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6DD2" w14:textId="65C3D045" w:rsidR="00A00D9B" w:rsidRPr="00DB47F9" w:rsidRDefault="00416EF0" w:rsidP="00DB47F9">
      <w:pPr>
        <w:pStyle w:val="Chapitre"/>
        <w:rPr>
          <w:lang w:val="ru-RU"/>
        </w:rPr>
      </w:pPr>
      <w:r>
        <w:rPr>
          <w:lang w:val="ru-RU"/>
        </w:rPr>
        <w:t>раздел</w:t>
      </w:r>
      <w:r w:rsidR="00B06FF8" w:rsidRPr="00DB47F9">
        <w:rPr>
          <w:lang w:val="ru-RU"/>
        </w:rPr>
        <w:t xml:space="preserve"> </w:t>
      </w:r>
      <w:r w:rsidR="00BE52E7" w:rsidRPr="00DB47F9">
        <w:rPr>
          <w:lang w:val="ru-RU"/>
        </w:rPr>
        <w:t>2</w:t>
      </w:r>
      <w:r w:rsidR="00CD1B7F" w:rsidRPr="00DB47F9">
        <w:rPr>
          <w:lang w:val="ru-RU"/>
        </w:rPr>
        <w:t>7</w:t>
      </w:r>
    </w:p>
    <w:p w14:paraId="4E2B28BE" w14:textId="77777777" w:rsidR="005F2231" w:rsidRDefault="00416EF0" w:rsidP="00DB47F9">
      <w:pPr>
        <w:pStyle w:val="UPlan"/>
        <w:rPr>
          <w:lang w:val="ru-RU"/>
        </w:rPr>
      </w:pPr>
      <w:r>
        <w:rPr>
          <w:lang w:val="ru-RU"/>
        </w:rPr>
        <w:t>совместное видео</w:t>
      </w:r>
    </w:p>
    <w:p w14:paraId="68C6D6AA" w14:textId="01A03302" w:rsidR="005F2231" w:rsidRPr="001220F1" w:rsidRDefault="005F2231" w:rsidP="005F2231">
      <w:pPr>
        <w:widowControl w:val="0"/>
        <w:autoSpaceDE w:val="0"/>
        <w:autoSpaceDN w:val="0"/>
        <w:adjustRightInd w:val="0"/>
        <w:spacing w:before="460"/>
        <w:rPr>
          <w:rFonts w:ascii="Arial" w:hAnsi="Arial"/>
          <w:szCs w:val="22"/>
          <w:lang w:val="ru-RU"/>
        </w:rPr>
      </w:pPr>
      <w:r w:rsidRPr="001220F1">
        <w:rPr>
          <w:rFonts w:ascii="Arial" w:hAnsi="Arial"/>
          <w:szCs w:val="22"/>
          <w:lang w:val="ru-RU"/>
        </w:rPr>
        <w:t xml:space="preserve">Опубликовано в </w:t>
      </w:r>
      <w:r w:rsidR="002C1860">
        <w:rPr>
          <w:rFonts w:ascii="Arial" w:hAnsi="Arial"/>
          <w:szCs w:val="22"/>
          <w:lang w:val="ru-RU"/>
        </w:rPr>
        <w:t>201</w:t>
      </w:r>
      <w:bookmarkStart w:id="0" w:name="_GoBack"/>
      <w:bookmarkEnd w:id="0"/>
      <w:r w:rsidR="002C1860">
        <w:rPr>
          <w:rFonts w:ascii="Arial" w:hAnsi="Arial"/>
          <w:szCs w:val="22"/>
          <w:lang w:val="ru-RU"/>
        </w:rPr>
        <w:t>6</w:t>
      </w:r>
      <w:r w:rsidRPr="001220F1">
        <w:rPr>
          <w:rFonts w:ascii="Arial" w:hAnsi="Arial"/>
          <w:szCs w:val="22"/>
          <w:lang w:val="ru-RU"/>
        </w:rPr>
        <w:t xml:space="preserve"> г. Организацией Объединенных Наций по вопросам образования, науки и культуры</w:t>
      </w:r>
    </w:p>
    <w:p w14:paraId="2F262933" w14:textId="77777777" w:rsidR="005F2231" w:rsidRPr="001220F1" w:rsidRDefault="005F2231" w:rsidP="005F2231">
      <w:pPr>
        <w:widowControl w:val="0"/>
        <w:autoSpaceDE w:val="0"/>
        <w:autoSpaceDN w:val="0"/>
        <w:adjustRightInd w:val="0"/>
        <w:rPr>
          <w:rFonts w:ascii="Arial" w:hAnsi="Arial"/>
          <w:szCs w:val="22"/>
          <w:lang w:val="fr-FR"/>
        </w:rPr>
      </w:pPr>
      <w:r w:rsidRPr="001220F1">
        <w:rPr>
          <w:rFonts w:ascii="Arial" w:hAnsi="Arial"/>
          <w:szCs w:val="22"/>
          <w:lang w:val="fr-FR"/>
        </w:rPr>
        <w:t>7, Place de Fontenoy, 75352 Paris 07 SP, France</w:t>
      </w:r>
    </w:p>
    <w:p w14:paraId="66076384" w14:textId="77777777" w:rsidR="005F2231" w:rsidRPr="001220F1" w:rsidRDefault="005F2231" w:rsidP="005F2231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44819E90" w14:textId="1921DE67" w:rsidR="005F2231" w:rsidRPr="001220F1" w:rsidRDefault="005F2231" w:rsidP="005F2231">
      <w:pPr>
        <w:widowControl w:val="0"/>
        <w:autoSpaceDE w:val="0"/>
        <w:autoSpaceDN w:val="0"/>
        <w:adjustRightInd w:val="0"/>
        <w:rPr>
          <w:rFonts w:ascii="Arial" w:hAnsi="Arial"/>
          <w:szCs w:val="22"/>
          <w:lang w:val="ru-RU"/>
        </w:rPr>
      </w:pPr>
      <w:r w:rsidRPr="001220F1">
        <w:rPr>
          <w:rFonts w:ascii="Arial" w:hAnsi="Arial"/>
          <w:szCs w:val="22"/>
          <w:lang w:val="ru-RU"/>
        </w:rPr>
        <w:t xml:space="preserve">© </w:t>
      </w:r>
      <w:r w:rsidRPr="001220F1">
        <w:rPr>
          <w:rFonts w:ascii="Arial" w:hAnsi="Arial"/>
          <w:szCs w:val="22"/>
        </w:rPr>
        <w:t>UNESCO</w:t>
      </w:r>
      <w:r w:rsidRPr="001220F1">
        <w:rPr>
          <w:rFonts w:ascii="Arial" w:hAnsi="Arial"/>
          <w:szCs w:val="22"/>
          <w:lang w:val="ru-RU"/>
        </w:rPr>
        <w:t xml:space="preserve">, </w:t>
      </w:r>
      <w:r w:rsidR="002C1860">
        <w:rPr>
          <w:rFonts w:ascii="Arial" w:hAnsi="Arial"/>
          <w:szCs w:val="22"/>
          <w:lang w:val="ru-RU"/>
        </w:rPr>
        <w:t>2016</w:t>
      </w:r>
    </w:p>
    <w:p w14:paraId="3BACCB76" w14:textId="77777777" w:rsidR="005F2231" w:rsidRPr="001220F1" w:rsidRDefault="005F2231" w:rsidP="005F2231">
      <w:pPr>
        <w:autoSpaceDE w:val="0"/>
        <w:autoSpaceDN w:val="0"/>
        <w:adjustRightInd w:val="0"/>
        <w:rPr>
          <w:rFonts w:ascii="Arial" w:hAnsi="Arial"/>
          <w:szCs w:val="22"/>
          <w:lang w:val="en-GB"/>
        </w:rPr>
      </w:pPr>
      <w:r w:rsidRPr="001220F1">
        <w:rPr>
          <w:rFonts w:ascii="Arial" w:hAnsi="Arial"/>
          <w:noProof/>
          <w:szCs w:val="22"/>
          <w:lang w:val="fr-FR" w:eastAsia="ja-JP"/>
        </w:rPr>
        <w:drawing>
          <wp:inline distT="0" distB="0" distL="0" distR="0" wp14:anchorId="2ACAE080" wp14:editId="44136677">
            <wp:extent cx="756527" cy="266031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27" cy="2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3CD7" w14:textId="77777777" w:rsidR="005F2231" w:rsidRPr="001220F1" w:rsidRDefault="005F2231" w:rsidP="005F2231">
      <w:pPr>
        <w:spacing w:before="240"/>
        <w:rPr>
          <w:rFonts w:ascii="Arial" w:hAnsi="Arial"/>
          <w:szCs w:val="22"/>
          <w:lang w:val="ru-RU"/>
        </w:rPr>
      </w:pPr>
      <w:r w:rsidRPr="001220F1">
        <w:rPr>
          <w:rFonts w:ascii="Arial" w:hAnsi="Arial"/>
          <w:szCs w:val="22"/>
          <w:lang w:val="ru-RU"/>
        </w:rPr>
        <w:t>Данная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публикация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предлагается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в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открытом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доступе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под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лицензией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</w:rPr>
        <w:t>Attribution</w:t>
      </w:r>
      <w:r w:rsidRPr="001220F1">
        <w:rPr>
          <w:rFonts w:ascii="Arial" w:hAnsi="Arial"/>
          <w:szCs w:val="22"/>
          <w:lang w:val="en-GB"/>
        </w:rPr>
        <w:t>-</w:t>
      </w:r>
      <w:r w:rsidRPr="001220F1">
        <w:rPr>
          <w:rFonts w:ascii="Arial" w:hAnsi="Arial"/>
          <w:szCs w:val="22"/>
        </w:rPr>
        <w:t>ShareAlike</w:t>
      </w:r>
      <w:r w:rsidRPr="001220F1">
        <w:rPr>
          <w:rFonts w:ascii="Arial" w:hAnsi="Arial"/>
          <w:szCs w:val="22"/>
          <w:lang w:val="en-GB"/>
        </w:rPr>
        <w:t xml:space="preserve"> 3.0 </w:t>
      </w:r>
      <w:r w:rsidRPr="001220F1">
        <w:rPr>
          <w:rFonts w:ascii="Arial" w:hAnsi="Arial"/>
          <w:szCs w:val="22"/>
        </w:rPr>
        <w:t>IGO</w:t>
      </w:r>
      <w:r w:rsidRPr="001220F1">
        <w:rPr>
          <w:rFonts w:ascii="Arial" w:hAnsi="Arial"/>
          <w:szCs w:val="22"/>
          <w:lang w:val="en-GB"/>
        </w:rPr>
        <w:t xml:space="preserve"> (</w:t>
      </w:r>
      <w:r w:rsidRPr="001220F1">
        <w:rPr>
          <w:rFonts w:ascii="Arial" w:hAnsi="Arial"/>
          <w:szCs w:val="22"/>
        </w:rPr>
        <w:t>CC</w:t>
      </w:r>
      <w:r w:rsidRPr="001220F1">
        <w:rPr>
          <w:rFonts w:ascii="Arial" w:hAnsi="Arial"/>
          <w:szCs w:val="22"/>
          <w:lang w:val="en-GB"/>
        </w:rPr>
        <w:t>-</w:t>
      </w:r>
      <w:r w:rsidRPr="001220F1">
        <w:rPr>
          <w:rFonts w:ascii="Arial" w:hAnsi="Arial"/>
          <w:szCs w:val="22"/>
        </w:rPr>
        <w:t>BY</w:t>
      </w:r>
      <w:r w:rsidRPr="001220F1">
        <w:rPr>
          <w:rFonts w:ascii="Arial" w:hAnsi="Arial"/>
          <w:szCs w:val="22"/>
          <w:lang w:val="en-GB"/>
        </w:rPr>
        <w:t>-</w:t>
      </w:r>
      <w:r w:rsidRPr="001220F1">
        <w:rPr>
          <w:rFonts w:ascii="Arial" w:hAnsi="Arial"/>
          <w:szCs w:val="22"/>
        </w:rPr>
        <w:t>SA</w:t>
      </w:r>
      <w:r w:rsidRPr="001220F1">
        <w:rPr>
          <w:rFonts w:ascii="Arial" w:hAnsi="Arial"/>
          <w:szCs w:val="22"/>
          <w:lang w:val="en-GB"/>
        </w:rPr>
        <w:t xml:space="preserve"> 3.0 </w:t>
      </w:r>
      <w:r w:rsidRPr="001220F1">
        <w:rPr>
          <w:rFonts w:ascii="Arial" w:hAnsi="Arial"/>
          <w:szCs w:val="22"/>
        </w:rPr>
        <w:t>IGO</w:t>
      </w:r>
      <w:r w:rsidRPr="001220F1">
        <w:rPr>
          <w:rFonts w:ascii="Arial" w:hAnsi="Arial"/>
          <w:szCs w:val="22"/>
          <w:lang w:val="en-GB"/>
        </w:rPr>
        <w:t xml:space="preserve">) </w:t>
      </w:r>
      <w:r w:rsidRPr="001220F1">
        <w:rPr>
          <w:rFonts w:ascii="Arial" w:hAnsi="Arial"/>
          <w:szCs w:val="22"/>
        </w:rPr>
        <w:t>(</w:t>
      </w:r>
      <w:hyperlink r:id="rId9" w:history="1">
        <w:r w:rsidRPr="001220F1">
          <w:rPr>
            <w:rFonts w:ascii="Arial" w:eastAsiaTheme="minorHAnsi" w:hAnsi="Arial"/>
            <w:color w:val="0000FF"/>
            <w:szCs w:val="22"/>
            <w:u w:val="single" w:color="0000FF"/>
            <w:lang w:val="en-GB" w:eastAsia="en-US"/>
          </w:rPr>
          <w:t>http://creativecommons.org/licenses/by-sa/3.0/igo/</w:t>
        </w:r>
      </w:hyperlink>
      <w:r w:rsidRPr="001220F1">
        <w:rPr>
          <w:rFonts w:ascii="Arial" w:hAnsi="Arial"/>
          <w:szCs w:val="22"/>
        </w:rPr>
        <w:t>).</w:t>
      </w:r>
      <w:r w:rsidRPr="001220F1">
        <w:rPr>
          <w:rFonts w:ascii="Arial" w:hAnsi="Arial"/>
          <w:szCs w:val="22"/>
          <w:lang w:val="en-GB"/>
        </w:rPr>
        <w:t xml:space="preserve"> </w:t>
      </w:r>
      <w:r w:rsidRPr="001220F1">
        <w:rPr>
          <w:rFonts w:ascii="Arial" w:hAnsi="Arial"/>
          <w:szCs w:val="22"/>
          <w:lang w:val="ru-RU"/>
        </w:rPr>
        <w:t>Используя содержание данной публикации, пользователи соглашаются с правилами пользования Репозитория открытого доступа ЮНЕСКО (</w:t>
      </w:r>
      <w:hyperlink r:id="rId10" w:history="1">
        <w:r w:rsidRPr="001220F1">
          <w:rPr>
            <w:rStyle w:val="Hyperlink"/>
            <w:rFonts w:eastAsiaTheme="minorHAnsi"/>
            <w:szCs w:val="22"/>
            <w:lang w:val="en-GB" w:eastAsia="en-US"/>
          </w:rPr>
          <w:t>www.unesco.org/open-access/terms-use-ccbysa-rus</w:t>
        </w:r>
      </w:hyperlink>
      <w:r w:rsidRPr="001220F1">
        <w:rPr>
          <w:rFonts w:ascii="Arial" w:hAnsi="Arial"/>
          <w:szCs w:val="22"/>
          <w:lang w:val="ru-RU"/>
        </w:rPr>
        <w:t>).</w:t>
      </w:r>
    </w:p>
    <w:p w14:paraId="5D58EF2D" w14:textId="77777777" w:rsidR="005F2231" w:rsidRPr="001220F1" w:rsidRDefault="005F2231" w:rsidP="005F2231">
      <w:pPr>
        <w:autoSpaceDE w:val="0"/>
        <w:autoSpaceDN w:val="0"/>
        <w:adjustRightInd w:val="0"/>
        <w:rPr>
          <w:rFonts w:ascii="Arial" w:hAnsi="Arial"/>
          <w:szCs w:val="22"/>
          <w:lang w:val="en-GB"/>
        </w:rPr>
      </w:pPr>
    </w:p>
    <w:p w14:paraId="37DC80EB" w14:textId="77777777" w:rsidR="005F2231" w:rsidRPr="001220F1" w:rsidRDefault="005F2231" w:rsidP="005F2231">
      <w:pPr>
        <w:spacing w:before="240"/>
        <w:rPr>
          <w:rFonts w:ascii="Arial" w:hAnsi="Arial"/>
          <w:szCs w:val="22"/>
        </w:rPr>
      </w:pPr>
      <w:r w:rsidRPr="001220F1">
        <w:rPr>
          <w:rFonts w:ascii="Arial" w:hAnsi="Arial"/>
          <w:szCs w:val="22"/>
        </w:rPr>
        <w:t>Изображения этой публикации не подпадают под лицензию CC-BY-SA и не могут использоваться, воспроизводиться или продаваться без предварительного разрешения владельцев авторских прав.</w:t>
      </w:r>
    </w:p>
    <w:p w14:paraId="214A7C9B" w14:textId="77777777" w:rsidR="005F2231" w:rsidRPr="001220F1" w:rsidRDefault="005F2231" w:rsidP="005F2231">
      <w:pPr>
        <w:autoSpaceDE w:val="0"/>
        <w:autoSpaceDN w:val="0"/>
        <w:adjustRightInd w:val="0"/>
        <w:rPr>
          <w:rFonts w:ascii="Arial" w:hAnsi="Arial"/>
          <w:szCs w:val="22"/>
          <w:lang w:val="ru-RU"/>
        </w:rPr>
      </w:pPr>
    </w:p>
    <w:p w14:paraId="419B19DB" w14:textId="787A9DE2" w:rsidR="005F2231" w:rsidRPr="001220F1" w:rsidRDefault="005F2231" w:rsidP="005F2231">
      <w:pPr>
        <w:widowControl w:val="0"/>
        <w:autoSpaceDE w:val="0"/>
        <w:autoSpaceDN w:val="0"/>
        <w:adjustRightInd w:val="0"/>
        <w:rPr>
          <w:rFonts w:ascii="Arial" w:hAnsi="Arial"/>
          <w:bCs/>
          <w:iCs/>
          <w:szCs w:val="22"/>
          <w:highlight w:val="yellow"/>
          <w:lang w:val="ru-RU"/>
        </w:rPr>
      </w:pPr>
      <w:r w:rsidRPr="001220F1">
        <w:rPr>
          <w:rFonts w:ascii="Arial" w:hAnsi="Arial"/>
          <w:bCs/>
          <w:iCs/>
          <w:szCs w:val="22"/>
          <w:lang w:val="ru-RU"/>
        </w:rPr>
        <w:t xml:space="preserve">Оригинальное название : </w:t>
      </w:r>
      <w:r>
        <w:rPr>
          <w:rFonts w:ascii="Arial" w:hAnsi="Arial"/>
          <w:szCs w:val="22"/>
        </w:rPr>
        <w:t>Participatory video in inventorying</w:t>
      </w:r>
    </w:p>
    <w:p w14:paraId="763BAE56" w14:textId="048875F9" w:rsidR="005F2231" w:rsidRPr="001220F1" w:rsidRDefault="005F2231" w:rsidP="005F2231">
      <w:pPr>
        <w:widowControl w:val="0"/>
        <w:autoSpaceDE w:val="0"/>
        <w:autoSpaceDN w:val="0"/>
        <w:adjustRightInd w:val="0"/>
        <w:rPr>
          <w:rFonts w:ascii="Arial" w:hAnsi="Arial"/>
          <w:szCs w:val="22"/>
          <w:lang w:val="ru-RU"/>
        </w:rPr>
      </w:pPr>
      <w:r w:rsidRPr="001220F1">
        <w:rPr>
          <w:rFonts w:ascii="Arial" w:hAnsi="Arial"/>
          <w:bCs/>
          <w:iCs/>
          <w:szCs w:val="22"/>
          <w:lang w:val="ru-RU"/>
        </w:rPr>
        <w:t xml:space="preserve">Опубликовано в </w:t>
      </w:r>
      <w:r w:rsidR="002C1860">
        <w:rPr>
          <w:rFonts w:ascii="Arial" w:hAnsi="Arial"/>
          <w:bCs/>
          <w:iCs/>
          <w:szCs w:val="22"/>
          <w:lang w:val="ru-RU"/>
        </w:rPr>
        <w:t>2016</w:t>
      </w:r>
      <w:r w:rsidRPr="001220F1">
        <w:rPr>
          <w:rFonts w:ascii="Arial" w:hAnsi="Arial"/>
          <w:bCs/>
          <w:iCs/>
          <w:szCs w:val="22"/>
          <w:lang w:val="ru-RU"/>
        </w:rPr>
        <w:t xml:space="preserve"> г. Организацией Объединенных Наций по вопросам образования, науки и культуры и </w:t>
      </w:r>
      <w:r w:rsidRPr="001220F1">
        <w:rPr>
          <w:rFonts w:ascii="Arial" w:hAnsi="Arial"/>
          <w:szCs w:val="22"/>
          <w:lang w:val="ru-RU"/>
        </w:rPr>
        <w:t>Бюро ЮНЕСКО / Институт ЮНЕСКО / Соиздатель</w:t>
      </w:r>
    </w:p>
    <w:p w14:paraId="6A9C19E4" w14:textId="77777777" w:rsidR="005F2231" w:rsidRPr="001220F1" w:rsidRDefault="005F2231" w:rsidP="005F2231">
      <w:pPr>
        <w:pStyle w:val="BodyText"/>
        <w:jc w:val="left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019A3B64" w14:textId="77777777" w:rsidR="005F2231" w:rsidRPr="001220F1" w:rsidRDefault="005F2231" w:rsidP="005F2231">
      <w:pPr>
        <w:widowControl w:val="0"/>
        <w:autoSpaceDE w:val="0"/>
        <w:autoSpaceDN w:val="0"/>
        <w:adjustRightInd w:val="0"/>
        <w:rPr>
          <w:rFonts w:ascii="Arial" w:hAnsi="Arial"/>
          <w:szCs w:val="22"/>
          <w:lang w:val="ru-RU"/>
        </w:rPr>
      </w:pPr>
      <w:r w:rsidRPr="001220F1">
        <w:rPr>
          <w:rFonts w:ascii="Arial" w:hAnsi="Arial"/>
          <w:szCs w:val="22"/>
          <w:lang w:val="ru-RU"/>
        </w:rPr>
        <w:t>Использованные названия и представление материалов в данной публикации не являются выражением со стороны ЮНЕСКО какого-либо мнения относительно правового статуса какой-либо страны, территории, города или района или их соответствующих органов управления, равно как и линий разграничения или границ.</w:t>
      </w:r>
    </w:p>
    <w:p w14:paraId="14E50C99" w14:textId="77777777" w:rsidR="005F2231" w:rsidRPr="001220F1" w:rsidRDefault="005F2231" w:rsidP="005F2231">
      <w:pPr>
        <w:widowControl w:val="0"/>
        <w:autoSpaceDE w:val="0"/>
        <w:autoSpaceDN w:val="0"/>
        <w:adjustRightInd w:val="0"/>
        <w:rPr>
          <w:rFonts w:ascii="Arial" w:hAnsi="Arial"/>
          <w:szCs w:val="22"/>
          <w:lang w:val="ru-RU"/>
        </w:rPr>
      </w:pPr>
    </w:p>
    <w:p w14:paraId="322115F0" w14:textId="77777777" w:rsidR="005F2231" w:rsidRPr="001220F1" w:rsidRDefault="005F2231" w:rsidP="005F2231">
      <w:pPr>
        <w:widowControl w:val="0"/>
        <w:autoSpaceDE w:val="0"/>
        <w:autoSpaceDN w:val="0"/>
        <w:adjustRightInd w:val="0"/>
        <w:rPr>
          <w:rFonts w:ascii="Arial" w:hAnsi="Arial"/>
          <w:szCs w:val="22"/>
          <w:lang w:val="ru-RU"/>
        </w:rPr>
      </w:pPr>
      <w:r w:rsidRPr="001220F1">
        <w:rPr>
          <w:rFonts w:ascii="Arial" w:hAnsi="Arial"/>
          <w:szCs w:val="22"/>
          <w:lang w:val="ru-RU"/>
        </w:rPr>
        <w:t>Ответственность за взгляды и мнения, высказанные в данной публикации, несут авторы. Их точка зрения может не совпадать с официальной позицией ЮНЕСКО и не накладывает на Организацию никаких обязательств.</w:t>
      </w:r>
    </w:p>
    <w:p w14:paraId="1C81E55C" w14:textId="5B662F33" w:rsidR="00A00D9B" w:rsidRPr="005F2231" w:rsidRDefault="005F2231" w:rsidP="005F2231">
      <w:pPr>
        <w:rPr>
          <w:rFonts w:ascii="Arial" w:hAnsi="Arial"/>
          <w:szCs w:val="22"/>
          <w:lang w:val="ru-RU"/>
        </w:rPr>
      </w:pPr>
      <w:r w:rsidRPr="001220F1">
        <w:rPr>
          <w:rFonts w:ascii="Arial" w:hAnsi="Arial"/>
          <w:szCs w:val="22"/>
          <w:lang w:val="ru-RU"/>
        </w:rPr>
        <w:br w:type="page"/>
      </w:r>
      <w:r w:rsidR="00A00D9B" w:rsidRPr="004936EF">
        <w:rPr>
          <w:b/>
          <w:caps/>
          <w:noProof/>
          <w:sz w:val="20"/>
          <w:szCs w:val="20"/>
          <w:lang w:val="fr-FR" w:eastAsia="ja-JP"/>
        </w:rPr>
        <w:drawing>
          <wp:anchor distT="0" distB="0" distL="114300" distR="114300" simplePos="0" relativeHeight="251661312" behindDoc="1" locked="1" layoutInCell="1" allowOverlap="0" wp14:anchorId="3AF4A819" wp14:editId="3F0CD5B7">
            <wp:simplePos x="0" y="0"/>
            <wp:positionH relativeFrom="margin">
              <wp:posOffset>431800</wp:posOffset>
            </wp:positionH>
            <wp:positionV relativeFrom="margin">
              <wp:posOffset>1853565</wp:posOffset>
            </wp:positionV>
            <wp:extent cx="4871085" cy="449834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.jpg"/>
                    <pic:cNvPicPr/>
                  </pic:nvPicPr>
                  <pic:blipFill>
                    <a:blip r:embed="rId11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8CC9E" w14:textId="35A7C9E4" w:rsidR="009F1240" w:rsidRPr="00DB47F9" w:rsidRDefault="00416EF0" w:rsidP="00DB47F9">
      <w:pPr>
        <w:pStyle w:val="Titcoul"/>
        <w:rPr>
          <w:lang w:val="ru-RU"/>
        </w:rPr>
      </w:pPr>
      <w:r>
        <w:rPr>
          <w:lang w:val="ru-RU"/>
        </w:rPr>
        <w:lastRenderedPageBreak/>
        <w:t>план занятия</w:t>
      </w:r>
    </w:p>
    <w:p w14:paraId="6D86D8C6" w14:textId="692C0260" w:rsidR="00170821" w:rsidRPr="004B32AC" w:rsidRDefault="00416EF0">
      <w:pPr>
        <w:pStyle w:val="UTit4"/>
      </w:pPr>
      <w:r>
        <w:rPr>
          <w:lang w:val="ru-RU"/>
        </w:rPr>
        <w:t>продолжительность</w:t>
      </w:r>
      <w:r w:rsidR="00170821" w:rsidRPr="004B32AC">
        <w:t>:</w:t>
      </w:r>
    </w:p>
    <w:p w14:paraId="3EA77BA2" w14:textId="275D918C" w:rsidR="00A00D9B" w:rsidRPr="00E64E45" w:rsidRDefault="007E6DE9" w:rsidP="00DB47F9">
      <w:pPr>
        <w:pStyle w:val="UTxt"/>
        <w:rPr>
          <w:lang w:val="ru-RU"/>
        </w:rPr>
      </w:pPr>
      <w:r w:rsidRPr="00DB47F9">
        <w:rPr>
          <w:lang w:val="ru-RU"/>
        </w:rPr>
        <w:t>3</w:t>
      </w:r>
      <w:r w:rsidR="00416EF0" w:rsidRPr="00F43866">
        <w:rPr>
          <w:lang w:val="ru-RU"/>
        </w:rPr>
        <w:t xml:space="preserve"> </w:t>
      </w:r>
      <w:r w:rsidR="00416EF0">
        <w:rPr>
          <w:lang w:val="ru-RU"/>
        </w:rPr>
        <w:t>часа</w:t>
      </w:r>
    </w:p>
    <w:p w14:paraId="7D2D6E55" w14:textId="0D769FB1" w:rsidR="007E6DE9" w:rsidRPr="00672434" w:rsidRDefault="00416EF0" w:rsidP="007E6DE9">
      <w:pPr>
        <w:pStyle w:val="UTit4"/>
        <w:rPr>
          <w:b w:val="0"/>
          <w:i/>
        </w:rPr>
      </w:pPr>
      <w:r>
        <w:rPr>
          <w:lang w:val="ru-RU"/>
        </w:rPr>
        <w:t>цели</w:t>
      </w:r>
      <w:r w:rsidR="007E6DE9" w:rsidRPr="00672434">
        <w:t>:</w:t>
      </w:r>
    </w:p>
    <w:p w14:paraId="4DB39379" w14:textId="341A7393" w:rsidR="007E6DE9" w:rsidRPr="000B0A30" w:rsidRDefault="0000548B" w:rsidP="00DB47F9">
      <w:pPr>
        <w:pStyle w:val="UTxt"/>
        <w:rPr>
          <w:lang w:val="ru-RU"/>
        </w:rPr>
      </w:pPr>
      <w:r>
        <w:rPr>
          <w:lang w:val="ru-RU"/>
        </w:rPr>
        <w:t>Достичь</w:t>
      </w:r>
      <w:r w:rsidRPr="00DB47F9">
        <w:rPr>
          <w:lang w:val="it-IT"/>
        </w:rPr>
        <w:t xml:space="preserve"> </w:t>
      </w:r>
      <w:r>
        <w:rPr>
          <w:lang w:val="ru-RU"/>
        </w:rPr>
        <w:t>понимания</w:t>
      </w:r>
      <w:r w:rsidRPr="00DB47F9">
        <w:rPr>
          <w:lang w:val="it-IT"/>
        </w:rPr>
        <w:t xml:space="preserve"> </w:t>
      </w:r>
      <w:r>
        <w:rPr>
          <w:lang w:val="ru-RU"/>
        </w:rPr>
        <w:t>совместного</w:t>
      </w:r>
      <w:r w:rsidRPr="00DB47F9">
        <w:rPr>
          <w:lang w:val="it-IT"/>
        </w:rPr>
        <w:t xml:space="preserve"> </w:t>
      </w:r>
      <w:r>
        <w:rPr>
          <w:lang w:val="ru-RU"/>
        </w:rPr>
        <w:t>видео</w:t>
      </w:r>
      <w:r w:rsidRPr="00DB47F9">
        <w:rPr>
          <w:lang w:val="it-IT"/>
        </w:rPr>
        <w:t xml:space="preserve">, </w:t>
      </w:r>
      <w:r>
        <w:rPr>
          <w:lang w:val="ru-RU"/>
        </w:rPr>
        <w:t>в</w:t>
      </w:r>
      <w:r w:rsidRPr="00DB47F9">
        <w:rPr>
          <w:lang w:val="it-IT"/>
        </w:rPr>
        <w:t xml:space="preserve"> </w:t>
      </w:r>
      <w:r>
        <w:rPr>
          <w:lang w:val="ru-RU"/>
        </w:rPr>
        <w:t>том</w:t>
      </w:r>
      <w:r w:rsidRPr="00DB47F9">
        <w:rPr>
          <w:lang w:val="it-IT"/>
        </w:rPr>
        <w:t xml:space="preserve"> </w:t>
      </w:r>
      <w:r>
        <w:rPr>
          <w:lang w:val="ru-RU"/>
        </w:rPr>
        <w:t>числе</w:t>
      </w:r>
      <w:r w:rsidRPr="00DB47F9">
        <w:rPr>
          <w:lang w:val="it-IT"/>
        </w:rPr>
        <w:t xml:space="preserve"> </w:t>
      </w:r>
      <w:r>
        <w:rPr>
          <w:lang w:val="ru-RU"/>
        </w:rPr>
        <w:t>причин</w:t>
      </w:r>
      <w:r w:rsidRPr="00DB47F9">
        <w:rPr>
          <w:lang w:val="it-IT"/>
        </w:rPr>
        <w:t xml:space="preserve"> </w:t>
      </w:r>
      <w:r>
        <w:rPr>
          <w:lang w:val="ru-RU"/>
        </w:rPr>
        <w:t>его</w:t>
      </w:r>
      <w:r w:rsidRPr="00DB47F9">
        <w:rPr>
          <w:lang w:val="it-IT"/>
        </w:rPr>
        <w:t xml:space="preserve"> </w:t>
      </w:r>
      <w:r>
        <w:rPr>
          <w:lang w:val="ru-RU"/>
        </w:rPr>
        <w:t>применения</w:t>
      </w:r>
      <w:r w:rsidRPr="00DB47F9">
        <w:rPr>
          <w:lang w:val="it-IT"/>
        </w:rPr>
        <w:t xml:space="preserve">, </w:t>
      </w:r>
      <w:r>
        <w:rPr>
          <w:lang w:val="ru-RU"/>
        </w:rPr>
        <w:t>различных</w:t>
      </w:r>
      <w:r w:rsidRPr="00DB47F9">
        <w:rPr>
          <w:lang w:val="it-IT"/>
        </w:rPr>
        <w:t xml:space="preserve"> </w:t>
      </w:r>
      <w:r>
        <w:rPr>
          <w:lang w:val="ru-RU"/>
        </w:rPr>
        <w:t>методов</w:t>
      </w:r>
      <w:r w:rsidRPr="00DB47F9">
        <w:rPr>
          <w:lang w:val="it-IT"/>
        </w:rPr>
        <w:t xml:space="preserve">, </w:t>
      </w:r>
      <w:r>
        <w:rPr>
          <w:lang w:val="ru-RU"/>
        </w:rPr>
        <w:t>этических</w:t>
      </w:r>
      <w:r w:rsidRPr="00DB47F9">
        <w:rPr>
          <w:lang w:val="it-IT"/>
        </w:rPr>
        <w:t xml:space="preserve"> </w:t>
      </w:r>
      <w:r>
        <w:rPr>
          <w:lang w:val="ru-RU"/>
        </w:rPr>
        <w:t>соображений</w:t>
      </w:r>
      <w:r w:rsidRPr="00DB47F9">
        <w:rPr>
          <w:lang w:val="it-IT"/>
        </w:rPr>
        <w:t xml:space="preserve"> </w:t>
      </w:r>
      <w:r>
        <w:rPr>
          <w:lang w:val="ru-RU"/>
        </w:rPr>
        <w:t>и</w:t>
      </w:r>
      <w:r w:rsidRPr="00DB47F9">
        <w:rPr>
          <w:lang w:val="it-IT"/>
        </w:rPr>
        <w:t xml:space="preserve"> </w:t>
      </w:r>
      <w:r>
        <w:rPr>
          <w:lang w:val="ru-RU"/>
        </w:rPr>
        <w:t>потенциальных возможностей использования. Научиться</w:t>
      </w:r>
      <w:r w:rsidRPr="0000548B">
        <w:rPr>
          <w:lang w:val="ru-RU"/>
        </w:rPr>
        <w:t xml:space="preserve"> </w:t>
      </w:r>
      <w:r>
        <w:rPr>
          <w:lang w:val="ru-RU"/>
        </w:rPr>
        <w:t>уверенно</w:t>
      </w:r>
      <w:r w:rsidRPr="0000548B">
        <w:rPr>
          <w:lang w:val="ru-RU"/>
        </w:rPr>
        <w:t xml:space="preserve"> </w:t>
      </w:r>
      <w:r>
        <w:rPr>
          <w:lang w:val="ru-RU"/>
        </w:rPr>
        <w:t>пользоваться</w:t>
      </w:r>
      <w:r w:rsidRPr="0000548B">
        <w:rPr>
          <w:lang w:val="ru-RU"/>
        </w:rPr>
        <w:t xml:space="preserve"> </w:t>
      </w:r>
      <w:r>
        <w:rPr>
          <w:lang w:val="ru-RU"/>
        </w:rPr>
        <w:t>видеокамерой</w:t>
      </w:r>
      <w:r w:rsidRPr="0000548B">
        <w:rPr>
          <w:lang w:val="ru-RU"/>
        </w:rPr>
        <w:t xml:space="preserve">, </w:t>
      </w:r>
      <w:r>
        <w:rPr>
          <w:lang w:val="ru-RU"/>
        </w:rPr>
        <w:t>использовать</w:t>
      </w:r>
      <w:r w:rsidRPr="0000548B">
        <w:rPr>
          <w:lang w:val="ru-RU"/>
        </w:rPr>
        <w:t xml:space="preserve"> </w:t>
      </w:r>
      <w:r>
        <w:rPr>
          <w:lang w:val="ru-RU"/>
        </w:rPr>
        <w:t>её</w:t>
      </w:r>
      <w:r w:rsidRPr="0000548B">
        <w:rPr>
          <w:lang w:val="ru-RU"/>
        </w:rPr>
        <w:t xml:space="preserve"> </w:t>
      </w:r>
      <w:r>
        <w:rPr>
          <w:lang w:val="ru-RU"/>
        </w:rPr>
        <w:t>основные</w:t>
      </w:r>
      <w:r w:rsidRPr="0000548B">
        <w:rPr>
          <w:lang w:val="ru-RU"/>
        </w:rPr>
        <w:t xml:space="preserve"> </w:t>
      </w:r>
      <w:r>
        <w:rPr>
          <w:lang w:val="ru-RU"/>
        </w:rPr>
        <w:t>функции</w:t>
      </w:r>
      <w:r w:rsidRPr="0000548B">
        <w:rPr>
          <w:lang w:val="ru-RU"/>
        </w:rPr>
        <w:t xml:space="preserve"> </w:t>
      </w:r>
      <w:r>
        <w:rPr>
          <w:lang w:val="ru-RU"/>
        </w:rPr>
        <w:t>для</w:t>
      </w:r>
      <w:r w:rsidRPr="0000548B">
        <w:rPr>
          <w:lang w:val="ru-RU"/>
        </w:rPr>
        <w:t xml:space="preserve"> </w:t>
      </w:r>
      <w:r>
        <w:rPr>
          <w:lang w:val="ru-RU"/>
        </w:rPr>
        <w:t>съёмки</w:t>
      </w:r>
      <w:r w:rsidRPr="0000548B">
        <w:rPr>
          <w:lang w:val="ru-RU"/>
        </w:rPr>
        <w:t xml:space="preserve"> </w:t>
      </w:r>
      <w:r>
        <w:rPr>
          <w:lang w:val="ru-RU"/>
        </w:rPr>
        <w:t>коротких совместных видеосюжетов</w:t>
      </w:r>
      <w:r w:rsidR="00AF760E" w:rsidRPr="00DB47F9">
        <w:rPr>
          <w:lang w:val="ru-RU"/>
        </w:rPr>
        <w:t>.</w:t>
      </w:r>
    </w:p>
    <w:p w14:paraId="3A3EC43A" w14:textId="6209963A" w:rsidR="00A00D9B" w:rsidRPr="00DB47F9" w:rsidRDefault="00416EF0" w:rsidP="00DB47F9">
      <w:pPr>
        <w:pStyle w:val="UTit4"/>
        <w:rPr>
          <w:i/>
          <w:szCs w:val="24"/>
        </w:rPr>
      </w:pPr>
      <w:r>
        <w:rPr>
          <w:szCs w:val="24"/>
          <w:lang w:val="ru-RU"/>
        </w:rPr>
        <w:t>описание</w:t>
      </w:r>
      <w:r w:rsidR="00A00D9B" w:rsidRPr="00DB47F9">
        <w:rPr>
          <w:szCs w:val="24"/>
        </w:rPr>
        <w:t>:</w:t>
      </w:r>
    </w:p>
    <w:p w14:paraId="14FABEC3" w14:textId="14210FE7" w:rsidR="00A00D9B" w:rsidRPr="00DB47F9" w:rsidRDefault="0000548B" w:rsidP="00DB47F9">
      <w:pPr>
        <w:pStyle w:val="UTxt"/>
        <w:rPr>
          <w:lang w:val="ru-RU"/>
        </w:rPr>
      </w:pPr>
      <w:r>
        <w:rPr>
          <w:lang w:val="ru-RU"/>
        </w:rPr>
        <w:t xml:space="preserve">В данном разделе представлено совместное видео как метод получения информации для инвентаризации с участием сообществ. </w:t>
      </w:r>
      <w:r w:rsidR="003E22B8">
        <w:rPr>
          <w:lang w:val="ru-RU"/>
        </w:rPr>
        <w:t>Раздел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посвящён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знакомству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участников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основам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обращения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с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видеокамерой</w:t>
      </w:r>
      <w:r w:rsidR="003E22B8" w:rsidRPr="00F43866">
        <w:rPr>
          <w:lang w:val="ru-RU"/>
        </w:rPr>
        <w:t xml:space="preserve"> </w:t>
      </w:r>
      <w:r w:rsidR="003E22B8">
        <w:rPr>
          <w:lang w:val="ru-RU"/>
        </w:rPr>
        <w:t>и</w:t>
      </w:r>
      <w:r w:rsidR="003E22B8" w:rsidRPr="00F43866">
        <w:rPr>
          <w:lang w:val="ru-RU"/>
        </w:rPr>
        <w:t xml:space="preserve"> </w:t>
      </w:r>
      <w:r w:rsidR="00E0189E">
        <w:rPr>
          <w:lang w:val="ru-RU"/>
        </w:rPr>
        <w:t>обзору концепции совместного видео. Участники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научатся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использовать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видео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для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того</w:t>
      </w:r>
      <w:r w:rsidR="00E0189E" w:rsidRPr="00A828A1">
        <w:rPr>
          <w:lang w:val="ru-RU"/>
        </w:rPr>
        <w:t xml:space="preserve">, </w:t>
      </w:r>
      <w:r w:rsidR="00E0189E">
        <w:rPr>
          <w:lang w:val="ru-RU"/>
        </w:rPr>
        <w:t>чтобы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рассказывать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истории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и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применять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два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метода</w:t>
      </w:r>
      <w:r w:rsidR="00E0189E" w:rsidRPr="00A828A1">
        <w:rPr>
          <w:lang w:val="ru-RU"/>
        </w:rPr>
        <w:t xml:space="preserve"> </w:t>
      </w:r>
      <w:r w:rsidR="00CE6E01">
        <w:rPr>
          <w:lang w:val="ru-RU"/>
        </w:rPr>
        <w:t>создания</w:t>
      </w:r>
      <w:r w:rsidR="00CE6E01" w:rsidRPr="00A828A1">
        <w:rPr>
          <w:lang w:val="ru-RU"/>
        </w:rPr>
        <w:t xml:space="preserve"> </w:t>
      </w:r>
      <w:r w:rsidR="00CE6E01">
        <w:rPr>
          <w:lang w:val="ru-RU"/>
        </w:rPr>
        <w:t>совместного</w:t>
      </w:r>
      <w:r w:rsidR="00CE6E01" w:rsidRPr="00A828A1">
        <w:rPr>
          <w:lang w:val="ru-RU"/>
        </w:rPr>
        <w:t xml:space="preserve"> </w:t>
      </w:r>
      <w:r w:rsidR="00CE6E01">
        <w:rPr>
          <w:lang w:val="ru-RU"/>
        </w:rPr>
        <w:t>видео</w:t>
      </w:r>
      <w:r w:rsidR="00CE6E01" w:rsidRPr="00A828A1">
        <w:rPr>
          <w:lang w:val="ru-RU"/>
        </w:rPr>
        <w:t xml:space="preserve"> </w:t>
      </w:r>
      <w:r w:rsidR="00E0189E" w:rsidRPr="00A828A1">
        <w:rPr>
          <w:lang w:val="ru-RU"/>
        </w:rPr>
        <w:t>(</w:t>
      </w:r>
      <w:r w:rsidR="00E0189E">
        <w:rPr>
          <w:lang w:val="ru-RU"/>
        </w:rPr>
        <w:t>метод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коротких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видеороликов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на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определённый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сюжет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и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метод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непрерывной</w:t>
      </w:r>
      <w:r w:rsidR="00E0189E" w:rsidRPr="00A828A1">
        <w:rPr>
          <w:lang w:val="ru-RU"/>
        </w:rPr>
        <w:t xml:space="preserve"> </w:t>
      </w:r>
      <w:r w:rsidR="00E0189E">
        <w:rPr>
          <w:lang w:val="ru-RU"/>
        </w:rPr>
        <w:t>видеосъёмки</w:t>
      </w:r>
      <w:r w:rsidR="00E0189E" w:rsidRPr="00A828A1">
        <w:rPr>
          <w:lang w:val="ru-RU"/>
        </w:rPr>
        <w:t>)</w:t>
      </w:r>
      <w:r w:rsidR="0001095F" w:rsidRPr="00DB47F9">
        <w:rPr>
          <w:lang w:val="ru-RU"/>
        </w:rPr>
        <w:t xml:space="preserve">. </w:t>
      </w:r>
      <w:r w:rsidR="00010624">
        <w:rPr>
          <w:lang w:val="ru-RU"/>
        </w:rPr>
        <w:t>Также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в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разделе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представлен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обзор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принципов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и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этики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совместной</w:t>
      </w:r>
      <w:r w:rsidR="00010624" w:rsidRPr="00F43866">
        <w:rPr>
          <w:lang w:val="ru-RU"/>
        </w:rPr>
        <w:t xml:space="preserve"> </w:t>
      </w:r>
      <w:r w:rsidR="00010624">
        <w:rPr>
          <w:lang w:val="ru-RU"/>
        </w:rPr>
        <w:t>видеосъёмки</w:t>
      </w:r>
      <w:r w:rsidR="0045162E">
        <w:rPr>
          <w:lang w:val="ru-RU"/>
        </w:rPr>
        <w:t>, а также</w:t>
      </w:r>
      <w:r w:rsidR="00010624" w:rsidRPr="00F43866">
        <w:rPr>
          <w:lang w:val="ru-RU"/>
        </w:rPr>
        <w:t xml:space="preserve"> </w:t>
      </w:r>
      <w:r w:rsidR="0045162E">
        <w:rPr>
          <w:lang w:val="ru-RU"/>
        </w:rPr>
        <w:t>использовани</w:t>
      </w:r>
      <w:r w:rsidR="00A55BC2">
        <w:rPr>
          <w:lang w:val="ru-RU"/>
        </w:rPr>
        <w:t>я</w:t>
      </w:r>
      <w:r w:rsidR="0045162E" w:rsidRPr="00F43866">
        <w:rPr>
          <w:lang w:val="ru-RU"/>
        </w:rPr>
        <w:t xml:space="preserve"> </w:t>
      </w:r>
      <w:r w:rsidR="0045162E">
        <w:rPr>
          <w:lang w:val="ru-RU"/>
        </w:rPr>
        <w:t>совместного</w:t>
      </w:r>
      <w:r w:rsidR="0045162E" w:rsidRPr="00F43866">
        <w:rPr>
          <w:lang w:val="ru-RU"/>
        </w:rPr>
        <w:t xml:space="preserve"> </w:t>
      </w:r>
      <w:r w:rsidR="0045162E">
        <w:rPr>
          <w:lang w:val="ru-RU"/>
        </w:rPr>
        <w:t>видео</w:t>
      </w:r>
      <w:r w:rsidR="0045162E" w:rsidRPr="00F43866">
        <w:rPr>
          <w:lang w:val="ru-RU"/>
        </w:rPr>
        <w:t xml:space="preserve"> </w:t>
      </w:r>
      <w:r w:rsidR="0045162E">
        <w:rPr>
          <w:lang w:val="ru-RU"/>
        </w:rPr>
        <w:t>для</w:t>
      </w:r>
      <w:r w:rsidR="0045162E" w:rsidRPr="00F43866">
        <w:rPr>
          <w:lang w:val="ru-RU"/>
        </w:rPr>
        <w:t xml:space="preserve"> </w:t>
      </w:r>
      <w:r w:rsidR="0045162E">
        <w:rPr>
          <w:lang w:val="ru-RU"/>
        </w:rPr>
        <w:t>нематериального</w:t>
      </w:r>
      <w:r w:rsidR="0045162E" w:rsidRPr="00F43866">
        <w:rPr>
          <w:lang w:val="ru-RU"/>
        </w:rPr>
        <w:t xml:space="preserve"> </w:t>
      </w:r>
      <w:r w:rsidR="0045162E">
        <w:rPr>
          <w:lang w:val="ru-RU"/>
        </w:rPr>
        <w:t>культурного</w:t>
      </w:r>
      <w:r w:rsidR="0045162E" w:rsidRPr="00F43866">
        <w:rPr>
          <w:lang w:val="ru-RU"/>
        </w:rPr>
        <w:t xml:space="preserve"> </w:t>
      </w:r>
      <w:r w:rsidR="0045162E">
        <w:rPr>
          <w:lang w:val="ru-RU"/>
        </w:rPr>
        <w:t>наследия</w:t>
      </w:r>
      <w:r w:rsidR="0001095F" w:rsidRPr="00DB47F9">
        <w:rPr>
          <w:lang w:val="ru-RU"/>
        </w:rPr>
        <w:t>.</w:t>
      </w:r>
    </w:p>
    <w:p w14:paraId="084BA43C" w14:textId="6F03440C" w:rsidR="007E6DE9" w:rsidRDefault="00416EF0" w:rsidP="00DB47F9">
      <w:pPr>
        <w:pStyle w:val="UTxt"/>
        <w:rPr>
          <w:i/>
          <w:iCs/>
        </w:rPr>
      </w:pPr>
      <w:r w:rsidRPr="00DB47F9">
        <w:rPr>
          <w:i/>
          <w:lang w:val="ru-RU"/>
        </w:rPr>
        <w:t>Предлагаемый порядок</w:t>
      </w:r>
      <w:r w:rsidR="007E6DE9" w:rsidRPr="00DB47F9">
        <w:rPr>
          <w:i/>
          <w:iCs/>
        </w:rPr>
        <w:t>:</w:t>
      </w:r>
    </w:p>
    <w:p w14:paraId="5E8C9C7D" w14:textId="76101FE9" w:rsidR="007E6DE9" w:rsidRDefault="00416EF0" w:rsidP="00DB47F9">
      <w:pPr>
        <w:pStyle w:val="Upuce"/>
      </w:pPr>
      <w:r>
        <w:rPr>
          <w:lang w:val="ru-RU"/>
        </w:rPr>
        <w:t>Видеозапись</w:t>
      </w:r>
      <w:r w:rsidRPr="00DB47F9">
        <w:rPr>
          <w:lang w:val="en-US"/>
        </w:rPr>
        <w:t xml:space="preserve"> </w:t>
      </w:r>
      <w:r>
        <w:rPr>
          <w:lang w:val="ru-RU"/>
        </w:rPr>
        <w:t>для</w:t>
      </w:r>
      <w:r w:rsidRPr="00DB47F9">
        <w:rPr>
          <w:lang w:val="en-US"/>
        </w:rPr>
        <w:t xml:space="preserve"> </w:t>
      </w:r>
      <w:r>
        <w:rPr>
          <w:lang w:val="ru-RU"/>
        </w:rPr>
        <w:t>НКН</w:t>
      </w:r>
    </w:p>
    <w:p w14:paraId="4E79F9C2" w14:textId="63A52BE6" w:rsidR="00FC7969" w:rsidRDefault="002E212D" w:rsidP="00DB47F9">
      <w:pPr>
        <w:pStyle w:val="Upuce"/>
      </w:pPr>
      <w:r>
        <w:rPr>
          <w:lang w:val="ru-RU"/>
        </w:rPr>
        <w:t>Основные</w:t>
      </w:r>
      <w:r w:rsidRPr="00DB47F9">
        <w:t xml:space="preserve"> </w:t>
      </w:r>
      <w:r>
        <w:rPr>
          <w:lang w:val="ru-RU"/>
        </w:rPr>
        <w:t>навыки</w:t>
      </w:r>
      <w:r w:rsidRPr="00DB47F9">
        <w:t xml:space="preserve"> </w:t>
      </w:r>
      <w:r>
        <w:rPr>
          <w:lang w:val="ru-RU"/>
        </w:rPr>
        <w:t>видеосъёмки</w:t>
      </w:r>
      <w:r w:rsidRPr="00DB47F9">
        <w:t xml:space="preserve"> </w:t>
      </w:r>
      <w:r>
        <w:rPr>
          <w:lang w:val="ru-RU"/>
        </w:rPr>
        <w:t>и</w:t>
      </w:r>
      <w:r w:rsidRPr="00DB47F9">
        <w:t xml:space="preserve"> </w:t>
      </w:r>
      <w:r>
        <w:rPr>
          <w:lang w:val="ru-RU"/>
        </w:rPr>
        <w:t>подсказки</w:t>
      </w:r>
    </w:p>
    <w:p w14:paraId="24EF46D9" w14:textId="5291F2F1" w:rsidR="00FC7969" w:rsidRDefault="00416EF0" w:rsidP="00DB47F9">
      <w:pPr>
        <w:pStyle w:val="Upuce"/>
      </w:pPr>
      <w:r>
        <w:rPr>
          <w:lang w:val="ru-RU"/>
        </w:rPr>
        <w:t>Что такое совместное видео</w:t>
      </w:r>
      <w:r w:rsidR="00FC7969">
        <w:t>?</w:t>
      </w:r>
    </w:p>
    <w:p w14:paraId="38BF45DB" w14:textId="72DEC21C" w:rsidR="00FC7969" w:rsidRPr="00DB47F9" w:rsidRDefault="00416EF0" w:rsidP="00DB47F9">
      <w:pPr>
        <w:pStyle w:val="Upuce"/>
        <w:rPr>
          <w:lang w:val="ru-RU"/>
        </w:rPr>
      </w:pPr>
      <w:r>
        <w:rPr>
          <w:lang w:val="ru-RU"/>
        </w:rPr>
        <w:t>Как передать рассказ при помощи совместного видео</w:t>
      </w:r>
    </w:p>
    <w:p w14:paraId="1CE7A699" w14:textId="66C9B1B1" w:rsidR="00FC7969" w:rsidRDefault="00416EF0" w:rsidP="00DB47F9">
      <w:pPr>
        <w:pStyle w:val="Upuce"/>
        <w:rPr>
          <w:lang w:val="en-US"/>
        </w:rPr>
      </w:pPr>
      <w:r>
        <w:rPr>
          <w:lang w:val="ru-RU"/>
        </w:rPr>
        <w:t>Методы</w:t>
      </w:r>
      <w:r w:rsidRPr="00DB47F9">
        <w:rPr>
          <w:lang w:val="en-US"/>
        </w:rPr>
        <w:t xml:space="preserve"> </w:t>
      </w:r>
      <w:r>
        <w:rPr>
          <w:lang w:val="ru-RU"/>
        </w:rPr>
        <w:t>совместного</w:t>
      </w:r>
      <w:r w:rsidRPr="00DB47F9">
        <w:rPr>
          <w:lang w:val="en-US"/>
        </w:rPr>
        <w:t xml:space="preserve"> </w:t>
      </w:r>
      <w:r>
        <w:rPr>
          <w:lang w:val="ru-RU"/>
        </w:rPr>
        <w:t>видео</w:t>
      </w:r>
    </w:p>
    <w:p w14:paraId="51EE68C7" w14:textId="4B8826D8" w:rsidR="00FC7969" w:rsidRPr="00DB47F9" w:rsidRDefault="00416EF0" w:rsidP="00DB47F9">
      <w:pPr>
        <w:pStyle w:val="Upuce"/>
        <w:rPr>
          <w:lang w:val="ru-RU"/>
        </w:rPr>
      </w:pPr>
      <w:r>
        <w:rPr>
          <w:lang w:val="ru-RU"/>
        </w:rPr>
        <w:t>Этика и редактирование</w:t>
      </w:r>
    </w:p>
    <w:p w14:paraId="3D431756" w14:textId="5F61FB07" w:rsidR="00FC7969" w:rsidRPr="00DB47F9" w:rsidRDefault="002E212D" w:rsidP="00DB47F9">
      <w:pPr>
        <w:pStyle w:val="Upuce"/>
        <w:rPr>
          <w:lang w:val="ru-RU"/>
        </w:rPr>
      </w:pPr>
      <w:r>
        <w:rPr>
          <w:lang w:val="ru-RU"/>
        </w:rPr>
        <w:t>Использование совместного видео</w:t>
      </w:r>
    </w:p>
    <w:p w14:paraId="535C5C4C" w14:textId="25EEC555" w:rsidR="007E6DE9" w:rsidRPr="00DB47F9" w:rsidRDefault="00416EF0" w:rsidP="00DB47F9">
      <w:pPr>
        <w:pStyle w:val="Upuce"/>
        <w:rPr>
          <w:lang w:val="ru-RU"/>
        </w:rPr>
      </w:pPr>
      <w:r>
        <w:rPr>
          <w:lang w:val="ru-RU"/>
        </w:rPr>
        <w:t>Упражнение</w:t>
      </w:r>
      <w:r w:rsidR="007E6DE9" w:rsidRPr="00DB47F9">
        <w:rPr>
          <w:lang w:val="ru-RU"/>
        </w:rPr>
        <w:t xml:space="preserve"> 1. </w:t>
      </w:r>
      <w:r>
        <w:rPr>
          <w:lang w:val="ru-RU"/>
        </w:rPr>
        <w:t>Ознакомление</w:t>
      </w:r>
      <w:r w:rsidRPr="0000548B">
        <w:rPr>
          <w:lang w:val="ru-RU"/>
        </w:rPr>
        <w:t xml:space="preserve"> </w:t>
      </w:r>
      <w:r>
        <w:rPr>
          <w:lang w:val="ru-RU"/>
        </w:rPr>
        <w:t>с</w:t>
      </w:r>
      <w:r w:rsidRPr="0000548B">
        <w:rPr>
          <w:lang w:val="ru-RU"/>
        </w:rPr>
        <w:t xml:space="preserve"> </w:t>
      </w:r>
      <w:r w:rsidR="00626A26">
        <w:rPr>
          <w:lang w:val="ru-RU"/>
        </w:rPr>
        <w:t>основными</w:t>
      </w:r>
      <w:r w:rsidR="00626A26" w:rsidRPr="0000548B">
        <w:rPr>
          <w:lang w:val="ru-RU"/>
        </w:rPr>
        <w:t xml:space="preserve"> </w:t>
      </w:r>
      <w:r w:rsidR="00626A26">
        <w:rPr>
          <w:lang w:val="ru-RU"/>
        </w:rPr>
        <w:t>приёмами</w:t>
      </w:r>
      <w:r w:rsidR="00626A26" w:rsidRPr="0000548B">
        <w:rPr>
          <w:lang w:val="ru-RU"/>
        </w:rPr>
        <w:t xml:space="preserve"> </w:t>
      </w:r>
      <w:r w:rsidR="00626A26">
        <w:rPr>
          <w:lang w:val="ru-RU"/>
        </w:rPr>
        <w:t>видеосъёмки</w:t>
      </w:r>
    </w:p>
    <w:p w14:paraId="2E0CC3E5" w14:textId="683856AB" w:rsidR="007E6DE9" w:rsidRPr="00DB47F9" w:rsidRDefault="00416EF0" w:rsidP="00DB47F9">
      <w:pPr>
        <w:pStyle w:val="Upuce"/>
        <w:rPr>
          <w:b/>
          <w:lang w:val="ru-RU"/>
        </w:rPr>
      </w:pPr>
      <w:r>
        <w:rPr>
          <w:lang w:val="ru-RU"/>
        </w:rPr>
        <w:t>Упражнение</w:t>
      </w:r>
      <w:r w:rsidR="007E6DE9" w:rsidRPr="005F2231">
        <w:rPr>
          <w:lang w:val="ru-RU"/>
        </w:rPr>
        <w:t xml:space="preserve"> 2. </w:t>
      </w:r>
      <w:r>
        <w:rPr>
          <w:lang w:val="ru-RU"/>
        </w:rPr>
        <w:t>Создание</w:t>
      </w:r>
      <w:r w:rsidRPr="00C07C8F">
        <w:rPr>
          <w:lang w:val="ru-RU"/>
        </w:rPr>
        <w:t xml:space="preserve"> </w:t>
      </w:r>
      <w:r>
        <w:rPr>
          <w:lang w:val="ru-RU"/>
        </w:rPr>
        <w:t>короткого видео об элементе НКН</w:t>
      </w:r>
      <w:r w:rsidR="007E6DE9" w:rsidRPr="005F2231">
        <w:rPr>
          <w:lang w:val="ru-RU"/>
        </w:rPr>
        <w:t>.</w:t>
      </w:r>
    </w:p>
    <w:p w14:paraId="4F8D9248" w14:textId="5461D196" w:rsidR="007E6DE9" w:rsidRPr="00672434" w:rsidRDefault="00416EF0" w:rsidP="007E6DE9">
      <w:pPr>
        <w:pStyle w:val="UTit4"/>
        <w:rPr>
          <w:b w:val="0"/>
        </w:rPr>
      </w:pPr>
      <w:r>
        <w:rPr>
          <w:lang w:val="ru-RU"/>
        </w:rPr>
        <w:t>вспомогательные документы</w:t>
      </w:r>
      <w:r w:rsidR="007E6DE9">
        <w:t>:</w:t>
      </w:r>
    </w:p>
    <w:p w14:paraId="0531A84E" w14:textId="47B23DCF" w:rsidR="007E6DE9" w:rsidRDefault="00416EF0" w:rsidP="007E6DE9">
      <w:pPr>
        <w:pStyle w:val="Upuce"/>
      </w:pPr>
      <w:r>
        <w:rPr>
          <w:lang w:val="ru-RU"/>
        </w:rPr>
        <w:t>Презентация</w:t>
      </w:r>
      <w:r w:rsidRPr="00DB47F9">
        <w:rPr>
          <w:lang w:val="en-US"/>
        </w:rPr>
        <w:t xml:space="preserve"> </w:t>
      </w:r>
      <w:r w:rsidR="007E6DE9">
        <w:t xml:space="preserve">PowerPoint </w:t>
      </w:r>
      <w:r>
        <w:rPr>
          <w:lang w:val="ru-RU"/>
        </w:rPr>
        <w:t>к</w:t>
      </w:r>
      <w:r w:rsidRPr="00DB47F9">
        <w:rPr>
          <w:lang w:val="en-US"/>
        </w:rPr>
        <w:t xml:space="preserve"> </w:t>
      </w:r>
      <w:r>
        <w:rPr>
          <w:lang w:val="ru-RU"/>
        </w:rPr>
        <w:t>разделу</w:t>
      </w:r>
      <w:r w:rsidR="007E6DE9">
        <w:t> 27</w:t>
      </w:r>
    </w:p>
    <w:p w14:paraId="5D126B23" w14:textId="638328C0" w:rsidR="007E6DE9" w:rsidRDefault="00416EF0" w:rsidP="007E6DE9">
      <w:pPr>
        <w:pStyle w:val="Upuce"/>
      </w:pPr>
      <w:r>
        <w:rPr>
          <w:lang w:val="ru-RU"/>
        </w:rPr>
        <w:t>Раздаточный материал к разделу</w:t>
      </w:r>
      <w:r w:rsidR="009B49FE">
        <w:t> </w:t>
      </w:r>
      <w:r w:rsidR="00FC6893">
        <w:t>27</w:t>
      </w:r>
    </w:p>
    <w:p w14:paraId="26A4FD66" w14:textId="77777777" w:rsidR="007E6DE9" w:rsidRPr="00672434" w:rsidRDefault="007E6DE9" w:rsidP="007E6DE9">
      <w:pPr>
        <w:pStyle w:val="Upuce"/>
      </w:pPr>
      <w:r w:rsidRPr="00DB47F9">
        <w:rPr>
          <w:lang w:val="en-US"/>
        </w:rPr>
        <w:t xml:space="preserve">Benest, G. 2011. A Rights-Based Approach to Participatory Video: Toolkit. </w:t>
      </w:r>
      <w:r w:rsidRPr="00672434">
        <w:t>Insightshare.</w:t>
      </w:r>
    </w:p>
    <w:p w14:paraId="229A0A2C" w14:textId="77777777" w:rsidR="007E6DE9" w:rsidRPr="00E64E45" w:rsidRDefault="007E6DE9" w:rsidP="007E6DE9">
      <w:pPr>
        <w:pStyle w:val="Upuce"/>
        <w:rPr>
          <w:lang w:val="en-US"/>
        </w:rPr>
      </w:pPr>
      <w:r w:rsidRPr="00DB47F9">
        <w:rPr>
          <w:lang w:val="en-US"/>
        </w:rPr>
        <w:t xml:space="preserve">CTA/IFAD. 2010. Training Kit on Participatory Spatial Information Management and Communication (Module 14, Unit 5). </w:t>
      </w:r>
      <w:r w:rsidRPr="00E64E45">
        <w:rPr>
          <w:lang w:val="en-US"/>
        </w:rPr>
        <w:t>CTA/IFAD.</w:t>
      </w:r>
    </w:p>
    <w:p w14:paraId="0A8504D7" w14:textId="77777777" w:rsidR="007E6DE9" w:rsidRPr="00DB47F9" w:rsidRDefault="007E6DE9" w:rsidP="007E6DE9">
      <w:pPr>
        <w:pStyle w:val="Upuce"/>
        <w:rPr>
          <w:lang w:val="en-US"/>
        </w:rPr>
      </w:pPr>
      <w:r w:rsidRPr="00DB47F9">
        <w:rPr>
          <w:lang w:val="en-US"/>
        </w:rPr>
        <w:t>Lunch, N. and Lunch, C. 2006. Insights into Participatory Video (</w:t>
      </w:r>
      <w:hyperlink r:id="rId12" w:history="1">
        <w:r w:rsidRPr="00DB47F9">
          <w:rPr>
            <w:lang w:val="en-US"/>
          </w:rPr>
          <w:t>www.insightshare.org</w:t>
        </w:r>
      </w:hyperlink>
      <w:r w:rsidRPr="00DB47F9">
        <w:rPr>
          <w:lang w:val="en-US"/>
        </w:rPr>
        <w:t>).</w:t>
      </w:r>
    </w:p>
    <w:p w14:paraId="2C177131" w14:textId="77777777" w:rsidR="007E6DE9" w:rsidRPr="00DB47F9" w:rsidRDefault="007E6DE9" w:rsidP="007E6DE9">
      <w:pPr>
        <w:pStyle w:val="Upuce"/>
        <w:rPr>
          <w:lang w:val="en-US"/>
        </w:rPr>
      </w:pPr>
      <w:r w:rsidRPr="00DB47F9">
        <w:rPr>
          <w:lang w:val="en-US"/>
        </w:rPr>
        <w:t xml:space="preserve">Milne, E-J., Mitchell, C. and de Lange, N. 2012. Handbook of Participatory Video. AltaMira </w:t>
      </w:r>
      <w:r w:rsidRPr="00DB47F9">
        <w:rPr>
          <w:lang w:val="en-US"/>
        </w:rPr>
        <w:lastRenderedPageBreak/>
        <w:t>Press.</w:t>
      </w:r>
    </w:p>
    <w:p w14:paraId="1A5E2A69" w14:textId="77777777" w:rsidR="007E6DE9" w:rsidRPr="00672434" w:rsidRDefault="007E6DE9" w:rsidP="007E6DE9">
      <w:pPr>
        <w:pStyle w:val="Upuce"/>
      </w:pPr>
      <w:r w:rsidRPr="00DB47F9">
        <w:rPr>
          <w:lang w:val="en-US"/>
        </w:rPr>
        <w:t xml:space="preserve">Robertson, C. and Shaw, J. 1997. Participatory Video: A Practical Approach to Using Video Creatively in Group Developmental Work. </w:t>
      </w:r>
      <w:r w:rsidRPr="00672434">
        <w:t>Routledge.</w:t>
      </w:r>
    </w:p>
    <w:p w14:paraId="298DCE2B" w14:textId="77777777" w:rsidR="007E6DE9" w:rsidRPr="00DB47F9" w:rsidRDefault="007E6DE9" w:rsidP="007E6DE9">
      <w:pPr>
        <w:pStyle w:val="Upuce"/>
        <w:rPr>
          <w:lang w:val="en-US"/>
        </w:rPr>
      </w:pPr>
      <w:r w:rsidRPr="00DB47F9">
        <w:rPr>
          <w:lang w:val="en-US"/>
        </w:rPr>
        <w:t>Snowden, D. 1984. Eyes See, Ears Hear</w:t>
      </w:r>
      <w:r w:rsidRPr="00DB47F9">
        <w:rPr>
          <w:lang w:val="en-US"/>
        </w:rPr>
        <w:tab/>
      </w:r>
      <w:r w:rsidRPr="00DB47F9">
        <w:rPr>
          <w:lang w:val="en-US"/>
        </w:rPr>
        <w:br/>
        <w:t>(</w:t>
      </w:r>
      <w:r w:rsidRPr="00672434">
        <w:rPr>
          <w:rStyle w:val="st"/>
          <w:lang w:val="en-US"/>
        </w:rPr>
        <w:t>www.fao.org/waicent/faoinfo/sustdev/cddirect/cdre0038.htm)</w:t>
      </w:r>
    </w:p>
    <w:p w14:paraId="2CC61F55" w14:textId="76BD4DBF" w:rsidR="00FC7969" w:rsidRPr="005F2231" w:rsidRDefault="007E6DE9" w:rsidP="00DB47F9">
      <w:pPr>
        <w:pStyle w:val="Soustitre"/>
        <w:rPr>
          <w:lang w:val="en-US"/>
        </w:rPr>
      </w:pPr>
      <w:r w:rsidRPr="005F2231">
        <w:rPr>
          <w:lang w:val="en-US"/>
        </w:rPr>
        <w:t>White, S. 2003. Participatory Video: Images that transform and Empower. Sage.</w:t>
      </w:r>
      <w:r w:rsidR="00416EF0">
        <w:rPr>
          <w:lang w:val="ru-RU"/>
        </w:rPr>
        <w:t>Заметки и советы</w:t>
      </w:r>
    </w:p>
    <w:p w14:paraId="797647BB" w14:textId="7587838F" w:rsidR="00FC7969" w:rsidRPr="005F2231" w:rsidRDefault="00416EF0" w:rsidP="00DB47F9">
      <w:pPr>
        <w:pStyle w:val="Texte1"/>
        <w:rPr>
          <w:lang w:val="ru-RU"/>
        </w:rPr>
      </w:pPr>
      <w:r>
        <w:rPr>
          <w:lang w:val="ru-RU"/>
        </w:rPr>
        <w:t>Совместное</w:t>
      </w:r>
      <w:r w:rsidRPr="005F2231">
        <w:rPr>
          <w:lang w:val="en-US"/>
        </w:rPr>
        <w:t xml:space="preserve"> </w:t>
      </w:r>
      <w:r>
        <w:rPr>
          <w:lang w:val="ru-RU"/>
        </w:rPr>
        <w:t>видео</w:t>
      </w:r>
      <w:r w:rsidRPr="005F2231">
        <w:rPr>
          <w:lang w:val="en-US"/>
        </w:rPr>
        <w:t xml:space="preserve"> </w:t>
      </w:r>
      <w:r>
        <w:rPr>
          <w:lang w:val="ru-RU"/>
        </w:rPr>
        <w:t>широко</w:t>
      </w:r>
      <w:r w:rsidRPr="005F2231">
        <w:rPr>
          <w:lang w:val="en-US"/>
        </w:rPr>
        <w:t xml:space="preserve"> </w:t>
      </w:r>
      <w:r>
        <w:rPr>
          <w:lang w:val="ru-RU"/>
        </w:rPr>
        <w:t>используется</w:t>
      </w:r>
      <w:r w:rsidRPr="005F2231">
        <w:rPr>
          <w:lang w:val="en-US"/>
        </w:rPr>
        <w:t xml:space="preserve"> </w:t>
      </w:r>
      <w:r>
        <w:rPr>
          <w:lang w:val="ru-RU"/>
        </w:rPr>
        <w:t>в</w:t>
      </w:r>
      <w:r w:rsidRPr="005F2231">
        <w:rPr>
          <w:lang w:val="en-US"/>
        </w:rPr>
        <w:t xml:space="preserve"> </w:t>
      </w:r>
      <w:r w:rsidR="003A4B9B">
        <w:rPr>
          <w:lang w:val="ru-RU"/>
        </w:rPr>
        <w:t>городских</w:t>
      </w:r>
      <w:r w:rsidR="003A4B9B" w:rsidRPr="005F2231">
        <w:rPr>
          <w:lang w:val="en-US"/>
        </w:rPr>
        <w:t xml:space="preserve"> </w:t>
      </w:r>
      <w:r w:rsidR="003A4B9B">
        <w:rPr>
          <w:lang w:val="ru-RU"/>
        </w:rPr>
        <w:t>и</w:t>
      </w:r>
      <w:r w:rsidR="003A4B9B" w:rsidRPr="005F2231">
        <w:rPr>
          <w:lang w:val="en-US"/>
        </w:rPr>
        <w:t xml:space="preserve"> </w:t>
      </w:r>
      <w:r w:rsidR="003A4B9B">
        <w:rPr>
          <w:lang w:val="ru-RU"/>
        </w:rPr>
        <w:t>гендерных</w:t>
      </w:r>
      <w:r w:rsidR="003A4B9B" w:rsidRPr="005F2231">
        <w:rPr>
          <w:lang w:val="en-US"/>
        </w:rPr>
        <w:t xml:space="preserve"> </w:t>
      </w:r>
      <w:r w:rsidR="003A4B9B">
        <w:rPr>
          <w:lang w:val="ru-RU"/>
        </w:rPr>
        <w:t>исследованиях</w:t>
      </w:r>
      <w:r w:rsidR="003A4B9B" w:rsidRPr="005F2231">
        <w:rPr>
          <w:lang w:val="en-US"/>
        </w:rPr>
        <w:t xml:space="preserve">, </w:t>
      </w:r>
      <w:r w:rsidR="003A4B9B">
        <w:rPr>
          <w:lang w:val="ru-RU"/>
        </w:rPr>
        <w:t>исследованиях</w:t>
      </w:r>
      <w:r w:rsidR="003A4B9B" w:rsidRPr="005F2231">
        <w:rPr>
          <w:lang w:val="en-US"/>
        </w:rPr>
        <w:t xml:space="preserve"> </w:t>
      </w:r>
      <w:r w:rsidR="003A4B9B">
        <w:rPr>
          <w:lang w:val="ru-RU"/>
        </w:rPr>
        <w:t>в</w:t>
      </w:r>
      <w:r w:rsidR="003A4B9B" w:rsidRPr="005F2231">
        <w:rPr>
          <w:lang w:val="en-US"/>
        </w:rPr>
        <w:t xml:space="preserve"> </w:t>
      </w:r>
      <w:r w:rsidR="003A4B9B">
        <w:rPr>
          <w:lang w:val="ru-RU"/>
        </w:rPr>
        <w:t>области</w:t>
      </w:r>
      <w:r w:rsidR="003A4B9B" w:rsidRPr="005F2231">
        <w:rPr>
          <w:lang w:val="en-US"/>
        </w:rPr>
        <w:t xml:space="preserve"> </w:t>
      </w:r>
      <w:r w:rsidR="003A4B9B">
        <w:rPr>
          <w:lang w:val="ru-RU"/>
        </w:rPr>
        <w:t>развития</w:t>
      </w:r>
      <w:r w:rsidR="006D1F59" w:rsidRPr="00F43866">
        <w:rPr>
          <w:lang w:val="ru-RU"/>
        </w:rPr>
        <w:t xml:space="preserve"> </w:t>
      </w:r>
      <w:r w:rsidR="006D1F59">
        <w:rPr>
          <w:lang w:val="ru-RU"/>
        </w:rPr>
        <w:t>и</w:t>
      </w:r>
      <w:r w:rsidR="006D1F59" w:rsidRPr="00F43866">
        <w:rPr>
          <w:lang w:val="ru-RU"/>
        </w:rPr>
        <w:t xml:space="preserve"> </w:t>
      </w:r>
      <w:r w:rsidR="006D1F59">
        <w:rPr>
          <w:lang w:val="ru-RU"/>
        </w:rPr>
        <w:t>так</w:t>
      </w:r>
      <w:r w:rsidR="006D1F59" w:rsidRPr="00F43866">
        <w:rPr>
          <w:lang w:val="ru-RU"/>
        </w:rPr>
        <w:t xml:space="preserve"> </w:t>
      </w:r>
      <w:r w:rsidR="006D1F59">
        <w:rPr>
          <w:lang w:val="ru-RU"/>
        </w:rPr>
        <w:t>далее</w:t>
      </w:r>
      <w:r w:rsidR="006D1F59" w:rsidRPr="00F43866">
        <w:rPr>
          <w:lang w:val="ru-RU"/>
        </w:rPr>
        <w:t>.</w:t>
      </w:r>
      <w:r w:rsidR="006D1F59">
        <w:rPr>
          <w:lang w:val="ru-RU"/>
        </w:rPr>
        <w:t xml:space="preserve"> Он</w:t>
      </w:r>
      <w:r w:rsidR="00A55BC2">
        <w:rPr>
          <w:lang w:val="ru-RU"/>
        </w:rPr>
        <w:t>о</w:t>
      </w:r>
      <w:r w:rsidR="006D1F59" w:rsidRPr="00F43866">
        <w:rPr>
          <w:lang w:val="ru-RU"/>
        </w:rPr>
        <w:t xml:space="preserve"> </w:t>
      </w:r>
      <w:r w:rsidR="006D1F59">
        <w:rPr>
          <w:lang w:val="ru-RU"/>
        </w:rPr>
        <w:t>поощряет</w:t>
      </w:r>
      <w:r w:rsidR="006D1F59" w:rsidRPr="00F43866">
        <w:rPr>
          <w:lang w:val="ru-RU"/>
        </w:rPr>
        <w:t xml:space="preserve"> </w:t>
      </w:r>
      <w:r w:rsidR="006D1F59">
        <w:rPr>
          <w:lang w:val="ru-RU"/>
        </w:rPr>
        <w:t>подход</w:t>
      </w:r>
      <w:r w:rsidR="006D1F59" w:rsidRPr="00F43866">
        <w:rPr>
          <w:lang w:val="ru-RU"/>
        </w:rPr>
        <w:t xml:space="preserve"> «</w:t>
      </w:r>
      <w:r w:rsidR="006D1F59">
        <w:rPr>
          <w:lang w:val="ru-RU"/>
        </w:rPr>
        <w:t>снизу</w:t>
      </w:r>
      <w:r w:rsidR="006D1F59" w:rsidRPr="00F43866">
        <w:rPr>
          <w:lang w:val="ru-RU"/>
        </w:rPr>
        <w:t xml:space="preserve"> </w:t>
      </w:r>
      <w:r w:rsidR="006D1F59">
        <w:rPr>
          <w:lang w:val="ru-RU"/>
        </w:rPr>
        <w:t>вверх</w:t>
      </w:r>
      <w:r w:rsidR="006D1F59" w:rsidRPr="00F43866">
        <w:rPr>
          <w:lang w:val="ru-RU"/>
        </w:rPr>
        <w:t>»</w:t>
      </w:r>
      <w:r w:rsidR="00A55BC2">
        <w:rPr>
          <w:lang w:val="ru-RU"/>
        </w:rPr>
        <w:t>,</w:t>
      </w:r>
      <w:r w:rsidR="00B07A41" w:rsidRPr="00F43866">
        <w:rPr>
          <w:lang w:val="ru-RU"/>
        </w:rPr>
        <w:t xml:space="preserve"> </w:t>
      </w:r>
      <w:r w:rsidR="00B07A41">
        <w:rPr>
          <w:lang w:val="ru-RU"/>
        </w:rPr>
        <w:t>обычно</w:t>
      </w:r>
      <w:r w:rsidR="00B07A41" w:rsidRPr="00F43866">
        <w:rPr>
          <w:lang w:val="ru-RU"/>
        </w:rPr>
        <w:t xml:space="preserve"> </w:t>
      </w:r>
      <w:r w:rsidR="00B07A41">
        <w:rPr>
          <w:lang w:val="ru-RU"/>
        </w:rPr>
        <w:t>предоставляя</w:t>
      </w:r>
      <w:r w:rsidR="00B07A41" w:rsidRPr="00F43866">
        <w:rPr>
          <w:lang w:val="ru-RU"/>
        </w:rPr>
        <w:t xml:space="preserve"> </w:t>
      </w:r>
      <w:r w:rsidR="00B07A41">
        <w:rPr>
          <w:lang w:val="ru-RU"/>
        </w:rPr>
        <w:t>голос</w:t>
      </w:r>
      <w:r w:rsidR="00B07A41" w:rsidRPr="00F43866">
        <w:rPr>
          <w:lang w:val="ru-RU"/>
        </w:rPr>
        <w:t xml:space="preserve"> </w:t>
      </w:r>
      <w:r w:rsidR="00B07A41">
        <w:rPr>
          <w:lang w:val="ru-RU"/>
        </w:rPr>
        <w:t>маргинальным</w:t>
      </w:r>
      <w:r w:rsidR="00B07A41" w:rsidRPr="00F43866">
        <w:rPr>
          <w:lang w:val="ru-RU"/>
        </w:rPr>
        <w:t xml:space="preserve"> </w:t>
      </w:r>
      <w:r w:rsidR="00B07A41">
        <w:rPr>
          <w:lang w:val="ru-RU"/>
        </w:rPr>
        <w:t>сообществам</w:t>
      </w:r>
      <w:r w:rsidR="00B07A41" w:rsidRPr="00F43866">
        <w:rPr>
          <w:lang w:val="ru-RU"/>
        </w:rPr>
        <w:t xml:space="preserve"> </w:t>
      </w:r>
      <w:r w:rsidR="00B07A41">
        <w:rPr>
          <w:lang w:val="ru-RU"/>
        </w:rPr>
        <w:t>или</w:t>
      </w:r>
      <w:r w:rsidR="00B07A41" w:rsidRPr="00F43866">
        <w:rPr>
          <w:lang w:val="ru-RU"/>
        </w:rPr>
        <w:t xml:space="preserve"> </w:t>
      </w:r>
      <w:r w:rsidR="00333446">
        <w:rPr>
          <w:lang w:val="ru-RU"/>
        </w:rPr>
        <w:t>сегментам сообщества. Хотя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этот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подход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имеет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явные</w:t>
      </w:r>
      <w:r w:rsidR="00333446" w:rsidRPr="00F43866">
        <w:rPr>
          <w:lang w:val="ru-RU"/>
        </w:rPr>
        <w:t xml:space="preserve"> </w:t>
      </w:r>
      <w:r w:rsidR="00A55BC2">
        <w:rPr>
          <w:lang w:val="ru-RU"/>
        </w:rPr>
        <w:t>плюсы</w:t>
      </w:r>
      <w:r w:rsidR="00333446" w:rsidRPr="00F43866">
        <w:rPr>
          <w:lang w:val="ru-RU"/>
        </w:rPr>
        <w:t xml:space="preserve">, </w:t>
      </w:r>
      <w:r w:rsidR="00333446">
        <w:rPr>
          <w:lang w:val="ru-RU"/>
        </w:rPr>
        <w:t>механизмы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создания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проектов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по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совместному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видео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могут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быть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проблематичными</w:t>
      </w:r>
      <w:r w:rsidR="00333446" w:rsidRPr="00F43866">
        <w:rPr>
          <w:lang w:val="ru-RU"/>
        </w:rPr>
        <w:t xml:space="preserve">, </w:t>
      </w:r>
      <w:r w:rsidR="00333446">
        <w:rPr>
          <w:lang w:val="ru-RU"/>
        </w:rPr>
        <w:t>особенно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в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том</w:t>
      </w:r>
      <w:r w:rsidR="00333446" w:rsidRPr="00F43866">
        <w:rPr>
          <w:lang w:val="ru-RU"/>
        </w:rPr>
        <w:t xml:space="preserve">, </w:t>
      </w:r>
      <w:r w:rsidR="00333446">
        <w:rPr>
          <w:lang w:val="ru-RU"/>
        </w:rPr>
        <w:t>что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>касается</w:t>
      </w:r>
      <w:r w:rsidR="00333446" w:rsidRPr="00F43866">
        <w:rPr>
          <w:lang w:val="ru-RU"/>
        </w:rPr>
        <w:t xml:space="preserve"> </w:t>
      </w:r>
      <w:r w:rsidR="00333446">
        <w:rPr>
          <w:lang w:val="ru-RU"/>
        </w:rPr>
        <w:t xml:space="preserve">привлечения к ним сообществ, роли НПО и культурных работников. </w:t>
      </w:r>
      <w:r w:rsidR="00594D47">
        <w:rPr>
          <w:lang w:val="ru-RU"/>
        </w:rPr>
        <w:t>Наблюдается также тенденция облегчения доступа к оборудованию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и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техническому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обучению.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Важно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помнить</w:t>
      </w:r>
      <w:r w:rsidR="00594D47" w:rsidRPr="005F2231">
        <w:rPr>
          <w:lang w:val="ru-RU"/>
        </w:rPr>
        <w:t xml:space="preserve">, </w:t>
      </w:r>
      <w:r w:rsidR="00594D47">
        <w:rPr>
          <w:lang w:val="ru-RU"/>
        </w:rPr>
        <w:t>что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совместное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видео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должно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делать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упор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не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столько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на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участие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сообщества</w:t>
      </w:r>
      <w:r w:rsidR="00594D47" w:rsidRPr="005F2231">
        <w:rPr>
          <w:lang w:val="ru-RU"/>
        </w:rPr>
        <w:t xml:space="preserve">, </w:t>
      </w:r>
      <w:r w:rsidR="00594D47">
        <w:rPr>
          <w:lang w:val="ru-RU"/>
        </w:rPr>
        <w:t>сколько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на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отношение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к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членам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сообщества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как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к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экспертам</w:t>
      </w:r>
      <w:r w:rsidR="00594D47" w:rsidRPr="005F2231">
        <w:rPr>
          <w:lang w:val="ru-RU"/>
        </w:rPr>
        <w:t xml:space="preserve">, </w:t>
      </w:r>
      <w:r w:rsidR="00594D47">
        <w:rPr>
          <w:lang w:val="ru-RU"/>
        </w:rPr>
        <w:t>обладающим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полномочиями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в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сфере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своего</w:t>
      </w:r>
      <w:r w:rsidR="00594D47" w:rsidRPr="005F2231">
        <w:rPr>
          <w:lang w:val="ru-RU"/>
        </w:rPr>
        <w:t xml:space="preserve"> </w:t>
      </w:r>
      <w:r w:rsidR="00594D47">
        <w:rPr>
          <w:lang w:val="ru-RU"/>
        </w:rPr>
        <w:t>НКН</w:t>
      </w:r>
      <w:r w:rsidR="00594D47" w:rsidRPr="005F2231">
        <w:rPr>
          <w:lang w:val="ru-RU"/>
        </w:rPr>
        <w:t xml:space="preserve">. </w:t>
      </w:r>
      <w:r w:rsidR="00594D47">
        <w:rPr>
          <w:lang w:val="ru-RU"/>
        </w:rPr>
        <w:t>Другие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участники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должны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выступать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софасилитато</w:t>
      </w:r>
      <w:r w:rsidR="00A828A1">
        <w:rPr>
          <w:lang w:val="ru-RU"/>
        </w:rPr>
        <w:t>р</w:t>
      </w:r>
      <w:r w:rsidR="00594D47">
        <w:rPr>
          <w:lang w:val="ru-RU"/>
        </w:rPr>
        <w:t>ами</w:t>
      </w:r>
      <w:r w:rsidR="00594D47" w:rsidRPr="00F43866">
        <w:rPr>
          <w:lang w:val="ru-RU"/>
        </w:rPr>
        <w:t xml:space="preserve">, </w:t>
      </w:r>
      <w:r w:rsidR="00594D47">
        <w:rPr>
          <w:lang w:val="ru-RU"/>
        </w:rPr>
        <w:t>ведущую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роль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отводя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членам</w:t>
      </w:r>
      <w:r w:rsidR="00594D47" w:rsidRPr="00F43866">
        <w:rPr>
          <w:lang w:val="ru-RU"/>
        </w:rPr>
        <w:t xml:space="preserve"> </w:t>
      </w:r>
      <w:r w:rsidR="00594D47">
        <w:rPr>
          <w:lang w:val="ru-RU"/>
        </w:rPr>
        <w:t>сообщества</w:t>
      </w:r>
      <w:r w:rsidR="00594D47" w:rsidRPr="00F43866">
        <w:rPr>
          <w:lang w:val="ru-RU"/>
        </w:rPr>
        <w:t>.</w:t>
      </w:r>
    </w:p>
    <w:p w14:paraId="5BFDE513" w14:textId="77777777" w:rsidR="00265B3A" w:rsidRDefault="00265B3A">
      <w:pPr>
        <w:tabs>
          <w:tab w:val="clear" w:pos="567"/>
        </w:tabs>
        <w:snapToGrid/>
        <w:spacing w:after="200" w:line="276" w:lineRule="auto"/>
        <w:jc w:val="left"/>
        <w:rPr>
          <w:rFonts w:ascii="Arial" w:hAnsi="Arial" w:cs="Times New Roman"/>
          <w:b/>
          <w:bCs/>
          <w:iCs/>
          <w:caps/>
          <w:snapToGrid/>
          <w:sz w:val="20"/>
          <w:szCs w:val="20"/>
          <w:lang w:val="it-IT" w:eastAsia="en-US"/>
        </w:rPr>
      </w:pPr>
      <w:r w:rsidRPr="00DB47F9">
        <w:rPr>
          <w:lang w:val="ru-RU"/>
        </w:rPr>
        <w:br w:type="page"/>
      </w:r>
    </w:p>
    <w:p w14:paraId="722E5EDC" w14:textId="37C453A4" w:rsidR="0058080C" w:rsidRPr="00DB47F9" w:rsidRDefault="001450EC" w:rsidP="00DB47F9">
      <w:pPr>
        <w:pStyle w:val="Chapitre"/>
        <w:rPr>
          <w:lang w:val="ru-RU"/>
        </w:rPr>
      </w:pPr>
      <w:r>
        <w:rPr>
          <w:lang w:val="ru-RU"/>
        </w:rPr>
        <w:lastRenderedPageBreak/>
        <w:t>раздел</w:t>
      </w:r>
      <w:r w:rsidR="00464D43" w:rsidRPr="00DB47F9">
        <w:rPr>
          <w:lang w:val="ru-RU"/>
        </w:rPr>
        <w:t xml:space="preserve"> </w:t>
      </w:r>
      <w:r w:rsidR="00BE52E7" w:rsidRPr="00DB47F9">
        <w:rPr>
          <w:lang w:val="ru-RU"/>
        </w:rPr>
        <w:t>2</w:t>
      </w:r>
      <w:r w:rsidR="00310395" w:rsidRPr="00DB47F9">
        <w:rPr>
          <w:lang w:val="ru-RU"/>
        </w:rPr>
        <w:t>7</w:t>
      </w:r>
    </w:p>
    <w:p w14:paraId="48BB3435" w14:textId="4941F262" w:rsidR="0058080C" w:rsidRPr="00DB47F9" w:rsidRDefault="001450EC" w:rsidP="00DB47F9">
      <w:pPr>
        <w:pStyle w:val="UPlan"/>
        <w:rPr>
          <w:lang w:val="ru-RU"/>
        </w:rPr>
      </w:pPr>
      <w:r>
        <w:rPr>
          <w:lang w:val="ru-RU"/>
        </w:rPr>
        <w:t>совместное видео</w:t>
      </w:r>
    </w:p>
    <w:p w14:paraId="3C259233" w14:textId="32EB4053" w:rsidR="00A26886" w:rsidRPr="00DB47F9" w:rsidRDefault="001450EC" w:rsidP="00DB47F9">
      <w:pPr>
        <w:pStyle w:val="Titcoul"/>
        <w:rPr>
          <w:lang w:val="ru-RU"/>
        </w:rPr>
      </w:pPr>
      <w:r>
        <w:rPr>
          <w:lang w:val="ru-RU"/>
        </w:rPr>
        <w:t>комментарий фасилитатора</w:t>
      </w:r>
    </w:p>
    <w:p w14:paraId="70E97F48" w14:textId="1C926DEE" w:rsidR="0058080C" w:rsidRDefault="001450EC" w:rsidP="00DB47F9">
      <w:pPr>
        <w:pStyle w:val="Heading6"/>
      </w:pPr>
      <w:r>
        <w:rPr>
          <w:lang w:val="ru-RU"/>
        </w:rPr>
        <w:t>слайд</w:t>
      </w:r>
      <w:r w:rsidR="00B06FF8" w:rsidRPr="00B06FF8">
        <w:t xml:space="preserve"> 1.</w:t>
      </w:r>
    </w:p>
    <w:p w14:paraId="08667B8F" w14:textId="7C7D6764" w:rsidR="00B06FF8" w:rsidRPr="00DB47F9" w:rsidRDefault="001450EC" w:rsidP="00DB47F9">
      <w:pPr>
        <w:pStyle w:val="diapo2"/>
        <w:rPr>
          <w:b w:val="0"/>
          <w:lang w:val="ru-RU"/>
        </w:rPr>
      </w:pPr>
      <w:r>
        <w:rPr>
          <w:lang w:val="ru-RU"/>
        </w:rPr>
        <w:t>Совместное</w:t>
      </w:r>
      <w:r w:rsidRPr="0000548B">
        <w:rPr>
          <w:lang w:val="ru-RU"/>
        </w:rPr>
        <w:t xml:space="preserve"> </w:t>
      </w:r>
      <w:r>
        <w:rPr>
          <w:lang w:val="ru-RU"/>
        </w:rPr>
        <w:t>видео</w:t>
      </w:r>
    </w:p>
    <w:p w14:paraId="37D2CEB4" w14:textId="7368E4A3" w:rsidR="00D27CA3" w:rsidRPr="005F2231" w:rsidRDefault="00C07C8F" w:rsidP="00DB47F9">
      <w:pPr>
        <w:pStyle w:val="Texte1"/>
        <w:rPr>
          <w:lang w:val="it-IT"/>
        </w:rPr>
      </w:pPr>
      <w:r>
        <w:rPr>
          <w:lang w:val="ru-RU"/>
        </w:rPr>
        <w:t>В</w:t>
      </w:r>
      <w:r w:rsidRPr="00C07C8F">
        <w:rPr>
          <w:lang w:val="ru-RU"/>
        </w:rPr>
        <w:t xml:space="preserve"> </w:t>
      </w:r>
      <w:r>
        <w:rPr>
          <w:lang w:val="ru-RU"/>
        </w:rPr>
        <w:t>совместном</w:t>
      </w:r>
      <w:r w:rsidRPr="00C07C8F">
        <w:rPr>
          <w:lang w:val="ru-RU"/>
        </w:rPr>
        <w:t xml:space="preserve"> </w:t>
      </w:r>
      <w:r>
        <w:rPr>
          <w:lang w:val="ru-RU"/>
        </w:rPr>
        <w:t>видео</w:t>
      </w:r>
      <w:r w:rsidRPr="00C07C8F">
        <w:rPr>
          <w:lang w:val="ru-RU"/>
        </w:rPr>
        <w:t xml:space="preserve"> </w:t>
      </w:r>
      <w:r>
        <w:rPr>
          <w:lang w:val="ru-RU"/>
        </w:rPr>
        <w:t>члены</w:t>
      </w:r>
      <w:r w:rsidRPr="00C07C8F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C07C8F">
        <w:rPr>
          <w:lang w:val="ru-RU"/>
        </w:rPr>
        <w:t xml:space="preserve"> </w:t>
      </w:r>
      <w:r>
        <w:rPr>
          <w:lang w:val="ru-RU"/>
        </w:rPr>
        <w:t>участвуют</w:t>
      </w:r>
      <w:r w:rsidRPr="00C07C8F">
        <w:rPr>
          <w:lang w:val="ru-RU"/>
        </w:rPr>
        <w:t xml:space="preserve"> </w:t>
      </w:r>
      <w:r>
        <w:rPr>
          <w:lang w:val="ru-RU"/>
        </w:rPr>
        <w:t>не</w:t>
      </w:r>
      <w:r w:rsidRPr="00C07C8F">
        <w:rPr>
          <w:lang w:val="ru-RU"/>
        </w:rPr>
        <w:t xml:space="preserve"> </w:t>
      </w:r>
      <w:r>
        <w:rPr>
          <w:lang w:val="ru-RU"/>
        </w:rPr>
        <w:t>в</w:t>
      </w:r>
      <w:r w:rsidRPr="00C07C8F">
        <w:rPr>
          <w:lang w:val="ru-RU"/>
        </w:rPr>
        <w:t xml:space="preserve"> </w:t>
      </w:r>
      <w:r>
        <w:rPr>
          <w:lang w:val="ru-RU"/>
        </w:rPr>
        <w:t>качестве</w:t>
      </w:r>
      <w:r w:rsidRPr="00C07C8F">
        <w:rPr>
          <w:lang w:val="ru-RU"/>
        </w:rPr>
        <w:t xml:space="preserve"> </w:t>
      </w:r>
      <w:r>
        <w:rPr>
          <w:lang w:val="ru-RU"/>
        </w:rPr>
        <w:t>партнёров</w:t>
      </w:r>
      <w:r w:rsidRPr="00C07C8F">
        <w:rPr>
          <w:lang w:val="ru-RU"/>
        </w:rPr>
        <w:t xml:space="preserve">, </w:t>
      </w:r>
      <w:r>
        <w:rPr>
          <w:lang w:val="ru-RU"/>
        </w:rPr>
        <w:t>а</w:t>
      </w:r>
      <w:r w:rsidRPr="00C07C8F">
        <w:rPr>
          <w:lang w:val="ru-RU"/>
        </w:rPr>
        <w:t xml:space="preserve"> </w:t>
      </w:r>
      <w:r w:rsidR="00A55BC2">
        <w:rPr>
          <w:lang w:val="ru-RU"/>
        </w:rPr>
        <w:t xml:space="preserve">как </w:t>
      </w:r>
      <w:r>
        <w:rPr>
          <w:lang w:val="ru-RU"/>
        </w:rPr>
        <w:t xml:space="preserve">главные действующие лица проекта. </w:t>
      </w:r>
    </w:p>
    <w:p w14:paraId="0D89211A" w14:textId="1A183C53" w:rsidR="00D27CA3" w:rsidRPr="00A90A46" w:rsidRDefault="001450EC" w:rsidP="00D27CA3">
      <w:pPr>
        <w:pStyle w:val="Heading6"/>
        <w:rPr>
          <w:b w:val="0"/>
        </w:rPr>
      </w:pPr>
      <w:r>
        <w:rPr>
          <w:lang w:val="ru-RU"/>
        </w:rPr>
        <w:t>слайд</w:t>
      </w:r>
      <w:r w:rsidR="00D27CA3" w:rsidRPr="00A90A46">
        <w:t xml:space="preserve"> 2.</w:t>
      </w:r>
    </w:p>
    <w:p w14:paraId="5E9EC5EF" w14:textId="5413D363" w:rsidR="00B06FF8" w:rsidRPr="005F2231" w:rsidRDefault="001450EC" w:rsidP="00DB47F9">
      <w:pPr>
        <w:pStyle w:val="diapo2"/>
        <w:rPr>
          <w:lang w:val="it-IT"/>
        </w:rPr>
      </w:pPr>
      <w:r>
        <w:rPr>
          <w:lang w:val="ru-RU"/>
        </w:rPr>
        <w:t>В этой презентации</w:t>
      </w:r>
      <w:r w:rsidR="00FC6893" w:rsidRPr="00DB47F9">
        <w:rPr>
          <w:lang w:val="ru-RU"/>
        </w:rPr>
        <w:t xml:space="preserve"> </w:t>
      </w:r>
      <w:r w:rsidR="00D27CA3" w:rsidRPr="00DB47F9">
        <w:rPr>
          <w:lang w:val="ru-RU"/>
        </w:rPr>
        <w:t>…</w:t>
      </w:r>
    </w:p>
    <w:p w14:paraId="431273EE" w14:textId="287F4840" w:rsidR="0058080C" w:rsidRPr="00DB47F9" w:rsidRDefault="001450EC" w:rsidP="00DB47F9">
      <w:pPr>
        <w:pStyle w:val="Heading6"/>
        <w:rPr>
          <w:b w:val="0"/>
        </w:rPr>
      </w:pPr>
      <w:r>
        <w:rPr>
          <w:lang w:val="ru-RU"/>
        </w:rPr>
        <w:t>слайд</w:t>
      </w:r>
      <w:r w:rsidR="00B06FF8" w:rsidRPr="00DB47F9">
        <w:t xml:space="preserve"> </w:t>
      </w:r>
      <w:r w:rsidR="00D27CA3">
        <w:t>3</w:t>
      </w:r>
      <w:r w:rsidR="00B06FF8" w:rsidRPr="00DB47F9">
        <w:t>.</w:t>
      </w:r>
    </w:p>
    <w:p w14:paraId="0C1C4961" w14:textId="3F083722" w:rsidR="00B06FF8" w:rsidRPr="00DB47F9" w:rsidRDefault="001450EC" w:rsidP="00DB47F9">
      <w:pPr>
        <w:pStyle w:val="diapo2"/>
        <w:rPr>
          <w:b w:val="0"/>
          <w:lang w:val="ru-RU"/>
        </w:rPr>
      </w:pPr>
      <w:r>
        <w:rPr>
          <w:lang w:val="ru-RU"/>
        </w:rPr>
        <w:t>Видеозапись</w:t>
      </w:r>
      <w:r w:rsidRPr="00797EBE">
        <w:rPr>
          <w:lang w:val="ru-RU"/>
        </w:rPr>
        <w:t xml:space="preserve"> </w:t>
      </w:r>
      <w:r>
        <w:rPr>
          <w:lang w:val="ru-RU"/>
        </w:rPr>
        <w:t>для</w:t>
      </w:r>
      <w:r w:rsidRPr="00797EBE">
        <w:rPr>
          <w:lang w:val="ru-RU"/>
        </w:rPr>
        <w:t xml:space="preserve"> </w:t>
      </w:r>
      <w:r>
        <w:rPr>
          <w:lang w:val="ru-RU"/>
        </w:rPr>
        <w:t>НКН</w:t>
      </w:r>
    </w:p>
    <w:p w14:paraId="3437C2C4" w14:textId="37B0828D" w:rsidR="00035E29" w:rsidRPr="00DB47F9" w:rsidRDefault="00C05CF4" w:rsidP="00DB47F9">
      <w:pPr>
        <w:pStyle w:val="Texte1"/>
        <w:rPr>
          <w:lang w:val="ru-RU"/>
        </w:rPr>
      </w:pPr>
      <w:r>
        <w:rPr>
          <w:lang w:val="ru-RU"/>
        </w:rPr>
        <w:t>Видео</w:t>
      </w:r>
      <w:r w:rsidRPr="00F43866">
        <w:rPr>
          <w:lang w:val="ru-RU"/>
        </w:rPr>
        <w:t xml:space="preserve"> </w:t>
      </w:r>
      <w:r w:rsidR="000230BD" w:rsidRPr="00F43866">
        <w:rPr>
          <w:lang w:val="ru-RU"/>
        </w:rPr>
        <w:t xml:space="preserve">– </w:t>
      </w:r>
      <w:r w:rsidR="000230BD">
        <w:rPr>
          <w:lang w:val="ru-RU"/>
        </w:rPr>
        <w:t>очень</w:t>
      </w:r>
      <w:r w:rsidR="000230BD" w:rsidRPr="00F43866">
        <w:rPr>
          <w:lang w:val="ru-RU"/>
        </w:rPr>
        <w:t xml:space="preserve"> </w:t>
      </w:r>
      <w:r w:rsidR="000230BD">
        <w:rPr>
          <w:lang w:val="ru-RU"/>
        </w:rPr>
        <w:t>полезное</w:t>
      </w:r>
      <w:r w:rsidR="000230BD" w:rsidRPr="00F43866">
        <w:rPr>
          <w:lang w:val="ru-RU"/>
        </w:rPr>
        <w:t xml:space="preserve"> </w:t>
      </w:r>
      <w:r w:rsidR="000230BD">
        <w:rPr>
          <w:lang w:val="ru-RU"/>
        </w:rPr>
        <w:t>и</w:t>
      </w:r>
      <w:r w:rsidR="000230BD" w:rsidRPr="00F43866">
        <w:rPr>
          <w:lang w:val="ru-RU"/>
        </w:rPr>
        <w:t xml:space="preserve"> </w:t>
      </w:r>
      <w:r w:rsidR="000230BD">
        <w:rPr>
          <w:lang w:val="ru-RU"/>
        </w:rPr>
        <w:t>влиятельное средство информации для инвентаризации НКН. Большинство форм НКН включает движения, представления, процессы и деятельность. Следовательно</w:t>
      </w:r>
      <w:r w:rsidR="000230BD" w:rsidRPr="00F43866">
        <w:rPr>
          <w:lang w:val="ru-RU"/>
        </w:rPr>
        <w:t xml:space="preserve">, </w:t>
      </w:r>
      <w:r w:rsidR="000230BD">
        <w:rPr>
          <w:lang w:val="ru-RU"/>
        </w:rPr>
        <w:t>видеозапись</w:t>
      </w:r>
      <w:r w:rsidR="000230BD" w:rsidRPr="00F43866">
        <w:rPr>
          <w:lang w:val="ru-RU"/>
        </w:rPr>
        <w:t xml:space="preserve"> </w:t>
      </w:r>
      <w:r w:rsidR="000230BD">
        <w:rPr>
          <w:lang w:val="ru-RU"/>
        </w:rPr>
        <w:t>идеально</w:t>
      </w:r>
      <w:r w:rsidR="000230BD" w:rsidRPr="00F43866">
        <w:rPr>
          <w:lang w:val="ru-RU"/>
        </w:rPr>
        <w:t xml:space="preserve"> </w:t>
      </w:r>
      <w:r w:rsidR="000230BD">
        <w:rPr>
          <w:lang w:val="ru-RU"/>
        </w:rPr>
        <w:t>подходит</w:t>
      </w:r>
      <w:r w:rsidR="000230BD" w:rsidRPr="00F43866">
        <w:rPr>
          <w:lang w:val="ru-RU"/>
        </w:rPr>
        <w:t xml:space="preserve"> </w:t>
      </w:r>
      <w:r w:rsidR="000230BD">
        <w:rPr>
          <w:lang w:val="ru-RU"/>
        </w:rPr>
        <w:t>для</w:t>
      </w:r>
      <w:r w:rsidR="000230BD" w:rsidRPr="00F43866">
        <w:rPr>
          <w:lang w:val="ru-RU"/>
        </w:rPr>
        <w:t xml:space="preserve"> </w:t>
      </w:r>
      <w:r w:rsidR="000230BD">
        <w:rPr>
          <w:lang w:val="ru-RU"/>
        </w:rPr>
        <w:t xml:space="preserve">создания аудиовизуальных документов. Изменяющийся характер и разнообразие элементов НКН также делают видео подходящим методом. </w:t>
      </w:r>
    </w:p>
    <w:p w14:paraId="5A379957" w14:textId="31964EA2" w:rsidR="00B06FF8" w:rsidRPr="00DB47F9" w:rsidRDefault="003F7EED" w:rsidP="00DB47F9">
      <w:pPr>
        <w:pStyle w:val="Texte1"/>
        <w:rPr>
          <w:lang w:val="ru-RU"/>
        </w:rPr>
      </w:pPr>
      <w:r>
        <w:rPr>
          <w:lang w:val="ru-RU"/>
        </w:rPr>
        <w:t>Сегодня</w:t>
      </w:r>
      <w:r w:rsidRPr="00A828A1">
        <w:rPr>
          <w:lang w:val="ru-RU"/>
        </w:rPr>
        <w:t xml:space="preserve"> </w:t>
      </w:r>
      <w:r>
        <w:rPr>
          <w:lang w:val="ru-RU"/>
        </w:rPr>
        <w:t>стоимость</w:t>
      </w:r>
      <w:r w:rsidRPr="00A828A1">
        <w:rPr>
          <w:lang w:val="ru-RU"/>
        </w:rPr>
        <w:t xml:space="preserve"> </w:t>
      </w:r>
      <w:r>
        <w:rPr>
          <w:lang w:val="ru-RU"/>
        </w:rPr>
        <w:t>видеокамер</w:t>
      </w:r>
      <w:r w:rsidRPr="00A828A1">
        <w:rPr>
          <w:lang w:val="ru-RU"/>
        </w:rPr>
        <w:t xml:space="preserve"> </w:t>
      </w:r>
      <w:r>
        <w:rPr>
          <w:lang w:val="ru-RU"/>
        </w:rPr>
        <w:t>и</w:t>
      </w:r>
      <w:r w:rsidRPr="00A828A1">
        <w:rPr>
          <w:lang w:val="ru-RU"/>
        </w:rPr>
        <w:t xml:space="preserve"> </w:t>
      </w:r>
      <w:r w:rsidR="00F43866">
        <w:rPr>
          <w:lang w:val="ru-RU"/>
        </w:rPr>
        <w:t>широкое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 xml:space="preserve">распространение функции видеосъёмки </w:t>
      </w:r>
      <w:r w:rsidR="00A55BC2">
        <w:rPr>
          <w:lang w:val="ru-RU"/>
        </w:rPr>
        <w:t>в</w:t>
      </w:r>
      <w:r w:rsidR="00F43866">
        <w:rPr>
          <w:lang w:val="ru-RU"/>
        </w:rPr>
        <w:t xml:space="preserve"> фотокамерах и мобильных телефонах дела</w:t>
      </w:r>
      <w:r w:rsidR="00A55BC2">
        <w:rPr>
          <w:lang w:val="ru-RU"/>
        </w:rPr>
        <w:t>ю</w:t>
      </w:r>
      <w:r w:rsidR="00F43866">
        <w:rPr>
          <w:lang w:val="ru-RU"/>
        </w:rPr>
        <w:t>т её весьма доступной технологией.</w:t>
      </w:r>
      <w:r w:rsidR="00B06FF8" w:rsidRPr="00DB47F9">
        <w:rPr>
          <w:lang w:val="ru-RU"/>
        </w:rPr>
        <w:t xml:space="preserve"> </w:t>
      </w:r>
      <w:r w:rsidR="00F43866">
        <w:rPr>
          <w:lang w:val="ru-RU"/>
        </w:rPr>
        <w:t>Однако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следует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помнить</w:t>
      </w:r>
      <w:r w:rsidR="00F43866" w:rsidRPr="00A828A1">
        <w:rPr>
          <w:lang w:val="ru-RU"/>
        </w:rPr>
        <w:t xml:space="preserve"> </w:t>
      </w:r>
      <w:r w:rsidR="00A55BC2">
        <w:rPr>
          <w:lang w:val="ru-RU"/>
        </w:rPr>
        <w:t>о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том</w:t>
      </w:r>
      <w:r w:rsidR="00F43866" w:rsidRPr="00A828A1">
        <w:rPr>
          <w:lang w:val="ru-RU"/>
        </w:rPr>
        <w:t xml:space="preserve">, </w:t>
      </w:r>
      <w:r w:rsidR="00F43866">
        <w:rPr>
          <w:lang w:val="ru-RU"/>
        </w:rPr>
        <w:t>что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видеооборудование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не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для всех дёшево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и</w:t>
      </w:r>
      <w:r w:rsidR="00F43866" w:rsidRPr="00A828A1">
        <w:rPr>
          <w:lang w:val="ru-RU"/>
        </w:rPr>
        <w:t xml:space="preserve"> </w:t>
      </w:r>
      <w:r w:rsidR="00F43866">
        <w:rPr>
          <w:lang w:val="ru-RU"/>
        </w:rPr>
        <w:t>доступно</w:t>
      </w:r>
      <w:r w:rsidR="00B7658C">
        <w:rPr>
          <w:lang w:val="ru-RU"/>
        </w:rPr>
        <w:t>, просто цена стала ниже, чем раньше.</w:t>
      </w:r>
    </w:p>
    <w:p w14:paraId="42CDD080" w14:textId="0FAF14CF" w:rsidR="0058080C" w:rsidRPr="00DB47F9" w:rsidRDefault="001450EC" w:rsidP="00DB47F9">
      <w:pPr>
        <w:pStyle w:val="Heading6"/>
        <w:rPr>
          <w:b w:val="0"/>
          <w:bCs w:val="0"/>
        </w:rPr>
      </w:pPr>
      <w:r>
        <w:rPr>
          <w:lang w:val="ru-RU"/>
        </w:rPr>
        <w:t>слайд</w:t>
      </w:r>
      <w:r w:rsidR="00B06FF8" w:rsidRPr="00DB47F9">
        <w:t xml:space="preserve"> </w:t>
      </w:r>
      <w:r w:rsidR="00D27CA3">
        <w:t>4</w:t>
      </w:r>
      <w:r w:rsidR="00B06FF8" w:rsidRPr="00DB47F9">
        <w:t>.</w:t>
      </w:r>
    </w:p>
    <w:p w14:paraId="22028B07" w14:textId="03227413" w:rsidR="00B06FF8" w:rsidRPr="00DB47F9" w:rsidRDefault="004B6CDB" w:rsidP="00DB47F9">
      <w:pPr>
        <w:pStyle w:val="diapo2"/>
        <w:rPr>
          <w:b w:val="0"/>
          <w:lang w:val="ru-RU"/>
        </w:rPr>
      </w:pPr>
      <w:r>
        <w:rPr>
          <w:lang w:val="ru-RU"/>
        </w:rPr>
        <w:t>Базовые навыки работы с камерой</w:t>
      </w:r>
    </w:p>
    <w:p w14:paraId="569C5F03" w14:textId="460DAD08" w:rsidR="006C673A" w:rsidRPr="00DB47F9" w:rsidRDefault="004B6CDB" w:rsidP="00DB47F9">
      <w:pPr>
        <w:pStyle w:val="Texte1"/>
        <w:rPr>
          <w:lang w:val="ru-RU"/>
        </w:rPr>
      </w:pPr>
      <w:r>
        <w:rPr>
          <w:lang w:val="ru-RU"/>
        </w:rPr>
        <w:t xml:space="preserve">Участникам необходимо научиться базовым навыкам работы с камерой. </w:t>
      </w:r>
      <w:r w:rsidR="00A55BC2">
        <w:rPr>
          <w:lang w:val="ru-RU"/>
        </w:rPr>
        <w:t>П</w:t>
      </w:r>
      <w:r>
        <w:rPr>
          <w:lang w:val="ru-RU"/>
        </w:rPr>
        <w:t>олезно</w:t>
      </w:r>
      <w:r w:rsidRPr="00797EBE">
        <w:rPr>
          <w:lang w:val="ru-RU"/>
        </w:rPr>
        <w:t xml:space="preserve"> </w:t>
      </w:r>
      <w:r>
        <w:rPr>
          <w:lang w:val="ru-RU"/>
        </w:rPr>
        <w:t>иметь</w:t>
      </w:r>
      <w:r w:rsidRPr="00797EBE">
        <w:rPr>
          <w:lang w:val="ru-RU"/>
        </w:rPr>
        <w:t xml:space="preserve"> </w:t>
      </w:r>
      <w:r>
        <w:rPr>
          <w:lang w:val="ru-RU"/>
        </w:rPr>
        <w:t>штатив</w:t>
      </w:r>
      <w:r w:rsidRPr="00797EBE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797EBE">
        <w:rPr>
          <w:lang w:val="ru-RU"/>
        </w:rPr>
        <w:t xml:space="preserve"> </w:t>
      </w:r>
      <w:r>
        <w:rPr>
          <w:lang w:val="ru-RU"/>
        </w:rPr>
        <w:t>передвижение</w:t>
      </w:r>
      <w:r w:rsidRPr="00797EBE">
        <w:rPr>
          <w:lang w:val="ru-RU"/>
        </w:rPr>
        <w:t xml:space="preserve"> </w:t>
      </w:r>
      <w:r>
        <w:rPr>
          <w:lang w:val="ru-RU"/>
        </w:rPr>
        <w:t>с</w:t>
      </w:r>
      <w:r w:rsidRPr="00797EBE">
        <w:rPr>
          <w:lang w:val="ru-RU"/>
        </w:rPr>
        <w:t xml:space="preserve"> </w:t>
      </w:r>
      <w:r>
        <w:rPr>
          <w:lang w:val="ru-RU"/>
        </w:rPr>
        <w:t>камерой</w:t>
      </w:r>
      <w:r w:rsidRPr="00797EBE">
        <w:rPr>
          <w:lang w:val="ru-RU"/>
        </w:rPr>
        <w:t xml:space="preserve"> </w:t>
      </w:r>
      <w:r>
        <w:rPr>
          <w:lang w:val="ru-RU"/>
        </w:rPr>
        <w:t>в</w:t>
      </w:r>
      <w:r w:rsidRPr="00797EBE">
        <w:rPr>
          <w:lang w:val="ru-RU"/>
        </w:rPr>
        <w:t xml:space="preserve"> </w:t>
      </w:r>
      <w:r>
        <w:rPr>
          <w:lang w:val="ru-RU"/>
        </w:rPr>
        <w:t>руках</w:t>
      </w:r>
      <w:r w:rsidRPr="00797EBE">
        <w:rPr>
          <w:lang w:val="ru-RU"/>
        </w:rPr>
        <w:t xml:space="preserve"> </w:t>
      </w:r>
      <w:r>
        <w:rPr>
          <w:lang w:val="ru-RU"/>
        </w:rPr>
        <w:t>требует</w:t>
      </w:r>
      <w:r w:rsidRPr="00797EBE">
        <w:rPr>
          <w:lang w:val="ru-RU"/>
        </w:rPr>
        <w:t xml:space="preserve"> </w:t>
      </w:r>
      <w:r>
        <w:rPr>
          <w:lang w:val="ru-RU"/>
        </w:rPr>
        <w:t>большой</w:t>
      </w:r>
      <w:r w:rsidRPr="00797EBE">
        <w:rPr>
          <w:lang w:val="ru-RU"/>
        </w:rPr>
        <w:t xml:space="preserve"> </w:t>
      </w:r>
      <w:r>
        <w:rPr>
          <w:lang w:val="ru-RU"/>
        </w:rPr>
        <w:t>практики</w:t>
      </w:r>
      <w:r w:rsidR="006C673A" w:rsidRPr="00DB47F9">
        <w:rPr>
          <w:lang w:val="ru-RU"/>
        </w:rPr>
        <w:t>.</w:t>
      </w:r>
    </w:p>
    <w:p w14:paraId="47F5DD44" w14:textId="2202E767" w:rsidR="00B06FF8" w:rsidRPr="005F2231" w:rsidRDefault="004B6CDB" w:rsidP="00DB47F9">
      <w:pPr>
        <w:pStyle w:val="Texte1"/>
        <w:rPr>
          <w:lang w:val="ru-RU"/>
        </w:rPr>
      </w:pPr>
      <w:r>
        <w:rPr>
          <w:lang w:val="ru-RU"/>
        </w:rPr>
        <w:t>Участники</w:t>
      </w:r>
      <w:r w:rsidRPr="00A828A1">
        <w:rPr>
          <w:lang w:val="ru-RU"/>
        </w:rPr>
        <w:t xml:space="preserve"> </w:t>
      </w:r>
      <w:r>
        <w:rPr>
          <w:lang w:val="ru-RU"/>
        </w:rPr>
        <w:t>должны</w:t>
      </w:r>
      <w:r w:rsidRPr="00A828A1">
        <w:rPr>
          <w:lang w:val="ru-RU"/>
        </w:rPr>
        <w:t xml:space="preserve"> </w:t>
      </w:r>
      <w:r>
        <w:rPr>
          <w:lang w:val="ru-RU"/>
        </w:rPr>
        <w:t>научиться</w:t>
      </w:r>
      <w:r w:rsidR="00F83404">
        <w:rPr>
          <w:lang w:val="ru-RU"/>
        </w:rPr>
        <w:t xml:space="preserve"> тому,</w:t>
      </w:r>
      <w:r w:rsidRPr="00A828A1">
        <w:rPr>
          <w:lang w:val="ru-RU"/>
        </w:rPr>
        <w:t xml:space="preserve"> </w:t>
      </w:r>
      <w:r>
        <w:rPr>
          <w:lang w:val="ru-RU"/>
        </w:rPr>
        <w:t>когда</w:t>
      </w:r>
      <w:r w:rsidRPr="00A828A1">
        <w:rPr>
          <w:lang w:val="ru-RU"/>
        </w:rPr>
        <w:t xml:space="preserve"> </w:t>
      </w:r>
      <w:r>
        <w:rPr>
          <w:lang w:val="ru-RU"/>
        </w:rPr>
        <w:t>лучше</w:t>
      </w:r>
      <w:r w:rsidRPr="00A828A1">
        <w:rPr>
          <w:lang w:val="ru-RU"/>
        </w:rPr>
        <w:t xml:space="preserve"> </w:t>
      </w:r>
      <w:r w:rsidR="00F170CC">
        <w:rPr>
          <w:lang w:val="ru-RU"/>
        </w:rPr>
        <w:t>использовать съёмку крупным</w:t>
      </w:r>
      <w:r w:rsidR="00F83404">
        <w:rPr>
          <w:lang w:val="ru-RU"/>
        </w:rPr>
        <w:t xml:space="preserve">, а когда – дальним планом. Они должны также уметь обращаться с зумом и панорамированием. </w:t>
      </w:r>
    </w:p>
    <w:p w14:paraId="006C63CF" w14:textId="64740EB7" w:rsidR="00A11ED8" w:rsidRPr="00DB47F9" w:rsidRDefault="00F83404" w:rsidP="00DB47F9">
      <w:pPr>
        <w:pStyle w:val="Soustitre"/>
        <w:rPr>
          <w:rFonts w:ascii="Arial Bold" w:hAnsi="Arial Bold" w:cs="Times New Roman" w:hint="eastAsia"/>
          <w:color w:val="000000"/>
          <w:szCs w:val="26"/>
          <w:lang w:val="ru-RU"/>
        </w:rPr>
      </w:pPr>
      <w:r>
        <w:rPr>
          <w:lang w:val="ru-RU"/>
        </w:rPr>
        <w:lastRenderedPageBreak/>
        <w:t xml:space="preserve">Панорамирование </w:t>
      </w:r>
    </w:p>
    <w:p w14:paraId="3E36581D" w14:textId="7498AE03" w:rsidR="00B06FF8" w:rsidRPr="00DB47F9" w:rsidRDefault="00F83404" w:rsidP="00DB47F9">
      <w:pPr>
        <w:pStyle w:val="Texte1"/>
        <w:rPr>
          <w:lang w:val="ru-RU"/>
        </w:rPr>
      </w:pPr>
      <w:r>
        <w:rPr>
          <w:lang w:val="ru-RU"/>
        </w:rPr>
        <w:t>Панорамирование</w:t>
      </w:r>
      <w:r w:rsidRPr="00797EBE">
        <w:rPr>
          <w:lang w:val="ru-RU"/>
        </w:rPr>
        <w:t xml:space="preserve"> </w:t>
      </w:r>
      <w:r>
        <w:rPr>
          <w:lang w:val="ru-RU"/>
        </w:rPr>
        <w:t>означает</w:t>
      </w:r>
      <w:r w:rsidRPr="00797EBE">
        <w:rPr>
          <w:lang w:val="ru-RU"/>
        </w:rPr>
        <w:t xml:space="preserve"> </w:t>
      </w:r>
      <w:r>
        <w:rPr>
          <w:lang w:val="ru-RU"/>
        </w:rPr>
        <w:t>вращение неподвижной камеры в горизонтальной плоскости. Панорамирование</w:t>
      </w:r>
      <w:r w:rsidRPr="00797EBE">
        <w:rPr>
          <w:lang w:val="ru-RU"/>
        </w:rPr>
        <w:t xml:space="preserve"> </w:t>
      </w:r>
      <w:r>
        <w:rPr>
          <w:lang w:val="ru-RU"/>
        </w:rPr>
        <w:t>камеры</w:t>
      </w:r>
      <w:r w:rsidRPr="00797EBE">
        <w:rPr>
          <w:lang w:val="ru-RU"/>
        </w:rPr>
        <w:t xml:space="preserve"> </w:t>
      </w:r>
      <w:r>
        <w:rPr>
          <w:lang w:val="ru-RU"/>
        </w:rPr>
        <w:t>при</w:t>
      </w:r>
      <w:r w:rsidRPr="00797EBE">
        <w:rPr>
          <w:lang w:val="ru-RU"/>
        </w:rPr>
        <w:t xml:space="preserve"> </w:t>
      </w:r>
      <w:r>
        <w:rPr>
          <w:lang w:val="ru-RU"/>
        </w:rPr>
        <w:t>этом</w:t>
      </w:r>
      <w:r w:rsidRPr="00797EBE">
        <w:rPr>
          <w:lang w:val="ru-RU"/>
        </w:rPr>
        <w:t xml:space="preserve"> </w:t>
      </w:r>
      <w:r>
        <w:rPr>
          <w:lang w:val="ru-RU"/>
        </w:rPr>
        <w:t>по</w:t>
      </w:r>
      <w:r w:rsidR="00F45E64">
        <w:rPr>
          <w:lang w:val="ru-RU"/>
        </w:rPr>
        <w:t>хоже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на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то</w:t>
      </w:r>
      <w:r w:rsidR="00F45E64" w:rsidRPr="00797EBE">
        <w:rPr>
          <w:lang w:val="ru-RU"/>
        </w:rPr>
        <w:t xml:space="preserve">, </w:t>
      </w:r>
      <w:r w:rsidR="00F45E64">
        <w:rPr>
          <w:lang w:val="ru-RU"/>
        </w:rPr>
        <w:t>как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если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бы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кто</w:t>
      </w:r>
      <w:r w:rsidR="00F45E64" w:rsidRPr="00797EBE">
        <w:rPr>
          <w:lang w:val="ru-RU"/>
        </w:rPr>
        <w:t>-</w:t>
      </w:r>
      <w:r w:rsidR="00F45E64">
        <w:rPr>
          <w:lang w:val="ru-RU"/>
        </w:rPr>
        <w:t>то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вертел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головой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из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стороны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в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сторону</w:t>
      </w:r>
      <w:r w:rsidR="00F45E64" w:rsidRPr="00797EBE">
        <w:rPr>
          <w:lang w:val="ru-RU"/>
        </w:rPr>
        <w:t xml:space="preserve">. </w:t>
      </w:r>
      <w:r w:rsidR="00F45E64">
        <w:rPr>
          <w:lang w:val="ru-RU"/>
        </w:rPr>
        <w:t>В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киносъёмке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и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профессиональной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видеосъёмке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панорамная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съёмка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осуществляется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 xml:space="preserve">путём горизонтального вращения </w:t>
      </w:r>
      <w:r w:rsidR="00A55BC2">
        <w:rPr>
          <w:lang w:val="ru-RU"/>
        </w:rPr>
        <w:t xml:space="preserve">камеры </w:t>
      </w:r>
      <w:r w:rsidR="00F45E64">
        <w:rPr>
          <w:lang w:val="ru-RU"/>
        </w:rPr>
        <w:t xml:space="preserve">на горизонтальной стойке. </w:t>
      </w:r>
      <w:r w:rsidR="00A55BC2">
        <w:rPr>
          <w:lang w:val="ru-RU"/>
        </w:rPr>
        <w:t>У</w:t>
      </w:r>
      <w:r w:rsidR="00F45E64">
        <w:rPr>
          <w:lang w:val="ru-RU"/>
        </w:rPr>
        <w:t>силение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эффекта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достигается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за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счёт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использования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других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приёмов</w:t>
      </w:r>
      <w:r w:rsidR="00F45E64" w:rsidRPr="00797EBE">
        <w:rPr>
          <w:lang w:val="ru-RU"/>
        </w:rPr>
        <w:t xml:space="preserve">, </w:t>
      </w:r>
      <w:r w:rsidR="00F45E64">
        <w:rPr>
          <w:lang w:val="ru-RU"/>
        </w:rPr>
        <w:t>например</w:t>
      </w:r>
      <w:r w:rsidR="00F45E64" w:rsidRPr="00797EBE">
        <w:rPr>
          <w:lang w:val="ru-RU"/>
        </w:rPr>
        <w:t xml:space="preserve">, </w:t>
      </w:r>
      <w:r w:rsidR="00F45E64">
        <w:rPr>
          <w:lang w:val="ru-RU"/>
        </w:rPr>
        <w:t>когда</w:t>
      </w:r>
      <w:r w:rsidR="00F45E64" w:rsidRPr="00797EBE">
        <w:rPr>
          <w:lang w:val="ru-RU"/>
        </w:rPr>
        <w:t xml:space="preserve"> </w:t>
      </w:r>
      <w:r w:rsidR="00F45E64">
        <w:rPr>
          <w:lang w:val="ru-RU"/>
        </w:rPr>
        <w:t>камера</w:t>
      </w:r>
      <w:r w:rsidR="00F45E64" w:rsidRPr="00797EBE">
        <w:rPr>
          <w:lang w:val="ru-RU"/>
        </w:rPr>
        <w:t xml:space="preserve"> </w:t>
      </w:r>
      <w:r w:rsidR="00F170CC">
        <w:rPr>
          <w:lang w:val="ru-RU"/>
        </w:rPr>
        <w:t>на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платформе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дви</w:t>
      </w:r>
      <w:r w:rsidR="00A55BC2">
        <w:rPr>
          <w:lang w:val="ru-RU"/>
        </w:rPr>
        <w:t>жется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по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рельсам</w:t>
      </w:r>
      <w:r w:rsidR="00F170CC" w:rsidRPr="00797EBE">
        <w:rPr>
          <w:lang w:val="ru-RU"/>
        </w:rPr>
        <w:t xml:space="preserve">. </w:t>
      </w:r>
      <w:r w:rsidR="00F170CC">
        <w:rPr>
          <w:lang w:val="ru-RU"/>
        </w:rPr>
        <w:t>Медленное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панорамирование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также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сочетается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с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увеличением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или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уменьшением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масштаба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отдельного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объекта</w:t>
      </w:r>
      <w:r w:rsidR="00F170CC" w:rsidRPr="00797EBE">
        <w:rPr>
          <w:lang w:val="ru-RU"/>
        </w:rPr>
        <w:t xml:space="preserve">, </w:t>
      </w:r>
      <w:r w:rsidR="00F170CC">
        <w:rPr>
          <w:lang w:val="ru-RU"/>
        </w:rPr>
        <w:t>определённым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расположением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объекта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в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кадре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для</w:t>
      </w:r>
      <w:r w:rsidR="00F170CC" w:rsidRPr="00797EBE">
        <w:rPr>
          <w:lang w:val="ru-RU"/>
        </w:rPr>
        <w:t xml:space="preserve"> </w:t>
      </w:r>
      <w:r w:rsidR="00A55BC2">
        <w:rPr>
          <w:lang w:val="ru-RU"/>
        </w:rPr>
        <w:t xml:space="preserve">его </w:t>
      </w:r>
      <w:r w:rsidR="00F170CC">
        <w:rPr>
          <w:lang w:val="ru-RU"/>
        </w:rPr>
        <w:t>подчёркивания</w:t>
      </w:r>
      <w:r w:rsidR="00F170CC" w:rsidRPr="00797EBE">
        <w:rPr>
          <w:lang w:val="ru-RU"/>
        </w:rPr>
        <w:t xml:space="preserve"> </w:t>
      </w:r>
      <w:r w:rsidR="00F170CC">
        <w:rPr>
          <w:lang w:val="ru-RU"/>
        </w:rPr>
        <w:t>или отвлечения от него внимания соответственно.</w:t>
      </w:r>
    </w:p>
    <w:p w14:paraId="45DF2547" w14:textId="7D08D1DC" w:rsidR="00193B79" w:rsidRPr="00DB47F9" w:rsidRDefault="001323F0" w:rsidP="00DB47F9">
      <w:pPr>
        <w:pStyle w:val="Texte1"/>
        <w:rPr>
          <w:lang w:val="ru-RU"/>
        </w:rPr>
      </w:pPr>
      <w:r>
        <w:rPr>
          <w:lang w:val="ru-RU"/>
        </w:rPr>
        <w:t>Понимание</w:t>
      </w:r>
      <w:r w:rsidRPr="00797EBE">
        <w:rPr>
          <w:lang w:val="ru-RU"/>
        </w:rPr>
        <w:t xml:space="preserve"> </w:t>
      </w:r>
      <w:r>
        <w:rPr>
          <w:lang w:val="ru-RU"/>
        </w:rPr>
        <w:t>этих</w:t>
      </w:r>
      <w:r w:rsidRPr="00797EBE">
        <w:rPr>
          <w:lang w:val="ru-RU"/>
        </w:rPr>
        <w:t xml:space="preserve"> </w:t>
      </w:r>
      <w:r>
        <w:rPr>
          <w:lang w:val="ru-RU"/>
        </w:rPr>
        <w:t>терминов</w:t>
      </w:r>
      <w:r w:rsidRPr="00797EBE">
        <w:rPr>
          <w:lang w:val="ru-RU"/>
        </w:rPr>
        <w:t xml:space="preserve"> </w:t>
      </w:r>
      <w:r>
        <w:rPr>
          <w:lang w:val="ru-RU"/>
        </w:rPr>
        <w:t>и</w:t>
      </w:r>
      <w:r w:rsidRPr="00797EBE">
        <w:rPr>
          <w:lang w:val="ru-RU"/>
        </w:rPr>
        <w:t xml:space="preserve"> </w:t>
      </w:r>
      <w:r>
        <w:rPr>
          <w:lang w:val="ru-RU"/>
        </w:rPr>
        <w:t>приёмов</w:t>
      </w:r>
      <w:r w:rsidRPr="00797EBE">
        <w:rPr>
          <w:lang w:val="ru-RU"/>
        </w:rPr>
        <w:t xml:space="preserve"> </w:t>
      </w:r>
      <w:r>
        <w:rPr>
          <w:lang w:val="ru-RU"/>
        </w:rPr>
        <w:t>помогает</w:t>
      </w:r>
      <w:r w:rsidRPr="00797EBE">
        <w:rPr>
          <w:lang w:val="ru-RU"/>
        </w:rPr>
        <w:t xml:space="preserve"> </w:t>
      </w:r>
      <w:r>
        <w:rPr>
          <w:lang w:val="ru-RU"/>
        </w:rPr>
        <w:t>планировать</w:t>
      </w:r>
      <w:r w:rsidRPr="00797EBE">
        <w:rPr>
          <w:lang w:val="ru-RU"/>
        </w:rPr>
        <w:t xml:space="preserve"> </w:t>
      </w:r>
      <w:r>
        <w:rPr>
          <w:lang w:val="ru-RU"/>
        </w:rPr>
        <w:t>последовательность</w:t>
      </w:r>
      <w:r w:rsidRPr="00797EBE">
        <w:rPr>
          <w:lang w:val="ru-RU"/>
        </w:rPr>
        <w:t xml:space="preserve"> </w:t>
      </w:r>
      <w:r>
        <w:rPr>
          <w:lang w:val="ru-RU"/>
        </w:rPr>
        <w:t>кадров</w:t>
      </w:r>
      <w:r w:rsidRPr="00797EBE">
        <w:rPr>
          <w:lang w:val="ru-RU"/>
        </w:rPr>
        <w:t xml:space="preserve"> </w:t>
      </w:r>
      <w:r>
        <w:rPr>
          <w:lang w:val="ru-RU"/>
        </w:rPr>
        <w:t>и</w:t>
      </w:r>
      <w:r w:rsidRPr="00797EBE">
        <w:rPr>
          <w:lang w:val="ru-RU"/>
        </w:rPr>
        <w:t xml:space="preserve"> </w:t>
      </w:r>
      <w:r>
        <w:rPr>
          <w:lang w:val="ru-RU"/>
        </w:rPr>
        <w:t>позволяет</w:t>
      </w:r>
      <w:r w:rsidR="00DB6FEB">
        <w:rPr>
          <w:lang w:val="ru-RU"/>
        </w:rPr>
        <w:t>,</w:t>
      </w:r>
      <w:r>
        <w:rPr>
          <w:lang w:val="ru-RU"/>
        </w:rPr>
        <w:t xml:space="preserve"> таким образом</w:t>
      </w:r>
      <w:r w:rsidR="00DB6FEB">
        <w:rPr>
          <w:lang w:val="ru-RU"/>
        </w:rPr>
        <w:t>,</w:t>
      </w:r>
      <w:r>
        <w:rPr>
          <w:lang w:val="ru-RU"/>
        </w:rPr>
        <w:t xml:space="preserve"> участникам</w:t>
      </w:r>
      <w:r w:rsidRPr="00797EBE">
        <w:rPr>
          <w:lang w:val="ru-RU"/>
        </w:rPr>
        <w:t xml:space="preserve"> </w:t>
      </w:r>
      <w:r>
        <w:rPr>
          <w:lang w:val="ru-RU"/>
        </w:rPr>
        <w:t>в создании сценария.</w:t>
      </w:r>
    </w:p>
    <w:p w14:paraId="4DE6E9D6" w14:textId="4F7919C7" w:rsidR="0058080C" w:rsidRPr="00DB47F9" w:rsidRDefault="00692B71" w:rsidP="00DB47F9">
      <w:pPr>
        <w:pStyle w:val="Heading6"/>
        <w:rPr>
          <w:b w:val="0"/>
          <w:bCs w:val="0"/>
        </w:rPr>
      </w:pPr>
      <w:r>
        <w:rPr>
          <w:lang w:val="ru-RU"/>
        </w:rPr>
        <w:t>слайд</w:t>
      </w:r>
      <w:r w:rsidR="00B06FF8" w:rsidRPr="00DB47F9">
        <w:t xml:space="preserve"> </w:t>
      </w:r>
      <w:r w:rsidR="00D27CA3">
        <w:t>5</w:t>
      </w:r>
      <w:r w:rsidR="00B06FF8" w:rsidRPr="00DB47F9">
        <w:t>.</w:t>
      </w:r>
    </w:p>
    <w:p w14:paraId="1CA5FF58" w14:textId="0259D1A0" w:rsidR="00B06FF8" w:rsidRPr="00DB47F9" w:rsidRDefault="00EE780B" w:rsidP="00DB47F9">
      <w:pPr>
        <w:pStyle w:val="diapo2"/>
        <w:rPr>
          <w:b w:val="0"/>
          <w:lang w:val="ru-RU"/>
        </w:rPr>
      </w:pPr>
      <w:r>
        <w:rPr>
          <w:lang w:val="ru-RU"/>
        </w:rPr>
        <w:t>Подсказки</w:t>
      </w:r>
      <w:r w:rsidRPr="00E7133C">
        <w:rPr>
          <w:lang w:val="ru-RU"/>
        </w:rPr>
        <w:t xml:space="preserve"> </w:t>
      </w:r>
      <w:r>
        <w:rPr>
          <w:lang w:val="ru-RU"/>
        </w:rPr>
        <w:t>по</w:t>
      </w:r>
      <w:r w:rsidRPr="00E7133C">
        <w:rPr>
          <w:lang w:val="ru-RU"/>
        </w:rPr>
        <w:t xml:space="preserve"> </w:t>
      </w:r>
      <w:r>
        <w:rPr>
          <w:lang w:val="ru-RU"/>
        </w:rPr>
        <w:t>видео</w:t>
      </w:r>
      <w:r w:rsidR="00363D9F">
        <w:rPr>
          <w:lang w:val="ru-RU"/>
        </w:rPr>
        <w:t>документированию</w:t>
      </w:r>
    </w:p>
    <w:p w14:paraId="274191B0" w14:textId="4FABF1B5" w:rsidR="00B06FF8" w:rsidRPr="00DB47F9" w:rsidRDefault="00A828A1" w:rsidP="00DB47F9">
      <w:pPr>
        <w:pStyle w:val="Texte1"/>
        <w:rPr>
          <w:lang w:val="ru-RU"/>
        </w:rPr>
      </w:pPr>
      <w:r>
        <w:rPr>
          <w:lang w:val="ru-RU"/>
        </w:rPr>
        <w:t>На слайде представлено несколько основных подсказок по планированию и проведению видеосъёмки как части инвентаризации НКН. Подчёркивается</w:t>
      </w:r>
      <w:r w:rsidRPr="00786DB5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786DB5">
        <w:rPr>
          <w:lang w:val="ru-RU"/>
        </w:rPr>
        <w:t xml:space="preserve"> </w:t>
      </w:r>
      <w:r w:rsidR="00786DB5">
        <w:rPr>
          <w:lang w:val="ru-RU"/>
        </w:rPr>
        <w:t>описания контекста через съёмку окружающей обстановки и интервью.</w:t>
      </w:r>
    </w:p>
    <w:p w14:paraId="2182EBF9" w14:textId="5F0EC7E7" w:rsidR="0058080C" w:rsidRPr="00DB47F9" w:rsidRDefault="00692B71" w:rsidP="00DB47F9">
      <w:pPr>
        <w:pStyle w:val="Heading6"/>
        <w:rPr>
          <w:b w:val="0"/>
          <w:bCs w:val="0"/>
        </w:rPr>
      </w:pPr>
      <w:r>
        <w:rPr>
          <w:lang w:val="ru-RU"/>
        </w:rPr>
        <w:t>слайд</w:t>
      </w:r>
      <w:r w:rsidRPr="00C86BC7">
        <w:rPr>
          <w:lang w:val="ru-RU"/>
        </w:rPr>
        <w:t xml:space="preserve"> </w:t>
      </w:r>
      <w:r w:rsidR="00D27CA3">
        <w:t>6</w:t>
      </w:r>
      <w:r w:rsidR="00224535" w:rsidRPr="00DB47F9">
        <w:t>.</w:t>
      </w:r>
    </w:p>
    <w:p w14:paraId="197EC1B1" w14:textId="2DCCDD96" w:rsidR="00B06FF8" w:rsidRPr="00DB47F9" w:rsidRDefault="00D535C2" w:rsidP="00DB47F9">
      <w:pPr>
        <w:pStyle w:val="diapo2"/>
        <w:rPr>
          <w:b w:val="0"/>
          <w:lang w:val="ru-RU"/>
        </w:rPr>
      </w:pPr>
      <w:r>
        <w:rPr>
          <w:lang w:val="ru-RU"/>
        </w:rPr>
        <w:t>Что такое совместное видео</w:t>
      </w:r>
      <w:r w:rsidR="00B06FF8" w:rsidRPr="00DB47F9">
        <w:rPr>
          <w:lang w:val="ru-RU"/>
        </w:rPr>
        <w:t>?</w:t>
      </w:r>
    </w:p>
    <w:p w14:paraId="2ED951FC" w14:textId="68C40B95" w:rsidR="00B06FF8" w:rsidRPr="00DB47F9" w:rsidRDefault="00CF705A" w:rsidP="00DB47F9">
      <w:pPr>
        <w:pStyle w:val="Texte1"/>
      </w:pPr>
      <w:r>
        <w:rPr>
          <w:lang w:val="ru-RU"/>
        </w:rPr>
        <w:t>Совместное видео представляет собой набор приёмов по привлечению группы или сообщества к созданию собственного фильма. Он</w:t>
      </w:r>
      <w:r w:rsidR="00C416C7">
        <w:rPr>
          <w:lang w:val="ru-RU"/>
        </w:rPr>
        <w:t>о</w:t>
      </w:r>
      <w:r w:rsidRPr="00C308C8">
        <w:rPr>
          <w:lang w:val="ru-RU"/>
        </w:rPr>
        <w:t xml:space="preserve"> </w:t>
      </w:r>
      <w:r>
        <w:rPr>
          <w:lang w:val="ru-RU"/>
        </w:rPr>
        <w:t>основан</w:t>
      </w:r>
      <w:r w:rsidR="00C416C7">
        <w:rPr>
          <w:lang w:val="ru-RU"/>
        </w:rPr>
        <w:t>о</w:t>
      </w:r>
      <w:r w:rsidRPr="00C308C8">
        <w:rPr>
          <w:lang w:val="ru-RU"/>
        </w:rPr>
        <w:t xml:space="preserve"> </w:t>
      </w:r>
      <w:r>
        <w:rPr>
          <w:lang w:val="ru-RU"/>
        </w:rPr>
        <w:t>на</w:t>
      </w:r>
      <w:r w:rsidRPr="00C308C8">
        <w:rPr>
          <w:lang w:val="ru-RU"/>
        </w:rPr>
        <w:t xml:space="preserve"> </w:t>
      </w:r>
      <w:r>
        <w:rPr>
          <w:lang w:val="ru-RU"/>
        </w:rPr>
        <w:t>концепции</w:t>
      </w:r>
      <w:r w:rsidRPr="00C308C8">
        <w:rPr>
          <w:lang w:val="ru-RU"/>
        </w:rPr>
        <w:t xml:space="preserve"> </w:t>
      </w:r>
      <w:r>
        <w:rPr>
          <w:lang w:val="ru-RU"/>
        </w:rPr>
        <w:t>о</w:t>
      </w:r>
      <w:r w:rsidRPr="00C308C8">
        <w:rPr>
          <w:lang w:val="ru-RU"/>
        </w:rPr>
        <w:t xml:space="preserve"> </w:t>
      </w:r>
      <w:r>
        <w:rPr>
          <w:lang w:val="ru-RU"/>
        </w:rPr>
        <w:t>том</w:t>
      </w:r>
      <w:r w:rsidRPr="00C308C8">
        <w:rPr>
          <w:lang w:val="ru-RU"/>
        </w:rPr>
        <w:t xml:space="preserve">, </w:t>
      </w:r>
      <w:r>
        <w:rPr>
          <w:lang w:val="ru-RU"/>
        </w:rPr>
        <w:t>что</w:t>
      </w:r>
      <w:r w:rsidRPr="00C308C8">
        <w:rPr>
          <w:lang w:val="ru-RU"/>
        </w:rPr>
        <w:t xml:space="preserve"> </w:t>
      </w:r>
      <w:r>
        <w:rPr>
          <w:lang w:val="ru-RU"/>
        </w:rPr>
        <w:t>простота</w:t>
      </w:r>
      <w:r w:rsidRPr="00C308C8">
        <w:rPr>
          <w:lang w:val="ru-RU"/>
        </w:rPr>
        <w:t xml:space="preserve"> </w:t>
      </w:r>
      <w:r>
        <w:rPr>
          <w:lang w:val="ru-RU"/>
        </w:rPr>
        <w:t>и</w:t>
      </w:r>
      <w:r w:rsidRPr="00C308C8">
        <w:rPr>
          <w:lang w:val="ru-RU"/>
        </w:rPr>
        <w:t xml:space="preserve"> </w:t>
      </w:r>
      <w:r>
        <w:rPr>
          <w:lang w:val="ru-RU"/>
        </w:rPr>
        <w:t>доступность</w:t>
      </w:r>
      <w:r w:rsidRPr="00C308C8">
        <w:rPr>
          <w:lang w:val="ru-RU"/>
        </w:rPr>
        <w:t xml:space="preserve"> </w:t>
      </w:r>
      <w:r w:rsidR="00C416C7">
        <w:rPr>
          <w:lang w:val="ru-RU"/>
        </w:rPr>
        <w:t>создания</w:t>
      </w:r>
      <w:r w:rsidR="00C416C7" w:rsidRPr="00C308C8">
        <w:rPr>
          <w:lang w:val="ru-RU"/>
        </w:rPr>
        <w:t xml:space="preserve"> </w:t>
      </w:r>
      <w:r w:rsidR="00C416C7">
        <w:rPr>
          <w:lang w:val="ru-RU"/>
        </w:rPr>
        <w:t>видеосюжетов</w:t>
      </w:r>
      <w:r w:rsidR="00C416C7" w:rsidRPr="00C308C8">
        <w:rPr>
          <w:lang w:val="ru-RU"/>
        </w:rPr>
        <w:t xml:space="preserve"> </w:t>
      </w:r>
      <w:r w:rsidR="00C416C7">
        <w:rPr>
          <w:lang w:val="ru-RU"/>
        </w:rPr>
        <w:t>делает</w:t>
      </w:r>
      <w:r w:rsidR="00C416C7" w:rsidRPr="00C308C8">
        <w:rPr>
          <w:lang w:val="ru-RU"/>
        </w:rPr>
        <w:t xml:space="preserve"> </w:t>
      </w:r>
      <w:r w:rsidR="00C416C7">
        <w:rPr>
          <w:lang w:val="ru-RU"/>
        </w:rPr>
        <w:t>его</w:t>
      </w:r>
      <w:r w:rsidR="00C416C7" w:rsidRPr="00C308C8">
        <w:rPr>
          <w:lang w:val="ru-RU"/>
        </w:rPr>
        <w:t xml:space="preserve"> </w:t>
      </w:r>
      <w:r w:rsidR="00C416C7">
        <w:rPr>
          <w:lang w:val="ru-RU"/>
        </w:rPr>
        <w:t>идеальным</w:t>
      </w:r>
      <w:r w:rsidR="00C416C7" w:rsidRPr="00C308C8">
        <w:rPr>
          <w:lang w:val="ru-RU"/>
        </w:rPr>
        <w:t xml:space="preserve"> </w:t>
      </w:r>
      <w:r w:rsidR="00C416C7">
        <w:rPr>
          <w:lang w:val="ru-RU"/>
        </w:rPr>
        <w:t>средством</w:t>
      </w:r>
      <w:r w:rsidR="00C416C7" w:rsidRPr="00C308C8">
        <w:rPr>
          <w:lang w:val="ru-RU"/>
        </w:rPr>
        <w:t xml:space="preserve"> </w:t>
      </w:r>
      <w:r w:rsidR="00C416C7">
        <w:rPr>
          <w:lang w:val="ru-RU"/>
        </w:rPr>
        <w:t>сплочения</w:t>
      </w:r>
      <w:r w:rsidR="00C416C7" w:rsidRPr="00C308C8">
        <w:rPr>
          <w:lang w:val="ru-RU"/>
        </w:rPr>
        <w:t xml:space="preserve"> </w:t>
      </w:r>
      <w:r w:rsidR="00C416C7">
        <w:rPr>
          <w:lang w:val="ru-RU"/>
        </w:rPr>
        <w:t>сообщества</w:t>
      </w:r>
      <w:r w:rsidR="00C416C7" w:rsidRPr="00C308C8">
        <w:rPr>
          <w:lang w:val="ru-RU"/>
        </w:rPr>
        <w:t xml:space="preserve"> </w:t>
      </w:r>
      <w:r w:rsidR="00C308C8">
        <w:rPr>
          <w:lang w:val="ru-RU"/>
        </w:rPr>
        <w:t>для решения задач по инвентаризации элемента НКН. Совместное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видео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позволяет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сообществам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играть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ведущую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роль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в</w:t>
      </w:r>
      <w:r w:rsidR="00C308C8" w:rsidRPr="00E7133C">
        <w:rPr>
          <w:lang w:val="ru-RU"/>
        </w:rPr>
        <w:t xml:space="preserve"> </w:t>
      </w:r>
      <w:r w:rsidR="00C308C8">
        <w:rPr>
          <w:lang w:val="ru-RU"/>
        </w:rPr>
        <w:t>инвентаризации</w:t>
      </w:r>
      <w:r w:rsidR="00C308C8" w:rsidRPr="00E7133C">
        <w:rPr>
          <w:lang w:val="ru-RU"/>
        </w:rPr>
        <w:t xml:space="preserve">. </w:t>
      </w:r>
      <w:r w:rsidR="00C308C8">
        <w:rPr>
          <w:lang w:val="ru-RU"/>
        </w:rPr>
        <w:t>Оно</w:t>
      </w:r>
      <w:r w:rsidR="00C308C8" w:rsidRPr="007E5569">
        <w:rPr>
          <w:lang w:val="ru-RU"/>
        </w:rPr>
        <w:t xml:space="preserve"> </w:t>
      </w:r>
      <w:r w:rsidR="00C308C8">
        <w:rPr>
          <w:lang w:val="ru-RU"/>
        </w:rPr>
        <w:t>может</w:t>
      </w:r>
      <w:r w:rsidR="00C308C8" w:rsidRPr="007E5569">
        <w:rPr>
          <w:lang w:val="ru-RU"/>
        </w:rPr>
        <w:t xml:space="preserve"> </w:t>
      </w:r>
      <w:r w:rsidR="00C308C8">
        <w:rPr>
          <w:lang w:val="ru-RU"/>
        </w:rPr>
        <w:t>также</w:t>
      </w:r>
      <w:r w:rsidR="00C308C8" w:rsidRPr="007E5569">
        <w:rPr>
          <w:lang w:val="ru-RU"/>
        </w:rPr>
        <w:t xml:space="preserve"> </w:t>
      </w:r>
      <w:r w:rsidR="00C308C8">
        <w:rPr>
          <w:lang w:val="ru-RU"/>
        </w:rPr>
        <w:t>стать</w:t>
      </w:r>
      <w:r w:rsidR="00C308C8" w:rsidRPr="007E5569">
        <w:rPr>
          <w:lang w:val="ru-RU"/>
        </w:rPr>
        <w:t xml:space="preserve"> </w:t>
      </w:r>
      <w:r w:rsidR="00C308C8">
        <w:rPr>
          <w:lang w:val="ru-RU"/>
        </w:rPr>
        <w:t>эффективным</w:t>
      </w:r>
      <w:r w:rsidR="00C308C8" w:rsidRPr="007E5569">
        <w:rPr>
          <w:lang w:val="ru-RU"/>
        </w:rPr>
        <w:t xml:space="preserve"> </w:t>
      </w:r>
      <w:r w:rsidR="00C308C8">
        <w:rPr>
          <w:lang w:val="ru-RU"/>
        </w:rPr>
        <w:t>средством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привлечения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и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мобилизации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сообществ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и</w:t>
      </w:r>
      <w:r w:rsidR="007E5569" w:rsidRPr="007E5569">
        <w:rPr>
          <w:lang w:val="ru-RU"/>
        </w:rPr>
        <w:t>/</w:t>
      </w:r>
      <w:r w:rsidR="007E5569">
        <w:rPr>
          <w:lang w:val="ru-RU"/>
        </w:rPr>
        <w:t>или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отдельных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лиц</w:t>
      </w:r>
      <w:r w:rsidR="007E5569" w:rsidRPr="007E5569">
        <w:rPr>
          <w:lang w:val="ru-RU"/>
        </w:rPr>
        <w:t xml:space="preserve">, </w:t>
      </w:r>
      <w:r w:rsidR="007E5569">
        <w:rPr>
          <w:lang w:val="ru-RU"/>
        </w:rPr>
        <w:t>которые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в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противном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>случае</w:t>
      </w:r>
      <w:r w:rsidR="007E5569" w:rsidRPr="007E5569">
        <w:rPr>
          <w:lang w:val="ru-RU"/>
        </w:rPr>
        <w:t xml:space="preserve"> </w:t>
      </w:r>
      <w:r w:rsidR="007E5569">
        <w:rPr>
          <w:lang w:val="ru-RU"/>
        </w:rPr>
        <w:t xml:space="preserve">были бы маргинализованы, с тем, чтобы помочь им внести вклад в инвентаризацию элементов НКН. </w:t>
      </w:r>
      <w:r w:rsidR="007A7166">
        <w:rPr>
          <w:lang w:val="ru-RU"/>
        </w:rPr>
        <w:t>Процесс</w:t>
      </w:r>
      <w:r w:rsidR="007A7166" w:rsidRPr="007A7166">
        <w:rPr>
          <w:lang w:val="en-US"/>
        </w:rPr>
        <w:t xml:space="preserve"> </w:t>
      </w:r>
      <w:r w:rsidR="007A7166">
        <w:rPr>
          <w:lang w:val="ru-RU"/>
        </w:rPr>
        <w:t>создания</w:t>
      </w:r>
      <w:r w:rsidR="007A7166" w:rsidRPr="007A7166">
        <w:rPr>
          <w:lang w:val="en-US"/>
        </w:rPr>
        <w:t xml:space="preserve"> </w:t>
      </w:r>
      <w:r w:rsidR="007A7166">
        <w:rPr>
          <w:lang w:val="ru-RU"/>
        </w:rPr>
        <w:t>совместного</w:t>
      </w:r>
      <w:r w:rsidR="007A7166" w:rsidRPr="007A7166">
        <w:rPr>
          <w:lang w:val="en-US"/>
        </w:rPr>
        <w:t xml:space="preserve"> </w:t>
      </w:r>
      <w:r w:rsidR="007A7166">
        <w:rPr>
          <w:lang w:val="ru-RU"/>
        </w:rPr>
        <w:t>видео</w:t>
      </w:r>
      <w:r w:rsidR="007A7166" w:rsidRPr="007A7166">
        <w:rPr>
          <w:lang w:val="en-US"/>
        </w:rPr>
        <w:t xml:space="preserve"> </w:t>
      </w:r>
      <w:r w:rsidR="007A7166">
        <w:rPr>
          <w:lang w:val="ru-RU"/>
        </w:rPr>
        <w:t>включает следующие шаги</w:t>
      </w:r>
      <w:r w:rsidR="00246DA5" w:rsidRPr="00DB47F9">
        <w:t>:</w:t>
      </w:r>
    </w:p>
    <w:p w14:paraId="622AEA3D" w14:textId="5517C5AE" w:rsidR="00B06FF8" w:rsidRPr="00DB47F9" w:rsidRDefault="007A7166" w:rsidP="00DB47F9">
      <w:pPr>
        <w:pStyle w:val="Txtpucegras"/>
        <w:rPr>
          <w:lang w:val="ru-RU"/>
        </w:rPr>
      </w:pPr>
      <w:r>
        <w:rPr>
          <w:lang w:val="ru-RU"/>
        </w:rPr>
        <w:t>Участники</w:t>
      </w:r>
      <w:r w:rsidRPr="00001BED">
        <w:rPr>
          <w:lang w:val="ru-RU"/>
        </w:rPr>
        <w:t xml:space="preserve"> </w:t>
      </w:r>
      <w:r w:rsidR="00001BED">
        <w:rPr>
          <w:lang w:val="ru-RU"/>
        </w:rPr>
        <w:t>ставят и снимают небольшие видеоролики и послания</w:t>
      </w:r>
      <w:r w:rsidR="00B06FF8" w:rsidRPr="00DB47F9">
        <w:rPr>
          <w:lang w:val="ru-RU"/>
        </w:rPr>
        <w:t>.</w:t>
      </w:r>
    </w:p>
    <w:p w14:paraId="2369211F" w14:textId="6788719E" w:rsidR="00B06FF8" w:rsidRPr="00DB47F9" w:rsidRDefault="002010FA" w:rsidP="00DB47F9">
      <w:pPr>
        <w:pStyle w:val="Txtpucegras"/>
        <w:rPr>
          <w:lang w:val="ru-RU"/>
        </w:rPr>
      </w:pPr>
      <w:r>
        <w:rPr>
          <w:lang w:val="ru-RU"/>
        </w:rPr>
        <w:t>Организуется просмотр о</w:t>
      </w:r>
      <w:r w:rsidR="00001BED">
        <w:rPr>
          <w:lang w:val="ru-RU"/>
        </w:rPr>
        <w:t>тснят</w:t>
      </w:r>
      <w:r w:rsidR="00A16F26">
        <w:rPr>
          <w:lang w:val="ru-RU"/>
        </w:rPr>
        <w:t>ого</w:t>
      </w:r>
      <w:r w:rsidR="00001BED">
        <w:rPr>
          <w:lang w:val="ru-RU"/>
        </w:rPr>
        <w:t xml:space="preserve"> материал</w:t>
      </w:r>
      <w:r>
        <w:rPr>
          <w:lang w:val="ru-RU"/>
        </w:rPr>
        <w:t>а всеми</w:t>
      </w:r>
      <w:r w:rsidR="00001BED">
        <w:rPr>
          <w:lang w:val="ru-RU"/>
        </w:rPr>
        <w:t xml:space="preserve"> членам</w:t>
      </w:r>
      <w:r>
        <w:rPr>
          <w:lang w:val="ru-RU"/>
        </w:rPr>
        <w:t>и</w:t>
      </w:r>
      <w:r w:rsidR="00001BED">
        <w:rPr>
          <w:lang w:val="ru-RU"/>
        </w:rPr>
        <w:t xml:space="preserve"> сообщества.</w:t>
      </w:r>
      <w:r>
        <w:rPr>
          <w:lang w:val="ru-RU"/>
        </w:rPr>
        <w:t xml:space="preserve"> В</w:t>
      </w:r>
      <w:r w:rsidRPr="002010FA">
        <w:rPr>
          <w:lang w:val="ru-RU"/>
        </w:rPr>
        <w:t xml:space="preserve"> </w:t>
      </w:r>
      <w:r>
        <w:rPr>
          <w:lang w:val="ru-RU"/>
        </w:rPr>
        <w:t>кино</w:t>
      </w:r>
      <w:r w:rsidRPr="002010FA">
        <w:rPr>
          <w:lang w:val="ru-RU"/>
        </w:rPr>
        <w:t xml:space="preserve">- </w:t>
      </w:r>
      <w:r>
        <w:rPr>
          <w:lang w:val="ru-RU"/>
        </w:rPr>
        <w:t>и</w:t>
      </w:r>
      <w:r w:rsidRPr="002010FA">
        <w:rPr>
          <w:lang w:val="ru-RU"/>
        </w:rPr>
        <w:t xml:space="preserve"> </w:t>
      </w:r>
      <w:r>
        <w:rPr>
          <w:lang w:val="ru-RU"/>
        </w:rPr>
        <w:t>видеосъёмке</w:t>
      </w:r>
      <w:r w:rsidRPr="002010FA">
        <w:rPr>
          <w:lang w:val="ru-RU"/>
        </w:rPr>
        <w:t xml:space="preserve"> </w:t>
      </w:r>
      <w:r>
        <w:rPr>
          <w:lang w:val="ru-RU"/>
        </w:rPr>
        <w:t>отснятый</w:t>
      </w:r>
      <w:r w:rsidRPr="002010FA">
        <w:rPr>
          <w:lang w:val="ru-RU"/>
        </w:rPr>
        <w:t xml:space="preserve"> </w:t>
      </w:r>
      <w:r>
        <w:rPr>
          <w:lang w:val="ru-RU"/>
        </w:rPr>
        <w:t>материал</w:t>
      </w:r>
      <w:r w:rsidRPr="002010FA">
        <w:rPr>
          <w:lang w:val="ru-RU"/>
        </w:rPr>
        <w:t xml:space="preserve"> – </w:t>
      </w:r>
      <w:r>
        <w:rPr>
          <w:lang w:val="ru-RU"/>
        </w:rPr>
        <w:t>это</w:t>
      </w:r>
      <w:r w:rsidRPr="002010FA">
        <w:rPr>
          <w:lang w:val="ru-RU"/>
        </w:rPr>
        <w:t xml:space="preserve"> </w:t>
      </w:r>
      <w:r>
        <w:rPr>
          <w:lang w:val="ru-RU"/>
        </w:rPr>
        <w:t>сырой, неотредактированный материал</w:t>
      </w:r>
      <w:r w:rsidR="002A5E79">
        <w:rPr>
          <w:lang w:val="ru-RU"/>
        </w:rPr>
        <w:t xml:space="preserve"> в первоначально снятом виде. Просмотр помогает людям посмотреть на себя со стороны и решить, что было упущено, что нуждается в улучшении, а что следует включить или исключить. Он также позволяет привлечь больше людей. Процесс изучения, улучшения и оценки определённого элемента НКН является центральным моментом совместного видео.</w:t>
      </w:r>
    </w:p>
    <w:p w14:paraId="13285883" w14:textId="0C078492" w:rsidR="00B06FF8" w:rsidRPr="00DB47F9" w:rsidRDefault="00BA15D9" w:rsidP="00DB47F9">
      <w:pPr>
        <w:pStyle w:val="Txtpucegras"/>
        <w:rPr>
          <w:lang w:val="ru-RU"/>
        </w:rPr>
      </w:pPr>
      <w:r>
        <w:rPr>
          <w:lang w:val="ru-RU"/>
        </w:rPr>
        <w:t>Динамичный</w:t>
      </w:r>
      <w:r w:rsidRPr="00CC7A3E">
        <w:rPr>
          <w:lang w:val="ru-RU"/>
        </w:rPr>
        <w:t xml:space="preserve"> </w:t>
      </w:r>
      <w:r>
        <w:rPr>
          <w:lang w:val="ru-RU"/>
        </w:rPr>
        <w:t>процесс</w:t>
      </w:r>
      <w:r w:rsidRPr="00CC7A3E">
        <w:rPr>
          <w:lang w:val="ru-RU"/>
        </w:rPr>
        <w:t xml:space="preserve"> </w:t>
      </w:r>
      <w:r w:rsidR="00CC7A3E">
        <w:rPr>
          <w:lang w:val="ru-RU"/>
        </w:rPr>
        <w:t>обучения</w:t>
      </w:r>
      <w:r w:rsidR="00CC7A3E" w:rsidRPr="00CC7A3E">
        <w:rPr>
          <w:lang w:val="ru-RU"/>
        </w:rPr>
        <w:t xml:space="preserve"> </w:t>
      </w:r>
      <w:r w:rsidR="00CC7A3E">
        <w:rPr>
          <w:lang w:val="ru-RU"/>
        </w:rPr>
        <w:t>и</w:t>
      </w:r>
      <w:r w:rsidR="00CC7A3E" w:rsidRPr="00CC7A3E">
        <w:rPr>
          <w:lang w:val="ru-RU"/>
        </w:rPr>
        <w:t xml:space="preserve"> </w:t>
      </w:r>
      <w:r w:rsidR="00CC7A3E">
        <w:rPr>
          <w:lang w:val="ru-RU"/>
        </w:rPr>
        <w:t>обмена</w:t>
      </w:r>
      <w:r w:rsidR="00CC7A3E" w:rsidRPr="00CC7A3E">
        <w:rPr>
          <w:lang w:val="ru-RU"/>
        </w:rPr>
        <w:t xml:space="preserve"> </w:t>
      </w:r>
      <w:r w:rsidR="00CC7A3E">
        <w:rPr>
          <w:lang w:val="ru-RU"/>
        </w:rPr>
        <w:t xml:space="preserve">информацией запущен. </w:t>
      </w:r>
      <w:r>
        <w:rPr>
          <w:lang w:val="ru-RU"/>
        </w:rPr>
        <w:t>Этот</w:t>
      </w:r>
      <w:r w:rsidRPr="00BA15D9">
        <w:rPr>
          <w:lang w:val="ru-RU"/>
        </w:rPr>
        <w:t xml:space="preserve"> </w:t>
      </w:r>
      <w:r>
        <w:rPr>
          <w:lang w:val="ru-RU"/>
        </w:rPr>
        <w:t>процесс</w:t>
      </w:r>
      <w:r w:rsidRPr="00BA15D9">
        <w:rPr>
          <w:lang w:val="ru-RU"/>
        </w:rPr>
        <w:t xml:space="preserve"> </w:t>
      </w:r>
      <w:r>
        <w:rPr>
          <w:lang w:val="ru-RU"/>
        </w:rPr>
        <w:t>видеосъёмки</w:t>
      </w:r>
      <w:r w:rsidRPr="00BA15D9">
        <w:rPr>
          <w:lang w:val="ru-RU"/>
        </w:rPr>
        <w:t xml:space="preserve">, </w:t>
      </w:r>
      <w:r>
        <w:rPr>
          <w:lang w:val="ru-RU"/>
        </w:rPr>
        <w:t>последующего</w:t>
      </w:r>
      <w:r w:rsidRPr="00BA15D9">
        <w:rPr>
          <w:lang w:val="ru-RU"/>
        </w:rPr>
        <w:t xml:space="preserve"> </w:t>
      </w:r>
      <w:r>
        <w:rPr>
          <w:lang w:val="ru-RU"/>
        </w:rPr>
        <w:t>просмотра</w:t>
      </w:r>
      <w:r w:rsidRPr="00BA15D9">
        <w:rPr>
          <w:lang w:val="ru-RU"/>
        </w:rPr>
        <w:t xml:space="preserve"> </w:t>
      </w:r>
      <w:r>
        <w:rPr>
          <w:lang w:val="ru-RU"/>
        </w:rPr>
        <w:t>и</w:t>
      </w:r>
      <w:r w:rsidRPr="00BA15D9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BA15D9">
        <w:rPr>
          <w:lang w:val="ru-RU"/>
        </w:rPr>
        <w:t xml:space="preserve"> </w:t>
      </w:r>
      <w:r>
        <w:rPr>
          <w:lang w:val="ru-RU"/>
        </w:rPr>
        <w:t>сам</w:t>
      </w:r>
      <w:r w:rsidRPr="00BA15D9">
        <w:rPr>
          <w:lang w:val="ru-RU"/>
        </w:rPr>
        <w:t xml:space="preserve"> </w:t>
      </w:r>
      <w:r>
        <w:rPr>
          <w:lang w:val="ru-RU"/>
        </w:rPr>
        <w:t>по</w:t>
      </w:r>
      <w:r w:rsidRPr="00BA15D9">
        <w:rPr>
          <w:lang w:val="ru-RU"/>
        </w:rPr>
        <w:t xml:space="preserve"> </w:t>
      </w:r>
      <w:r>
        <w:rPr>
          <w:lang w:val="ru-RU"/>
        </w:rPr>
        <w:t>себе</w:t>
      </w:r>
      <w:r w:rsidRPr="00BA15D9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BA15D9">
        <w:rPr>
          <w:lang w:val="ru-RU"/>
        </w:rPr>
        <w:t xml:space="preserve"> </w:t>
      </w:r>
      <w:r>
        <w:rPr>
          <w:lang w:val="ru-RU"/>
        </w:rPr>
        <w:t>одной</w:t>
      </w:r>
      <w:r w:rsidRPr="00BA15D9">
        <w:rPr>
          <w:lang w:val="ru-RU"/>
        </w:rPr>
        <w:t xml:space="preserve"> </w:t>
      </w:r>
      <w:r>
        <w:rPr>
          <w:lang w:val="ru-RU"/>
        </w:rPr>
        <w:t>из</w:t>
      </w:r>
      <w:r w:rsidRPr="00BA15D9">
        <w:rPr>
          <w:lang w:val="ru-RU"/>
        </w:rPr>
        <w:t xml:space="preserve"> </w:t>
      </w:r>
      <w:r>
        <w:rPr>
          <w:lang w:val="ru-RU"/>
        </w:rPr>
        <w:t>главных</w:t>
      </w:r>
      <w:r w:rsidRPr="00BA15D9">
        <w:rPr>
          <w:lang w:val="ru-RU"/>
        </w:rPr>
        <w:t xml:space="preserve"> </w:t>
      </w:r>
      <w:r>
        <w:rPr>
          <w:lang w:val="ru-RU"/>
        </w:rPr>
        <w:t>целей</w:t>
      </w:r>
      <w:r w:rsidRPr="00BA15D9">
        <w:rPr>
          <w:lang w:val="ru-RU"/>
        </w:rPr>
        <w:t xml:space="preserve"> </w:t>
      </w:r>
      <w:r>
        <w:rPr>
          <w:lang w:val="ru-RU"/>
        </w:rPr>
        <w:t>Конвенции</w:t>
      </w:r>
      <w:r w:rsidRPr="00BA15D9">
        <w:rPr>
          <w:lang w:val="ru-RU"/>
        </w:rPr>
        <w:t xml:space="preserve">: </w:t>
      </w:r>
      <w:r>
        <w:rPr>
          <w:lang w:val="ru-RU"/>
        </w:rPr>
        <w:t>охране</w:t>
      </w:r>
      <w:r w:rsidRPr="00BA15D9">
        <w:rPr>
          <w:lang w:val="ru-RU"/>
        </w:rPr>
        <w:t xml:space="preserve"> </w:t>
      </w:r>
      <w:r>
        <w:rPr>
          <w:lang w:val="ru-RU"/>
        </w:rPr>
        <w:t>или</w:t>
      </w:r>
      <w:r w:rsidRPr="00BA15D9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BA15D9">
        <w:rPr>
          <w:lang w:val="ru-RU"/>
        </w:rPr>
        <w:t xml:space="preserve"> </w:t>
      </w:r>
      <w:r w:rsidRPr="00BA15D9">
        <w:rPr>
          <w:lang w:val="ru-RU"/>
        </w:rPr>
        <w:lastRenderedPageBreak/>
        <w:t>«</w:t>
      </w:r>
      <w:r>
        <w:rPr>
          <w:lang w:val="ru-RU"/>
        </w:rPr>
        <w:t>жизнеспособности</w:t>
      </w:r>
      <w:r w:rsidRPr="00BA15D9">
        <w:rPr>
          <w:lang w:val="ru-RU"/>
        </w:rPr>
        <w:t>»</w:t>
      </w:r>
      <w:r>
        <w:rPr>
          <w:lang w:val="ru-RU"/>
        </w:rPr>
        <w:t xml:space="preserve"> НКН благодаря мерам, направленным на его непрерывное воспроизведение, развитие и передачу, формируя у групп чувство самобытности и преемственности.</w:t>
      </w:r>
    </w:p>
    <w:p w14:paraId="39D445EC" w14:textId="0C731B80" w:rsidR="0058080C" w:rsidRPr="00DB47F9" w:rsidRDefault="00692B71" w:rsidP="00DB47F9">
      <w:pPr>
        <w:pStyle w:val="Heading6"/>
        <w:rPr>
          <w:b w:val="0"/>
        </w:rPr>
      </w:pPr>
      <w:r>
        <w:rPr>
          <w:lang w:val="ru-RU"/>
        </w:rPr>
        <w:t>слайд</w:t>
      </w:r>
      <w:r w:rsidR="00B06FF8" w:rsidRPr="00DB47F9">
        <w:t xml:space="preserve"> </w:t>
      </w:r>
      <w:r w:rsidR="00D27CA3">
        <w:t>7</w:t>
      </w:r>
      <w:r w:rsidR="00B06FF8" w:rsidRPr="00DB47F9">
        <w:t>.</w:t>
      </w:r>
    </w:p>
    <w:p w14:paraId="0DD8608D" w14:textId="5D8794C7" w:rsidR="00B06FF8" w:rsidRPr="00DB47F9" w:rsidRDefault="008E62EC" w:rsidP="00DB47F9">
      <w:pPr>
        <w:pStyle w:val="diapo2"/>
        <w:rPr>
          <w:b w:val="0"/>
          <w:lang w:val="ru-RU"/>
        </w:rPr>
      </w:pPr>
      <w:r>
        <w:rPr>
          <w:lang w:val="ru-RU"/>
        </w:rPr>
        <w:t>Совместное</w:t>
      </w:r>
      <w:r w:rsidRPr="007E5569">
        <w:rPr>
          <w:lang w:val="ru-RU"/>
        </w:rPr>
        <w:t xml:space="preserve"> </w:t>
      </w:r>
      <w:r>
        <w:rPr>
          <w:lang w:val="ru-RU"/>
        </w:rPr>
        <w:t>видео</w:t>
      </w:r>
      <w:r w:rsidRPr="007E5569">
        <w:rPr>
          <w:lang w:val="ru-RU"/>
        </w:rPr>
        <w:t xml:space="preserve">: </w:t>
      </w:r>
      <w:r>
        <w:rPr>
          <w:lang w:val="ru-RU"/>
        </w:rPr>
        <w:t>другие</w:t>
      </w:r>
      <w:r w:rsidRPr="007E5569">
        <w:rPr>
          <w:lang w:val="ru-RU"/>
        </w:rPr>
        <w:t xml:space="preserve"> </w:t>
      </w:r>
      <w:r>
        <w:rPr>
          <w:lang w:val="ru-RU"/>
        </w:rPr>
        <w:t>термины</w:t>
      </w:r>
      <w:r w:rsidRPr="007E5569">
        <w:rPr>
          <w:lang w:val="ru-RU"/>
        </w:rPr>
        <w:t xml:space="preserve"> </w:t>
      </w:r>
      <w:r>
        <w:rPr>
          <w:lang w:val="ru-RU"/>
        </w:rPr>
        <w:t>и</w:t>
      </w:r>
      <w:r w:rsidRPr="007E5569">
        <w:rPr>
          <w:lang w:val="ru-RU"/>
        </w:rPr>
        <w:t xml:space="preserve"> </w:t>
      </w:r>
      <w:r w:rsidR="007E5569">
        <w:rPr>
          <w:lang w:val="ru-RU"/>
        </w:rPr>
        <w:t>близкие понятия</w:t>
      </w:r>
    </w:p>
    <w:p w14:paraId="40FCB539" w14:textId="356374B4" w:rsidR="00B06FF8" w:rsidRPr="00DB47F9" w:rsidRDefault="004C7A71" w:rsidP="00DB47F9">
      <w:pPr>
        <w:pStyle w:val="Texte1"/>
        <w:rPr>
          <w:lang w:val="ru-RU"/>
        </w:rPr>
      </w:pPr>
      <w:r w:rsidRPr="00B458AF">
        <w:rPr>
          <w:lang w:val="ru-RU"/>
        </w:rPr>
        <w:t>«</w:t>
      </w:r>
      <w:r>
        <w:rPr>
          <w:lang w:val="ru-RU"/>
        </w:rPr>
        <w:t>Совместное</w:t>
      </w:r>
      <w:r w:rsidRPr="00B458AF">
        <w:rPr>
          <w:lang w:val="ru-RU"/>
        </w:rPr>
        <w:t xml:space="preserve"> </w:t>
      </w:r>
      <w:r>
        <w:rPr>
          <w:lang w:val="ru-RU"/>
        </w:rPr>
        <w:t>видео</w:t>
      </w:r>
      <w:r w:rsidRPr="00B458AF">
        <w:rPr>
          <w:lang w:val="ru-RU"/>
        </w:rPr>
        <w:t xml:space="preserve">» - </w:t>
      </w:r>
      <w:r>
        <w:rPr>
          <w:lang w:val="ru-RU"/>
        </w:rPr>
        <w:t>это</w:t>
      </w:r>
      <w:r w:rsidRPr="00B458AF">
        <w:rPr>
          <w:lang w:val="ru-RU"/>
        </w:rPr>
        <w:t xml:space="preserve"> </w:t>
      </w:r>
      <w:r>
        <w:rPr>
          <w:lang w:val="ru-RU"/>
        </w:rPr>
        <w:t>термин</w:t>
      </w:r>
      <w:r w:rsidRPr="00B458AF">
        <w:rPr>
          <w:lang w:val="ru-RU"/>
        </w:rPr>
        <w:t xml:space="preserve">, </w:t>
      </w:r>
      <w:r>
        <w:rPr>
          <w:lang w:val="ru-RU"/>
        </w:rPr>
        <w:t>используемый</w:t>
      </w:r>
      <w:r w:rsidRPr="00B458AF">
        <w:rPr>
          <w:lang w:val="ru-RU"/>
        </w:rPr>
        <w:t xml:space="preserve"> </w:t>
      </w:r>
      <w:r>
        <w:rPr>
          <w:lang w:val="ru-RU"/>
        </w:rPr>
        <w:t>для</w:t>
      </w:r>
      <w:r w:rsidRPr="00B458AF">
        <w:rPr>
          <w:lang w:val="ru-RU"/>
        </w:rPr>
        <w:t xml:space="preserve"> </w:t>
      </w:r>
      <w:r>
        <w:rPr>
          <w:lang w:val="ru-RU"/>
        </w:rPr>
        <w:t>проектов</w:t>
      </w:r>
      <w:r w:rsidRPr="00B458AF">
        <w:rPr>
          <w:lang w:val="ru-RU"/>
        </w:rPr>
        <w:t xml:space="preserve"> </w:t>
      </w:r>
      <w:r w:rsidR="00B458AF">
        <w:rPr>
          <w:lang w:val="ru-RU"/>
        </w:rPr>
        <w:t>по видеосъёмке с участием сообществ. Однако</w:t>
      </w:r>
      <w:r w:rsidR="00B458AF" w:rsidRPr="00DC2F68">
        <w:rPr>
          <w:lang w:val="ru-RU"/>
        </w:rPr>
        <w:t xml:space="preserve"> </w:t>
      </w:r>
      <w:r w:rsidR="00B458AF">
        <w:rPr>
          <w:lang w:val="ru-RU"/>
        </w:rPr>
        <w:t>используются</w:t>
      </w:r>
      <w:r w:rsidR="00B458AF" w:rsidRPr="00DC2F68">
        <w:rPr>
          <w:lang w:val="ru-RU"/>
        </w:rPr>
        <w:t xml:space="preserve"> </w:t>
      </w:r>
      <w:r w:rsidR="00B458AF">
        <w:rPr>
          <w:lang w:val="ru-RU"/>
        </w:rPr>
        <w:t>и</w:t>
      </w:r>
      <w:r w:rsidR="00B458AF" w:rsidRPr="00DC2F68">
        <w:rPr>
          <w:lang w:val="ru-RU"/>
        </w:rPr>
        <w:t xml:space="preserve"> </w:t>
      </w:r>
      <w:r w:rsidR="00B458AF">
        <w:rPr>
          <w:lang w:val="ru-RU"/>
        </w:rPr>
        <w:t>другие</w:t>
      </w:r>
      <w:r w:rsidR="00B458AF" w:rsidRPr="00DC2F68">
        <w:rPr>
          <w:lang w:val="ru-RU"/>
        </w:rPr>
        <w:t xml:space="preserve"> </w:t>
      </w:r>
      <w:r w:rsidR="00B458AF">
        <w:rPr>
          <w:lang w:val="ru-RU"/>
        </w:rPr>
        <w:t>термины</w:t>
      </w:r>
      <w:r w:rsidR="00B458AF" w:rsidRPr="00DC2F68">
        <w:rPr>
          <w:lang w:val="ru-RU"/>
        </w:rPr>
        <w:t xml:space="preserve"> </w:t>
      </w:r>
      <w:r w:rsidR="00B458AF">
        <w:rPr>
          <w:lang w:val="ru-RU"/>
        </w:rPr>
        <w:t>и</w:t>
      </w:r>
      <w:r w:rsidR="00B458AF" w:rsidRPr="00DC2F68">
        <w:rPr>
          <w:lang w:val="ru-RU"/>
        </w:rPr>
        <w:t xml:space="preserve"> </w:t>
      </w:r>
      <w:r w:rsidR="00B458AF">
        <w:rPr>
          <w:lang w:val="ru-RU"/>
        </w:rPr>
        <w:t>понятия</w:t>
      </w:r>
      <w:r w:rsidR="00B458AF" w:rsidRPr="00DC2F68">
        <w:rPr>
          <w:lang w:val="ru-RU"/>
        </w:rPr>
        <w:t xml:space="preserve">: </w:t>
      </w:r>
      <w:r w:rsidR="005E06B1">
        <w:rPr>
          <w:lang w:val="ru-RU"/>
        </w:rPr>
        <w:t>«</w:t>
      </w:r>
      <w:r w:rsidR="00DC2F68">
        <w:rPr>
          <w:lang w:val="ru-RU"/>
        </w:rPr>
        <w:t>совместный</w:t>
      </w:r>
      <w:r w:rsidR="00DC2F68" w:rsidRPr="00DC2F68">
        <w:rPr>
          <w:lang w:val="ru-RU"/>
        </w:rPr>
        <w:t xml:space="preserve"> </w:t>
      </w:r>
      <w:r w:rsidR="00DC2F68">
        <w:rPr>
          <w:lang w:val="ru-RU"/>
        </w:rPr>
        <w:t>кинематограф</w:t>
      </w:r>
      <w:r w:rsidR="005E06B1">
        <w:rPr>
          <w:lang w:val="ru-RU"/>
        </w:rPr>
        <w:t>»</w:t>
      </w:r>
      <w:r w:rsidR="00DC2F68" w:rsidRPr="00DC2F68">
        <w:rPr>
          <w:lang w:val="ru-RU"/>
        </w:rPr>
        <w:t xml:space="preserve">, </w:t>
      </w:r>
      <w:r w:rsidR="005E06B1">
        <w:rPr>
          <w:lang w:val="ru-RU"/>
        </w:rPr>
        <w:t>«</w:t>
      </w:r>
      <w:r w:rsidR="00DC2F68">
        <w:rPr>
          <w:lang w:val="ru-RU"/>
        </w:rPr>
        <w:t>средства информации сообществ</w:t>
      </w:r>
      <w:r w:rsidR="005E06B1">
        <w:rPr>
          <w:lang w:val="ru-RU"/>
        </w:rPr>
        <w:t>»</w:t>
      </w:r>
      <w:r w:rsidR="00DC2F68">
        <w:rPr>
          <w:lang w:val="ru-RU"/>
        </w:rPr>
        <w:t xml:space="preserve"> и прочие. </w:t>
      </w:r>
      <w:r w:rsidR="005E06B1">
        <w:rPr>
          <w:lang w:val="ru-RU"/>
        </w:rPr>
        <w:t>Использование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совместной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кино</w:t>
      </w:r>
      <w:r w:rsidR="005E06B1" w:rsidRPr="00586744">
        <w:rPr>
          <w:lang w:val="ru-RU"/>
        </w:rPr>
        <w:t xml:space="preserve">- </w:t>
      </w:r>
      <w:r w:rsidR="005E06B1">
        <w:rPr>
          <w:lang w:val="ru-RU"/>
        </w:rPr>
        <w:t>и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видеосъёмки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развивалось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на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протяжении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последнего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десятилетия</w:t>
      </w:r>
      <w:r w:rsidR="005E06B1" w:rsidRPr="00586744">
        <w:rPr>
          <w:lang w:val="ru-RU"/>
        </w:rPr>
        <w:t xml:space="preserve"> </w:t>
      </w:r>
      <w:r w:rsidR="005E06B1">
        <w:rPr>
          <w:lang w:val="ru-RU"/>
        </w:rPr>
        <w:t>от</w:t>
      </w:r>
      <w:r w:rsidR="005E06B1" w:rsidRPr="00586744">
        <w:rPr>
          <w:lang w:val="ru-RU"/>
        </w:rPr>
        <w:t xml:space="preserve"> </w:t>
      </w:r>
      <w:r w:rsidR="00586744">
        <w:rPr>
          <w:lang w:val="ru-RU"/>
        </w:rPr>
        <w:t>первоначального</w:t>
      </w:r>
      <w:r w:rsidR="00586744" w:rsidRPr="00586744">
        <w:rPr>
          <w:lang w:val="ru-RU"/>
        </w:rPr>
        <w:t xml:space="preserve"> </w:t>
      </w:r>
      <w:r w:rsidR="00586744">
        <w:rPr>
          <w:lang w:val="ru-RU"/>
        </w:rPr>
        <w:t>использования</w:t>
      </w:r>
      <w:r w:rsidR="00586744" w:rsidRPr="00586744">
        <w:rPr>
          <w:lang w:val="ru-RU"/>
        </w:rPr>
        <w:t xml:space="preserve"> </w:t>
      </w:r>
      <w:r w:rsidR="00586744">
        <w:rPr>
          <w:lang w:val="ru-RU"/>
        </w:rPr>
        <w:t>как</w:t>
      </w:r>
      <w:r w:rsidR="00586744" w:rsidRPr="00586744">
        <w:rPr>
          <w:lang w:val="ru-RU"/>
        </w:rPr>
        <w:t xml:space="preserve"> </w:t>
      </w:r>
      <w:r w:rsidR="00586744">
        <w:rPr>
          <w:lang w:val="ru-RU"/>
        </w:rPr>
        <w:t>инструмента</w:t>
      </w:r>
      <w:r w:rsidR="00586744" w:rsidRPr="00586744">
        <w:rPr>
          <w:lang w:val="ru-RU"/>
        </w:rPr>
        <w:t xml:space="preserve"> </w:t>
      </w:r>
      <w:r w:rsidR="00586744">
        <w:rPr>
          <w:lang w:val="ru-RU"/>
        </w:rPr>
        <w:t>активизма и исследовательской методологии «снизу-вверх» до создания документальных и даже рекламных фильмов.</w:t>
      </w:r>
    </w:p>
    <w:p w14:paraId="3B7217D6" w14:textId="5DEE18A2" w:rsidR="0058080C" w:rsidRPr="00DB47F9" w:rsidRDefault="00692B71" w:rsidP="00DB47F9">
      <w:pPr>
        <w:pStyle w:val="Heading6"/>
        <w:rPr>
          <w:b w:val="0"/>
        </w:rPr>
      </w:pPr>
      <w:r>
        <w:rPr>
          <w:lang w:val="ru-RU"/>
        </w:rPr>
        <w:t>слайд</w:t>
      </w:r>
      <w:r w:rsidRPr="00C86BC7">
        <w:rPr>
          <w:lang w:val="ru-RU"/>
        </w:rPr>
        <w:t xml:space="preserve"> </w:t>
      </w:r>
      <w:r w:rsidR="00D27CA3">
        <w:t>8</w:t>
      </w:r>
      <w:r w:rsidR="00B06FF8" w:rsidRPr="00DB47F9">
        <w:t>.</w:t>
      </w:r>
    </w:p>
    <w:p w14:paraId="39C127CB" w14:textId="022FA64F" w:rsidR="00B06FF8" w:rsidRPr="00DB47F9" w:rsidRDefault="00692B71" w:rsidP="00DB47F9">
      <w:pPr>
        <w:pStyle w:val="diapo2"/>
        <w:rPr>
          <w:b w:val="0"/>
          <w:lang w:val="ru-RU"/>
        </w:rPr>
      </w:pPr>
      <w:r>
        <w:rPr>
          <w:lang w:val="ru-RU"/>
        </w:rPr>
        <w:t>Как</w:t>
      </w:r>
      <w:r w:rsidRPr="00C86BC7">
        <w:rPr>
          <w:lang w:val="ru-RU"/>
        </w:rPr>
        <w:t xml:space="preserve"> </w:t>
      </w:r>
      <w:r>
        <w:rPr>
          <w:lang w:val="ru-RU"/>
        </w:rPr>
        <w:t>рассказать</w:t>
      </w:r>
      <w:r w:rsidRPr="00C86BC7">
        <w:rPr>
          <w:lang w:val="ru-RU"/>
        </w:rPr>
        <w:t xml:space="preserve"> </w:t>
      </w:r>
      <w:r>
        <w:rPr>
          <w:lang w:val="ru-RU"/>
        </w:rPr>
        <w:t>историю</w:t>
      </w:r>
    </w:p>
    <w:p w14:paraId="422079A7" w14:textId="790BCF2E" w:rsidR="00B06FF8" w:rsidRPr="00DB47F9" w:rsidRDefault="00BD60EF" w:rsidP="00DB47F9">
      <w:pPr>
        <w:pStyle w:val="Texte1"/>
        <w:rPr>
          <w:lang w:val="ru-RU"/>
        </w:rPr>
      </w:pPr>
      <w:r>
        <w:rPr>
          <w:lang w:val="ru-RU"/>
        </w:rPr>
        <w:t>Совместное</w:t>
      </w:r>
      <w:r w:rsidRPr="00BD60EF">
        <w:rPr>
          <w:lang w:val="ru-RU"/>
        </w:rPr>
        <w:t xml:space="preserve"> </w:t>
      </w:r>
      <w:r>
        <w:rPr>
          <w:lang w:val="ru-RU"/>
        </w:rPr>
        <w:t>видео</w:t>
      </w:r>
      <w:r w:rsidRPr="00BD60EF">
        <w:rPr>
          <w:lang w:val="ru-RU"/>
        </w:rPr>
        <w:t xml:space="preserve"> </w:t>
      </w:r>
      <w:r>
        <w:rPr>
          <w:lang w:val="ru-RU"/>
        </w:rPr>
        <w:t>обычно</w:t>
      </w:r>
      <w:r w:rsidRPr="00BD60EF">
        <w:rPr>
          <w:lang w:val="ru-RU"/>
        </w:rPr>
        <w:t xml:space="preserve"> </w:t>
      </w:r>
      <w:r>
        <w:rPr>
          <w:lang w:val="ru-RU"/>
        </w:rPr>
        <w:t>состоит</w:t>
      </w:r>
      <w:r w:rsidRPr="00BD60EF">
        <w:rPr>
          <w:lang w:val="ru-RU"/>
        </w:rPr>
        <w:t xml:space="preserve"> </w:t>
      </w:r>
      <w:r>
        <w:rPr>
          <w:lang w:val="ru-RU"/>
        </w:rPr>
        <w:t>из</w:t>
      </w:r>
      <w:r w:rsidRPr="00BD60EF">
        <w:rPr>
          <w:lang w:val="ru-RU"/>
        </w:rPr>
        <w:t xml:space="preserve"> </w:t>
      </w:r>
      <w:r>
        <w:rPr>
          <w:lang w:val="ru-RU"/>
        </w:rPr>
        <w:t xml:space="preserve">небольших фильмов, снятых членами сообщества по сценариям, посвящённым </w:t>
      </w:r>
      <w:r w:rsidR="00E9719E">
        <w:rPr>
          <w:lang w:val="ru-RU"/>
        </w:rPr>
        <w:t xml:space="preserve">волнующим их </w:t>
      </w:r>
      <w:r>
        <w:rPr>
          <w:lang w:val="ru-RU"/>
        </w:rPr>
        <w:t>вопросам (в данном случае – вопросам, посвящённым НКН и его элементам). Реализуя</w:t>
      </w:r>
      <w:r w:rsidRPr="00BD60EF">
        <w:rPr>
          <w:lang w:val="ru-RU"/>
        </w:rPr>
        <w:t xml:space="preserve"> </w:t>
      </w:r>
      <w:r>
        <w:rPr>
          <w:lang w:val="ru-RU"/>
        </w:rPr>
        <w:t>проект</w:t>
      </w:r>
      <w:r w:rsidR="00586744">
        <w:rPr>
          <w:lang w:val="ru-RU"/>
        </w:rPr>
        <w:t>,</w:t>
      </w:r>
      <w:r w:rsidRPr="00BD60EF">
        <w:rPr>
          <w:lang w:val="ru-RU"/>
        </w:rPr>
        <w:t xml:space="preserve"> </w:t>
      </w:r>
      <w:r>
        <w:rPr>
          <w:lang w:val="ru-RU"/>
        </w:rPr>
        <w:t>группа</w:t>
      </w:r>
      <w:r w:rsidRPr="00BD60EF">
        <w:rPr>
          <w:lang w:val="ru-RU"/>
        </w:rPr>
        <w:t xml:space="preserve"> </w:t>
      </w:r>
      <w:r>
        <w:rPr>
          <w:lang w:val="ru-RU"/>
        </w:rPr>
        <w:t>должна</w:t>
      </w:r>
      <w:r w:rsidR="00586744">
        <w:rPr>
          <w:lang w:val="ru-RU"/>
        </w:rPr>
        <w:t>,</w:t>
      </w:r>
      <w:r w:rsidRPr="00BD60EF">
        <w:rPr>
          <w:lang w:val="ru-RU"/>
        </w:rPr>
        <w:t xml:space="preserve"> </w:t>
      </w:r>
      <w:r>
        <w:rPr>
          <w:lang w:val="ru-RU"/>
        </w:rPr>
        <w:t>прежде</w:t>
      </w:r>
      <w:r w:rsidRPr="00BD60EF">
        <w:rPr>
          <w:lang w:val="ru-RU"/>
        </w:rPr>
        <w:t xml:space="preserve"> </w:t>
      </w:r>
      <w:r>
        <w:rPr>
          <w:lang w:val="ru-RU"/>
        </w:rPr>
        <w:t>всего</w:t>
      </w:r>
      <w:r w:rsidR="00586744">
        <w:rPr>
          <w:lang w:val="ru-RU"/>
        </w:rPr>
        <w:t>,</w:t>
      </w:r>
      <w:r w:rsidRPr="00BD60EF">
        <w:rPr>
          <w:lang w:val="ru-RU"/>
        </w:rPr>
        <w:t xml:space="preserve"> </w:t>
      </w:r>
      <w:r>
        <w:rPr>
          <w:lang w:val="ru-RU"/>
        </w:rPr>
        <w:t>достичь</w:t>
      </w:r>
      <w:r w:rsidRPr="00BD60EF">
        <w:rPr>
          <w:lang w:val="ru-RU"/>
        </w:rPr>
        <w:t xml:space="preserve"> </w:t>
      </w:r>
      <w:r>
        <w:rPr>
          <w:lang w:val="ru-RU"/>
        </w:rPr>
        <w:t>консенсуса</w:t>
      </w:r>
      <w:r w:rsidRPr="00BD60EF">
        <w:rPr>
          <w:lang w:val="ru-RU"/>
        </w:rPr>
        <w:t xml:space="preserve"> </w:t>
      </w:r>
      <w:r>
        <w:rPr>
          <w:lang w:val="ru-RU"/>
        </w:rPr>
        <w:t>по</w:t>
      </w:r>
      <w:r w:rsidRPr="00BD60EF">
        <w:rPr>
          <w:lang w:val="ru-RU"/>
        </w:rPr>
        <w:t xml:space="preserve"> </w:t>
      </w:r>
      <w:r>
        <w:rPr>
          <w:lang w:val="ru-RU"/>
        </w:rPr>
        <w:t>некоторым ключевым вопросам. Структура</w:t>
      </w:r>
      <w:r w:rsidRPr="00E22F71">
        <w:rPr>
          <w:lang w:val="ru-RU"/>
        </w:rPr>
        <w:t xml:space="preserve"> </w:t>
      </w:r>
      <w:r>
        <w:rPr>
          <w:lang w:val="ru-RU"/>
        </w:rPr>
        <w:t>фильма</w:t>
      </w:r>
      <w:r w:rsidRPr="00E22F71">
        <w:rPr>
          <w:lang w:val="ru-RU"/>
        </w:rPr>
        <w:t xml:space="preserve"> </w:t>
      </w:r>
      <w:r>
        <w:rPr>
          <w:lang w:val="ru-RU"/>
        </w:rPr>
        <w:t>должна</w:t>
      </w:r>
      <w:r w:rsidRPr="00E22F71">
        <w:rPr>
          <w:lang w:val="ru-RU"/>
        </w:rPr>
        <w:t xml:space="preserve"> </w:t>
      </w:r>
      <w:r>
        <w:rPr>
          <w:lang w:val="ru-RU"/>
        </w:rPr>
        <w:t>быть</w:t>
      </w:r>
      <w:r w:rsidRPr="00E22F71">
        <w:rPr>
          <w:lang w:val="ru-RU"/>
        </w:rPr>
        <w:t xml:space="preserve"> </w:t>
      </w:r>
      <w:r>
        <w:rPr>
          <w:lang w:val="ru-RU"/>
        </w:rPr>
        <w:t>простой</w:t>
      </w:r>
      <w:r w:rsidRPr="00E22F71">
        <w:rPr>
          <w:lang w:val="ru-RU"/>
        </w:rPr>
        <w:t xml:space="preserve"> (</w:t>
      </w:r>
      <w:r>
        <w:rPr>
          <w:lang w:val="ru-RU"/>
        </w:rPr>
        <w:t>т</w:t>
      </w:r>
      <w:r w:rsidRPr="00E22F71">
        <w:rPr>
          <w:lang w:val="ru-RU"/>
        </w:rPr>
        <w:t>.</w:t>
      </w:r>
      <w:r>
        <w:rPr>
          <w:lang w:val="ru-RU"/>
        </w:rPr>
        <w:t>е</w:t>
      </w:r>
      <w:r w:rsidRPr="00E22F71">
        <w:rPr>
          <w:lang w:val="ru-RU"/>
        </w:rPr>
        <w:t>.</w:t>
      </w:r>
      <w:r w:rsidRPr="00BD60EF">
        <w:rPr>
          <w:lang w:val="en-US"/>
        </w:rPr>
        <w:t> </w:t>
      </w:r>
      <w:r>
        <w:rPr>
          <w:lang w:val="ru-RU"/>
        </w:rPr>
        <w:t>начало</w:t>
      </w:r>
      <w:r w:rsidRPr="00E22F71">
        <w:rPr>
          <w:lang w:val="ru-RU"/>
        </w:rPr>
        <w:t xml:space="preserve">, </w:t>
      </w:r>
      <w:r>
        <w:rPr>
          <w:lang w:val="ru-RU"/>
        </w:rPr>
        <w:t>середина</w:t>
      </w:r>
      <w:r w:rsidRPr="00E22F71">
        <w:rPr>
          <w:lang w:val="ru-RU"/>
        </w:rPr>
        <w:t xml:space="preserve"> </w:t>
      </w:r>
      <w:r>
        <w:rPr>
          <w:lang w:val="ru-RU"/>
        </w:rPr>
        <w:t>и</w:t>
      </w:r>
      <w:r w:rsidRPr="00E22F71">
        <w:rPr>
          <w:lang w:val="ru-RU"/>
        </w:rPr>
        <w:t xml:space="preserve"> </w:t>
      </w:r>
      <w:r>
        <w:rPr>
          <w:lang w:val="ru-RU"/>
        </w:rPr>
        <w:t>конец</w:t>
      </w:r>
      <w:r w:rsidRPr="00E22F71">
        <w:rPr>
          <w:lang w:val="ru-RU"/>
        </w:rPr>
        <w:t xml:space="preserve">), </w:t>
      </w:r>
      <w:r>
        <w:rPr>
          <w:lang w:val="ru-RU"/>
        </w:rPr>
        <w:t>но</w:t>
      </w:r>
      <w:r w:rsidRPr="00E22F71">
        <w:rPr>
          <w:lang w:val="ru-RU"/>
        </w:rPr>
        <w:t xml:space="preserve"> </w:t>
      </w:r>
      <w:r w:rsidR="00E22F71">
        <w:rPr>
          <w:lang w:val="ru-RU"/>
        </w:rPr>
        <w:t>ракурс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съёмки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может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меняться</w:t>
      </w:r>
      <w:r w:rsidR="00E22F71" w:rsidRPr="00E22F71">
        <w:rPr>
          <w:lang w:val="ru-RU"/>
        </w:rPr>
        <w:t xml:space="preserve"> (</w:t>
      </w:r>
      <w:r w:rsidR="00E22F71">
        <w:rPr>
          <w:lang w:val="ru-RU"/>
        </w:rPr>
        <w:t>т</w:t>
      </w:r>
      <w:r w:rsidR="00E22F71" w:rsidRPr="00E22F71">
        <w:rPr>
          <w:lang w:val="ru-RU"/>
        </w:rPr>
        <w:t>.</w:t>
      </w:r>
      <w:r w:rsidR="00E22F71">
        <w:rPr>
          <w:lang w:val="ru-RU"/>
        </w:rPr>
        <w:t>е</w:t>
      </w:r>
      <w:r w:rsidR="00E22F71" w:rsidRPr="00E22F71">
        <w:rPr>
          <w:lang w:val="ru-RU"/>
        </w:rPr>
        <w:t>.</w:t>
      </w:r>
      <w:r w:rsidR="00E22F71" w:rsidRPr="00E22F71">
        <w:rPr>
          <w:lang w:val="en-US"/>
        </w:rPr>
        <w:t> </w:t>
      </w:r>
      <w:r w:rsidR="00E22F71">
        <w:rPr>
          <w:lang w:val="ru-RU"/>
        </w:rPr>
        <w:t>съёмка может вестись с одного или нескольких ракурсов, может присутствовать рассказчик и т.п.). Когда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основа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сценария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готова</w:t>
      </w:r>
      <w:r w:rsidR="00E22F71" w:rsidRPr="00E22F71">
        <w:rPr>
          <w:lang w:val="ru-RU"/>
        </w:rPr>
        <w:t xml:space="preserve">, </w:t>
      </w:r>
      <w:r w:rsidR="00E22F71">
        <w:rPr>
          <w:lang w:val="ru-RU"/>
        </w:rPr>
        <w:t>группа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должна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запланировать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серию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сцен</w:t>
      </w:r>
      <w:r w:rsidR="00E22F71" w:rsidRPr="00E22F71">
        <w:rPr>
          <w:lang w:val="ru-RU"/>
        </w:rPr>
        <w:t xml:space="preserve">, </w:t>
      </w:r>
      <w:r w:rsidR="00E22F71">
        <w:rPr>
          <w:lang w:val="ru-RU"/>
        </w:rPr>
        <w:t>в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том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числе</w:t>
      </w:r>
      <w:r w:rsidR="00E22F71" w:rsidRPr="00E22F71">
        <w:rPr>
          <w:lang w:val="ru-RU"/>
        </w:rPr>
        <w:t xml:space="preserve"> </w:t>
      </w:r>
      <w:r w:rsidR="00E22F71">
        <w:rPr>
          <w:lang w:val="ru-RU"/>
        </w:rPr>
        <w:t>и то, какой план следует использовать для каждого кадра.</w:t>
      </w:r>
    </w:p>
    <w:p w14:paraId="354A5AC9" w14:textId="35125C51" w:rsidR="0058080C" w:rsidRPr="00DB47F9" w:rsidRDefault="00F84716" w:rsidP="00DB47F9">
      <w:pPr>
        <w:pStyle w:val="Heading6"/>
        <w:rPr>
          <w:b w:val="0"/>
        </w:rPr>
      </w:pPr>
      <w:r>
        <w:rPr>
          <w:lang w:val="ru-RU"/>
        </w:rPr>
        <w:t>слайд</w:t>
      </w:r>
      <w:r w:rsidR="00B06FF8" w:rsidRPr="00DB47F9">
        <w:t xml:space="preserve"> </w:t>
      </w:r>
      <w:r w:rsidR="00D27CA3">
        <w:t>9</w:t>
      </w:r>
      <w:r w:rsidR="00B06FF8" w:rsidRPr="00DB47F9">
        <w:t>.</w:t>
      </w:r>
    </w:p>
    <w:p w14:paraId="72E7CC83" w14:textId="3AC3583E" w:rsidR="00B06FF8" w:rsidRPr="00DB47F9" w:rsidRDefault="001305BF" w:rsidP="00DB47F9">
      <w:pPr>
        <w:pStyle w:val="diapo2"/>
        <w:rPr>
          <w:b w:val="0"/>
          <w:lang w:val="it-IT"/>
        </w:rPr>
      </w:pPr>
      <w:r>
        <w:rPr>
          <w:lang w:val="ru-RU"/>
        </w:rPr>
        <w:t>Совместное</w:t>
      </w:r>
      <w:r w:rsidRPr="00207973">
        <w:rPr>
          <w:lang w:val="it-IT"/>
        </w:rPr>
        <w:t xml:space="preserve"> </w:t>
      </w:r>
      <w:r>
        <w:rPr>
          <w:lang w:val="ru-RU"/>
        </w:rPr>
        <w:t>видео</w:t>
      </w:r>
      <w:r w:rsidRPr="00207973">
        <w:rPr>
          <w:lang w:val="it-IT"/>
        </w:rPr>
        <w:t xml:space="preserve">: </w:t>
      </w:r>
      <w:r>
        <w:rPr>
          <w:lang w:val="ru-RU"/>
        </w:rPr>
        <w:t>раскадровка</w:t>
      </w:r>
    </w:p>
    <w:p w14:paraId="419DBD6B" w14:textId="5AAEE447" w:rsidR="00B06FF8" w:rsidRPr="00DB47F9" w:rsidRDefault="001305BF" w:rsidP="00DB47F9">
      <w:pPr>
        <w:pStyle w:val="Texte1"/>
        <w:rPr>
          <w:lang w:val="ru-RU"/>
        </w:rPr>
      </w:pPr>
      <w:r>
        <w:rPr>
          <w:lang w:val="ru-RU"/>
        </w:rPr>
        <w:t>Раскадровка</w:t>
      </w:r>
      <w:r w:rsidRPr="00207973">
        <w:rPr>
          <w:lang w:val="it-IT"/>
        </w:rPr>
        <w:t xml:space="preserve"> – </w:t>
      </w:r>
      <w:r>
        <w:rPr>
          <w:lang w:val="ru-RU"/>
        </w:rPr>
        <w:t>обычный</w:t>
      </w:r>
      <w:r w:rsidRPr="00207973">
        <w:rPr>
          <w:lang w:val="it-IT"/>
        </w:rPr>
        <w:t xml:space="preserve"> </w:t>
      </w:r>
      <w:r>
        <w:rPr>
          <w:lang w:val="ru-RU"/>
        </w:rPr>
        <w:t>метод</w:t>
      </w:r>
      <w:r w:rsidRPr="00207973">
        <w:rPr>
          <w:lang w:val="it-IT"/>
        </w:rPr>
        <w:t xml:space="preserve"> </w:t>
      </w:r>
      <w:r>
        <w:rPr>
          <w:lang w:val="ru-RU"/>
        </w:rPr>
        <w:t>планирования</w:t>
      </w:r>
      <w:r w:rsidRPr="00207973">
        <w:rPr>
          <w:lang w:val="it-IT"/>
        </w:rPr>
        <w:t xml:space="preserve"> </w:t>
      </w:r>
      <w:r>
        <w:rPr>
          <w:lang w:val="ru-RU"/>
        </w:rPr>
        <w:t>последовательности</w:t>
      </w:r>
      <w:r w:rsidRPr="00207973">
        <w:rPr>
          <w:lang w:val="it-IT"/>
        </w:rPr>
        <w:t xml:space="preserve"> </w:t>
      </w:r>
      <w:r>
        <w:rPr>
          <w:lang w:val="ru-RU"/>
        </w:rPr>
        <w:t>кадров</w:t>
      </w:r>
      <w:r w:rsidRPr="00207973">
        <w:rPr>
          <w:lang w:val="it-IT"/>
        </w:rPr>
        <w:t xml:space="preserve"> </w:t>
      </w:r>
      <w:r>
        <w:rPr>
          <w:lang w:val="ru-RU"/>
        </w:rPr>
        <w:t>при</w:t>
      </w:r>
      <w:r w:rsidRPr="00207973">
        <w:rPr>
          <w:lang w:val="it-IT"/>
        </w:rPr>
        <w:t xml:space="preserve"> </w:t>
      </w:r>
      <w:r w:rsidR="00207973">
        <w:rPr>
          <w:lang w:val="ru-RU"/>
        </w:rPr>
        <w:t>сочинении</w:t>
      </w:r>
      <w:r w:rsidR="00207973" w:rsidRPr="00207973">
        <w:rPr>
          <w:lang w:val="it-IT"/>
        </w:rPr>
        <w:t xml:space="preserve"> </w:t>
      </w:r>
      <w:r w:rsidR="00207973">
        <w:rPr>
          <w:lang w:val="ru-RU"/>
        </w:rPr>
        <w:t>короткой</w:t>
      </w:r>
      <w:r w:rsidR="00207973" w:rsidRPr="00207973">
        <w:rPr>
          <w:lang w:val="it-IT"/>
        </w:rPr>
        <w:t xml:space="preserve"> </w:t>
      </w:r>
      <w:r w:rsidR="00207973">
        <w:rPr>
          <w:lang w:val="ru-RU"/>
        </w:rPr>
        <w:t>истории</w:t>
      </w:r>
      <w:r w:rsidR="00207973" w:rsidRPr="00207973">
        <w:rPr>
          <w:lang w:val="it-IT"/>
        </w:rPr>
        <w:t xml:space="preserve">. </w:t>
      </w:r>
      <w:r w:rsidR="00207973">
        <w:rPr>
          <w:lang w:val="ru-RU"/>
        </w:rPr>
        <w:t>Рисунки не обязательно должны быть выс</w:t>
      </w:r>
      <w:r w:rsidR="00E9719E">
        <w:rPr>
          <w:lang w:val="ru-RU"/>
        </w:rPr>
        <w:t>о</w:t>
      </w:r>
      <w:r w:rsidR="00207973">
        <w:rPr>
          <w:lang w:val="ru-RU"/>
        </w:rPr>
        <w:t>кокачественными, но каждый должен представлять кадр с предполагаемой сценой. Этот метод позволяет наглядно представить, как будет сниматься видеоряд, и что необходимо подготовить. Он также позволяет группе работать совместно над созданием каждого кадра. Также</w:t>
      </w:r>
      <w:r w:rsidR="00207973" w:rsidRPr="00F958CF">
        <w:rPr>
          <w:lang w:val="ru-RU"/>
        </w:rPr>
        <w:t xml:space="preserve"> </w:t>
      </w:r>
      <w:r w:rsidR="00207973">
        <w:rPr>
          <w:lang w:val="ru-RU"/>
        </w:rPr>
        <w:t>раскадровка</w:t>
      </w:r>
      <w:r w:rsidR="00207973" w:rsidRPr="00F958CF">
        <w:rPr>
          <w:lang w:val="ru-RU"/>
        </w:rPr>
        <w:t xml:space="preserve"> </w:t>
      </w:r>
      <w:r w:rsidR="00207973">
        <w:rPr>
          <w:lang w:val="ru-RU"/>
        </w:rPr>
        <w:t>полезна</w:t>
      </w:r>
      <w:r w:rsidR="00207973" w:rsidRPr="00F958CF">
        <w:rPr>
          <w:lang w:val="ru-RU"/>
        </w:rPr>
        <w:t xml:space="preserve"> </w:t>
      </w:r>
      <w:r w:rsidR="00207973">
        <w:rPr>
          <w:lang w:val="ru-RU"/>
        </w:rPr>
        <w:t>для</w:t>
      </w:r>
      <w:r w:rsidR="00207973" w:rsidRPr="00F958CF">
        <w:rPr>
          <w:lang w:val="ru-RU"/>
        </w:rPr>
        <w:t xml:space="preserve"> </w:t>
      </w:r>
      <w:r w:rsidR="00207973">
        <w:rPr>
          <w:lang w:val="ru-RU"/>
        </w:rPr>
        <w:t>наглядности</w:t>
      </w:r>
      <w:r w:rsidR="00207973" w:rsidRPr="00F958CF">
        <w:rPr>
          <w:lang w:val="ru-RU"/>
        </w:rPr>
        <w:t xml:space="preserve"> </w:t>
      </w:r>
      <w:r w:rsidR="00207973">
        <w:rPr>
          <w:lang w:val="ru-RU"/>
        </w:rPr>
        <w:t>и</w:t>
      </w:r>
      <w:r w:rsidR="00207973" w:rsidRPr="00F958CF">
        <w:rPr>
          <w:lang w:val="ru-RU"/>
        </w:rPr>
        <w:t xml:space="preserve"> </w:t>
      </w:r>
      <w:r w:rsidR="00F958CF">
        <w:rPr>
          <w:lang w:val="ru-RU"/>
        </w:rPr>
        <w:t>предъявляет минимум требований к традиционной грамотности. Так как видео является наглядным средством информации, оно хорошо приспособлено к такому подходу. Впрочем</w:t>
      </w:r>
      <w:r w:rsidR="00F958CF" w:rsidRPr="00E7133C">
        <w:rPr>
          <w:lang w:val="ru-RU"/>
        </w:rPr>
        <w:t xml:space="preserve">, </w:t>
      </w:r>
      <w:r w:rsidR="00F958CF">
        <w:rPr>
          <w:lang w:val="ru-RU"/>
        </w:rPr>
        <w:t>весьма</w:t>
      </w:r>
      <w:r w:rsidR="00F958CF" w:rsidRPr="00E7133C">
        <w:rPr>
          <w:lang w:val="ru-RU"/>
        </w:rPr>
        <w:t xml:space="preserve"> </w:t>
      </w:r>
      <w:r w:rsidR="00F958CF">
        <w:rPr>
          <w:lang w:val="ru-RU"/>
        </w:rPr>
        <w:t>полезно</w:t>
      </w:r>
      <w:r w:rsidR="00F958CF" w:rsidRPr="00E7133C">
        <w:rPr>
          <w:lang w:val="ru-RU"/>
        </w:rPr>
        <w:t xml:space="preserve"> </w:t>
      </w:r>
      <w:r w:rsidR="00F958CF">
        <w:rPr>
          <w:lang w:val="ru-RU"/>
        </w:rPr>
        <w:t>включать</w:t>
      </w:r>
      <w:r w:rsidR="00F958CF" w:rsidRPr="00E7133C">
        <w:rPr>
          <w:lang w:val="ru-RU"/>
        </w:rPr>
        <w:t xml:space="preserve"> </w:t>
      </w:r>
      <w:r w:rsidR="00F958CF">
        <w:rPr>
          <w:lang w:val="ru-RU"/>
        </w:rPr>
        <w:t>в</w:t>
      </w:r>
      <w:r w:rsidR="00F958CF" w:rsidRPr="00E7133C">
        <w:rPr>
          <w:lang w:val="ru-RU"/>
        </w:rPr>
        <w:t xml:space="preserve"> </w:t>
      </w:r>
      <w:r w:rsidR="00F958CF">
        <w:rPr>
          <w:lang w:val="ru-RU"/>
        </w:rPr>
        <w:t>раскадровку</w:t>
      </w:r>
      <w:r w:rsidR="00F958CF" w:rsidRPr="00E7133C">
        <w:rPr>
          <w:lang w:val="ru-RU"/>
        </w:rPr>
        <w:t xml:space="preserve"> </w:t>
      </w:r>
      <w:r w:rsidR="00F958CF">
        <w:rPr>
          <w:lang w:val="ru-RU"/>
        </w:rPr>
        <w:t>звуки</w:t>
      </w:r>
      <w:r w:rsidR="00F958CF" w:rsidRPr="00E7133C">
        <w:rPr>
          <w:lang w:val="ru-RU"/>
        </w:rPr>
        <w:t xml:space="preserve"> </w:t>
      </w:r>
      <w:r w:rsidR="00F958CF">
        <w:rPr>
          <w:lang w:val="ru-RU"/>
        </w:rPr>
        <w:t>и</w:t>
      </w:r>
      <w:r w:rsidR="00F958CF" w:rsidRPr="00E7133C">
        <w:rPr>
          <w:lang w:val="ru-RU"/>
        </w:rPr>
        <w:t xml:space="preserve"> </w:t>
      </w:r>
      <w:r w:rsidR="00F958CF">
        <w:rPr>
          <w:lang w:val="ru-RU"/>
        </w:rPr>
        <w:t>голоса</w:t>
      </w:r>
      <w:r w:rsidR="00B06FF8" w:rsidRPr="00DB47F9">
        <w:rPr>
          <w:lang w:val="ru-RU"/>
        </w:rPr>
        <w:t>.</w:t>
      </w:r>
    </w:p>
    <w:p w14:paraId="3B361990" w14:textId="10C9BFC2" w:rsidR="0058080C" w:rsidRPr="00DB47F9" w:rsidRDefault="00F84716" w:rsidP="00DB47F9">
      <w:pPr>
        <w:pStyle w:val="Heading6"/>
        <w:rPr>
          <w:b w:val="0"/>
        </w:rPr>
      </w:pPr>
      <w:r>
        <w:rPr>
          <w:lang w:val="ru-RU"/>
        </w:rPr>
        <w:lastRenderedPageBreak/>
        <w:t>слайд</w:t>
      </w:r>
      <w:r w:rsidR="00B06FF8" w:rsidRPr="00DB47F9">
        <w:t xml:space="preserve"> </w:t>
      </w:r>
      <w:r w:rsidR="00D27CA3">
        <w:t>10</w:t>
      </w:r>
      <w:r w:rsidR="00B06FF8" w:rsidRPr="00DB47F9">
        <w:t>.</w:t>
      </w:r>
    </w:p>
    <w:p w14:paraId="5B788737" w14:textId="2A273077" w:rsidR="00B06FF8" w:rsidRPr="00DB47F9" w:rsidRDefault="008B71F1" w:rsidP="00DB47F9">
      <w:pPr>
        <w:pStyle w:val="diapo2"/>
        <w:rPr>
          <w:b w:val="0"/>
          <w:lang w:val="ru-RU"/>
        </w:rPr>
      </w:pPr>
      <w:r>
        <w:rPr>
          <w:lang w:val="ru-RU"/>
        </w:rPr>
        <w:t>Методы</w:t>
      </w:r>
      <w:r w:rsidRPr="00797EBE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797EBE">
        <w:rPr>
          <w:lang w:val="ru-RU"/>
        </w:rPr>
        <w:t xml:space="preserve"> </w:t>
      </w:r>
      <w:r>
        <w:rPr>
          <w:lang w:val="ru-RU"/>
        </w:rPr>
        <w:t>видео</w:t>
      </w:r>
    </w:p>
    <w:p w14:paraId="39E81E8D" w14:textId="70C9EA94" w:rsidR="00B06FF8" w:rsidRPr="00DB47F9" w:rsidRDefault="008B71F1" w:rsidP="00DB47F9">
      <w:pPr>
        <w:pStyle w:val="Texte1"/>
        <w:rPr>
          <w:lang w:val="ru-RU"/>
        </w:rPr>
      </w:pPr>
      <w:r>
        <w:rPr>
          <w:lang w:val="ru-RU"/>
        </w:rPr>
        <w:t>На</w:t>
      </w:r>
      <w:r w:rsidRPr="00F43866">
        <w:rPr>
          <w:lang w:val="ru-RU"/>
        </w:rPr>
        <w:t xml:space="preserve"> </w:t>
      </w:r>
      <w:r>
        <w:rPr>
          <w:lang w:val="ru-RU"/>
        </w:rPr>
        <w:t>слайде</w:t>
      </w:r>
      <w:r w:rsidRPr="00F43866">
        <w:rPr>
          <w:lang w:val="ru-RU"/>
        </w:rPr>
        <w:t xml:space="preserve"> </w:t>
      </w:r>
      <w:r>
        <w:rPr>
          <w:lang w:val="ru-RU"/>
        </w:rPr>
        <w:t>представлен</w:t>
      </w:r>
      <w:r w:rsidR="00A50A66">
        <w:rPr>
          <w:lang w:val="ru-RU"/>
        </w:rPr>
        <w:t>ы</w:t>
      </w:r>
      <w:r w:rsidRPr="00F43866">
        <w:rPr>
          <w:lang w:val="ru-RU"/>
        </w:rPr>
        <w:t xml:space="preserve"> </w:t>
      </w:r>
      <w:r>
        <w:rPr>
          <w:lang w:val="ru-RU"/>
        </w:rPr>
        <w:t>два</w:t>
      </w:r>
      <w:r w:rsidRPr="00F43866">
        <w:rPr>
          <w:lang w:val="ru-RU"/>
        </w:rPr>
        <w:t xml:space="preserve"> </w:t>
      </w:r>
      <w:r>
        <w:rPr>
          <w:lang w:val="ru-RU"/>
        </w:rPr>
        <w:t>возможных</w:t>
      </w:r>
      <w:r w:rsidRPr="00F43866">
        <w:rPr>
          <w:lang w:val="ru-RU"/>
        </w:rPr>
        <w:t xml:space="preserve"> </w:t>
      </w:r>
      <w:r>
        <w:rPr>
          <w:lang w:val="ru-RU"/>
        </w:rPr>
        <w:t>подхода</w:t>
      </w:r>
      <w:r w:rsidRPr="00F43866">
        <w:rPr>
          <w:lang w:val="ru-RU"/>
        </w:rPr>
        <w:t xml:space="preserve"> </w:t>
      </w:r>
      <w:r>
        <w:rPr>
          <w:lang w:val="ru-RU"/>
        </w:rPr>
        <w:t>к</w:t>
      </w:r>
      <w:r w:rsidRPr="00F43866">
        <w:rPr>
          <w:lang w:val="ru-RU"/>
        </w:rPr>
        <w:t xml:space="preserve"> </w:t>
      </w:r>
      <w:r>
        <w:rPr>
          <w:lang w:val="ru-RU"/>
        </w:rPr>
        <w:t>созданию совместного видео. Чаще всего совместное видео используется для создания небольших историй. Другой, в корне отличный, подход заключается в передаче камеры нескольким членам сообщества, чтобы они записывали естественный ход их повседневной жизни со всеми событиями.</w:t>
      </w:r>
    </w:p>
    <w:p w14:paraId="257BA777" w14:textId="442ABA33" w:rsidR="0058080C" w:rsidRPr="00DB47F9" w:rsidRDefault="00F84716" w:rsidP="00DB47F9">
      <w:pPr>
        <w:pStyle w:val="Heading6"/>
        <w:rPr>
          <w:b w:val="0"/>
          <w:bCs w:val="0"/>
        </w:rPr>
      </w:pPr>
      <w:r>
        <w:rPr>
          <w:lang w:val="ru-RU"/>
        </w:rPr>
        <w:t>слайд</w:t>
      </w:r>
      <w:r w:rsidR="00B06FF8" w:rsidRPr="00DB47F9">
        <w:t xml:space="preserve"> 1</w:t>
      </w:r>
      <w:r w:rsidR="00D27CA3">
        <w:t>1</w:t>
      </w:r>
      <w:r w:rsidR="00B06FF8" w:rsidRPr="00DB47F9">
        <w:t>.</w:t>
      </w:r>
    </w:p>
    <w:p w14:paraId="18E8CB56" w14:textId="57FE52E0" w:rsidR="00B06FF8" w:rsidRPr="00DB47F9" w:rsidRDefault="008B71F1" w:rsidP="00DB47F9">
      <w:pPr>
        <w:pStyle w:val="diapo2"/>
        <w:rPr>
          <w:b w:val="0"/>
          <w:lang w:val="ru-RU"/>
        </w:rPr>
      </w:pPr>
      <w:r>
        <w:rPr>
          <w:lang w:val="ru-RU"/>
        </w:rPr>
        <w:t>Методы</w:t>
      </w:r>
      <w:r w:rsidRPr="00797EBE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797EBE">
        <w:rPr>
          <w:lang w:val="ru-RU"/>
        </w:rPr>
        <w:t xml:space="preserve"> </w:t>
      </w:r>
      <w:r>
        <w:rPr>
          <w:lang w:val="ru-RU"/>
        </w:rPr>
        <w:t>видео</w:t>
      </w:r>
      <w:r w:rsidRPr="00797EBE">
        <w:rPr>
          <w:lang w:val="ru-RU"/>
        </w:rPr>
        <w:t xml:space="preserve">: </w:t>
      </w:r>
      <w:r>
        <w:rPr>
          <w:lang w:val="ru-RU"/>
        </w:rPr>
        <w:t>сравнение</w:t>
      </w:r>
    </w:p>
    <w:p w14:paraId="35CD59FD" w14:textId="6EFB8FCC" w:rsidR="00B06FF8" w:rsidRPr="00DB47F9" w:rsidRDefault="008B71F1" w:rsidP="00DB47F9">
      <w:pPr>
        <w:pStyle w:val="Texte1"/>
        <w:rPr>
          <w:lang w:val="ru-RU"/>
        </w:rPr>
      </w:pPr>
      <w:r>
        <w:rPr>
          <w:lang w:val="ru-RU"/>
        </w:rPr>
        <w:t>На</w:t>
      </w:r>
      <w:r w:rsidRPr="00797EBE">
        <w:rPr>
          <w:lang w:val="ru-RU"/>
        </w:rPr>
        <w:t xml:space="preserve"> </w:t>
      </w:r>
      <w:r>
        <w:rPr>
          <w:lang w:val="ru-RU"/>
        </w:rPr>
        <w:t>слайде</w:t>
      </w:r>
      <w:r w:rsidRPr="00797EBE">
        <w:rPr>
          <w:lang w:val="ru-RU"/>
        </w:rPr>
        <w:t xml:space="preserve"> </w:t>
      </w:r>
      <w:r>
        <w:rPr>
          <w:lang w:val="ru-RU"/>
        </w:rPr>
        <w:t>сравниваются</w:t>
      </w:r>
      <w:r w:rsidRPr="00797EBE">
        <w:rPr>
          <w:lang w:val="ru-RU"/>
        </w:rPr>
        <w:t xml:space="preserve"> </w:t>
      </w:r>
      <w:r>
        <w:rPr>
          <w:lang w:val="ru-RU"/>
        </w:rPr>
        <w:t>два</w:t>
      </w:r>
      <w:r w:rsidRPr="00797EBE">
        <w:rPr>
          <w:lang w:val="ru-RU"/>
        </w:rPr>
        <w:t xml:space="preserve"> </w:t>
      </w:r>
      <w:r>
        <w:rPr>
          <w:lang w:val="ru-RU"/>
        </w:rPr>
        <w:t>подхода</w:t>
      </w:r>
      <w:r w:rsidR="00B06FF8" w:rsidRPr="00DB47F9">
        <w:rPr>
          <w:lang w:val="ru-RU"/>
        </w:rPr>
        <w:t>.</w:t>
      </w:r>
    </w:p>
    <w:p w14:paraId="22021E25" w14:textId="01118909" w:rsidR="00B06FF8" w:rsidRPr="00DB47F9" w:rsidRDefault="00B57E70" w:rsidP="00DB47F9">
      <w:pPr>
        <w:pStyle w:val="Texte1"/>
        <w:rPr>
          <w:lang w:val="ru-RU"/>
        </w:rPr>
      </w:pPr>
      <w:r>
        <w:rPr>
          <w:lang w:val="ru-RU"/>
        </w:rPr>
        <w:t>Создание</w:t>
      </w:r>
      <w:r w:rsidRPr="00B5312B">
        <w:rPr>
          <w:lang w:val="ru-RU"/>
        </w:rPr>
        <w:t xml:space="preserve"> </w:t>
      </w:r>
      <w:r>
        <w:rPr>
          <w:lang w:val="ru-RU"/>
        </w:rPr>
        <w:t>небольших</w:t>
      </w:r>
      <w:r w:rsidRPr="00B5312B">
        <w:rPr>
          <w:lang w:val="ru-RU"/>
        </w:rPr>
        <w:t xml:space="preserve"> </w:t>
      </w:r>
      <w:r>
        <w:rPr>
          <w:lang w:val="ru-RU"/>
        </w:rPr>
        <w:t>фильмов</w:t>
      </w:r>
      <w:r w:rsidRPr="00B5312B">
        <w:rPr>
          <w:lang w:val="ru-RU"/>
        </w:rPr>
        <w:t xml:space="preserve"> </w:t>
      </w:r>
      <w:r>
        <w:rPr>
          <w:lang w:val="ru-RU"/>
        </w:rPr>
        <w:t>имеет</w:t>
      </w:r>
      <w:r w:rsidRPr="00B5312B">
        <w:rPr>
          <w:lang w:val="ru-RU"/>
        </w:rPr>
        <w:t xml:space="preserve"> </w:t>
      </w:r>
      <w:r>
        <w:rPr>
          <w:lang w:val="ru-RU"/>
        </w:rPr>
        <w:t>свои</w:t>
      </w:r>
      <w:r w:rsidRPr="00B5312B">
        <w:rPr>
          <w:lang w:val="ru-RU"/>
        </w:rPr>
        <w:t xml:space="preserve"> </w:t>
      </w:r>
      <w:r>
        <w:rPr>
          <w:lang w:val="ru-RU"/>
        </w:rPr>
        <w:t>преимущества</w:t>
      </w:r>
      <w:r w:rsidRPr="00B5312B">
        <w:rPr>
          <w:lang w:val="ru-RU"/>
        </w:rPr>
        <w:t xml:space="preserve">, </w:t>
      </w:r>
      <w:r>
        <w:rPr>
          <w:lang w:val="ru-RU"/>
        </w:rPr>
        <w:t>так</w:t>
      </w:r>
      <w:r w:rsidRPr="00B5312B">
        <w:rPr>
          <w:lang w:val="ru-RU"/>
        </w:rPr>
        <w:t xml:space="preserve"> </w:t>
      </w:r>
      <w:r>
        <w:rPr>
          <w:lang w:val="ru-RU"/>
        </w:rPr>
        <w:t>как</w:t>
      </w:r>
      <w:r w:rsidRPr="00B5312B">
        <w:rPr>
          <w:lang w:val="ru-RU"/>
        </w:rPr>
        <w:t xml:space="preserve"> </w:t>
      </w:r>
      <w:r>
        <w:rPr>
          <w:lang w:val="ru-RU"/>
        </w:rPr>
        <w:t>оно</w:t>
      </w:r>
      <w:r w:rsidRPr="00B5312B">
        <w:rPr>
          <w:lang w:val="ru-RU"/>
        </w:rPr>
        <w:t xml:space="preserve"> </w:t>
      </w:r>
      <w:r w:rsidR="00B5312B">
        <w:rPr>
          <w:lang w:val="ru-RU"/>
        </w:rPr>
        <w:t>даёт возможность членам сообщества раскрыть интересующие их темы и поднять актуальные вопросы. Иногда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для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маргинальных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сообществ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это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единственный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способ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быть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услышанными</w:t>
      </w:r>
      <w:r w:rsidR="00B5312B" w:rsidRPr="00E7133C">
        <w:rPr>
          <w:lang w:val="ru-RU"/>
        </w:rPr>
        <w:t xml:space="preserve">. </w:t>
      </w:r>
      <w:r w:rsidR="001B5D39">
        <w:rPr>
          <w:lang w:val="ru-RU"/>
        </w:rPr>
        <w:t>Этот</w:t>
      </w:r>
      <w:r w:rsidR="001B5D39" w:rsidRPr="00E7133C">
        <w:rPr>
          <w:lang w:val="ru-RU"/>
        </w:rPr>
        <w:t xml:space="preserve"> </w:t>
      </w:r>
      <w:r w:rsidR="001B5D39">
        <w:rPr>
          <w:lang w:val="ru-RU"/>
        </w:rPr>
        <w:t>тип</w:t>
      </w:r>
      <w:r w:rsidR="001B5D39" w:rsidRPr="00E7133C">
        <w:rPr>
          <w:lang w:val="ru-RU"/>
        </w:rPr>
        <w:t xml:space="preserve"> </w:t>
      </w:r>
      <w:r w:rsidR="001B5D39">
        <w:rPr>
          <w:lang w:val="ru-RU"/>
        </w:rPr>
        <w:t>видео</w:t>
      </w:r>
      <w:r w:rsidR="00DD1B83" w:rsidRPr="00E7133C">
        <w:rPr>
          <w:lang w:val="ru-RU"/>
        </w:rPr>
        <w:t xml:space="preserve"> </w:t>
      </w:r>
      <w:r w:rsidR="00DD1B83">
        <w:rPr>
          <w:lang w:val="ru-RU"/>
        </w:rPr>
        <w:t>имеет</w:t>
      </w:r>
      <w:r w:rsidR="00DD1B83" w:rsidRPr="00E7133C">
        <w:rPr>
          <w:lang w:val="ru-RU"/>
        </w:rPr>
        <w:t xml:space="preserve"> </w:t>
      </w:r>
      <w:r w:rsidR="00DD1B83">
        <w:rPr>
          <w:lang w:val="ru-RU"/>
        </w:rPr>
        <w:t>специально</w:t>
      </w:r>
      <w:r w:rsidR="00DD1B83" w:rsidRPr="00E7133C">
        <w:rPr>
          <w:lang w:val="ru-RU"/>
        </w:rPr>
        <w:t xml:space="preserve"> </w:t>
      </w:r>
      <w:r w:rsidR="00DD1B83">
        <w:rPr>
          <w:lang w:val="ru-RU"/>
        </w:rPr>
        <w:t>созданную</w:t>
      </w:r>
      <w:r w:rsidR="00DD1B83" w:rsidRPr="00E7133C">
        <w:rPr>
          <w:lang w:val="ru-RU"/>
        </w:rPr>
        <w:t xml:space="preserve"> </w:t>
      </w:r>
      <w:r w:rsidR="00DD1B83">
        <w:rPr>
          <w:lang w:val="ru-RU"/>
        </w:rPr>
        <w:t>структуру</w:t>
      </w:r>
      <w:r w:rsidR="00DD1B83" w:rsidRPr="00E7133C">
        <w:rPr>
          <w:lang w:val="ru-RU"/>
        </w:rPr>
        <w:t xml:space="preserve">, </w:t>
      </w:r>
      <w:r w:rsidR="00DD1B83">
        <w:rPr>
          <w:lang w:val="ru-RU"/>
        </w:rPr>
        <w:t>возможно</w:t>
      </w:r>
      <w:r w:rsidR="00DD1B83" w:rsidRPr="00E7133C">
        <w:rPr>
          <w:lang w:val="ru-RU"/>
        </w:rPr>
        <w:t xml:space="preserve">, </w:t>
      </w:r>
      <w:r w:rsidR="00DD1B83">
        <w:rPr>
          <w:lang w:val="ru-RU"/>
        </w:rPr>
        <w:t>заданную</w:t>
      </w:r>
      <w:r w:rsidR="00DD1B83" w:rsidRPr="00E7133C">
        <w:rPr>
          <w:lang w:val="ru-RU"/>
        </w:rPr>
        <w:t xml:space="preserve"> </w:t>
      </w:r>
      <w:r w:rsidR="00DD1B83">
        <w:rPr>
          <w:lang w:val="ru-RU"/>
        </w:rPr>
        <w:t>членами</w:t>
      </w:r>
      <w:r w:rsidR="00DD1B83" w:rsidRPr="00E7133C">
        <w:rPr>
          <w:lang w:val="ru-RU"/>
        </w:rPr>
        <w:t xml:space="preserve"> </w:t>
      </w:r>
      <w:r w:rsidR="00DD1B83">
        <w:rPr>
          <w:lang w:val="ru-RU"/>
        </w:rPr>
        <w:t>сообщества</w:t>
      </w:r>
      <w:r w:rsidR="00DD1B83" w:rsidRPr="00E7133C">
        <w:rPr>
          <w:lang w:val="ru-RU"/>
        </w:rPr>
        <w:t xml:space="preserve">, </w:t>
      </w:r>
      <w:r w:rsidR="00DD1B83">
        <w:rPr>
          <w:lang w:val="ru-RU"/>
        </w:rPr>
        <w:t>предлагающими</w:t>
      </w:r>
      <w:r w:rsidR="00DD1B83" w:rsidRPr="00E7133C">
        <w:rPr>
          <w:lang w:val="ru-RU"/>
        </w:rPr>
        <w:t xml:space="preserve"> </w:t>
      </w:r>
      <w:r w:rsidR="00DD1B83">
        <w:rPr>
          <w:lang w:val="ru-RU"/>
        </w:rPr>
        <w:t>толко</w:t>
      </w:r>
      <w:r w:rsidR="00E7133C">
        <w:rPr>
          <w:lang w:val="ru-RU"/>
        </w:rPr>
        <w:t>вания</w:t>
      </w:r>
      <w:r w:rsidR="00E7133C" w:rsidRPr="00E7133C">
        <w:rPr>
          <w:lang w:val="ru-RU"/>
        </w:rPr>
        <w:t xml:space="preserve"> </w:t>
      </w:r>
      <w:r w:rsidR="00E7133C">
        <w:rPr>
          <w:lang w:val="ru-RU"/>
        </w:rPr>
        <w:t>того, что может означать НКН. Он</w:t>
      </w:r>
      <w:r w:rsidR="00E7133C" w:rsidRPr="00A55BC2">
        <w:rPr>
          <w:lang w:val="ru-RU"/>
        </w:rPr>
        <w:t xml:space="preserve"> </w:t>
      </w:r>
      <w:r w:rsidR="00E7133C">
        <w:rPr>
          <w:lang w:val="ru-RU"/>
        </w:rPr>
        <w:t>может</w:t>
      </w:r>
      <w:r w:rsidR="001B5D39" w:rsidRPr="00A55BC2">
        <w:rPr>
          <w:lang w:val="ru-RU"/>
        </w:rPr>
        <w:t xml:space="preserve"> </w:t>
      </w:r>
      <w:r w:rsidR="00B13C95">
        <w:rPr>
          <w:lang w:val="ru-RU"/>
        </w:rPr>
        <w:t>помочь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проникнуть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в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суть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взгляда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сообщества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на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своё</w:t>
      </w:r>
      <w:r w:rsidR="00B13C95" w:rsidRPr="00A55BC2">
        <w:rPr>
          <w:lang w:val="ru-RU"/>
        </w:rPr>
        <w:t xml:space="preserve"> </w:t>
      </w:r>
      <w:r w:rsidR="00B13C95">
        <w:rPr>
          <w:lang w:val="ru-RU"/>
        </w:rPr>
        <w:t>НКН</w:t>
      </w:r>
      <w:r w:rsidR="00B13C95" w:rsidRPr="00A55BC2">
        <w:rPr>
          <w:lang w:val="ru-RU"/>
        </w:rPr>
        <w:t xml:space="preserve">. </w:t>
      </w:r>
    </w:p>
    <w:p w14:paraId="464B461C" w14:textId="458E514C" w:rsidR="00B06FF8" w:rsidRPr="00DB47F9" w:rsidRDefault="00E7133C" w:rsidP="00DB47F9">
      <w:pPr>
        <w:pStyle w:val="Texte1"/>
        <w:rPr>
          <w:lang w:val="ru-RU"/>
        </w:rPr>
      </w:pPr>
      <w:r>
        <w:rPr>
          <w:lang w:val="ru-RU"/>
        </w:rPr>
        <w:t>Альтернативный</w:t>
      </w:r>
      <w:r w:rsidRPr="00B15A2D">
        <w:rPr>
          <w:lang w:val="ru-RU"/>
        </w:rPr>
        <w:t xml:space="preserve"> </w:t>
      </w:r>
      <w:r>
        <w:rPr>
          <w:lang w:val="ru-RU"/>
        </w:rPr>
        <w:t>подход</w:t>
      </w:r>
      <w:r w:rsidRPr="00B15A2D">
        <w:rPr>
          <w:lang w:val="ru-RU"/>
        </w:rPr>
        <w:t xml:space="preserve"> </w:t>
      </w:r>
      <w:r>
        <w:rPr>
          <w:lang w:val="ru-RU"/>
        </w:rPr>
        <w:t>состоит</w:t>
      </w:r>
      <w:r w:rsidRPr="00B15A2D">
        <w:rPr>
          <w:lang w:val="ru-RU"/>
        </w:rPr>
        <w:t xml:space="preserve"> </w:t>
      </w:r>
      <w:r>
        <w:rPr>
          <w:lang w:val="ru-RU"/>
        </w:rPr>
        <w:t>в</w:t>
      </w:r>
      <w:r w:rsidRPr="00B15A2D">
        <w:rPr>
          <w:lang w:val="ru-RU"/>
        </w:rPr>
        <w:t xml:space="preserve"> </w:t>
      </w:r>
      <w:r>
        <w:rPr>
          <w:lang w:val="ru-RU"/>
        </w:rPr>
        <w:t>передаче</w:t>
      </w:r>
      <w:r w:rsidRPr="00B15A2D">
        <w:rPr>
          <w:lang w:val="ru-RU"/>
        </w:rPr>
        <w:t xml:space="preserve"> </w:t>
      </w:r>
      <w:r>
        <w:rPr>
          <w:lang w:val="ru-RU"/>
        </w:rPr>
        <w:t>камер</w:t>
      </w:r>
      <w:r w:rsidRPr="00B15A2D">
        <w:rPr>
          <w:lang w:val="ru-RU"/>
        </w:rPr>
        <w:t xml:space="preserve"> </w:t>
      </w:r>
      <w:r w:rsidR="00B15A2D">
        <w:rPr>
          <w:lang w:val="ru-RU"/>
        </w:rPr>
        <w:t>членам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сообщества</w:t>
      </w:r>
      <w:r w:rsidR="00B15A2D" w:rsidRPr="00B15A2D">
        <w:rPr>
          <w:lang w:val="ru-RU"/>
        </w:rPr>
        <w:t xml:space="preserve">, </w:t>
      </w:r>
      <w:r w:rsidR="00B15A2D">
        <w:rPr>
          <w:lang w:val="ru-RU"/>
        </w:rPr>
        <w:t>чтобы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они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сами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фиксировали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свою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жизнь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и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НКН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в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естественном контексте. Такой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подход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позволяет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людям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снимать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свою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повседневную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жизнь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и</w:t>
      </w:r>
      <w:r w:rsidR="00B15A2D" w:rsidRPr="00B15A2D">
        <w:rPr>
          <w:lang w:val="ru-RU"/>
        </w:rPr>
        <w:t xml:space="preserve"> </w:t>
      </w:r>
      <w:r w:rsidR="00B15A2D">
        <w:rPr>
          <w:lang w:val="ru-RU"/>
        </w:rPr>
        <w:t>происходящие события. Это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очень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полезно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для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инвентаризации</w:t>
      </w:r>
      <w:r w:rsidR="00B15A2D" w:rsidRPr="00B13C95">
        <w:rPr>
          <w:lang w:val="ru-RU"/>
        </w:rPr>
        <w:t xml:space="preserve">, </w:t>
      </w:r>
      <w:r w:rsidR="00B15A2D">
        <w:rPr>
          <w:lang w:val="ru-RU"/>
        </w:rPr>
        <w:t>поскольку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события</w:t>
      </w:r>
      <w:r w:rsidR="00B15A2D" w:rsidRPr="00B13C95">
        <w:rPr>
          <w:lang w:val="ru-RU"/>
        </w:rPr>
        <w:t xml:space="preserve">, </w:t>
      </w:r>
      <w:r w:rsidR="00B15A2D">
        <w:rPr>
          <w:lang w:val="ru-RU"/>
        </w:rPr>
        <w:t>касающиеся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НКН</w:t>
      </w:r>
      <w:r w:rsidR="00B15A2D" w:rsidRPr="00B13C95">
        <w:rPr>
          <w:lang w:val="ru-RU"/>
        </w:rPr>
        <w:t xml:space="preserve">, </w:t>
      </w:r>
      <w:r w:rsidR="00B13C95">
        <w:rPr>
          <w:lang w:val="ru-RU"/>
        </w:rPr>
        <w:t>выступают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как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часть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повседневной</w:t>
      </w:r>
      <w:r w:rsidR="00B15A2D" w:rsidRPr="00B13C95">
        <w:rPr>
          <w:lang w:val="ru-RU"/>
        </w:rPr>
        <w:t xml:space="preserve"> </w:t>
      </w:r>
      <w:r w:rsidR="00B15A2D">
        <w:rPr>
          <w:lang w:val="ru-RU"/>
        </w:rPr>
        <w:t>жизни</w:t>
      </w:r>
      <w:r w:rsidR="00B15A2D" w:rsidRPr="00B13C95">
        <w:rPr>
          <w:lang w:val="ru-RU"/>
        </w:rPr>
        <w:t xml:space="preserve">, </w:t>
      </w:r>
      <w:r w:rsidR="00B13C95">
        <w:rPr>
          <w:lang w:val="ru-RU"/>
        </w:rPr>
        <w:t xml:space="preserve">а не только </w:t>
      </w:r>
      <w:r w:rsidR="00A50A66">
        <w:rPr>
          <w:lang w:val="ru-RU"/>
        </w:rPr>
        <w:t>в виде фестивалей</w:t>
      </w:r>
      <w:r w:rsidR="00B13C95">
        <w:rPr>
          <w:lang w:val="ru-RU"/>
        </w:rPr>
        <w:t>, представлени</w:t>
      </w:r>
      <w:r w:rsidR="00A50A66">
        <w:rPr>
          <w:lang w:val="ru-RU"/>
        </w:rPr>
        <w:t>й</w:t>
      </w:r>
      <w:r w:rsidR="00B13C95">
        <w:rPr>
          <w:lang w:val="ru-RU"/>
        </w:rPr>
        <w:t xml:space="preserve"> и т.п. Члены сообщества могут снимать НКН в его естественных условиях и затем использовать этот опыт. </w:t>
      </w:r>
      <w:r w:rsidR="00B5312B">
        <w:rPr>
          <w:lang w:val="ru-RU"/>
        </w:rPr>
        <w:t>Многие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интересные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проекты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основаны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на</w:t>
      </w:r>
      <w:r w:rsidR="00B5312B" w:rsidRPr="00E7133C">
        <w:rPr>
          <w:lang w:val="ru-RU"/>
        </w:rPr>
        <w:t xml:space="preserve"> </w:t>
      </w:r>
      <w:r w:rsidR="00A50A66">
        <w:rPr>
          <w:lang w:val="ru-RU"/>
        </w:rPr>
        <w:t>данном</w:t>
      </w:r>
      <w:r w:rsidR="00B5312B" w:rsidRPr="00E7133C">
        <w:rPr>
          <w:lang w:val="ru-RU"/>
        </w:rPr>
        <w:t xml:space="preserve"> </w:t>
      </w:r>
      <w:r w:rsidR="00B5312B">
        <w:rPr>
          <w:lang w:val="ru-RU"/>
        </w:rPr>
        <w:t>методе</w:t>
      </w:r>
      <w:r w:rsidR="00B5312B" w:rsidRPr="00E7133C">
        <w:rPr>
          <w:lang w:val="ru-RU"/>
        </w:rPr>
        <w:t xml:space="preserve">. </w:t>
      </w:r>
      <w:r w:rsidR="00DA5ECF">
        <w:rPr>
          <w:lang w:val="ru-RU"/>
        </w:rPr>
        <w:t>Такой подход, видимо, подходит и для инвентаризации с участием сообществ. Члены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сообщества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могут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решать</w:t>
      </w:r>
      <w:r w:rsidR="00DA5ECF" w:rsidRPr="00DA5ECF">
        <w:rPr>
          <w:lang w:val="ru-RU"/>
        </w:rPr>
        <w:t xml:space="preserve">, </w:t>
      </w:r>
      <w:r w:rsidR="00DA5ECF">
        <w:rPr>
          <w:lang w:val="ru-RU"/>
        </w:rPr>
        <w:t>что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бы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они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хотели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снимать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и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как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использовать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отснятый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материал</w:t>
      </w:r>
      <w:r w:rsidR="00DA5ECF" w:rsidRPr="00DA5ECF">
        <w:rPr>
          <w:lang w:val="ru-RU"/>
        </w:rPr>
        <w:t xml:space="preserve"> – </w:t>
      </w:r>
      <w:r w:rsidR="00DA5ECF">
        <w:rPr>
          <w:lang w:val="ru-RU"/>
        </w:rPr>
        <w:t>для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сохранения</w:t>
      </w:r>
      <w:r w:rsidR="00DA5ECF" w:rsidRPr="00DA5ECF">
        <w:rPr>
          <w:lang w:val="ru-RU"/>
        </w:rPr>
        <w:t xml:space="preserve">, </w:t>
      </w:r>
      <w:r w:rsidR="00DA5ECF">
        <w:rPr>
          <w:lang w:val="ru-RU"/>
        </w:rPr>
        <w:t>передачи</w:t>
      </w:r>
      <w:r w:rsidR="00DA5ECF" w:rsidRPr="00DA5ECF">
        <w:rPr>
          <w:lang w:val="ru-RU"/>
        </w:rPr>
        <w:t xml:space="preserve"> </w:t>
      </w:r>
      <w:r w:rsidR="00DA5ECF">
        <w:rPr>
          <w:lang w:val="ru-RU"/>
        </w:rPr>
        <w:t>или повышения осведомлённость как внутри сообщества, так и за его пределами.</w:t>
      </w:r>
    </w:p>
    <w:p w14:paraId="50CD83C0" w14:textId="7FD19A7C" w:rsidR="00B06FF8" w:rsidRPr="00DB47F9" w:rsidRDefault="00B13C95" w:rsidP="00DB47F9">
      <w:pPr>
        <w:pStyle w:val="Texte1"/>
        <w:rPr>
          <w:color w:val="FF0000"/>
          <w:lang w:val="ru-RU"/>
        </w:rPr>
      </w:pPr>
      <w:r>
        <w:rPr>
          <w:lang w:val="ru-RU"/>
        </w:rPr>
        <w:t>Члены</w:t>
      </w:r>
      <w:r w:rsidRPr="00B84BE1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B84BE1">
        <w:rPr>
          <w:lang w:val="ru-RU"/>
        </w:rPr>
        <w:t xml:space="preserve"> </w:t>
      </w:r>
      <w:r>
        <w:rPr>
          <w:lang w:val="ru-RU"/>
        </w:rPr>
        <w:t>могут</w:t>
      </w:r>
      <w:r w:rsidRPr="00B84BE1">
        <w:rPr>
          <w:lang w:val="ru-RU"/>
        </w:rPr>
        <w:t xml:space="preserve"> </w:t>
      </w:r>
      <w:r>
        <w:rPr>
          <w:lang w:val="ru-RU"/>
        </w:rPr>
        <w:t>также</w:t>
      </w:r>
      <w:r w:rsidRPr="00B84BE1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B84BE1">
        <w:rPr>
          <w:lang w:val="ru-RU"/>
        </w:rPr>
        <w:t xml:space="preserve"> </w:t>
      </w:r>
      <w:r>
        <w:rPr>
          <w:lang w:val="ru-RU"/>
        </w:rPr>
        <w:t>эту</w:t>
      </w:r>
      <w:r w:rsidRPr="00B84BE1">
        <w:rPr>
          <w:lang w:val="ru-RU"/>
        </w:rPr>
        <w:t xml:space="preserve"> </w:t>
      </w:r>
      <w:r>
        <w:rPr>
          <w:lang w:val="ru-RU"/>
        </w:rPr>
        <w:t>возможность</w:t>
      </w:r>
      <w:r w:rsidR="00B84BE1">
        <w:rPr>
          <w:lang w:val="ru-RU"/>
        </w:rPr>
        <w:t>, чтобы изменить запись, оценить свой проект и осуществлять контроль не только через небольшой семинар или проект.</w:t>
      </w:r>
    </w:p>
    <w:p w14:paraId="774445F2" w14:textId="4337BB19" w:rsidR="00B06FF8" w:rsidRPr="00A55BC2" w:rsidRDefault="00375DAE" w:rsidP="00DB47F9">
      <w:pPr>
        <w:pStyle w:val="Texte1"/>
        <w:rPr>
          <w:lang w:val="ru-RU"/>
        </w:rPr>
      </w:pPr>
      <w:r>
        <w:rPr>
          <w:snapToGrid w:val="0"/>
          <w:lang w:val="ru-RU"/>
        </w:rPr>
        <w:t xml:space="preserve">Возможно, фасилитатор пожелает начать обсуждение с того, что попросит участников обдумать различные модели и методологии совместного видео. </w:t>
      </w:r>
    </w:p>
    <w:p w14:paraId="50C1C20D" w14:textId="7DF41DA3" w:rsidR="0058080C" w:rsidRPr="00DB47F9" w:rsidRDefault="00B67F3D" w:rsidP="00DB47F9">
      <w:pPr>
        <w:pStyle w:val="Heading6"/>
        <w:rPr>
          <w:b w:val="0"/>
          <w:bCs w:val="0"/>
        </w:rPr>
      </w:pPr>
      <w:r>
        <w:rPr>
          <w:lang w:val="ru-RU"/>
        </w:rPr>
        <w:t>слайд</w:t>
      </w:r>
      <w:r w:rsidR="00B06FF8" w:rsidRPr="00DB47F9">
        <w:t xml:space="preserve"> 1</w:t>
      </w:r>
      <w:r w:rsidR="00D27CA3">
        <w:t>2</w:t>
      </w:r>
      <w:r w:rsidR="00B06FF8" w:rsidRPr="00DB47F9">
        <w:t>.</w:t>
      </w:r>
    </w:p>
    <w:p w14:paraId="113C5605" w14:textId="46B69F7C" w:rsidR="00B06FF8" w:rsidRPr="005F2231" w:rsidRDefault="00B67F3D" w:rsidP="00DB47F9">
      <w:pPr>
        <w:pStyle w:val="diapo2"/>
        <w:rPr>
          <w:b w:val="0"/>
          <w:lang w:val="ru-RU"/>
        </w:rPr>
      </w:pPr>
      <w:r>
        <w:rPr>
          <w:lang w:val="ru-RU"/>
        </w:rPr>
        <w:t>Этика, редактирование и права</w:t>
      </w:r>
    </w:p>
    <w:p w14:paraId="5F8AD07B" w14:textId="18F30BCE" w:rsidR="00A11ED8" w:rsidRPr="00DB47F9" w:rsidRDefault="00B67F3D" w:rsidP="00DB47F9">
      <w:pPr>
        <w:pStyle w:val="Soustitre"/>
        <w:rPr>
          <w:rFonts w:ascii="Arial Bold" w:hAnsi="Arial Bold" w:cs="Times New Roman" w:hint="eastAsia"/>
          <w:b w:val="0"/>
          <w:bCs w:val="0"/>
          <w:color w:val="000000"/>
          <w:szCs w:val="22"/>
          <w:lang w:val="ru-RU"/>
        </w:rPr>
      </w:pPr>
      <w:r>
        <w:rPr>
          <w:lang w:val="ru-RU"/>
        </w:rPr>
        <w:t>Этика</w:t>
      </w:r>
    </w:p>
    <w:p w14:paraId="52BCB018" w14:textId="31DF63EB" w:rsidR="00B06FF8" w:rsidRPr="005F2231" w:rsidRDefault="007F0D48" w:rsidP="00DB47F9">
      <w:pPr>
        <w:pStyle w:val="Texte1"/>
        <w:rPr>
          <w:lang w:val="ru-RU"/>
        </w:rPr>
      </w:pPr>
      <w:r>
        <w:rPr>
          <w:lang w:val="ru-RU"/>
        </w:rPr>
        <w:t>Во время создания сов</w:t>
      </w:r>
      <w:r w:rsidR="00A50A66">
        <w:rPr>
          <w:lang w:val="ru-RU"/>
        </w:rPr>
        <w:t>м</w:t>
      </w:r>
      <w:r>
        <w:rPr>
          <w:lang w:val="ru-RU"/>
        </w:rPr>
        <w:t xml:space="preserve">естного видео возникновение этических проблем – это нередкость. Часто считается, что этические вопросы применяются только по отношению к посторонним относительно сообщества лицам. Однако и членам </w:t>
      </w:r>
      <w:r>
        <w:rPr>
          <w:lang w:val="ru-RU"/>
        </w:rPr>
        <w:lastRenderedPageBreak/>
        <w:t>сообщества необходимо учитывать вопросы этики, даже при работе в собственном сообществе.</w:t>
      </w:r>
    </w:p>
    <w:p w14:paraId="2BBC5DFD" w14:textId="612E161E" w:rsidR="00B06FF8" w:rsidRPr="00DB47F9" w:rsidRDefault="007F0D48" w:rsidP="00DB47F9">
      <w:pPr>
        <w:pStyle w:val="Texte1"/>
        <w:rPr>
          <w:lang w:val="ru-RU"/>
        </w:rPr>
      </w:pPr>
      <w:r>
        <w:rPr>
          <w:lang w:val="ru-RU"/>
        </w:rPr>
        <w:t>Необходимо</w:t>
      </w:r>
      <w:r w:rsidRPr="00E86FB7">
        <w:rPr>
          <w:lang w:val="ru-RU"/>
        </w:rPr>
        <w:t xml:space="preserve"> </w:t>
      </w:r>
      <w:r>
        <w:rPr>
          <w:lang w:val="ru-RU"/>
        </w:rPr>
        <w:t>информировать</w:t>
      </w:r>
      <w:r w:rsidRPr="00E86FB7">
        <w:rPr>
          <w:lang w:val="ru-RU"/>
        </w:rPr>
        <w:t xml:space="preserve"> </w:t>
      </w:r>
      <w:r>
        <w:rPr>
          <w:lang w:val="ru-RU"/>
        </w:rPr>
        <w:t>о</w:t>
      </w:r>
      <w:r w:rsidRPr="00E86FB7">
        <w:rPr>
          <w:lang w:val="ru-RU"/>
        </w:rPr>
        <w:t xml:space="preserve"> </w:t>
      </w:r>
      <w:r>
        <w:rPr>
          <w:lang w:val="ru-RU"/>
        </w:rPr>
        <w:t>цели</w:t>
      </w:r>
      <w:r w:rsidRPr="00E86FB7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E86FB7">
        <w:rPr>
          <w:lang w:val="ru-RU"/>
        </w:rPr>
        <w:t xml:space="preserve">, </w:t>
      </w:r>
      <w:r>
        <w:rPr>
          <w:lang w:val="ru-RU"/>
        </w:rPr>
        <w:t>рассказать</w:t>
      </w:r>
      <w:r w:rsidRPr="00E86FB7">
        <w:rPr>
          <w:lang w:val="ru-RU"/>
        </w:rPr>
        <w:t xml:space="preserve"> </w:t>
      </w:r>
      <w:r>
        <w:rPr>
          <w:lang w:val="ru-RU"/>
        </w:rPr>
        <w:t>об</w:t>
      </w:r>
      <w:r w:rsidRPr="00E86FB7">
        <w:rPr>
          <w:lang w:val="ru-RU"/>
        </w:rPr>
        <w:t xml:space="preserve"> </w:t>
      </w:r>
      <w:r>
        <w:rPr>
          <w:lang w:val="ru-RU"/>
        </w:rPr>
        <w:t>идее</w:t>
      </w:r>
      <w:r w:rsidRPr="00E86FB7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E86FB7">
        <w:rPr>
          <w:lang w:val="ru-RU"/>
        </w:rPr>
        <w:t xml:space="preserve"> </w:t>
      </w:r>
      <w:r>
        <w:rPr>
          <w:lang w:val="ru-RU"/>
        </w:rPr>
        <w:t>НКН</w:t>
      </w:r>
      <w:r w:rsidRPr="00E86FB7">
        <w:rPr>
          <w:lang w:val="ru-RU"/>
        </w:rPr>
        <w:t xml:space="preserve"> </w:t>
      </w:r>
      <w:r w:rsidR="00E86FB7">
        <w:rPr>
          <w:lang w:val="ru-RU"/>
        </w:rPr>
        <w:t>на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более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общем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уровне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и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организовать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открытое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обсуждение</w:t>
      </w:r>
      <w:r w:rsidR="00E86FB7" w:rsidRPr="00E86FB7">
        <w:rPr>
          <w:lang w:val="ru-RU"/>
        </w:rPr>
        <w:t xml:space="preserve"> </w:t>
      </w:r>
      <w:r w:rsidR="00E86FB7">
        <w:rPr>
          <w:lang w:val="ru-RU"/>
        </w:rPr>
        <w:t>до начала подобного проекта или процесса.</w:t>
      </w:r>
    </w:p>
    <w:p w14:paraId="746E8182" w14:textId="3F18986E" w:rsidR="00B06FF8" w:rsidRPr="00DB47F9" w:rsidRDefault="00D020FF" w:rsidP="00DB47F9">
      <w:pPr>
        <w:pStyle w:val="Texte1"/>
        <w:rPr>
          <w:lang w:val="ru-RU"/>
        </w:rPr>
      </w:pPr>
      <w:r>
        <w:rPr>
          <w:lang w:val="ru-RU"/>
        </w:rPr>
        <w:t xml:space="preserve">Необходимо предусмотреть разрешения для каждого, показанного на видео, и неплохо было бы снять эти разрешения. </w:t>
      </w:r>
    </w:p>
    <w:p w14:paraId="4E6B46D2" w14:textId="0A2016E8" w:rsidR="00B06FF8" w:rsidRPr="00DB47F9" w:rsidRDefault="00482922" w:rsidP="00DB47F9">
      <w:pPr>
        <w:pStyle w:val="Texte1"/>
        <w:rPr>
          <w:lang w:val="ru-RU"/>
        </w:rPr>
      </w:pPr>
      <w:r>
        <w:rPr>
          <w:lang w:val="ru-RU"/>
        </w:rPr>
        <w:t>Следует</w:t>
      </w:r>
      <w:r w:rsidRPr="00482922">
        <w:rPr>
          <w:lang w:val="ru-RU"/>
        </w:rPr>
        <w:t xml:space="preserve"> </w:t>
      </w:r>
      <w:r>
        <w:rPr>
          <w:lang w:val="ru-RU"/>
        </w:rPr>
        <w:t>попытаться</w:t>
      </w:r>
      <w:r w:rsidRPr="00482922">
        <w:rPr>
          <w:lang w:val="ru-RU"/>
        </w:rPr>
        <w:t xml:space="preserve"> </w:t>
      </w:r>
      <w:r>
        <w:rPr>
          <w:lang w:val="ru-RU"/>
        </w:rPr>
        <w:t>учесть</w:t>
      </w:r>
      <w:r w:rsidRPr="00482922">
        <w:rPr>
          <w:lang w:val="ru-RU"/>
        </w:rPr>
        <w:t xml:space="preserve"> </w:t>
      </w:r>
      <w:r>
        <w:rPr>
          <w:lang w:val="ru-RU"/>
        </w:rPr>
        <w:t>как</w:t>
      </w:r>
      <w:r w:rsidRPr="00482922">
        <w:rPr>
          <w:lang w:val="ru-RU"/>
        </w:rPr>
        <w:t xml:space="preserve"> </w:t>
      </w:r>
      <w:r>
        <w:rPr>
          <w:lang w:val="ru-RU"/>
        </w:rPr>
        <w:t>можно</w:t>
      </w:r>
      <w:r w:rsidRPr="00482922">
        <w:rPr>
          <w:lang w:val="ru-RU"/>
        </w:rPr>
        <w:t xml:space="preserve"> </w:t>
      </w:r>
      <w:r>
        <w:rPr>
          <w:lang w:val="ru-RU"/>
        </w:rPr>
        <w:t>больше</w:t>
      </w:r>
      <w:r w:rsidRPr="00482922">
        <w:rPr>
          <w:lang w:val="ru-RU"/>
        </w:rPr>
        <w:t xml:space="preserve"> </w:t>
      </w:r>
      <w:r>
        <w:rPr>
          <w:lang w:val="ru-RU"/>
        </w:rPr>
        <w:t>точек</w:t>
      </w:r>
      <w:r w:rsidRPr="00482922">
        <w:rPr>
          <w:lang w:val="ru-RU"/>
        </w:rPr>
        <w:t xml:space="preserve"> </w:t>
      </w:r>
      <w:r>
        <w:rPr>
          <w:lang w:val="ru-RU"/>
        </w:rPr>
        <w:t>зрения, так как видео должно представлять всё сообщество. Необходимо</w:t>
      </w:r>
      <w:r w:rsidRPr="00482922">
        <w:rPr>
          <w:lang w:val="ru-RU"/>
        </w:rPr>
        <w:t xml:space="preserve"> </w:t>
      </w:r>
      <w:r>
        <w:rPr>
          <w:lang w:val="ru-RU"/>
        </w:rPr>
        <w:t>иметь</w:t>
      </w:r>
      <w:r w:rsidRPr="00482922">
        <w:rPr>
          <w:lang w:val="ru-RU"/>
        </w:rPr>
        <w:t xml:space="preserve"> </w:t>
      </w:r>
      <w:r>
        <w:rPr>
          <w:lang w:val="ru-RU"/>
        </w:rPr>
        <w:t>в</w:t>
      </w:r>
      <w:r w:rsidRPr="00482922">
        <w:rPr>
          <w:lang w:val="ru-RU"/>
        </w:rPr>
        <w:t xml:space="preserve"> </w:t>
      </w:r>
      <w:r>
        <w:rPr>
          <w:lang w:val="ru-RU"/>
        </w:rPr>
        <w:t>виду</w:t>
      </w:r>
      <w:r w:rsidRPr="00482922">
        <w:rPr>
          <w:lang w:val="ru-RU"/>
        </w:rPr>
        <w:t xml:space="preserve">, </w:t>
      </w:r>
      <w:r>
        <w:rPr>
          <w:lang w:val="ru-RU"/>
        </w:rPr>
        <w:t>что</w:t>
      </w:r>
      <w:r w:rsidRPr="00482922">
        <w:rPr>
          <w:lang w:val="ru-RU"/>
        </w:rPr>
        <w:t xml:space="preserve"> </w:t>
      </w:r>
      <w:r>
        <w:rPr>
          <w:lang w:val="ru-RU"/>
        </w:rPr>
        <w:t>Конвенция</w:t>
      </w:r>
      <w:r w:rsidRPr="00482922">
        <w:rPr>
          <w:lang w:val="ru-RU"/>
        </w:rPr>
        <w:t xml:space="preserve"> </w:t>
      </w:r>
      <w:r>
        <w:rPr>
          <w:lang w:val="ru-RU"/>
        </w:rPr>
        <w:t>допускает</w:t>
      </w:r>
      <w:r w:rsidRPr="00482922">
        <w:rPr>
          <w:lang w:val="ru-RU"/>
        </w:rPr>
        <w:t xml:space="preserve"> </w:t>
      </w:r>
      <w:r>
        <w:rPr>
          <w:lang w:val="ru-RU"/>
        </w:rPr>
        <w:t>и</w:t>
      </w:r>
      <w:r w:rsidRPr="00482922">
        <w:rPr>
          <w:lang w:val="ru-RU"/>
        </w:rPr>
        <w:t xml:space="preserve"> </w:t>
      </w:r>
      <w:r>
        <w:rPr>
          <w:lang w:val="ru-RU"/>
        </w:rPr>
        <w:t>приветствует</w:t>
      </w:r>
      <w:r w:rsidRPr="00482922">
        <w:rPr>
          <w:lang w:val="ru-RU"/>
        </w:rPr>
        <w:t xml:space="preserve"> </w:t>
      </w:r>
      <w:r>
        <w:rPr>
          <w:lang w:val="ru-RU"/>
        </w:rPr>
        <w:t xml:space="preserve">вариации, исходя из того, что практика НКН не ограничивается одной определённой формой. </w:t>
      </w:r>
    </w:p>
    <w:p w14:paraId="0488C407" w14:textId="1E852EBE" w:rsidR="00B06FF8" w:rsidRPr="00DB47F9" w:rsidRDefault="00482922" w:rsidP="00DB47F9">
      <w:pPr>
        <w:pStyle w:val="Texte1"/>
        <w:rPr>
          <w:lang w:val="ru-RU"/>
        </w:rPr>
      </w:pPr>
      <w:r>
        <w:rPr>
          <w:lang w:val="ru-RU"/>
        </w:rPr>
        <w:t>Порой</w:t>
      </w:r>
      <w:r w:rsidRPr="000912C3">
        <w:rPr>
          <w:lang w:val="ru-RU"/>
        </w:rPr>
        <w:t xml:space="preserve"> </w:t>
      </w:r>
      <w:r w:rsidR="001D71BC">
        <w:rPr>
          <w:lang w:val="ru-RU"/>
        </w:rPr>
        <w:t>использование</w:t>
      </w:r>
      <w:r w:rsidR="00D568CC" w:rsidRPr="000912C3">
        <w:rPr>
          <w:lang w:val="ru-RU"/>
        </w:rPr>
        <w:t xml:space="preserve"> «</w:t>
      </w:r>
      <w:r w:rsidR="00D568CC">
        <w:rPr>
          <w:lang w:val="ru-RU"/>
        </w:rPr>
        <w:t>современной</w:t>
      </w:r>
      <w:r w:rsidR="00D568CC" w:rsidRPr="000912C3">
        <w:rPr>
          <w:lang w:val="ru-RU"/>
        </w:rPr>
        <w:t xml:space="preserve">» </w:t>
      </w:r>
      <w:r w:rsidR="00D568CC">
        <w:rPr>
          <w:lang w:val="ru-RU"/>
        </w:rPr>
        <w:t>технологи</w:t>
      </w:r>
      <w:r w:rsidR="001D71BC">
        <w:rPr>
          <w:lang w:val="ru-RU"/>
        </w:rPr>
        <w:t>и</w:t>
      </w:r>
      <w:r w:rsidR="00D568CC" w:rsidRPr="000912C3">
        <w:rPr>
          <w:lang w:val="ru-RU"/>
        </w:rPr>
        <w:t xml:space="preserve">, </w:t>
      </w:r>
      <w:r w:rsidR="00D568CC">
        <w:rPr>
          <w:lang w:val="ru-RU"/>
        </w:rPr>
        <w:t>например</w:t>
      </w:r>
      <w:r w:rsidR="00D568CC" w:rsidRPr="000912C3">
        <w:rPr>
          <w:lang w:val="ru-RU"/>
        </w:rPr>
        <w:t xml:space="preserve">, </w:t>
      </w:r>
      <w:r w:rsidR="001D71BC">
        <w:rPr>
          <w:lang w:val="ru-RU"/>
        </w:rPr>
        <w:t>работ</w:t>
      </w:r>
      <w:r w:rsidR="00A50A66">
        <w:rPr>
          <w:lang w:val="ru-RU"/>
        </w:rPr>
        <w:t>ы</w:t>
      </w:r>
      <w:r w:rsidR="001D71BC" w:rsidRPr="000912C3">
        <w:rPr>
          <w:lang w:val="ru-RU"/>
        </w:rPr>
        <w:t xml:space="preserve"> </w:t>
      </w:r>
      <w:r w:rsidR="001D71BC">
        <w:rPr>
          <w:lang w:val="ru-RU"/>
        </w:rPr>
        <w:t>с</w:t>
      </w:r>
      <w:r w:rsidR="001D71BC" w:rsidRPr="000912C3">
        <w:rPr>
          <w:lang w:val="ru-RU"/>
        </w:rPr>
        <w:t xml:space="preserve"> </w:t>
      </w:r>
      <w:r w:rsidR="001D71BC">
        <w:rPr>
          <w:lang w:val="ru-RU"/>
        </w:rPr>
        <w:t>камерой</w:t>
      </w:r>
      <w:r w:rsidR="00A50A66">
        <w:rPr>
          <w:lang w:val="ru-RU"/>
        </w:rPr>
        <w:t>,</w:t>
      </w:r>
      <w:r w:rsidR="001D71BC" w:rsidRPr="000912C3">
        <w:rPr>
          <w:lang w:val="ru-RU"/>
        </w:rPr>
        <w:t xml:space="preserve"> </w:t>
      </w:r>
      <w:r w:rsidR="001D71BC">
        <w:rPr>
          <w:lang w:val="ru-RU"/>
        </w:rPr>
        <w:t>переносит</w:t>
      </w:r>
      <w:r w:rsidR="001D71BC" w:rsidRPr="000912C3">
        <w:rPr>
          <w:lang w:val="ru-RU"/>
        </w:rPr>
        <w:t xml:space="preserve"> </w:t>
      </w:r>
      <w:r w:rsidR="001D71BC">
        <w:rPr>
          <w:lang w:val="ru-RU"/>
        </w:rPr>
        <w:t>людей</w:t>
      </w:r>
      <w:r w:rsidR="001D71BC" w:rsidRPr="000912C3">
        <w:rPr>
          <w:lang w:val="ru-RU"/>
        </w:rPr>
        <w:t xml:space="preserve"> </w:t>
      </w:r>
      <w:r w:rsidR="001D71BC">
        <w:rPr>
          <w:lang w:val="ru-RU"/>
        </w:rPr>
        <w:t>в</w:t>
      </w:r>
      <w:r w:rsidR="001D71BC" w:rsidRPr="000912C3">
        <w:rPr>
          <w:lang w:val="ru-RU"/>
        </w:rPr>
        <w:t xml:space="preserve"> </w:t>
      </w:r>
      <w:r w:rsidR="001D71BC">
        <w:rPr>
          <w:lang w:val="ru-RU"/>
        </w:rPr>
        <w:t>иное</w:t>
      </w:r>
      <w:r w:rsidR="001D71BC" w:rsidRPr="000912C3">
        <w:rPr>
          <w:lang w:val="ru-RU"/>
        </w:rPr>
        <w:t xml:space="preserve"> </w:t>
      </w:r>
      <w:r w:rsidR="001D71BC">
        <w:rPr>
          <w:lang w:val="ru-RU"/>
        </w:rPr>
        <w:t>пространство</w:t>
      </w:r>
      <w:r w:rsidR="001D71BC" w:rsidRPr="000912C3">
        <w:rPr>
          <w:lang w:val="ru-RU"/>
        </w:rPr>
        <w:t xml:space="preserve">, </w:t>
      </w:r>
      <w:r w:rsidR="001D71BC">
        <w:rPr>
          <w:lang w:val="ru-RU"/>
        </w:rPr>
        <w:t>где</w:t>
      </w:r>
      <w:r w:rsidR="001D71BC" w:rsidRPr="000912C3">
        <w:rPr>
          <w:lang w:val="ru-RU"/>
        </w:rPr>
        <w:t xml:space="preserve"> </w:t>
      </w:r>
      <w:r w:rsidR="000912C3">
        <w:rPr>
          <w:lang w:val="ru-RU"/>
        </w:rPr>
        <w:t>традиционные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>нормы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>уважения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>или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>способы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>взаимодействия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>внутри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>сообщества</w:t>
      </w:r>
      <w:r w:rsidR="000912C3" w:rsidRPr="000912C3">
        <w:rPr>
          <w:lang w:val="ru-RU"/>
        </w:rPr>
        <w:t xml:space="preserve"> </w:t>
      </w:r>
      <w:r w:rsidR="000912C3">
        <w:rPr>
          <w:lang w:val="ru-RU"/>
        </w:rPr>
        <w:t xml:space="preserve">могут быть пересмотрены. </w:t>
      </w:r>
      <w:r w:rsidR="00491E9B">
        <w:rPr>
          <w:lang w:val="ru-RU"/>
        </w:rPr>
        <w:t>Участники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должны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осознавать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эту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проблему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и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стараться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её</w:t>
      </w:r>
      <w:r w:rsidR="00491E9B" w:rsidRPr="00491E9B">
        <w:rPr>
          <w:lang w:val="ru-RU"/>
        </w:rPr>
        <w:t xml:space="preserve"> </w:t>
      </w:r>
      <w:r w:rsidR="00491E9B">
        <w:rPr>
          <w:lang w:val="ru-RU"/>
        </w:rPr>
        <w:t>решить</w:t>
      </w:r>
      <w:r w:rsidR="00491E9B" w:rsidRPr="00491E9B">
        <w:rPr>
          <w:lang w:val="ru-RU"/>
        </w:rPr>
        <w:t>.</w:t>
      </w:r>
    </w:p>
    <w:p w14:paraId="0DD4FCF0" w14:textId="384B5C8E" w:rsidR="00B06FF8" w:rsidRPr="00DB47F9" w:rsidRDefault="00491E9B" w:rsidP="00DB47F9">
      <w:pPr>
        <w:pStyle w:val="Texte1"/>
        <w:rPr>
          <w:lang w:val="ru-RU"/>
        </w:rPr>
      </w:pPr>
      <w:r>
        <w:rPr>
          <w:lang w:val="ru-RU"/>
        </w:rPr>
        <w:t xml:space="preserve">Внедрение в сообщество новой технологии обычно связано с основанием учреждения, НПО или </w:t>
      </w:r>
      <w:r w:rsidR="008A764D">
        <w:rPr>
          <w:lang w:val="ru-RU"/>
        </w:rPr>
        <w:t>просто местным активистом. Важно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не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допускать</w:t>
      </w:r>
      <w:r w:rsidR="008A764D" w:rsidRPr="008A764D">
        <w:rPr>
          <w:lang w:val="ru-RU"/>
        </w:rPr>
        <w:t xml:space="preserve">, </w:t>
      </w:r>
      <w:r w:rsidR="008A764D">
        <w:rPr>
          <w:lang w:val="ru-RU"/>
        </w:rPr>
        <w:t>чтобы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голоса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тех</w:t>
      </w:r>
      <w:r w:rsidR="008A764D" w:rsidRPr="008A764D">
        <w:rPr>
          <w:lang w:val="ru-RU"/>
        </w:rPr>
        <w:t xml:space="preserve">, </w:t>
      </w:r>
      <w:r w:rsidR="008A764D">
        <w:rPr>
          <w:lang w:val="ru-RU"/>
        </w:rPr>
        <w:t>кто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ближе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к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подобному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учреждению</w:t>
      </w:r>
      <w:r w:rsidR="008A764D" w:rsidRPr="008A764D">
        <w:rPr>
          <w:lang w:val="ru-RU"/>
        </w:rPr>
        <w:t xml:space="preserve">, </w:t>
      </w:r>
      <w:r w:rsidR="008A764D">
        <w:rPr>
          <w:lang w:val="ru-RU"/>
        </w:rPr>
        <w:t>считались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привилегированными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или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чтобы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навязывалось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мнение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тех</w:t>
      </w:r>
      <w:r w:rsidR="008A764D" w:rsidRPr="008A764D">
        <w:rPr>
          <w:lang w:val="ru-RU"/>
        </w:rPr>
        <w:t xml:space="preserve">, </w:t>
      </w:r>
      <w:r w:rsidR="008A764D">
        <w:rPr>
          <w:lang w:val="ru-RU"/>
        </w:rPr>
        <w:t>кто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работает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с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камерой.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Совместное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видео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должно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выступать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инструментом</w:t>
      </w:r>
      <w:r w:rsidR="008A764D" w:rsidRPr="008A764D">
        <w:rPr>
          <w:lang w:val="ru-RU"/>
        </w:rPr>
        <w:t xml:space="preserve"> </w:t>
      </w:r>
      <w:r w:rsidR="008A764D">
        <w:rPr>
          <w:lang w:val="ru-RU"/>
        </w:rPr>
        <w:t>учёта как можно большего числа мнений.</w:t>
      </w:r>
    </w:p>
    <w:p w14:paraId="3EF84619" w14:textId="4C3F48E2" w:rsidR="00B06FF8" w:rsidRPr="00DB47F9" w:rsidRDefault="007F0D48" w:rsidP="00DB47F9">
      <w:pPr>
        <w:pStyle w:val="Texte1"/>
        <w:rPr>
          <w:lang w:val="ru-RU"/>
        </w:rPr>
      </w:pPr>
      <w:r>
        <w:rPr>
          <w:lang w:val="ru-RU"/>
        </w:rPr>
        <w:t xml:space="preserve">Также важно обсудить, как будет использовано полученное видео: будет ли оно размещено в интернете, транслировано по телевидению или будут организованы публичные показы. </w:t>
      </w:r>
      <w:r w:rsidR="00772E55">
        <w:rPr>
          <w:lang w:val="ru-RU"/>
        </w:rPr>
        <w:t>Многие люди могут не возражать против того, чтобы снимали их повседневную жизнь в рамках проекта, но не хотели бы, чтобы эти материалы были показаны публично.</w:t>
      </w:r>
    </w:p>
    <w:p w14:paraId="55A60ECA" w14:textId="2D9C8F73" w:rsidR="00B06FF8" w:rsidRPr="00870148" w:rsidRDefault="00772E55" w:rsidP="00DB47F9">
      <w:pPr>
        <w:pStyle w:val="Texte1"/>
        <w:rPr>
          <w:lang w:val="ru-RU"/>
        </w:rPr>
      </w:pPr>
      <w:r>
        <w:rPr>
          <w:lang w:val="ru-RU"/>
        </w:rPr>
        <w:t>Наконец</w:t>
      </w:r>
      <w:r w:rsidRPr="00870148">
        <w:rPr>
          <w:lang w:val="ru-RU"/>
        </w:rPr>
        <w:t xml:space="preserve">, </w:t>
      </w:r>
      <w:r>
        <w:rPr>
          <w:lang w:val="ru-RU"/>
        </w:rPr>
        <w:t>крайне</w:t>
      </w:r>
      <w:r w:rsidRPr="00870148">
        <w:rPr>
          <w:lang w:val="ru-RU"/>
        </w:rPr>
        <w:t xml:space="preserve"> </w:t>
      </w:r>
      <w:r>
        <w:rPr>
          <w:lang w:val="ru-RU"/>
        </w:rPr>
        <w:t>важно</w:t>
      </w:r>
      <w:r w:rsidRPr="00870148">
        <w:rPr>
          <w:lang w:val="ru-RU"/>
        </w:rPr>
        <w:t xml:space="preserve"> </w:t>
      </w:r>
      <w:r>
        <w:rPr>
          <w:lang w:val="ru-RU"/>
        </w:rPr>
        <w:t>поблагодарить</w:t>
      </w:r>
      <w:r w:rsidRPr="00870148">
        <w:rPr>
          <w:lang w:val="ru-RU"/>
        </w:rPr>
        <w:t xml:space="preserve"> </w:t>
      </w:r>
      <w:r>
        <w:rPr>
          <w:lang w:val="ru-RU"/>
        </w:rPr>
        <w:t>всех</w:t>
      </w:r>
      <w:r w:rsidRPr="00870148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870148">
        <w:rPr>
          <w:lang w:val="ru-RU"/>
        </w:rPr>
        <w:t xml:space="preserve"> </w:t>
      </w:r>
      <w:r>
        <w:rPr>
          <w:lang w:val="ru-RU"/>
        </w:rPr>
        <w:t>и</w:t>
      </w:r>
      <w:r w:rsidRPr="00870148">
        <w:rPr>
          <w:lang w:val="ru-RU"/>
        </w:rPr>
        <w:t xml:space="preserve"> </w:t>
      </w:r>
      <w:r>
        <w:rPr>
          <w:lang w:val="ru-RU"/>
        </w:rPr>
        <w:t>сообщество</w:t>
      </w:r>
      <w:r w:rsidRPr="00870148">
        <w:rPr>
          <w:lang w:val="ru-RU"/>
        </w:rPr>
        <w:t xml:space="preserve"> </w:t>
      </w:r>
      <w:r>
        <w:rPr>
          <w:lang w:val="ru-RU"/>
        </w:rPr>
        <w:t>в</w:t>
      </w:r>
      <w:r w:rsidRPr="00870148">
        <w:rPr>
          <w:lang w:val="ru-RU"/>
        </w:rPr>
        <w:t xml:space="preserve"> </w:t>
      </w:r>
      <w:r>
        <w:rPr>
          <w:lang w:val="ru-RU"/>
        </w:rPr>
        <w:t>целом</w:t>
      </w:r>
      <w:r w:rsidRPr="00870148">
        <w:rPr>
          <w:lang w:val="ru-RU"/>
        </w:rPr>
        <w:t xml:space="preserve"> </w:t>
      </w:r>
      <w:r>
        <w:rPr>
          <w:lang w:val="ru-RU"/>
        </w:rPr>
        <w:t>и</w:t>
      </w:r>
      <w:r w:rsidRPr="00870148">
        <w:rPr>
          <w:lang w:val="ru-RU"/>
        </w:rPr>
        <w:t xml:space="preserve"> </w:t>
      </w:r>
      <w:r>
        <w:rPr>
          <w:lang w:val="ru-RU"/>
        </w:rPr>
        <w:t>признать</w:t>
      </w:r>
      <w:r w:rsidRPr="00870148">
        <w:rPr>
          <w:lang w:val="ru-RU"/>
        </w:rPr>
        <w:t xml:space="preserve"> </w:t>
      </w:r>
      <w:r w:rsidR="00870148">
        <w:rPr>
          <w:lang w:val="ru-RU"/>
        </w:rPr>
        <w:t>важность</w:t>
      </w:r>
      <w:r w:rsidR="00870148" w:rsidRPr="00870148">
        <w:rPr>
          <w:lang w:val="ru-RU"/>
        </w:rPr>
        <w:t xml:space="preserve"> </w:t>
      </w:r>
      <w:r w:rsidR="00870148">
        <w:rPr>
          <w:lang w:val="ru-RU"/>
        </w:rPr>
        <w:t>их</w:t>
      </w:r>
      <w:r w:rsidR="00870148" w:rsidRPr="00870148">
        <w:rPr>
          <w:lang w:val="ru-RU"/>
        </w:rPr>
        <w:t xml:space="preserve"> </w:t>
      </w:r>
      <w:r w:rsidR="00870148">
        <w:rPr>
          <w:lang w:val="ru-RU"/>
        </w:rPr>
        <w:t>вклада</w:t>
      </w:r>
      <w:r w:rsidR="00870148" w:rsidRPr="00870148">
        <w:rPr>
          <w:lang w:val="ru-RU"/>
        </w:rPr>
        <w:t>.</w:t>
      </w:r>
    </w:p>
    <w:p w14:paraId="6E22FCD0" w14:textId="4D8A0D10" w:rsidR="00A11ED8" w:rsidRPr="00DB47F9" w:rsidRDefault="00626A26" w:rsidP="00DB47F9">
      <w:pPr>
        <w:pStyle w:val="Soustitre"/>
        <w:rPr>
          <w:lang w:val="ru-RU"/>
        </w:rPr>
      </w:pPr>
      <w:r>
        <w:rPr>
          <w:lang w:val="ru-RU"/>
        </w:rPr>
        <w:t>Ре</w:t>
      </w:r>
      <w:r w:rsidR="00CE6E01">
        <w:rPr>
          <w:lang w:val="ru-RU"/>
        </w:rPr>
        <w:t>д</w:t>
      </w:r>
      <w:r>
        <w:rPr>
          <w:lang w:val="ru-RU"/>
        </w:rPr>
        <w:t>актирование</w:t>
      </w:r>
    </w:p>
    <w:p w14:paraId="5E922FD3" w14:textId="7555C830" w:rsidR="00B06FF8" w:rsidRPr="00B67760" w:rsidRDefault="0038796B" w:rsidP="00DB47F9">
      <w:pPr>
        <w:pStyle w:val="Texte1"/>
      </w:pPr>
      <w:r>
        <w:rPr>
          <w:lang w:val="ru-RU"/>
        </w:rPr>
        <w:t>Вопрос</w:t>
      </w:r>
      <w:r w:rsidRPr="0038796B">
        <w:rPr>
          <w:lang w:val="ru-RU"/>
        </w:rPr>
        <w:t xml:space="preserve"> </w:t>
      </w:r>
      <w:r>
        <w:rPr>
          <w:lang w:val="ru-RU"/>
        </w:rPr>
        <w:t>этики</w:t>
      </w:r>
      <w:r w:rsidRPr="0038796B">
        <w:rPr>
          <w:lang w:val="ru-RU"/>
        </w:rPr>
        <w:t xml:space="preserve"> </w:t>
      </w:r>
      <w:r>
        <w:rPr>
          <w:lang w:val="ru-RU"/>
        </w:rPr>
        <w:t>редактирования</w:t>
      </w:r>
      <w:r w:rsidRPr="0038796B">
        <w:rPr>
          <w:lang w:val="ru-RU"/>
        </w:rPr>
        <w:t xml:space="preserve"> </w:t>
      </w:r>
      <w:r>
        <w:rPr>
          <w:lang w:val="ru-RU"/>
        </w:rPr>
        <w:t>часто</w:t>
      </w:r>
      <w:r w:rsidRPr="0038796B">
        <w:rPr>
          <w:lang w:val="ru-RU"/>
        </w:rPr>
        <w:t xml:space="preserve"> </w:t>
      </w:r>
      <w:r>
        <w:rPr>
          <w:lang w:val="ru-RU"/>
        </w:rPr>
        <w:t>возникает</w:t>
      </w:r>
      <w:r w:rsidRPr="0038796B">
        <w:rPr>
          <w:lang w:val="ru-RU"/>
        </w:rPr>
        <w:t xml:space="preserve"> </w:t>
      </w:r>
      <w:r>
        <w:rPr>
          <w:lang w:val="ru-RU"/>
        </w:rPr>
        <w:t>в</w:t>
      </w:r>
      <w:r w:rsidRPr="0038796B">
        <w:rPr>
          <w:lang w:val="ru-RU"/>
        </w:rPr>
        <w:t xml:space="preserve"> </w:t>
      </w:r>
      <w:r>
        <w:rPr>
          <w:lang w:val="ru-RU"/>
        </w:rPr>
        <w:t>дискуссиях</w:t>
      </w:r>
      <w:r w:rsidRPr="0038796B">
        <w:rPr>
          <w:lang w:val="ru-RU"/>
        </w:rPr>
        <w:t xml:space="preserve"> </w:t>
      </w:r>
      <w:r>
        <w:rPr>
          <w:lang w:val="ru-RU"/>
        </w:rPr>
        <w:t>о</w:t>
      </w:r>
      <w:r w:rsidRPr="0038796B">
        <w:rPr>
          <w:lang w:val="ru-RU"/>
        </w:rPr>
        <w:t xml:space="preserve"> </w:t>
      </w:r>
      <w:r>
        <w:rPr>
          <w:lang w:val="ru-RU"/>
        </w:rPr>
        <w:t>совместном</w:t>
      </w:r>
      <w:r w:rsidRPr="0038796B">
        <w:rPr>
          <w:lang w:val="ru-RU"/>
        </w:rPr>
        <w:t xml:space="preserve"> </w:t>
      </w:r>
      <w:r>
        <w:rPr>
          <w:lang w:val="ru-RU"/>
        </w:rPr>
        <w:t>видео</w:t>
      </w:r>
      <w:r w:rsidRPr="0038796B">
        <w:rPr>
          <w:lang w:val="ru-RU"/>
        </w:rPr>
        <w:t>.</w:t>
      </w:r>
      <w:r w:rsidR="00B06FF8" w:rsidRPr="00DB47F9">
        <w:rPr>
          <w:lang w:val="ru-RU"/>
        </w:rPr>
        <w:t xml:space="preserve"> </w:t>
      </w:r>
      <w:r w:rsidR="00FB4CC6">
        <w:rPr>
          <w:lang w:val="ru-RU"/>
        </w:rPr>
        <w:t>Тому</w:t>
      </w:r>
      <w:r w:rsidR="00FB4CC6" w:rsidRPr="00FB4CC6">
        <w:rPr>
          <w:lang w:val="en-US"/>
        </w:rPr>
        <w:t xml:space="preserve"> </w:t>
      </w:r>
      <w:r w:rsidR="00FB4CC6">
        <w:rPr>
          <w:lang w:val="ru-RU"/>
        </w:rPr>
        <w:t>есть</w:t>
      </w:r>
      <w:r w:rsidR="00FB4CC6" w:rsidRPr="00FB4CC6">
        <w:rPr>
          <w:lang w:val="en-US"/>
        </w:rPr>
        <w:t xml:space="preserve"> </w:t>
      </w:r>
      <w:r w:rsidR="00FB4CC6">
        <w:rPr>
          <w:lang w:val="ru-RU"/>
        </w:rPr>
        <w:t>несколько</w:t>
      </w:r>
      <w:r w:rsidR="00FB4CC6" w:rsidRPr="00FB4CC6">
        <w:rPr>
          <w:lang w:val="en-US"/>
        </w:rPr>
        <w:t xml:space="preserve"> </w:t>
      </w:r>
      <w:r w:rsidR="00FB4CC6">
        <w:rPr>
          <w:lang w:val="ru-RU"/>
        </w:rPr>
        <w:t>причин</w:t>
      </w:r>
      <w:r w:rsidR="00F21EFD" w:rsidRPr="00DB47F9">
        <w:rPr>
          <w:lang w:val="en-US"/>
        </w:rPr>
        <w:t>:</w:t>
      </w:r>
    </w:p>
    <w:p w14:paraId="2941A6B1" w14:textId="75A9AB29" w:rsidR="00B06FF8" w:rsidRPr="00DB47F9" w:rsidRDefault="004F5134" w:rsidP="00DB47F9">
      <w:pPr>
        <w:pStyle w:val="Txtpucegras"/>
        <w:rPr>
          <w:lang w:val="ru-RU"/>
        </w:rPr>
      </w:pPr>
      <w:r>
        <w:rPr>
          <w:lang w:val="ru-RU"/>
        </w:rPr>
        <w:t>Квалифицированный</w:t>
      </w:r>
      <w:r w:rsidRPr="004F5134">
        <w:rPr>
          <w:lang w:val="ru-RU"/>
        </w:rPr>
        <w:t xml:space="preserve"> </w:t>
      </w:r>
      <w:r>
        <w:rPr>
          <w:lang w:val="ru-RU"/>
        </w:rPr>
        <w:t>редактор</w:t>
      </w:r>
      <w:r w:rsidRPr="004F5134">
        <w:rPr>
          <w:lang w:val="ru-RU"/>
        </w:rPr>
        <w:t xml:space="preserve"> </w:t>
      </w:r>
      <w:r>
        <w:rPr>
          <w:lang w:val="ru-RU"/>
        </w:rPr>
        <w:t>может</w:t>
      </w:r>
      <w:r w:rsidRPr="004F5134">
        <w:rPr>
          <w:lang w:val="ru-RU"/>
        </w:rPr>
        <w:t xml:space="preserve"> </w:t>
      </w:r>
      <w:r>
        <w:rPr>
          <w:lang w:val="ru-RU"/>
        </w:rPr>
        <w:t>не</w:t>
      </w:r>
      <w:r w:rsidRPr="004F5134">
        <w:rPr>
          <w:lang w:val="ru-RU"/>
        </w:rPr>
        <w:t xml:space="preserve"> </w:t>
      </w:r>
      <w:r>
        <w:rPr>
          <w:lang w:val="ru-RU"/>
        </w:rPr>
        <w:t>являться</w:t>
      </w:r>
      <w:r w:rsidRPr="004F5134">
        <w:rPr>
          <w:lang w:val="ru-RU"/>
        </w:rPr>
        <w:t xml:space="preserve"> </w:t>
      </w:r>
      <w:r>
        <w:rPr>
          <w:lang w:val="ru-RU"/>
        </w:rPr>
        <w:t>членом</w:t>
      </w:r>
      <w:r w:rsidRPr="004F5134">
        <w:rPr>
          <w:lang w:val="ru-RU"/>
        </w:rPr>
        <w:t xml:space="preserve"> </w:t>
      </w:r>
      <w:r>
        <w:rPr>
          <w:lang w:val="ru-RU"/>
        </w:rPr>
        <w:t>сообщества и поэтому он может быть не знаком с НКН и связанными с ним традициями, может не ценить элементы в такой же степени, как члены сообщества</w:t>
      </w:r>
      <w:r w:rsidR="00B06FF8" w:rsidRPr="00DB47F9">
        <w:rPr>
          <w:lang w:val="ru-RU"/>
        </w:rPr>
        <w:t>.</w:t>
      </w:r>
    </w:p>
    <w:p w14:paraId="56A4A380" w14:textId="55D07259" w:rsidR="00B06FF8" w:rsidRPr="00DB47F9" w:rsidRDefault="004F5134" w:rsidP="00DB47F9">
      <w:pPr>
        <w:pStyle w:val="Txtpucegras"/>
        <w:rPr>
          <w:lang w:val="ru-RU"/>
        </w:rPr>
      </w:pPr>
      <w:r>
        <w:rPr>
          <w:lang w:val="ru-RU"/>
        </w:rPr>
        <w:t xml:space="preserve">Коллективное редактирование – цель весьма труднодостижимая. Камеру можно передавать из рук в руки, чтобы были отражены различные точки зрения, но редактирование </w:t>
      </w:r>
      <w:r w:rsidR="006D6BEC">
        <w:rPr>
          <w:lang w:val="ru-RU"/>
        </w:rPr>
        <w:t xml:space="preserve">невозможно </w:t>
      </w:r>
      <w:r w:rsidR="00AF0761">
        <w:rPr>
          <w:lang w:val="ru-RU"/>
        </w:rPr>
        <w:t>организовать подобным образом</w:t>
      </w:r>
      <w:r w:rsidR="00B06FF8" w:rsidRPr="00DB47F9">
        <w:rPr>
          <w:lang w:val="ru-RU"/>
        </w:rPr>
        <w:t xml:space="preserve">. </w:t>
      </w:r>
      <w:r>
        <w:rPr>
          <w:lang w:val="ru-RU"/>
        </w:rPr>
        <w:t>Поэтому оно связано с многочисленными дискуссиями и достижением консенсуса</w:t>
      </w:r>
      <w:r w:rsidR="00B06FF8" w:rsidRPr="00DB47F9">
        <w:rPr>
          <w:lang w:val="ru-RU"/>
        </w:rPr>
        <w:t>.</w:t>
      </w:r>
    </w:p>
    <w:p w14:paraId="05213F1E" w14:textId="5BC46056" w:rsidR="00B06FF8" w:rsidRPr="00DB47F9" w:rsidRDefault="00AF0761" w:rsidP="00DB47F9">
      <w:pPr>
        <w:pStyle w:val="Txtpucegras"/>
        <w:rPr>
          <w:lang w:val="ru-RU"/>
        </w:rPr>
      </w:pPr>
      <w:r>
        <w:rPr>
          <w:lang w:val="ru-RU"/>
        </w:rPr>
        <w:t>Редактирование</w:t>
      </w:r>
      <w:r w:rsidRPr="002F09FD">
        <w:rPr>
          <w:lang w:val="ru-RU"/>
        </w:rPr>
        <w:t xml:space="preserve"> </w:t>
      </w:r>
      <w:r>
        <w:rPr>
          <w:lang w:val="ru-RU"/>
        </w:rPr>
        <w:t>связано</w:t>
      </w:r>
      <w:r w:rsidRPr="002F09FD">
        <w:rPr>
          <w:lang w:val="ru-RU"/>
        </w:rPr>
        <w:t xml:space="preserve"> </w:t>
      </w:r>
      <w:r>
        <w:rPr>
          <w:lang w:val="ru-RU"/>
        </w:rPr>
        <w:t>с</w:t>
      </w:r>
      <w:r w:rsidRPr="002F09FD">
        <w:rPr>
          <w:lang w:val="ru-RU"/>
        </w:rPr>
        <w:t xml:space="preserve"> </w:t>
      </w:r>
      <w:r>
        <w:rPr>
          <w:lang w:val="ru-RU"/>
        </w:rPr>
        <w:t>желанием</w:t>
      </w:r>
      <w:r w:rsidRPr="002F09FD">
        <w:rPr>
          <w:lang w:val="ru-RU"/>
        </w:rPr>
        <w:t xml:space="preserve"> </w:t>
      </w:r>
      <w:r>
        <w:rPr>
          <w:lang w:val="ru-RU"/>
        </w:rPr>
        <w:t>создать</w:t>
      </w:r>
      <w:r w:rsidRPr="002F09FD">
        <w:rPr>
          <w:lang w:val="ru-RU"/>
        </w:rPr>
        <w:t xml:space="preserve"> «</w:t>
      </w:r>
      <w:r>
        <w:rPr>
          <w:lang w:val="ru-RU"/>
        </w:rPr>
        <w:t>продукт</w:t>
      </w:r>
      <w:r w:rsidRPr="002F09FD">
        <w:rPr>
          <w:lang w:val="ru-RU"/>
        </w:rPr>
        <w:t>»</w:t>
      </w:r>
      <w:r w:rsidR="002F09FD">
        <w:rPr>
          <w:lang w:val="ru-RU"/>
        </w:rPr>
        <w:t>,</w:t>
      </w:r>
      <w:r w:rsidRPr="002F09FD">
        <w:rPr>
          <w:lang w:val="ru-RU"/>
        </w:rPr>
        <w:t xml:space="preserve"> </w:t>
      </w:r>
      <w:r>
        <w:rPr>
          <w:lang w:val="ru-RU"/>
        </w:rPr>
        <w:t>и</w:t>
      </w:r>
      <w:r w:rsidRPr="002F09FD">
        <w:rPr>
          <w:lang w:val="ru-RU"/>
        </w:rPr>
        <w:t xml:space="preserve"> </w:t>
      </w:r>
      <w:r w:rsidR="002F09FD">
        <w:rPr>
          <w:lang w:val="ru-RU"/>
        </w:rPr>
        <w:t xml:space="preserve">с ним связано понятие авторского права. </w:t>
      </w:r>
      <w:r w:rsidR="0054561B">
        <w:rPr>
          <w:lang w:val="ru-RU"/>
        </w:rPr>
        <w:t>Ключевой вопрос</w:t>
      </w:r>
      <w:r w:rsidR="0054561B" w:rsidRPr="0054561B">
        <w:rPr>
          <w:lang w:val="ru-RU"/>
        </w:rPr>
        <w:t xml:space="preserve">, </w:t>
      </w:r>
      <w:r w:rsidR="0054561B">
        <w:rPr>
          <w:lang w:val="ru-RU"/>
        </w:rPr>
        <w:t>который</w:t>
      </w:r>
      <w:r w:rsidR="0054561B" w:rsidRPr="0054561B">
        <w:rPr>
          <w:lang w:val="ru-RU"/>
        </w:rPr>
        <w:t xml:space="preserve"> </w:t>
      </w:r>
      <w:r w:rsidR="0054561B">
        <w:rPr>
          <w:lang w:val="ru-RU"/>
        </w:rPr>
        <w:t>необходимо</w:t>
      </w:r>
      <w:r w:rsidR="0054561B" w:rsidRPr="0054561B">
        <w:rPr>
          <w:lang w:val="ru-RU"/>
        </w:rPr>
        <w:t xml:space="preserve"> </w:t>
      </w:r>
      <w:r w:rsidR="0054561B">
        <w:rPr>
          <w:lang w:val="ru-RU"/>
        </w:rPr>
        <w:t>решить – будет ли это решение принято группой, или сообщество выберет для принятия решения одного или нескольких человек</w:t>
      </w:r>
      <w:r w:rsidR="0054561B" w:rsidRPr="0054561B">
        <w:rPr>
          <w:lang w:val="ru-RU"/>
        </w:rPr>
        <w:t>.</w:t>
      </w:r>
    </w:p>
    <w:p w14:paraId="677F1EAA" w14:textId="04C260B2" w:rsidR="00B06FF8" w:rsidRPr="00DB47F9" w:rsidRDefault="00BF099E" w:rsidP="00DB47F9">
      <w:pPr>
        <w:pStyle w:val="Texte1"/>
        <w:rPr>
          <w:lang w:val="ru-RU"/>
        </w:rPr>
      </w:pPr>
      <w:r>
        <w:rPr>
          <w:lang w:val="ru-RU"/>
        </w:rPr>
        <w:t>К</w:t>
      </w:r>
      <w:r w:rsidRPr="00BF099E">
        <w:rPr>
          <w:lang w:val="ru-RU"/>
        </w:rPr>
        <w:t xml:space="preserve"> </w:t>
      </w:r>
      <w:r>
        <w:rPr>
          <w:lang w:val="ru-RU"/>
        </w:rPr>
        <w:t>концу</w:t>
      </w:r>
      <w:r w:rsidRPr="00BF099E">
        <w:rPr>
          <w:lang w:val="ru-RU"/>
        </w:rPr>
        <w:t xml:space="preserve"> </w:t>
      </w:r>
      <w:r>
        <w:rPr>
          <w:lang w:val="ru-RU"/>
        </w:rPr>
        <w:t>проекта</w:t>
      </w:r>
      <w:r w:rsidRPr="00BF099E">
        <w:rPr>
          <w:lang w:val="ru-RU"/>
        </w:rPr>
        <w:t xml:space="preserve"> </w:t>
      </w:r>
      <w:r>
        <w:rPr>
          <w:lang w:val="ru-RU"/>
        </w:rPr>
        <w:t>организуется просмотр в сообществе для получения откликов. Можно</w:t>
      </w:r>
      <w:r w:rsidRPr="00BF099E">
        <w:rPr>
          <w:lang w:val="ru-RU"/>
        </w:rPr>
        <w:t xml:space="preserve"> </w:t>
      </w:r>
      <w:r>
        <w:rPr>
          <w:lang w:val="ru-RU"/>
        </w:rPr>
        <w:t>также</w:t>
      </w:r>
      <w:r w:rsidRPr="00BF099E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BF099E">
        <w:rPr>
          <w:lang w:val="ru-RU"/>
        </w:rPr>
        <w:t xml:space="preserve"> </w:t>
      </w:r>
      <w:r>
        <w:rPr>
          <w:lang w:val="ru-RU"/>
        </w:rPr>
        <w:t>предварительный</w:t>
      </w:r>
      <w:r w:rsidRPr="00BF099E">
        <w:rPr>
          <w:lang w:val="ru-RU"/>
        </w:rPr>
        <w:t xml:space="preserve"> </w:t>
      </w:r>
      <w:r>
        <w:rPr>
          <w:lang w:val="ru-RU"/>
        </w:rPr>
        <w:t>просмотр</w:t>
      </w:r>
      <w:r w:rsidRPr="00BF099E">
        <w:rPr>
          <w:lang w:val="ru-RU"/>
        </w:rPr>
        <w:t xml:space="preserve"> </w:t>
      </w:r>
      <w:r>
        <w:rPr>
          <w:lang w:val="ru-RU"/>
        </w:rPr>
        <w:t>на</w:t>
      </w:r>
      <w:r w:rsidRPr="00BF099E">
        <w:rPr>
          <w:lang w:val="ru-RU"/>
        </w:rPr>
        <w:t xml:space="preserve"> </w:t>
      </w:r>
      <w:r w:rsidR="00A50A66">
        <w:rPr>
          <w:lang w:val="ru-RU"/>
        </w:rPr>
        <w:t xml:space="preserve">начальном </w:t>
      </w:r>
      <w:r>
        <w:rPr>
          <w:lang w:val="ru-RU"/>
        </w:rPr>
        <w:t>этапе</w:t>
      </w:r>
      <w:r w:rsidRPr="00BF099E">
        <w:rPr>
          <w:lang w:val="ru-RU"/>
        </w:rPr>
        <w:t xml:space="preserve"> </w:t>
      </w:r>
      <w:r>
        <w:rPr>
          <w:lang w:val="ru-RU"/>
        </w:rPr>
        <w:lastRenderedPageBreak/>
        <w:t>редактирования</w:t>
      </w:r>
      <w:r w:rsidRPr="00BF099E">
        <w:rPr>
          <w:lang w:val="ru-RU"/>
        </w:rPr>
        <w:t xml:space="preserve"> </w:t>
      </w:r>
      <w:r>
        <w:rPr>
          <w:lang w:val="ru-RU"/>
        </w:rPr>
        <w:t>для</w:t>
      </w:r>
      <w:r w:rsidRPr="00BF099E">
        <w:rPr>
          <w:lang w:val="ru-RU"/>
        </w:rPr>
        <w:t xml:space="preserve"> </w:t>
      </w:r>
      <w:r>
        <w:rPr>
          <w:lang w:val="ru-RU"/>
        </w:rPr>
        <w:t>сбора</w:t>
      </w:r>
      <w:r w:rsidRPr="00BF099E">
        <w:rPr>
          <w:lang w:val="ru-RU"/>
        </w:rPr>
        <w:t xml:space="preserve"> </w:t>
      </w:r>
      <w:r>
        <w:rPr>
          <w:lang w:val="ru-RU"/>
        </w:rPr>
        <w:t>отзывов</w:t>
      </w:r>
      <w:r w:rsidRPr="00BF099E">
        <w:rPr>
          <w:lang w:val="ru-RU"/>
        </w:rPr>
        <w:t xml:space="preserve"> </w:t>
      </w:r>
      <w:r>
        <w:rPr>
          <w:lang w:val="ru-RU"/>
        </w:rPr>
        <w:t>и</w:t>
      </w:r>
      <w:r w:rsidRPr="00BF099E">
        <w:rPr>
          <w:lang w:val="ru-RU"/>
        </w:rPr>
        <w:t xml:space="preserve"> </w:t>
      </w:r>
      <w:r>
        <w:rPr>
          <w:lang w:val="ru-RU"/>
        </w:rPr>
        <w:t xml:space="preserve">обратной связи перед выполнением окончательного редактирования. </w:t>
      </w:r>
    </w:p>
    <w:p w14:paraId="4783C01E" w14:textId="368D9332" w:rsidR="00A11ED8" w:rsidRPr="00DB47F9" w:rsidRDefault="003A0B9C" w:rsidP="00DB47F9">
      <w:pPr>
        <w:pStyle w:val="Soustitre"/>
        <w:rPr>
          <w:lang w:val="ru-RU"/>
        </w:rPr>
      </w:pPr>
      <w:r>
        <w:rPr>
          <w:lang w:val="ru-RU"/>
        </w:rPr>
        <w:t>Авторское право и права сообщества</w:t>
      </w:r>
    </w:p>
    <w:p w14:paraId="12C84583" w14:textId="7054C0E0" w:rsidR="00B06FF8" w:rsidRPr="00DB47F9" w:rsidRDefault="000A7715" w:rsidP="00DB47F9">
      <w:pPr>
        <w:pStyle w:val="Texte1"/>
        <w:rPr>
          <w:lang w:val="ru-RU"/>
        </w:rPr>
      </w:pPr>
      <w:r w:rsidRPr="00265B3A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0" wp14:anchorId="3C8DF3C4" wp14:editId="39408D0C">
            <wp:simplePos x="0" y="0"/>
            <wp:positionH relativeFrom="margin">
              <wp:align>left</wp:align>
            </wp:positionH>
            <wp:positionV relativeFrom="paragraph">
              <wp:posOffset>1124585</wp:posOffset>
            </wp:positionV>
            <wp:extent cx="283210" cy="358775"/>
            <wp:effectExtent l="0" t="0" r="2540" b="3175"/>
            <wp:wrapThrough wrapText="bothSides">
              <wp:wrapPolygon edited="0">
                <wp:start x="0" y="0"/>
                <wp:lineTo x="0" y="20644"/>
                <wp:lineTo x="20341" y="20644"/>
                <wp:lineTo x="20341" y="0"/>
                <wp:lineTo x="0" y="0"/>
              </wp:wrapPolygon>
            </wp:wrapThrough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-MATERIAL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B9">
        <w:rPr>
          <w:lang w:val="ru-RU"/>
        </w:rPr>
        <w:t>Видео</w:t>
      </w:r>
      <w:r w:rsidR="003822B9" w:rsidRPr="003822B9">
        <w:rPr>
          <w:lang w:val="ru-RU"/>
        </w:rPr>
        <w:t xml:space="preserve">, </w:t>
      </w:r>
      <w:r w:rsidR="003822B9">
        <w:rPr>
          <w:lang w:val="ru-RU"/>
        </w:rPr>
        <w:t>основанное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на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истории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или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смонтированное из ряда событий, становится продуктом или документом. Оно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приносит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пользу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только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в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том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случае</w:t>
      </w:r>
      <w:r w:rsidR="003822B9" w:rsidRPr="003822B9">
        <w:rPr>
          <w:lang w:val="ru-RU"/>
        </w:rPr>
        <w:t xml:space="preserve">, </w:t>
      </w:r>
      <w:r w:rsidR="00A50A66">
        <w:rPr>
          <w:lang w:val="ru-RU"/>
        </w:rPr>
        <w:t>если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его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могут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просматривать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члены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сообщества</w:t>
      </w:r>
      <w:r w:rsidR="003822B9" w:rsidRPr="003822B9">
        <w:rPr>
          <w:lang w:val="ru-RU"/>
        </w:rPr>
        <w:t xml:space="preserve">, </w:t>
      </w:r>
      <w:r w:rsidR="003822B9">
        <w:rPr>
          <w:lang w:val="ru-RU"/>
        </w:rPr>
        <w:t>проживающие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как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в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том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же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месте</w:t>
      </w:r>
      <w:r w:rsidR="003822B9" w:rsidRPr="003822B9">
        <w:rPr>
          <w:lang w:val="ru-RU"/>
        </w:rPr>
        <w:t xml:space="preserve">, </w:t>
      </w:r>
      <w:r w:rsidR="003822B9">
        <w:rPr>
          <w:lang w:val="ru-RU"/>
        </w:rPr>
        <w:t>так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и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в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других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местах</w:t>
      </w:r>
      <w:r w:rsidR="003822B9" w:rsidRPr="003822B9">
        <w:rPr>
          <w:lang w:val="ru-RU"/>
        </w:rPr>
        <w:t xml:space="preserve">, </w:t>
      </w:r>
      <w:r w:rsidR="003822B9">
        <w:rPr>
          <w:lang w:val="ru-RU"/>
        </w:rPr>
        <w:t>а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также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посторонние, к примеру, представители властей, работники культуры или исследователи. В таких случаях необходимо решить вопрос авторск</w:t>
      </w:r>
      <w:r w:rsidR="00A50A66">
        <w:rPr>
          <w:lang w:val="ru-RU"/>
        </w:rPr>
        <w:t>ого</w:t>
      </w:r>
      <w:r w:rsidR="003822B9">
        <w:rPr>
          <w:lang w:val="ru-RU"/>
        </w:rPr>
        <w:t xml:space="preserve"> прав</w:t>
      </w:r>
      <w:r w:rsidR="00A50A66">
        <w:rPr>
          <w:lang w:val="ru-RU"/>
        </w:rPr>
        <w:t>а</w:t>
      </w:r>
      <w:r w:rsidR="003822B9">
        <w:rPr>
          <w:lang w:val="ru-RU"/>
        </w:rPr>
        <w:t>. Во многих странах не предусмотрено предоставление авторского права сообществам. В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таком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случае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авторское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право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должно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быть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предоставлено</w:t>
      </w:r>
      <w:r w:rsidR="003822B9" w:rsidRPr="003822B9">
        <w:rPr>
          <w:lang w:val="ru-RU"/>
        </w:rPr>
        <w:t xml:space="preserve"> </w:t>
      </w:r>
      <w:r w:rsidR="003822B9">
        <w:rPr>
          <w:lang w:val="ru-RU"/>
        </w:rPr>
        <w:t>организации</w:t>
      </w:r>
      <w:r w:rsidR="003822B9" w:rsidRPr="003822B9">
        <w:rPr>
          <w:lang w:val="ru-RU"/>
        </w:rPr>
        <w:t xml:space="preserve">, </w:t>
      </w:r>
      <w:r w:rsidR="003822B9">
        <w:rPr>
          <w:lang w:val="ru-RU"/>
        </w:rPr>
        <w:t>например</w:t>
      </w:r>
      <w:r w:rsidR="003822B9" w:rsidRPr="003822B9">
        <w:rPr>
          <w:lang w:val="ru-RU"/>
        </w:rPr>
        <w:t xml:space="preserve">, </w:t>
      </w:r>
      <w:r w:rsidR="003822B9">
        <w:rPr>
          <w:lang w:val="ru-RU"/>
        </w:rPr>
        <w:t xml:space="preserve">коллективу или комитету. При этом можно использовать различные варианты, например, систему лицензирования </w:t>
      </w:r>
      <w:r w:rsidR="00B06FF8" w:rsidRPr="00DB47F9">
        <w:rPr>
          <w:lang w:val="en-US"/>
        </w:rPr>
        <w:t>Creative</w:t>
      </w:r>
      <w:r w:rsidR="00B06FF8" w:rsidRPr="00DB47F9">
        <w:rPr>
          <w:lang w:val="ru-RU"/>
        </w:rPr>
        <w:t xml:space="preserve"> </w:t>
      </w:r>
      <w:r w:rsidR="00B06FF8" w:rsidRPr="00DB47F9">
        <w:rPr>
          <w:lang w:val="en-US"/>
        </w:rPr>
        <w:t>Commons</w:t>
      </w:r>
      <w:r w:rsidRPr="003822B9">
        <w:rPr>
          <w:lang w:val="ru-RU"/>
        </w:rPr>
        <w:t xml:space="preserve"> (</w:t>
      </w:r>
      <w:r w:rsidRPr="000A7715">
        <w:rPr>
          <w:lang w:val="en-US"/>
        </w:rPr>
        <w:t>https</w:t>
      </w:r>
      <w:r w:rsidRPr="003822B9">
        <w:rPr>
          <w:lang w:val="ru-RU"/>
        </w:rPr>
        <w:t>://</w:t>
      </w:r>
      <w:r w:rsidRPr="000A7715">
        <w:rPr>
          <w:lang w:val="en-US"/>
        </w:rPr>
        <w:t>creativecommons</w:t>
      </w:r>
      <w:r w:rsidRPr="003822B9">
        <w:rPr>
          <w:lang w:val="ru-RU"/>
        </w:rPr>
        <w:t>.</w:t>
      </w:r>
      <w:r w:rsidRPr="000A7715">
        <w:rPr>
          <w:lang w:val="en-US"/>
        </w:rPr>
        <w:t>org</w:t>
      </w:r>
      <w:r w:rsidRPr="003822B9">
        <w:rPr>
          <w:lang w:val="ru-RU"/>
        </w:rPr>
        <w:t>/</w:t>
      </w:r>
      <w:r w:rsidRPr="000A7715">
        <w:rPr>
          <w:lang w:val="en-US"/>
        </w:rPr>
        <w:t>licenses</w:t>
      </w:r>
      <w:r w:rsidRPr="003822B9">
        <w:rPr>
          <w:lang w:val="ru-RU"/>
        </w:rPr>
        <w:t>/?</w:t>
      </w:r>
      <w:r w:rsidRPr="000A7715">
        <w:rPr>
          <w:lang w:val="en-US"/>
        </w:rPr>
        <w:t>lang</w:t>
      </w:r>
      <w:r w:rsidRPr="003822B9">
        <w:rPr>
          <w:lang w:val="ru-RU"/>
        </w:rPr>
        <w:t>=</w:t>
      </w:r>
      <w:r w:rsidRPr="000A7715">
        <w:rPr>
          <w:lang w:val="en-US"/>
        </w:rPr>
        <w:t>en</w:t>
      </w:r>
      <w:r w:rsidRPr="003822B9">
        <w:rPr>
          <w:lang w:val="ru-RU"/>
        </w:rPr>
        <w:t>)</w:t>
      </w:r>
      <w:r w:rsidR="00B06FF8" w:rsidRPr="00DB47F9">
        <w:rPr>
          <w:lang w:val="ru-RU"/>
        </w:rPr>
        <w:t>.</w:t>
      </w:r>
    </w:p>
    <w:p w14:paraId="2DD1E6AE" w14:textId="095773A3" w:rsidR="00A11ED8" w:rsidRPr="00DB47F9" w:rsidRDefault="00F0510F" w:rsidP="00DB47F9">
      <w:pPr>
        <w:pStyle w:val="Soustitre"/>
        <w:rPr>
          <w:lang w:val="ru-RU"/>
        </w:rPr>
      </w:pPr>
      <w:r>
        <w:rPr>
          <w:lang w:val="ru-RU"/>
        </w:rPr>
        <w:t>Заметка</w:t>
      </w:r>
      <w:r w:rsidRPr="00A55BC2">
        <w:rPr>
          <w:lang w:val="ru-RU"/>
        </w:rPr>
        <w:t xml:space="preserve"> </w:t>
      </w:r>
      <w:r>
        <w:rPr>
          <w:lang w:val="ru-RU"/>
        </w:rPr>
        <w:t>фасилитатору</w:t>
      </w:r>
    </w:p>
    <w:p w14:paraId="281F7FB1" w14:textId="519AE554" w:rsidR="00B06FF8" w:rsidRPr="00DB47F9" w:rsidRDefault="00540967" w:rsidP="00DB47F9">
      <w:pPr>
        <w:pStyle w:val="Texte1"/>
        <w:rPr>
          <w:lang w:val="ru-RU"/>
        </w:rPr>
      </w:pPr>
      <w:r>
        <w:rPr>
          <w:lang w:val="ru-RU"/>
        </w:rPr>
        <w:t>Что</w:t>
      </w:r>
      <w:r w:rsidRPr="00540967">
        <w:rPr>
          <w:lang w:val="ru-RU"/>
        </w:rPr>
        <w:t xml:space="preserve"> </w:t>
      </w:r>
      <w:r>
        <w:rPr>
          <w:lang w:val="ru-RU"/>
        </w:rPr>
        <w:t>касается</w:t>
      </w:r>
      <w:r w:rsidRPr="00540967">
        <w:rPr>
          <w:lang w:val="ru-RU"/>
        </w:rPr>
        <w:t xml:space="preserve"> </w:t>
      </w:r>
      <w:r>
        <w:rPr>
          <w:lang w:val="ru-RU"/>
        </w:rPr>
        <w:t>слайдов</w:t>
      </w:r>
      <w:r w:rsidRPr="00540967">
        <w:rPr>
          <w:lang w:val="ru-RU"/>
        </w:rPr>
        <w:t xml:space="preserve"> 11 </w:t>
      </w:r>
      <w:r>
        <w:rPr>
          <w:lang w:val="ru-RU"/>
        </w:rPr>
        <w:t>и</w:t>
      </w:r>
      <w:r w:rsidRPr="00540967">
        <w:rPr>
          <w:lang w:val="ru-RU"/>
        </w:rPr>
        <w:t xml:space="preserve"> 12, </w:t>
      </w:r>
      <w:r>
        <w:rPr>
          <w:lang w:val="ru-RU"/>
        </w:rPr>
        <w:t>то</w:t>
      </w:r>
      <w:r w:rsidRPr="00540967">
        <w:rPr>
          <w:lang w:val="ru-RU"/>
        </w:rPr>
        <w:t xml:space="preserve"> </w:t>
      </w:r>
      <w:r>
        <w:rPr>
          <w:lang w:val="ru-RU"/>
        </w:rPr>
        <w:t>в</w:t>
      </w:r>
      <w:r w:rsidRPr="00540967">
        <w:rPr>
          <w:lang w:val="ru-RU"/>
        </w:rPr>
        <w:t xml:space="preserve">, </w:t>
      </w:r>
      <w:r>
        <w:rPr>
          <w:lang w:val="ru-RU"/>
        </w:rPr>
        <w:t>зависимости</w:t>
      </w:r>
      <w:r w:rsidRPr="00540967">
        <w:rPr>
          <w:lang w:val="ru-RU"/>
        </w:rPr>
        <w:t xml:space="preserve"> </w:t>
      </w:r>
      <w:r>
        <w:rPr>
          <w:lang w:val="ru-RU"/>
        </w:rPr>
        <w:t>от</w:t>
      </w:r>
      <w:r w:rsidRPr="00540967">
        <w:rPr>
          <w:lang w:val="ru-RU"/>
        </w:rPr>
        <w:t xml:space="preserve"> </w:t>
      </w:r>
      <w:r>
        <w:rPr>
          <w:lang w:val="ru-RU"/>
        </w:rPr>
        <w:t>временных</w:t>
      </w:r>
      <w:r w:rsidRPr="00540967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540967">
        <w:rPr>
          <w:lang w:val="ru-RU"/>
        </w:rPr>
        <w:t xml:space="preserve">, </w:t>
      </w:r>
      <w:r>
        <w:rPr>
          <w:lang w:val="ru-RU"/>
        </w:rPr>
        <w:t>фасилитатор</w:t>
      </w:r>
      <w:r w:rsidRPr="00540967">
        <w:rPr>
          <w:lang w:val="ru-RU"/>
        </w:rPr>
        <w:t xml:space="preserve">, </w:t>
      </w:r>
      <w:r>
        <w:rPr>
          <w:lang w:val="ru-RU"/>
        </w:rPr>
        <w:t>если</w:t>
      </w:r>
      <w:r w:rsidRPr="00540967">
        <w:rPr>
          <w:lang w:val="ru-RU"/>
        </w:rPr>
        <w:t xml:space="preserve"> </w:t>
      </w:r>
      <w:r>
        <w:rPr>
          <w:lang w:val="ru-RU"/>
        </w:rPr>
        <w:t>хочет</w:t>
      </w:r>
      <w:r w:rsidRPr="00540967">
        <w:rPr>
          <w:lang w:val="ru-RU"/>
        </w:rPr>
        <w:t xml:space="preserve">, </w:t>
      </w:r>
      <w:r>
        <w:rPr>
          <w:lang w:val="ru-RU"/>
        </w:rPr>
        <w:t>может</w:t>
      </w:r>
      <w:r w:rsidRPr="00540967">
        <w:rPr>
          <w:lang w:val="ru-RU"/>
        </w:rPr>
        <w:t xml:space="preserve"> </w:t>
      </w:r>
      <w:r>
        <w:rPr>
          <w:lang w:val="ru-RU"/>
        </w:rPr>
        <w:t>раздать</w:t>
      </w:r>
      <w:r w:rsidRPr="00540967">
        <w:rPr>
          <w:lang w:val="ru-RU"/>
        </w:rPr>
        <w:t xml:space="preserve"> </w:t>
      </w:r>
      <w:r>
        <w:rPr>
          <w:lang w:val="ru-RU"/>
        </w:rPr>
        <w:t>или</w:t>
      </w:r>
      <w:r w:rsidRPr="00540967">
        <w:rPr>
          <w:lang w:val="ru-RU"/>
        </w:rPr>
        <w:t xml:space="preserve"> </w:t>
      </w:r>
      <w:r>
        <w:rPr>
          <w:lang w:val="ru-RU"/>
        </w:rPr>
        <w:t>обсудить</w:t>
      </w:r>
      <w:r w:rsidRPr="00540967">
        <w:rPr>
          <w:lang w:val="ru-RU"/>
        </w:rPr>
        <w:t xml:space="preserve"> </w:t>
      </w:r>
      <w:r>
        <w:rPr>
          <w:lang w:val="ru-RU"/>
        </w:rPr>
        <w:t>все</w:t>
      </w:r>
      <w:r w:rsidRPr="00540967">
        <w:rPr>
          <w:lang w:val="ru-RU"/>
        </w:rPr>
        <w:t xml:space="preserve"> </w:t>
      </w:r>
      <w:r>
        <w:rPr>
          <w:lang w:val="ru-RU"/>
        </w:rPr>
        <w:t>или</w:t>
      </w:r>
      <w:r w:rsidRPr="00540967">
        <w:rPr>
          <w:lang w:val="ru-RU"/>
        </w:rPr>
        <w:t xml:space="preserve"> </w:t>
      </w:r>
      <w:r>
        <w:rPr>
          <w:lang w:val="ru-RU"/>
        </w:rPr>
        <w:t>некоторые</w:t>
      </w:r>
      <w:r w:rsidRPr="00540967">
        <w:rPr>
          <w:lang w:val="ru-RU"/>
        </w:rPr>
        <w:t xml:space="preserve"> </w:t>
      </w:r>
      <w:r>
        <w:rPr>
          <w:lang w:val="ru-RU"/>
        </w:rPr>
        <w:t>вопросы</w:t>
      </w:r>
      <w:r w:rsidRPr="00540967">
        <w:rPr>
          <w:lang w:val="ru-RU"/>
        </w:rPr>
        <w:t xml:space="preserve"> </w:t>
      </w:r>
      <w:r>
        <w:rPr>
          <w:lang w:val="ru-RU"/>
        </w:rPr>
        <w:t>из</w:t>
      </w:r>
      <w:r w:rsidRPr="00540967">
        <w:rPr>
          <w:lang w:val="ru-RU"/>
        </w:rPr>
        <w:t xml:space="preserve"> </w:t>
      </w:r>
      <w:r>
        <w:rPr>
          <w:lang w:val="ru-RU"/>
        </w:rPr>
        <w:t>раздаточного</w:t>
      </w:r>
      <w:r w:rsidRPr="00540967">
        <w:rPr>
          <w:lang w:val="ru-RU"/>
        </w:rPr>
        <w:t xml:space="preserve"> </w:t>
      </w:r>
      <w:r>
        <w:rPr>
          <w:lang w:val="ru-RU"/>
        </w:rPr>
        <w:t>материала</w:t>
      </w:r>
      <w:r w:rsidRPr="00540967">
        <w:rPr>
          <w:lang w:val="ru-RU"/>
        </w:rPr>
        <w:t xml:space="preserve"> «</w:t>
      </w:r>
      <w:r>
        <w:rPr>
          <w:lang w:val="ru-RU"/>
        </w:rPr>
        <w:t>Этика</w:t>
      </w:r>
      <w:r w:rsidRPr="00540967">
        <w:rPr>
          <w:lang w:val="ru-RU"/>
        </w:rPr>
        <w:t xml:space="preserve">, </w:t>
      </w:r>
      <w:r>
        <w:rPr>
          <w:lang w:val="ru-RU"/>
        </w:rPr>
        <w:t>редактирование</w:t>
      </w:r>
      <w:r w:rsidRPr="00540967">
        <w:rPr>
          <w:lang w:val="ru-RU"/>
        </w:rPr>
        <w:t xml:space="preserve"> </w:t>
      </w:r>
      <w:r>
        <w:rPr>
          <w:lang w:val="ru-RU"/>
        </w:rPr>
        <w:t>и</w:t>
      </w:r>
      <w:r w:rsidRPr="00540967">
        <w:rPr>
          <w:lang w:val="ru-RU"/>
        </w:rPr>
        <w:t xml:space="preserve"> </w:t>
      </w:r>
      <w:r>
        <w:rPr>
          <w:lang w:val="ru-RU"/>
        </w:rPr>
        <w:t>этика</w:t>
      </w:r>
      <w:r w:rsidRPr="00540967">
        <w:rPr>
          <w:lang w:val="ru-RU"/>
        </w:rPr>
        <w:t xml:space="preserve"> </w:t>
      </w:r>
      <w:r>
        <w:rPr>
          <w:lang w:val="ru-RU"/>
        </w:rPr>
        <w:t>редактирования</w:t>
      </w:r>
      <w:r w:rsidRPr="00540967">
        <w:rPr>
          <w:lang w:val="ru-RU"/>
        </w:rPr>
        <w:t>».</w:t>
      </w:r>
    </w:p>
    <w:p w14:paraId="5678D936" w14:textId="5D23FA3C" w:rsidR="0058080C" w:rsidRPr="00DB47F9" w:rsidRDefault="00E70AFF" w:rsidP="00DB47F9">
      <w:pPr>
        <w:pStyle w:val="Heading6"/>
        <w:rPr>
          <w:b w:val="0"/>
        </w:rPr>
      </w:pPr>
      <w:r>
        <w:rPr>
          <w:lang w:val="ru-RU"/>
        </w:rPr>
        <w:t>слайд</w:t>
      </w:r>
      <w:r w:rsidR="00B06FF8" w:rsidRPr="00DB47F9">
        <w:t xml:space="preserve"> 1</w:t>
      </w:r>
      <w:r w:rsidR="00D27CA3">
        <w:t>3</w:t>
      </w:r>
      <w:r w:rsidR="00B06FF8" w:rsidRPr="00DB47F9">
        <w:t>.</w:t>
      </w:r>
    </w:p>
    <w:p w14:paraId="5B727F9E" w14:textId="793DF999" w:rsidR="00B06FF8" w:rsidRPr="00DB47F9" w:rsidRDefault="000A5D8C" w:rsidP="00DB47F9">
      <w:pPr>
        <w:pStyle w:val="diapo2"/>
        <w:rPr>
          <w:b w:val="0"/>
          <w:lang w:val="ru-RU"/>
        </w:rPr>
      </w:pPr>
      <w:r>
        <w:rPr>
          <w:lang w:val="ru-RU"/>
        </w:rPr>
        <w:t>Почему именно совместное видео подходит для НКН</w:t>
      </w:r>
      <w:r w:rsidR="00B06FF8" w:rsidRPr="00DB47F9">
        <w:rPr>
          <w:lang w:val="ru-RU"/>
        </w:rPr>
        <w:t>?</w:t>
      </w:r>
    </w:p>
    <w:p w14:paraId="5296B3D4" w14:textId="4843C356" w:rsidR="00B06FF8" w:rsidRPr="00DB47F9" w:rsidRDefault="00870148" w:rsidP="00DB47F9">
      <w:pPr>
        <w:pStyle w:val="Texte1"/>
        <w:rPr>
          <w:lang w:val="ru-RU"/>
        </w:rPr>
      </w:pPr>
      <w:r>
        <w:rPr>
          <w:lang w:val="ru-RU"/>
        </w:rPr>
        <w:t xml:space="preserve">Совместное видео может быть мощным средством сбора информации об элементах НКН с перспективы самих сообществ. </w:t>
      </w:r>
      <w:r w:rsidR="007A63D7">
        <w:rPr>
          <w:lang w:val="ru-RU"/>
        </w:rPr>
        <w:t>Оно</w:t>
      </w:r>
      <w:r w:rsidR="007A63D7" w:rsidRPr="007A63D7">
        <w:rPr>
          <w:lang w:val="ru-RU"/>
        </w:rPr>
        <w:t xml:space="preserve"> </w:t>
      </w:r>
      <w:r w:rsidR="007A63D7">
        <w:rPr>
          <w:lang w:val="ru-RU"/>
        </w:rPr>
        <w:t>прославляет местные знания и практики, стимулируя тем самым творчество как внутри сообщества, так и за его пределами.</w:t>
      </w:r>
    </w:p>
    <w:p w14:paraId="7A7DA746" w14:textId="39F15872" w:rsidR="00B06FF8" w:rsidRPr="00DB47F9" w:rsidRDefault="005736ED" w:rsidP="00DB47F9">
      <w:pPr>
        <w:pStyle w:val="Texte1"/>
        <w:rPr>
          <w:lang w:val="ru-RU"/>
        </w:rPr>
      </w:pPr>
      <w:r>
        <w:rPr>
          <w:lang w:val="ru-RU"/>
        </w:rPr>
        <w:t>Все</w:t>
      </w:r>
      <w:r w:rsidRPr="005736ED">
        <w:rPr>
          <w:lang w:val="ru-RU"/>
        </w:rPr>
        <w:t xml:space="preserve"> </w:t>
      </w:r>
      <w:r>
        <w:rPr>
          <w:lang w:val="ru-RU"/>
        </w:rPr>
        <w:t>члены</w:t>
      </w:r>
      <w:r w:rsidRPr="005736ED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5736ED">
        <w:rPr>
          <w:lang w:val="ru-RU"/>
        </w:rPr>
        <w:t xml:space="preserve"> </w:t>
      </w:r>
      <w:r>
        <w:rPr>
          <w:lang w:val="ru-RU"/>
        </w:rPr>
        <w:t>должны</w:t>
      </w:r>
      <w:r w:rsidRPr="005736ED">
        <w:rPr>
          <w:lang w:val="ru-RU"/>
        </w:rPr>
        <w:t xml:space="preserve"> </w:t>
      </w:r>
      <w:r>
        <w:rPr>
          <w:lang w:val="ru-RU"/>
        </w:rPr>
        <w:t>иметь</w:t>
      </w:r>
      <w:r w:rsidRPr="005736ED">
        <w:rPr>
          <w:lang w:val="ru-RU"/>
        </w:rPr>
        <w:t xml:space="preserve"> </w:t>
      </w:r>
      <w:r>
        <w:rPr>
          <w:lang w:val="ru-RU"/>
        </w:rPr>
        <w:t>равный</w:t>
      </w:r>
      <w:r w:rsidRPr="005736ED">
        <w:rPr>
          <w:lang w:val="ru-RU"/>
        </w:rPr>
        <w:t xml:space="preserve"> </w:t>
      </w:r>
      <w:r>
        <w:rPr>
          <w:lang w:val="ru-RU"/>
        </w:rPr>
        <w:t>доступ</w:t>
      </w:r>
      <w:r w:rsidRPr="005736ED">
        <w:rPr>
          <w:lang w:val="ru-RU"/>
        </w:rPr>
        <w:t xml:space="preserve"> </w:t>
      </w:r>
      <w:r>
        <w:rPr>
          <w:lang w:val="ru-RU"/>
        </w:rPr>
        <w:t>к</w:t>
      </w:r>
      <w:r w:rsidRPr="005736ED">
        <w:rPr>
          <w:lang w:val="ru-RU"/>
        </w:rPr>
        <w:t xml:space="preserve"> </w:t>
      </w:r>
      <w:r>
        <w:rPr>
          <w:lang w:val="ru-RU"/>
        </w:rPr>
        <w:t>процессу</w:t>
      </w:r>
      <w:r w:rsidRPr="005736ED">
        <w:rPr>
          <w:lang w:val="ru-RU"/>
        </w:rPr>
        <w:t>.</w:t>
      </w:r>
      <w:r w:rsidR="00B67B22">
        <w:rPr>
          <w:lang w:val="ru-RU"/>
        </w:rPr>
        <w:t xml:space="preserve"> Все мнения должны быть высказаны и услышаны</w:t>
      </w:r>
      <w:r w:rsidR="00B06FF8" w:rsidRPr="00DB47F9">
        <w:rPr>
          <w:lang w:val="ru-RU"/>
        </w:rPr>
        <w:t xml:space="preserve">. </w:t>
      </w:r>
      <w:r w:rsidR="00B67B22">
        <w:rPr>
          <w:lang w:val="ru-RU"/>
        </w:rPr>
        <w:t>Видео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как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средство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информации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транспортабельно</w:t>
      </w:r>
      <w:r w:rsidR="00B67B22" w:rsidRPr="00B67B22">
        <w:rPr>
          <w:lang w:val="ru-RU"/>
        </w:rPr>
        <w:t xml:space="preserve">, </w:t>
      </w:r>
      <w:r w:rsidR="00B67B22">
        <w:rPr>
          <w:lang w:val="ru-RU"/>
        </w:rPr>
        <w:t>легко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тиражируемо, им легко делиться с другими. Также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оно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предоставляет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возможность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высказаться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и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показать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себя</w:t>
      </w:r>
      <w:r w:rsidR="00B67B22" w:rsidRPr="00B67B22">
        <w:rPr>
          <w:lang w:val="ru-RU"/>
        </w:rPr>
        <w:t xml:space="preserve"> </w:t>
      </w:r>
      <w:r w:rsidR="00B67B22">
        <w:rPr>
          <w:lang w:val="ru-RU"/>
        </w:rPr>
        <w:t>тем</w:t>
      </w:r>
      <w:r w:rsidR="00B67B22" w:rsidRPr="00B67B22">
        <w:rPr>
          <w:lang w:val="ru-RU"/>
        </w:rPr>
        <w:t>,</w:t>
      </w:r>
      <w:r w:rsidR="00B67B22">
        <w:rPr>
          <w:lang w:val="ru-RU"/>
        </w:rPr>
        <w:t xml:space="preserve"> кого обычно могут не слышать и не видеть. Впрочем, достичь этого не всегда легко</w:t>
      </w:r>
      <w:r w:rsidR="00B06FF8" w:rsidRPr="00DB47F9">
        <w:rPr>
          <w:lang w:val="ru-RU"/>
        </w:rPr>
        <w:t>.</w:t>
      </w:r>
    </w:p>
    <w:p w14:paraId="418731C6" w14:textId="6AA99787" w:rsidR="00B06FF8" w:rsidRPr="00DB47F9" w:rsidRDefault="00870148" w:rsidP="00DB47F9">
      <w:pPr>
        <w:pStyle w:val="Texte1"/>
        <w:rPr>
          <w:lang w:val="ru-RU"/>
        </w:rPr>
      </w:pPr>
      <w:r>
        <w:rPr>
          <w:lang w:val="ru-RU"/>
        </w:rPr>
        <w:t>Совместное</w:t>
      </w:r>
      <w:r w:rsidRPr="00EB2856">
        <w:rPr>
          <w:lang w:val="ru-RU"/>
        </w:rPr>
        <w:t xml:space="preserve"> </w:t>
      </w:r>
      <w:r>
        <w:rPr>
          <w:lang w:val="ru-RU"/>
        </w:rPr>
        <w:t>видео</w:t>
      </w:r>
      <w:r w:rsidRPr="00EB2856">
        <w:rPr>
          <w:lang w:val="ru-RU"/>
        </w:rPr>
        <w:t xml:space="preserve"> </w:t>
      </w:r>
      <w:r w:rsidR="00B67B22">
        <w:rPr>
          <w:lang w:val="ru-RU"/>
        </w:rPr>
        <w:t xml:space="preserve">при </w:t>
      </w:r>
      <w:r>
        <w:rPr>
          <w:lang w:val="ru-RU"/>
        </w:rPr>
        <w:t>инвентаризации</w:t>
      </w:r>
      <w:r w:rsidRPr="00EB2856">
        <w:rPr>
          <w:lang w:val="ru-RU"/>
        </w:rPr>
        <w:t xml:space="preserve"> </w:t>
      </w:r>
      <w:r>
        <w:rPr>
          <w:lang w:val="ru-RU"/>
        </w:rPr>
        <w:t>с</w:t>
      </w:r>
      <w:r w:rsidRPr="00EB2856">
        <w:rPr>
          <w:lang w:val="ru-RU"/>
        </w:rPr>
        <w:t xml:space="preserve"> </w:t>
      </w:r>
      <w:r>
        <w:rPr>
          <w:lang w:val="ru-RU"/>
        </w:rPr>
        <w:t>участием</w:t>
      </w:r>
      <w:r w:rsidRPr="00EB2856">
        <w:rPr>
          <w:lang w:val="ru-RU"/>
        </w:rPr>
        <w:t xml:space="preserve"> </w:t>
      </w:r>
      <w:r>
        <w:rPr>
          <w:lang w:val="ru-RU"/>
        </w:rPr>
        <w:t>сообществ</w:t>
      </w:r>
      <w:r w:rsidRPr="00EB2856">
        <w:rPr>
          <w:lang w:val="ru-RU"/>
        </w:rPr>
        <w:t xml:space="preserve"> </w:t>
      </w:r>
      <w:r w:rsidR="00EB2856">
        <w:rPr>
          <w:lang w:val="ru-RU"/>
        </w:rPr>
        <w:t>основано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на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идее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о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сборе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информации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об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элементах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НКН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с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точки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зрения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сообщества</w:t>
      </w:r>
      <w:r w:rsidR="00EB2856" w:rsidRPr="00EB2856">
        <w:rPr>
          <w:lang w:val="ru-RU"/>
        </w:rPr>
        <w:t xml:space="preserve">, </w:t>
      </w:r>
      <w:r w:rsidR="00EB2856">
        <w:rPr>
          <w:lang w:val="ru-RU"/>
        </w:rPr>
        <w:t>используя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его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ресурсы</w:t>
      </w:r>
      <w:r w:rsidR="00EB2856" w:rsidRPr="00EB2856">
        <w:rPr>
          <w:lang w:val="ru-RU"/>
        </w:rPr>
        <w:t xml:space="preserve">, </w:t>
      </w:r>
      <w:r w:rsidR="00EB2856">
        <w:rPr>
          <w:lang w:val="ru-RU"/>
        </w:rPr>
        <w:t>стратегии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и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ценности</w:t>
      </w:r>
      <w:r w:rsidR="00EB2856" w:rsidRPr="00EB2856">
        <w:rPr>
          <w:lang w:val="ru-RU"/>
        </w:rPr>
        <w:t>.</w:t>
      </w:r>
      <w:r w:rsidR="00B06FF8" w:rsidRPr="00DB47F9">
        <w:rPr>
          <w:lang w:val="ru-RU"/>
        </w:rPr>
        <w:t xml:space="preserve"> </w:t>
      </w:r>
      <w:r w:rsidR="00EB2856">
        <w:rPr>
          <w:lang w:val="ru-RU"/>
        </w:rPr>
        <w:t>Оно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также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>служит</w:t>
      </w:r>
      <w:r w:rsidR="00EB2856" w:rsidRPr="00EB2856">
        <w:rPr>
          <w:lang w:val="ru-RU"/>
        </w:rPr>
        <w:t xml:space="preserve"> </w:t>
      </w:r>
      <w:r w:rsidR="00EB2856">
        <w:rPr>
          <w:lang w:val="ru-RU"/>
        </w:rPr>
        <w:t xml:space="preserve">средством, благодаря которому сообщество может задуматься над динамичной природой своего элемента НКН и обмениваться креативными идеями. Оно стимулирует членов сообщества визуализировать своё НКН и совместно задуматься над улучшением перечня. </w:t>
      </w:r>
      <w:r w:rsidR="00B67B22">
        <w:rPr>
          <w:lang w:val="ru-RU"/>
        </w:rPr>
        <w:t>Этот</w:t>
      </w:r>
      <w:r w:rsidR="00B67B22" w:rsidRPr="007A63D7">
        <w:rPr>
          <w:lang w:val="ru-RU"/>
        </w:rPr>
        <w:t xml:space="preserve"> </w:t>
      </w:r>
      <w:r w:rsidR="00B67B22">
        <w:rPr>
          <w:lang w:val="ru-RU"/>
        </w:rPr>
        <w:t>процесс</w:t>
      </w:r>
      <w:r w:rsidR="00B67B22" w:rsidRPr="007A63D7">
        <w:rPr>
          <w:lang w:val="ru-RU"/>
        </w:rPr>
        <w:t xml:space="preserve"> </w:t>
      </w:r>
      <w:r w:rsidR="00B67B22">
        <w:rPr>
          <w:lang w:val="ru-RU"/>
        </w:rPr>
        <w:t>может усилить взаимосвязи между членами сообщества и помочь им достичь консенсуса</w:t>
      </w:r>
      <w:r w:rsidR="00B06FF8" w:rsidRPr="00DB47F9">
        <w:rPr>
          <w:lang w:val="ru-RU"/>
        </w:rPr>
        <w:t>.</w:t>
      </w:r>
    </w:p>
    <w:p w14:paraId="7A8D50D1" w14:textId="0726F55B" w:rsidR="00B06FF8" w:rsidRPr="00DB47F9" w:rsidRDefault="007A63D7" w:rsidP="00DB47F9">
      <w:pPr>
        <w:pStyle w:val="Soustitre"/>
        <w:rPr>
          <w:lang w:val="ru-RU"/>
        </w:rPr>
      </w:pPr>
      <w:r>
        <w:rPr>
          <w:lang w:val="ru-RU"/>
        </w:rPr>
        <w:t>Визуальная</w:t>
      </w:r>
      <w:r w:rsidRPr="00A55BC2">
        <w:rPr>
          <w:lang w:val="ru-RU"/>
        </w:rPr>
        <w:t xml:space="preserve"> </w:t>
      </w:r>
      <w:r>
        <w:rPr>
          <w:lang w:val="ru-RU"/>
        </w:rPr>
        <w:t>грамотность</w:t>
      </w:r>
    </w:p>
    <w:p w14:paraId="1A62649A" w14:textId="020885E9" w:rsidR="00951CE3" w:rsidRPr="003C240F" w:rsidRDefault="002A512B" w:rsidP="00DB47F9">
      <w:pPr>
        <w:pStyle w:val="Texte1"/>
        <w:rPr>
          <w:lang w:val="ru-RU"/>
        </w:rPr>
      </w:pPr>
      <w:r>
        <w:rPr>
          <w:lang w:val="ru-RU"/>
        </w:rPr>
        <w:t>Во</w:t>
      </w:r>
      <w:r w:rsidRPr="003C240F">
        <w:rPr>
          <w:lang w:val="ru-RU"/>
        </w:rPr>
        <w:t xml:space="preserve"> </w:t>
      </w:r>
      <w:r>
        <w:rPr>
          <w:lang w:val="ru-RU"/>
        </w:rPr>
        <w:t>многих</w:t>
      </w:r>
      <w:r w:rsidRPr="003C240F">
        <w:rPr>
          <w:lang w:val="ru-RU"/>
        </w:rPr>
        <w:t xml:space="preserve"> </w:t>
      </w:r>
      <w:r>
        <w:rPr>
          <w:lang w:val="ru-RU"/>
        </w:rPr>
        <w:t>отдалённых</w:t>
      </w:r>
      <w:r w:rsidRPr="003C240F">
        <w:rPr>
          <w:lang w:val="ru-RU"/>
        </w:rPr>
        <w:t xml:space="preserve"> </w:t>
      </w:r>
      <w:r>
        <w:rPr>
          <w:lang w:val="ru-RU"/>
        </w:rPr>
        <w:t>регионах</w:t>
      </w:r>
      <w:r w:rsidRPr="003C240F">
        <w:rPr>
          <w:lang w:val="ru-RU"/>
        </w:rPr>
        <w:t xml:space="preserve"> </w:t>
      </w:r>
      <w:r>
        <w:rPr>
          <w:lang w:val="ru-RU"/>
        </w:rPr>
        <w:t>мира</w:t>
      </w:r>
      <w:r w:rsidR="003C240F" w:rsidRPr="003C240F">
        <w:rPr>
          <w:lang w:val="ru-RU"/>
        </w:rPr>
        <w:t xml:space="preserve">, </w:t>
      </w:r>
      <w:r w:rsidR="003C240F">
        <w:rPr>
          <w:lang w:val="ru-RU"/>
        </w:rPr>
        <w:t>где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уровень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грамотности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невысок</w:t>
      </w:r>
      <w:r w:rsidR="003C240F" w:rsidRPr="003C240F">
        <w:rPr>
          <w:lang w:val="ru-RU"/>
        </w:rPr>
        <w:t xml:space="preserve">, </w:t>
      </w:r>
      <w:r w:rsidR="003C240F">
        <w:rPr>
          <w:lang w:val="ru-RU"/>
        </w:rPr>
        <w:t>коллекция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визуальной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информации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об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элементах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НКН</w:t>
      </w:r>
      <w:r w:rsidR="003C240F" w:rsidRPr="003C240F">
        <w:rPr>
          <w:lang w:val="ru-RU"/>
        </w:rPr>
        <w:t xml:space="preserve">, </w:t>
      </w:r>
      <w:r w:rsidR="003C240F">
        <w:rPr>
          <w:lang w:val="ru-RU"/>
        </w:rPr>
        <w:t>собранная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благодаря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совместному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видео</w:t>
      </w:r>
      <w:r w:rsidR="003C240F" w:rsidRPr="003C240F">
        <w:rPr>
          <w:lang w:val="ru-RU"/>
        </w:rPr>
        <w:t xml:space="preserve">, </w:t>
      </w:r>
      <w:r w:rsidR="003C240F">
        <w:rPr>
          <w:lang w:val="ru-RU"/>
        </w:rPr>
        <w:t>предоставляет материал в легкодоступной форме. Она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также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помогает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членам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сообщества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использовать</w:t>
      </w:r>
      <w:r w:rsidR="003C240F" w:rsidRPr="003C240F">
        <w:rPr>
          <w:lang w:val="ru-RU"/>
        </w:rPr>
        <w:t xml:space="preserve"> </w:t>
      </w:r>
      <w:r w:rsidR="003C240F">
        <w:rPr>
          <w:lang w:val="ru-RU"/>
        </w:rPr>
        <w:t>видео</w:t>
      </w:r>
      <w:r w:rsidR="003C240F" w:rsidRPr="003C240F">
        <w:rPr>
          <w:lang w:val="ru-RU"/>
        </w:rPr>
        <w:t xml:space="preserve"> </w:t>
      </w:r>
      <w:r w:rsidR="00A50A66">
        <w:rPr>
          <w:lang w:val="ru-RU"/>
        </w:rPr>
        <w:t xml:space="preserve">для </w:t>
      </w:r>
      <w:r w:rsidR="003C240F">
        <w:rPr>
          <w:lang w:val="ru-RU"/>
        </w:rPr>
        <w:t>пров</w:t>
      </w:r>
      <w:r w:rsidR="00A50A66">
        <w:rPr>
          <w:lang w:val="ru-RU"/>
        </w:rPr>
        <w:t>едения</w:t>
      </w:r>
      <w:r w:rsidR="003C240F">
        <w:rPr>
          <w:lang w:val="ru-RU"/>
        </w:rPr>
        <w:t xml:space="preserve"> мониторинг</w:t>
      </w:r>
      <w:r w:rsidR="00A50A66">
        <w:rPr>
          <w:lang w:val="ru-RU"/>
        </w:rPr>
        <w:t>а</w:t>
      </w:r>
      <w:r w:rsidR="003C240F">
        <w:rPr>
          <w:lang w:val="ru-RU"/>
        </w:rPr>
        <w:t xml:space="preserve"> и оценк</w:t>
      </w:r>
      <w:r w:rsidR="00A50A66">
        <w:rPr>
          <w:lang w:val="ru-RU"/>
        </w:rPr>
        <w:t>и</w:t>
      </w:r>
      <w:r w:rsidR="003C240F">
        <w:rPr>
          <w:lang w:val="ru-RU"/>
        </w:rPr>
        <w:t xml:space="preserve"> проектов по инвентаризации</w:t>
      </w:r>
      <w:r w:rsidR="00B06FF8" w:rsidRPr="003C240F">
        <w:rPr>
          <w:lang w:val="ru-RU"/>
        </w:rPr>
        <w:t>.</w:t>
      </w:r>
    </w:p>
    <w:p w14:paraId="4BBA3964" w14:textId="0832F157" w:rsidR="00B06FF8" w:rsidRPr="00DB47F9" w:rsidRDefault="003C240F" w:rsidP="00DB47F9">
      <w:pPr>
        <w:pStyle w:val="Soustitre"/>
        <w:rPr>
          <w:b w:val="0"/>
          <w:lang w:val="ru-RU"/>
        </w:rPr>
      </w:pPr>
      <w:r>
        <w:rPr>
          <w:lang w:val="ru-RU"/>
        </w:rPr>
        <w:lastRenderedPageBreak/>
        <w:t>Коллекция элементов НКН</w:t>
      </w:r>
    </w:p>
    <w:p w14:paraId="42389C2D" w14:textId="052148AC" w:rsidR="00B06FF8" w:rsidRPr="003C240F" w:rsidRDefault="003C240F" w:rsidP="00DB47F9">
      <w:pPr>
        <w:pStyle w:val="Texte1"/>
        <w:rPr>
          <w:b/>
          <w:bCs/>
          <w:szCs w:val="22"/>
          <w:lang w:val="ru-RU"/>
        </w:rPr>
      </w:pPr>
      <w:r>
        <w:rPr>
          <w:lang w:val="ru-RU"/>
        </w:rPr>
        <w:t>Совместное видео особенно полезно в плане предоставления маргинальным группам внутри сообщества (например, женщинам и молодёжи), а также маргинальным сообществам (например, кочевникам) возможности сбора и представления элементов НКН, используя собственные слова и изображения</w:t>
      </w:r>
      <w:r w:rsidR="00B06FF8" w:rsidRPr="003C240F">
        <w:rPr>
          <w:szCs w:val="18"/>
          <w:lang w:val="ru-RU"/>
        </w:rPr>
        <w:t>.</w:t>
      </w:r>
    </w:p>
    <w:p w14:paraId="076801D3" w14:textId="021F40F8" w:rsidR="0058080C" w:rsidRPr="00DB47F9" w:rsidRDefault="00E70AFF" w:rsidP="00DB47F9">
      <w:pPr>
        <w:pStyle w:val="Heading6"/>
        <w:rPr>
          <w:b w:val="0"/>
          <w:bCs w:val="0"/>
        </w:rPr>
      </w:pPr>
      <w:r>
        <w:rPr>
          <w:lang w:val="ru-RU"/>
        </w:rPr>
        <w:t>слайд</w:t>
      </w:r>
      <w:r w:rsidR="00B06FF8" w:rsidRPr="00DB47F9">
        <w:t xml:space="preserve"> 1</w:t>
      </w:r>
      <w:r w:rsidR="00E64E45">
        <w:t>4</w:t>
      </w:r>
      <w:r w:rsidR="00B06FF8" w:rsidRPr="00DB47F9">
        <w:t>.</w:t>
      </w:r>
    </w:p>
    <w:p w14:paraId="731DA977" w14:textId="6473E429" w:rsidR="00B06FF8" w:rsidRPr="00DB47F9" w:rsidRDefault="00E70AFF" w:rsidP="00DB47F9">
      <w:pPr>
        <w:pStyle w:val="diapo2"/>
        <w:rPr>
          <w:b w:val="0"/>
          <w:lang w:val="it-IT"/>
        </w:rPr>
      </w:pPr>
      <w:r>
        <w:rPr>
          <w:lang w:val="ru-RU"/>
        </w:rPr>
        <w:t>Пример</w:t>
      </w:r>
      <w:r w:rsidR="00B06FF8" w:rsidRPr="00DB47F9">
        <w:rPr>
          <w:lang w:val="it-IT"/>
        </w:rPr>
        <w:t xml:space="preserve">: </w:t>
      </w:r>
      <w:r w:rsidR="003C240F">
        <w:rPr>
          <w:lang w:val="ru-RU"/>
        </w:rPr>
        <w:t>На</w:t>
      </w:r>
      <w:r w:rsidR="003C240F" w:rsidRPr="00350BFA">
        <w:rPr>
          <w:lang w:val="it-IT"/>
        </w:rPr>
        <w:t xml:space="preserve"> </w:t>
      </w:r>
      <w:r w:rsidR="003C240F">
        <w:rPr>
          <w:lang w:val="ru-RU"/>
        </w:rPr>
        <w:t>Модэста</w:t>
      </w:r>
      <w:r w:rsidR="003C240F" w:rsidRPr="00350BFA">
        <w:rPr>
          <w:lang w:val="it-IT"/>
        </w:rPr>
        <w:t xml:space="preserve"> (</w:t>
      </w:r>
      <w:r w:rsidR="003C240F">
        <w:rPr>
          <w:lang w:val="ru-RU"/>
        </w:rPr>
        <w:t>Мексика</w:t>
      </w:r>
      <w:r w:rsidR="003C240F" w:rsidRPr="00350BFA">
        <w:rPr>
          <w:lang w:val="it-IT"/>
        </w:rPr>
        <w:t>)</w:t>
      </w:r>
    </w:p>
    <w:p w14:paraId="53FB3290" w14:textId="52A14815" w:rsidR="00B06FF8" w:rsidRPr="00DB47F9" w:rsidRDefault="00B57E70" w:rsidP="00DB47F9">
      <w:pPr>
        <w:pStyle w:val="Texte1"/>
        <w:rPr>
          <w:lang w:val="ru-RU"/>
        </w:rPr>
      </w:pPr>
      <w:r>
        <w:rPr>
          <w:lang w:val="ru-RU"/>
        </w:rPr>
        <w:t>В</w:t>
      </w:r>
      <w:r w:rsidRPr="00350BFA">
        <w:rPr>
          <w:lang w:val="it-IT"/>
        </w:rPr>
        <w:t xml:space="preserve"> </w:t>
      </w:r>
      <w:r>
        <w:rPr>
          <w:lang w:val="ru-RU"/>
        </w:rPr>
        <w:t>основе</w:t>
      </w:r>
      <w:r w:rsidRPr="00350BFA">
        <w:rPr>
          <w:lang w:val="it-IT"/>
        </w:rPr>
        <w:t xml:space="preserve"> </w:t>
      </w:r>
      <w:r>
        <w:rPr>
          <w:lang w:val="ru-RU"/>
        </w:rPr>
        <w:t>д</w:t>
      </w:r>
      <w:r w:rsidR="0020390E">
        <w:rPr>
          <w:lang w:val="ru-RU"/>
        </w:rPr>
        <w:t>анн</w:t>
      </w:r>
      <w:r>
        <w:rPr>
          <w:lang w:val="ru-RU"/>
        </w:rPr>
        <w:t>ого</w:t>
      </w:r>
      <w:r w:rsidR="0020390E" w:rsidRPr="00DB47F9">
        <w:rPr>
          <w:lang w:val="it-IT"/>
        </w:rPr>
        <w:t xml:space="preserve"> </w:t>
      </w:r>
      <w:r w:rsidR="0020390E">
        <w:rPr>
          <w:lang w:val="ru-RU"/>
        </w:rPr>
        <w:t>пример</w:t>
      </w:r>
      <w:r>
        <w:rPr>
          <w:lang w:val="ru-RU"/>
        </w:rPr>
        <w:t>а</w:t>
      </w:r>
      <w:r w:rsidR="006030C4" w:rsidRPr="00DB47F9">
        <w:rPr>
          <w:rStyle w:val="FootnoteReference"/>
        </w:rPr>
        <w:footnoteReference w:id="1"/>
      </w:r>
      <w:r w:rsidR="00B06FF8" w:rsidRPr="00DB47F9">
        <w:rPr>
          <w:lang w:val="it-IT"/>
        </w:rPr>
        <w:t xml:space="preserve"> </w:t>
      </w:r>
      <w:r>
        <w:rPr>
          <w:lang w:val="ru-RU"/>
        </w:rPr>
        <w:t>лежит</w:t>
      </w:r>
      <w:r w:rsidRPr="00350BFA">
        <w:rPr>
          <w:lang w:val="it-IT"/>
        </w:rPr>
        <w:t xml:space="preserve"> </w:t>
      </w:r>
      <w:r>
        <w:rPr>
          <w:lang w:val="ru-RU"/>
        </w:rPr>
        <w:t>проект</w:t>
      </w:r>
      <w:r w:rsidRPr="00350BFA">
        <w:rPr>
          <w:lang w:val="it-IT"/>
        </w:rPr>
        <w:t xml:space="preserve"> </w:t>
      </w:r>
      <w:r w:rsidR="00350BFA">
        <w:rPr>
          <w:lang w:val="ru-RU"/>
        </w:rPr>
        <w:t>запотекской</w:t>
      </w:r>
      <w:r w:rsidR="00350BFA" w:rsidRPr="00350BFA">
        <w:rPr>
          <w:lang w:val="it-IT"/>
        </w:rPr>
        <w:t xml:space="preserve"> </w:t>
      </w:r>
      <w:r w:rsidR="00350BFA">
        <w:rPr>
          <w:lang w:val="ru-RU"/>
        </w:rPr>
        <w:t>меди</w:t>
      </w:r>
      <w:r w:rsidR="00375C09">
        <w:rPr>
          <w:lang w:val="ru-RU"/>
        </w:rPr>
        <w:t>йной</w:t>
      </w:r>
      <w:r w:rsidR="00350BFA" w:rsidRPr="00350BFA">
        <w:rPr>
          <w:lang w:val="it-IT"/>
        </w:rPr>
        <w:t xml:space="preserve"> </w:t>
      </w:r>
      <w:r w:rsidR="00350BFA">
        <w:rPr>
          <w:lang w:val="ru-RU"/>
        </w:rPr>
        <w:t>группы</w:t>
      </w:r>
      <w:r w:rsidR="00350BFA" w:rsidRPr="00350BFA">
        <w:rPr>
          <w:lang w:val="it-IT"/>
        </w:rPr>
        <w:t xml:space="preserve"> </w:t>
      </w:r>
      <w:r w:rsidR="00E22C67">
        <w:rPr>
          <w:lang w:val="ru-RU"/>
        </w:rPr>
        <w:t>в</w:t>
      </w:r>
      <w:r w:rsidR="00E22C67" w:rsidRPr="00E22C67">
        <w:rPr>
          <w:lang w:val="it-IT"/>
        </w:rPr>
        <w:t xml:space="preserve"> </w:t>
      </w:r>
      <w:r w:rsidR="00E22C67">
        <w:rPr>
          <w:lang w:val="ru-RU"/>
        </w:rPr>
        <w:t>Ранчу</w:t>
      </w:r>
      <w:r w:rsidR="00E22C67" w:rsidRPr="00E22C67">
        <w:rPr>
          <w:lang w:val="it-IT"/>
        </w:rPr>
        <w:t xml:space="preserve"> </w:t>
      </w:r>
      <w:r w:rsidR="00E22C67">
        <w:rPr>
          <w:lang w:val="ru-RU"/>
        </w:rPr>
        <w:t>Губин</w:t>
      </w:r>
      <w:r w:rsidR="00384149">
        <w:rPr>
          <w:lang w:val="ru-RU"/>
        </w:rPr>
        <w:t>ья</w:t>
      </w:r>
      <w:r w:rsidR="00E22C67" w:rsidRPr="00E22C67">
        <w:rPr>
          <w:lang w:val="it-IT"/>
        </w:rPr>
        <w:t xml:space="preserve"> (</w:t>
      </w:r>
      <w:r w:rsidR="00B06FF8" w:rsidRPr="00DB47F9">
        <w:rPr>
          <w:lang w:val="it-IT"/>
        </w:rPr>
        <w:t>Ranchu Gubiña</w:t>
      </w:r>
      <w:r w:rsidR="00E22C67" w:rsidRPr="007B4924">
        <w:rPr>
          <w:lang w:val="it-IT"/>
        </w:rPr>
        <w:t>) (</w:t>
      </w:r>
      <w:r w:rsidR="00E22C67">
        <w:rPr>
          <w:lang w:val="ru-RU"/>
        </w:rPr>
        <w:t>Мексика</w:t>
      </w:r>
      <w:r w:rsidR="00E22C67" w:rsidRPr="007B4924">
        <w:rPr>
          <w:lang w:val="it-IT"/>
        </w:rPr>
        <w:t xml:space="preserve">) </w:t>
      </w:r>
      <w:r w:rsidR="00E22C67">
        <w:rPr>
          <w:lang w:val="ru-RU"/>
        </w:rPr>
        <w:t>под</w:t>
      </w:r>
      <w:r w:rsidR="00E22C67" w:rsidRPr="007B4924">
        <w:rPr>
          <w:lang w:val="it-IT"/>
        </w:rPr>
        <w:t xml:space="preserve"> </w:t>
      </w:r>
      <w:r w:rsidR="00E22C67">
        <w:rPr>
          <w:lang w:val="ru-RU"/>
        </w:rPr>
        <w:t>названием</w:t>
      </w:r>
      <w:r w:rsidR="00E22C67" w:rsidRPr="007B4924">
        <w:rPr>
          <w:lang w:val="it-IT"/>
        </w:rPr>
        <w:t xml:space="preserve"> </w:t>
      </w:r>
      <w:r w:rsidR="00B06FF8" w:rsidRPr="00DB47F9">
        <w:rPr>
          <w:lang w:val="it-IT"/>
        </w:rPr>
        <w:t>Grupo Libre e Independent Binni Cubi</w:t>
      </w:r>
      <w:r w:rsidR="005C2FB5" w:rsidRPr="00350BFA">
        <w:rPr>
          <w:lang w:val="it-IT"/>
        </w:rPr>
        <w:t xml:space="preserve"> (GLIBC)</w:t>
      </w:r>
      <w:r w:rsidR="00546E86">
        <w:rPr>
          <w:lang w:val="ru-RU"/>
        </w:rPr>
        <w:t xml:space="preserve"> (Свободная и независимая группа новых людей)</w:t>
      </w:r>
      <w:r w:rsidR="00B06FF8" w:rsidRPr="00DB47F9">
        <w:rPr>
          <w:lang w:val="it-IT"/>
        </w:rPr>
        <w:t>.</w:t>
      </w:r>
      <w:r w:rsidR="007B4924" w:rsidRPr="007B4924">
        <w:rPr>
          <w:lang w:val="it-IT"/>
        </w:rPr>
        <w:t xml:space="preserve"> </w:t>
      </w:r>
      <w:r w:rsidR="007B4924">
        <w:rPr>
          <w:lang w:val="ru-RU"/>
        </w:rPr>
        <w:t>О</w:t>
      </w:r>
      <w:r w:rsidR="00350BFA">
        <w:rPr>
          <w:lang w:val="ru-RU"/>
        </w:rPr>
        <w:t>сновная</w:t>
      </w:r>
      <w:r w:rsidR="00350BFA" w:rsidRPr="007B4924">
        <w:rPr>
          <w:lang w:val="it-IT"/>
        </w:rPr>
        <w:t xml:space="preserve"> </w:t>
      </w:r>
      <w:r w:rsidR="00350BFA">
        <w:rPr>
          <w:lang w:val="ru-RU"/>
        </w:rPr>
        <w:t>цель</w:t>
      </w:r>
      <w:r w:rsidR="00350BFA" w:rsidRPr="007B4924">
        <w:rPr>
          <w:lang w:val="it-IT"/>
        </w:rPr>
        <w:t xml:space="preserve"> </w:t>
      </w:r>
      <w:r w:rsidR="00350BFA">
        <w:rPr>
          <w:lang w:val="ru-RU"/>
        </w:rPr>
        <w:t>данной</w:t>
      </w:r>
      <w:r w:rsidR="00350BFA" w:rsidRPr="007B4924">
        <w:rPr>
          <w:lang w:val="it-IT"/>
        </w:rPr>
        <w:t xml:space="preserve"> </w:t>
      </w:r>
      <w:r w:rsidR="00350BFA">
        <w:rPr>
          <w:lang w:val="ru-RU"/>
        </w:rPr>
        <w:t>группы</w:t>
      </w:r>
      <w:r w:rsidR="00350BFA" w:rsidRPr="007B4924">
        <w:rPr>
          <w:lang w:val="it-IT"/>
        </w:rPr>
        <w:t xml:space="preserve"> – </w:t>
      </w:r>
      <w:r w:rsidR="00350BFA">
        <w:rPr>
          <w:lang w:val="ru-RU"/>
        </w:rPr>
        <w:t>это</w:t>
      </w:r>
      <w:r w:rsidR="00350BFA" w:rsidRPr="007B4924">
        <w:rPr>
          <w:lang w:val="it-IT"/>
        </w:rPr>
        <w:t xml:space="preserve"> </w:t>
      </w:r>
      <w:r w:rsidR="007B4924">
        <w:rPr>
          <w:lang w:val="ru-RU"/>
        </w:rPr>
        <w:t>укрепление</w:t>
      </w:r>
      <w:r w:rsidR="007B4924" w:rsidRPr="00662DB0">
        <w:rPr>
          <w:lang w:val="it-IT"/>
        </w:rPr>
        <w:t xml:space="preserve"> </w:t>
      </w:r>
      <w:r w:rsidR="007B4924">
        <w:rPr>
          <w:lang w:val="ru-RU"/>
        </w:rPr>
        <w:t>культуры</w:t>
      </w:r>
      <w:r w:rsidR="007B4924" w:rsidRPr="00662DB0">
        <w:rPr>
          <w:lang w:val="it-IT"/>
        </w:rPr>
        <w:t xml:space="preserve"> </w:t>
      </w:r>
      <w:r w:rsidR="00662DB0">
        <w:rPr>
          <w:lang w:val="ru-RU"/>
        </w:rPr>
        <w:t>бинниза</w:t>
      </w:r>
      <w:r w:rsidR="00662DB0" w:rsidRPr="00662DB0">
        <w:rPr>
          <w:lang w:val="it-IT"/>
        </w:rPr>
        <w:t xml:space="preserve"> (</w:t>
      </w:r>
      <w:r w:rsidR="00662DB0">
        <w:rPr>
          <w:lang w:val="ru-RU"/>
        </w:rPr>
        <w:t>запотеки</w:t>
      </w:r>
      <w:r w:rsidR="00662DB0" w:rsidRPr="00662DB0">
        <w:rPr>
          <w:lang w:val="it-IT"/>
        </w:rPr>
        <w:t xml:space="preserve"> - «</w:t>
      </w:r>
      <w:r w:rsidR="00662DB0">
        <w:rPr>
          <w:lang w:val="ru-RU"/>
        </w:rPr>
        <w:t>облачны</w:t>
      </w:r>
      <w:r w:rsidR="00582FA1">
        <w:rPr>
          <w:lang w:val="ru-RU"/>
        </w:rPr>
        <w:t>е</w:t>
      </w:r>
      <w:r w:rsidR="00662DB0" w:rsidRPr="00662DB0">
        <w:rPr>
          <w:lang w:val="it-IT"/>
        </w:rPr>
        <w:t xml:space="preserve"> </w:t>
      </w:r>
      <w:r w:rsidR="00662DB0">
        <w:rPr>
          <w:lang w:val="ru-RU"/>
        </w:rPr>
        <w:t>люд</w:t>
      </w:r>
      <w:r w:rsidR="00582FA1">
        <w:rPr>
          <w:lang w:val="ru-RU"/>
        </w:rPr>
        <w:t>и</w:t>
      </w:r>
      <w:r w:rsidR="00662DB0" w:rsidRPr="00662DB0">
        <w:rPr>
          <w:lang w:val="it-IT"/>
        </w:rPr>
        <w:t>» (binniza))</w:t>
      </w:r>
      <w:r w:rsidR="00B06FF8" w:rsidRPr="00DB47F9">
        <w:rPr>
          <w:lang w:val="it-IT"/>
        </w:rPr>
        <w:t xml:space="preserve">. </w:t>
      </w:r>
      <w:r w:rsidR="00384149">
        <w:rPr>
          <w:lang w:val="ru-RU"/>
        </w:rPr>
        <w:t>Её</w:t>
      </w:r>
      <w:r w:rsidR="00865494" w:rsidRPr="00384149">
        <w:rPr>
          <w:lang w:val="it-IT"/>
        </w:rPr>
        <w:t xml:space="preserve"> </w:t>
      </w:r>
      <w:r w:rsidR="00865494">
        <w:rPr>
          <w:lang w:val="ru-RU"/>
        </w:rPr>
        <w:t>идея</w:t>
      </w:r>
      <w:r w:rsidR="00865494" w:rsidRPr="00384149">
        <w:rPr>
          <w:lang w:val="it-IT"/>
        </w:rPr>
        <w:t xml:space="preserve"> </w:t>
      </w:r>
      <w:r w:rsidR="00865494">
        <w:rPr>
          <w:lang w:val="ru-RU"/>
        </w:rPr>
        <w:t>состояла</w:t>
      </w:r>
      <w:r w:rsidR="00865494" w:rsidRPr="00384149">
        <w:rPr>
          <w:lang w:val="it-IT"/>
        </w:rPr>
        <w:t xml:space="preserve"> </w:t>
      </w:r>
      <w:r w:rsidR="00865494">
        <w:rPr>
          <w:lang w:val="ru-RU"/>
        </w:rPr>
        <w:t>не</w:t>
      </w:r>
      <w:r w:rsidR="00865494" w:rsidRPr="00384149">
        <w:rPr>
          <w:lang w:val="it-IT"/>
        </w:rPr>
        <w:t xml:space="preserve"> </w:t>
      </w:r>
      <w:r w:rsidR="00865494">
        <w:rPr>
          <w:lang w:val="ru-RU"/>
        </w:rPr>
        <w:t>только</w:t>
      </w:r>
      <w:r w:rsidR="00865494" w:rsidRPr="00384149">
        <w:rPr>
          <w:lang w:val="it-IT"/>
        </w:rPr>
        <w:t xml:space="preserve"> </w:t>
      </w:r>
      <w:r w:rsidR="00865494">
        <w:rPr>
          <w:lang w:val="ru-RU"/>
        </w:rPr>
        <w:t>в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восприятии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наследия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предков</w:t>
      </w:r>
      <w:r w:rsidR="00582FA1" w:rsidRPr="00384149">
        <w:rPr>
          <w:lang w:val="it-IT"/>
        </w:rPr>
        <w:t xml:space="preserve">, </w:t>
      </w:r>
      <w:r w:rsidR="00582FA1">
        <w:rPr>
          <w:lang w:val="ru-RU"/>
        </w:rPr>
        <w:t>но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и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в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том</w:t>
      </w:r>
      <w:r w:rsidR="00582FA1" w:rsidRPr="00384149">
        <w:rPr>
          <w:lang w:val="it-IT"/>
        </w:rPr>
        <w:t xml:space="preserve">, </w:t>
      </w:r>
      <w:r w:rsidR="00582FA1">
        <w:rPr>
          <w:lang w:val="ru-RU"/>
        </w:rPr>
        <w:t>чтобы</w:t>
      </w:r>
      <w:r w:rsidR="00582FA1" w:rsidRPr="00384149">
        <w:rPr>
          <w:lang w:val="it-IT"/>
        </w:rPr>
        <w:t xml:space="preserve"> «</w:t>
      </w:r>
      <w:r w:rsidR="00582FA1">
        <w:rPr>
          <w:lang w:val="ru-RU"/>
        </w:rPr>
        <w:t>сохранить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наши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практик</w:t>
      </w:r>
      <w:r w:rsidR="00384149">
        <w:rPr>
          <w:lang w:val="ru-RU"/>
        </w:rPr>
        <w:t>и</w:t>
      </w:r>
      <w:r w:rsidR="00582FA1" w:rsidRPr="00384149">
        <w:rPr>
          <w:lang w:val="it-IT"/>
        </w:rPr>
        <w:t xml:space="preserve"> </w:t>
      </w:r>
      <w:r w:rsidR="00582FA1">
        <w:rPr>
          <w:lang w:val="ru-RU"/>
        </w:rPr>
        <w:t>бинниза</w:t>
      </w:r>
      <w:r w:rsidR="00582FA1" w:rsidRPr="00384149">
        <w:rPr>
          <w:lang w:val="it-IT"/>
        </w:rPr>
        <w:t xml:space="preserve"> </w:t>
      </w:r>
      <w:r w:rsidR="00384149">
        <w:rPr>
          <w:lang w:val="ru-RU"/>
        </w:rPr>
        <w:t>для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будущих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поколений</w:t>
      </w:r>
      <w:r w:rsidR="00384149" w:rsidRPr="00384149">
        <w:rPr>
          <w:lang w:val="it-IT"/>
        </w:rPr>
        <w:t xml:space="preserve">, </w:t>
      </w:r>
      <w:r w:rsidR="00384149">
        <w:rPr>
          <w:lang w:val="ru-RU"/>
        </w:rPr>
        <w:t>также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как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это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делали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до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нас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наши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старики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и</w:t>
      </w:r>
      <w:r w:rsidR="00384149" w:rsidRPr="00384149">
        <w:rPr>
          <w:lang w:val="it-IT"/>
        </w:rPr>
        <w:t xml:space="preserve"> </w:t>
      </w:r>
      <w:r w:rsidR="00384149">
        <w:rPr>
          <w:lang w:val="ru-RU"/>
        </w:rPr>
        <w:t>предки».</w:t>
      </w:r>
      <w:r w:rsidR="00384149" w:rsidRPr="00384149">
        <w:rPr>
          <w:lang w:val="it-IT"/>
        </w:rPr>
        <w:t xml:space="preserve"> </w:t>
      </w:r>
      <w:r w:rsidR="00350BFA">
        <w:rPr>
          <w:lang w:val="ru-RU"/>
        </w:rPr>
        <w:t>Во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время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показа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фильма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в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сообществе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пожилая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женщина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по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имени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Модэста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Виценте</w:t>
      </w:r>
      <w:r w:rsidR="00350BFA" w:rsidRPr="008E0163">
        <w:rPr>
          <w:lang w:val="ru-RU"/>
        </w:rPr>
        <w:t xml:space="preserve">, </w:t>
      </w:r>
      <w:r w:rsidR="00350BFA">
        <w:rPr>
          <w:lang w:val="ru-RU"/>
        </w:rPr>
        <w:t>которую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все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местные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называют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На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Модэста</w:t>
      </w:r>
      <w:r w:rsidR="00350BFA" w:rsidRPr="008E0163">
        <w:rPr>
          <w:lang w:val="ru-RU"/>
        </w:rPr>
        <w:t xml:space="preserve">, </w:t>
      </w:r>
      <w:r w:rsidR="00350BFA">
        <w:rPr>
          <w:lang w:val="ru-RU"/>
        </w:rPr>
        <w:t>обратилась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к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членам</w:t>
      </w:r>
      <w:r w:rsidR="00350BFA" w:rsidRPr="008E0163">
        <w:rPr>
          <w:lang w:val="ru-RU"/>
        </w:rPr>
        <w:t xml:space="preserve"> </w:t>
      </w:r>
      <w:r w:rsidR="00B06FF8" w:rsidRPr="005F2231">
        <w:rPr>
          <w:lang w:val="it-IT"/>
        </w:rPr>
        <w:t>GLIBC</w:t>
      </w:r>
      <w:r w:rsidR="00B06FF8" w:rsidRPr="00DB47F9">
        <w:rPr>
          <w:lang w:val="ru-RU"/>
        </w:rPr>
        <w:t xml:space="preserve"> </w:t>
      </w:r>
      <w:r w:rsidR="00350BFA">
        <w:rPr>
          <w:lang w:val="ru-RU"/>
        </w:rPr>
        <w:t>с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просьбой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сделать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фильм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о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её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известном</w:t>
      </w:r>
      <w:r w:rsidR="00350BFA" w:rsidRPr="008E0163">
        <w:rPr>
          <w:lang w:val="ru-RU"/>
        </w:rPr>
        <w:t xml:space="preserve"> </w:t>
      </w:r>
      <w:r w:rsidR="00350BFA">
        <w:rPr>
          <w:lang w:val="ru-RU"/>
        </w:rPr>
        <w:t>блюде</w:t>
      </w:r>
      <w:r w:rsidR="00350BFA" w:rsidRPr="008E0163">
        <w:rPr>
          <w:lang w:val="ru-RU"/>
        </w:rPr>
        <w:t xml:space="preserve"> </w:t>
      </w:r>
      <w:r w:rsidR="008E0163">
        <w:rPr>
          <w:lang w:val="ru-RU"/>
        </w:rPr>
        <w:t>г</w:t>
      </w:r>
      <w:r w:rsidR="00350BFA">
        <w:rPr>
          <w:lang w:val="ru-RU"/>
        </w:rPr>
        <w:t>уэта</w:t>
      </w:r>
      <w:r w:rsidR="00350BFA" w:rsidRPr="008E0163">
        <w:rPr>
          <w:lang w:val="ru-RU"/>
        </w:rPr>
        <w:t xml:space="preserve"> </w:t>
      </w:r>
      <w:r w:rsidR="008E0163">
        <w:rPr>
          <w:lang w:val="ru-RU"/>
        </w:rPr>
        <w:t>биза</w:t>
      </w:r>
      <w:r w:rsidR="008E0163" w:rsidRPr="008E0163">
        <w:rPr>
          <w:lang w:val="ru-RU"/>
        </w:rPr>
        <w:t xml:space="preserve"> (</w:t>
      </w:r>
      <w:r w:rsidR="008E0163">
        <w:rPr>
          <w:lang w:val="ru-RU"/>
        </w:rPr>
        <w:t>тамале из чёрной фасоли). Она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>хотела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>передать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>рецепт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>этого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>запотекского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>блюда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>будущим</w:t>
      </w:r>
      <w:r w:rsidR="008E0163" w:rsidRPr="008E0163">
        <w:rPr>
          <w:lang w:val="ru-RU"/>
        </w:rPr>
        <w:t xml:space="preserve"> </w:t>
      </w:r>
      <w:r w:rsidR="008E0163">
        <w:rPr>
          <w:lang w:val="ru-RU"/>
        </w:rPr>
        <w:t xml:space="preserve">поколениям сообщества. </w:t>
      </w:r>
      <w:r w:rsidR="006D4B23">
        <w:rPr>
          <w:lang w:val="ru-RU"/>
        </w:rPr>
        <w:t>Эта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просьба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совпала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с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планами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группы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по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сбору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традиционных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рецептов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сообщества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для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будущих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поколений</w:t>
      </w:r>
      <w:r w:rsidR="006D4B23" w:rsidRPr="006D4B23">
        <w:rPr>
          <w:lang w:val="ru-RU"/>
        </w:rPr>
        <w:t xml:space="preserve">, </w:t>
      </w:r>
      <w:r w:rsidR="006D4B23">
        <w:rPr>
          <w:lang w:val="ru-RU"/>
        </w:rPr>
        <w:t>поскольку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такая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еда</w:t>
      </w:r>
      <w:r w:rsidR="006D4B23" w:rsidRPr="006D4B23">
        <w:rPr>
          <w:lang w:val="ru-RU"/>
        </w:rPr>
        <w:t xml:space="preserve"> «</w:t>
      </w:r>
      <w:r w:rsidR="006D4B23">
        <w:rPr>
          <w:lang w:val="ru-RU"/>
        </w:rPr>
        <w:t>питает как в физическом, так и в культурном плане». Фильм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должен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был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не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только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задокументировать</w:t>
      </w:r>
      <w:r w:rsidR="006D4B23" w:rsidRPr="006D4B23">
        <w:rPr>
          <w:lang w:val="ru-RU"/>
        </w:rPr>
        <w:t xml:space="preserve"> </w:t>
      </w:r>
      <w:r w:rsidR="006D4B23">
        <w:rPr>
          <w:lang w:val="ru-RU"/>
        </w:rPr>
        <w:t>традицию, но и послужить платформой для смежных вопросов.</w:t>
      </w:r>
    </w:p>
    <w:p w14:paraId="66CFB3B9" w14:textId="10572479" w:rsidR="00B06FF8" w:rsidRPr="00DB47F9" w:rsidRDefault="0064083A" w:rsidP="00DB47F9">
      <w:pPr>
        <w:pStyle w:val="Texte1"/>
        <w:rPr>
          <w:lang w:val="ru-RU"/>
        </w:rPr>
      </w:pPr>
      <w:r>
        <w:rPr>
          <w:lang w:val="ru-RU"/>
        </w:rPr>
        <w:t>Группа</w:t>
      </w:r>
      <w:r w:rsidRPr="0064083A">
        <w:rPr>
          <w:lang w:val="ru-RU"/>
        </w:rPr>
        <w:t xml:space="preserve"> </w:t>
      </w:r>
      <w:r>
        <w:rPr>
          <w:lang w:val="ru-RU"/>
        </w:rPr>
        <w:t xml:space="preserve">проводила время с На Модэстой, чтобы понять процесс приготовления гуэта биза. </w:t>
      </w:r>
      <w:r w:rsidR="007F64FC">
        <w:rPr>
          <w:lang w:val="ru-RU"/>
        </w:rPr>
        <w:t>Также</w:t>
      </w:r>
      <w:r w:rsidR="007F64FC" w:rsidRPr="007F64FC">
        <w:rPr>
          <w:lang w:val="ru-RU"/>
        </w:rPr>
        <w:t xml:space="preserve"> </w:t>
      </w:r>
      <w:r w:rsidR="00EC07CA">
        <w:rPr>
          <w:lang w:val="ru-RU"/>
        </w:rPr>
        <w:t xml:space="preserve">члены группы </w:t>
      </w:r>
      <w:r w:rsidR="007F64FC">
        <w:rPr>
          <w:lang w:val="ru-RU"/>
        </w:rPr>
        <w:t>приобрели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основные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навыки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обращения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с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камерой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и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обеспечили финансирование проекта. Когда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начались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съёмки</w:t>
      </w:r>
      <w:r w:rsidR="007F64FC" w:rsidRPr="007F64FC">
        <w:rPr>
          <w:lang w:val="ru-RU"/>
        </w:rPr>
        <w:t xml:space="preserve">, </w:t>
      </w:r>
      <w:r w:rsidR="007F64FC">
        <w:rPr>
          <w:lang w:val="ru-RU"/>
        </w:rPr>
        <w:t>члены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группы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по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очереди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пользовались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камерой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и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выполняли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различные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>роли</w:t>
      </w:r>
      <w:r w:rsidR="007F64FC" w:rsidRPr="007F64FC">
        <w:rPr>
          <w:lang w:val="ru-RU"/>
        </w:rPr>
        <w:t xml:space="preserve"> </w:t>
      </w:r>
      <w:r w:rsidR="007F64FC">
        <w:rPr>
          <w:lang w:val="ru-RU"/>
        </w:rPr>
        <w:t xml:space="preserve">для оказания помощи проекту. </w:t>
      </w:r>
      <w:r w:rsidR="006D4B23">
        <w:rPr>
          <w:lang w:val="ru-RU"/>
        </w:rPr>
        <w:t>На Модэста также настояла на том, чтобы они выучили слова и поняли процесс приготовления. Таким образом, группа не только сняла видео, но и узнала о собственных традициях</w:t>
      </w:r>
      <w:r w:rsidR="00B06FF8" w:rsidRPr="00DB47F9">
        <w:rPr>
          <w:lang w:val="ru-RU"/>
        </w:rPr>
        <w:t>.</w:t>
      </w:r>
    </w:p>
    <w:p w14:paraId="492EB23F" w14:textId="52ABADC7" w:rsidR="00B06FF8" w:rsidRPr="00DB47F9" w:rsidRDefault="006D4B23" w:rsidP="00DB47F9">
      <w:pPr>
        <w:pStyle w:val="Texte1"/>
        <w:rPr>
          <w:lang w:val="ru-RU"/>
        </w:rPr>
      </w:pPr>
      <w:r>
        <w:rPr>
          <w:lang w:val="ru-RU"/>
        </w:rPr>
        <w:t xml:space="preserve">Как и предвиделось, редактирование подобного проекта было проблематичным. </w:t>
      </w:r>
      <w:r w:rsidR="00384149">
        <w:rPr>
          <w:lang w:val="ru-RU"/>
        </w:rPr>
        <w:t>Однако группа пришла к коллективному решению, сопровождавшемуся многократными просмотрами отснятого материала и обсуждению</w:t>
      </w:r>
      <w:r w:rsidR="00EC07CA">
        <w:rPr>
          <w:lang w:val="ru-RU"/>
        </w:rPr>
        <w:t xml:space="preserve"> его</w:t>
      </w:r>
      <w:r w:rsidR="00384149">
        <w:rPr>
          <w:lang w:val="ru-RU"/>
        </w:rPr>
        <w:t xml:space="preserve"> с На Модэстой. В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ряде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случаев, когда наблюдалось расхождение взглядов,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группа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прибег</w:t>
      </w:r>
      <w:r w:rsidR="00EC07CA">
        <w:rPr>
          <w:lang w:val="ru-RU"/>
        </w:rPr>
        <w:t>а</w:t>
      </w:r>
      <w:r w:rsidR="00384149">
        <w:rPr>
          <w:lang w:val="ru-RU"/>
        </w:rPr>
        <w:t>ла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к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голосованию.</w:t>
      </w:r>
      <w:r w:rsidR="00B06FF8" w:rsidRPr="00DB47F9">
        <w:rPr>
          <w:lang w:val="ru-RU"/>
        </w:rPr>
        <w:t xml:space="preserve"> </w:t>
      </w:r>
      <w:r w:rsidR="00384149">
        <w:rPr>
          <w:lang w:val="ru-RU"/>
        </w:rPr>
        <w:t>В результате получился 10-мин</w:t>
      </w:r>
      <w:r w:rsidR="00EC07CA">
        <w:rPr>
          <w:lang w:val="ru-RU"/>
        </w:rPr>
        <w:t>ут</w:t>
      </w:r>
      <w:r w:rsidR="00384149">
        <w:rPr>
          <w:lang w:val="ru-RU"/>
        </w:rPr>
        <w:t>ный биографический фильм о На Модэсте, где было показано, как она готовит блюдо, а затем продаёт его в сообществе. В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фильм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вошла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также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краткая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личная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биография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и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объяснение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того</w:t>
      </w:r>
      <w:r w:rsidR="00384149" w:rsidRPr="00384149">
        <w:rPr>
          <w:lang w:val="ru-RU"/>
        </w:rPr>
        <w:t xml:space="preserve">, </w:t>
      </w:r>
      <w:r w:rsidR="00384149">
        <w:rPr>
          <w:lang w:val="ru-RU"/>
        </w:rPr>
        <w:t>как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она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научилась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готовить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 xml:space="preserve">блюдо. </w:t>
      </w:r>
    </w:p>
    <w:p w14:paraId="1F790643" w14:textId="7B0D2629" w:rsidR="00B06FF8" w:rsidRPr="00DB47F9" w:rsidRDefault="00B06FF8" w:rsidP="00DB47F9">
      <w:pPr>
        <w:pStyle w:val="Texte1"/>
        <w:rPr>
          <w:lang w:val="ru-RU"/>
        </w:rPr>
      </w:pPr>
      <w:r w:rsidRPr="00DB47F9">
        <w:rPr>
          <w:lang w:val="en-US"/>
        </w:rPr>
        <w:t>GLIBC</w:t>
      </w:r>
      <w:r w:rsidRPr="00DB47F9">
        <w:rPr>
          <w:lang w:val="ru-RU"/>
        </w:rPr>
        <w:t xml:space="preserve"> </w:t>
      </w:r>
      <w:r w:rsidR="006951B2">
        <w:rPr>
          <w:lang w:val="ru-RU"/>
        </w:rPr>
        <w:t>также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стремилась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популяризировать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данную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работу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внутри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сообщества</w:t>
      </w:r>
      <w:r w:rsidR="006951B2" w:rsidRPr="006951B2">
        <w:rPr>
          <w:lang w:val="ru-RU"/>
        </w:rPr>
        <w:t xml:space="preserve">, </w:t>
      </w:r>
      <w:r w:rsidR="006951B2">
        <w:rPr>
          <w:lang w:val="ru-RU"/>
        </w:rPr>
        <w:t>ссылаясь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на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своих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предков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и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свои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семьи</w:t>
      </w:r>
      <w:r w:rsidR="006951B2" w:rsidRPr="006951B2">
        <w:rPr>
          <w:lang w:val="ru-RU"/>
        </w:rPr>
        <w:t xml:space="preserve">, </w:t>
      </w:r>
      <w:r w:rsidR="006951B2">
        <w:rPr>
          <w:lang w:val="ru-RU"/>
        </w:rPr>
        <w:t>с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тем, чтобы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их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слова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вызывали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больше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доверия</w:t>
      </w:r>
      <w:r w:rsidR="006951B2" w:rsidRPr="006951B2">
        <w:rPr>
          <w:lang w:val="ru-RU"/>
        </w:rPr>
        <w:t xml:space="preserve">. </w:t>
      </w:r>
      <w:r w:rsidR="006951B2">
        <w:rPr>
          <w:lang w:val="ru-RU"/>
        </w:rPr>
        <w:t>Когда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люди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поняли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суть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>проекта</w:t>
      </w:r>
      <w:r w:rsidR="006951B2" w:rsidRPr="006951B2">
        <w:rPr>
          <w:lang w:val="ru-RU"/>
        </w:rPr>
        <w:t xml:space="preserve">, </w:t>
      </w:r>
      <w:r w:rsidR="006951B2">
        <w:rPr>
          <w:lang w:val="ru-RU"/>
        </w:rPr>
        <w:t>они</w:t>
      </w:r>
      <w:r w:rsidR="006951B2" w:rsidRPr="006951B2">
        <w:rPr>
          <w:lang w:val="ru-RU"/>
        </w:rPr>
        <w:t xml:space="preserve"> </w:t>
      </w:r>
      <w:r w:rsidR="006951B2">
        <w:rPr>
          <w:lang w:val="ru-RU"/>
        </w:rPr>
        <w:t xml:space="preserve">стали предоставлять данные о </w:t>
      </w:r>
      <w:r w:rsidR="006951B2">
        <w:rPr>
          <w:lang w:val="ru-RU"/>
        </w:rPr>
        <w:lastRenderedPageBreak/>
        <w:t>других пожилых членах сообщества, являющихся носителями культуры запотеков, например, вышивки и изготовления сандалий.</w:t>
      </w:r>
    </w:p>
    <w:p w14:paraId="00F1F6FC" w14:textId="7A1EFD6F" w:rsidR="00B06FF8" w:rsidRPr="00DB47F9" w:rsidRDefault="00FF3A3E" w:rsidP="00DB47F9">
      <w:pPr>
        <w:pStyle w:val="Texte1"/>
        <w:rPr>
          <w:lang w:val="ru-RU"/>
        </w:rPr>
      </w:pPr>
      <w:r>
        <w:rPr>
          <w:lang w:val="ru-RU"/>
        </w:rPr>
        <w:t>Финальный</w:t>
      </w:r>
      <w:r w:rsidRPr="00FF3A3E">
        <w:rPr>
          <w:lang w:val="ru-RU"/>
        </w:rPr>
        <w:t xml:space="preserve"> </w:t>
      </w:r>
      <w:r>
        <w:rPr>
          <w:lang w:val="ru-RU"/>
        </w:rPr>
        <w:t>показ</w:t>
      </w:r>
      <w:r w:rsidRPr="00FF3A3E">
        <w:rPr>
          <w:lang w:val="ru-RU"/>
        </w:rPr>
        <w:t xml:space="preserve"> </w:t>
      </w:r>
      <w:r>
        <w:rPr>
          <w:lang w:val="ru-RU"/>
        </w:rPr>
        <w:t>в</w:t>
      </w:r>
      <w:r w:rsidRPr="00FF3A3E">
        <w:rPr>
          <w:lang w:val="ru-RU"/>
        </w:rPr>
        <w:t xml:space="preserve"> </w:t>
      </w:r>
      <w:r>
        <w:rPr>
          <w:lang w:val="ru-RU"/>
        </w:rPr>
        <w:t>Ранчу</w:t>
      </w:r>
      <w:r w:rsidRPr="00FF3A3E">
        <w:rPr>
          <w:lang w:val="ru-RU"/>
        </w:rPr>
        <w:t xml:space="preserve"> </w:t>
      </w:r>
      <w:r>
        <w:rPr>
          <w:lang w:val="ru-RU"/>
        </w:rPr>
        <w:t>Губинья</w:t>
      </w:r>
      <w:r w:rsidRPr="00FF3A3E">
        <w:rPr>
          <w:lang w:val="ru-RU"/>
        </w:rPr>
        <w:t xml:space="preserve"> </w:t>
      </w:r>
      <w:r>
        <w:rPr>
          <w:lang w:val="ru-RU"/>
        </w:rPr>
        <w:t>получил</w:t>
      </w:r>
      <w:r w:rsidRPr="00FF3A3E">
        <w:rPr>
          <w:lang w:val="ru-RU"/>
        </w:rPr>
        <w:t xml:space="preserve"> </w:t>
      </w:r>
      <w:r>
        <w:rPr>
          <w:lang w:val="ru-RU"/>
        </w:rPr>
        <w:t>широкий</w:t>
      </w:r>
      <w:r w:rsidRPr="00FF3A3E">
        <w:rPr>
          <w:lang w:val="ru-RU"/>
        </w:rPr>
        <w:t xml:space="preserve"> </w:t>
      </w:r>
      <w:r>
        <w:rPr>
          <w:lang w:val="ru-RU"/>
        </w:rPr>
        <w:t>резонанс</w:t>
      </w:r>
      <w:r w:rsidRPr="00FF3A3E">
        <w:rPr>
          <w:lang w:val="ru-RU"/>
        </w:rPr>
        <w:t xml:space="preserve">, </w:t>
      </w:r>
      <w:r>
        <w:rPr>
          <w:lang w:val="ru-RU"/>
        </w:rPr>
        <w:t>и</w:t>
      </w:r>
      <w:r w:rsidRPr="00FF3A3E">
        <w:rPr>
          <w:lang w:val="ru-RU"/>
        </w:rPr>
        <w:t xml:space="preserve"> </w:t>
      </w:r>
      <w:r>
        <w:rPr>
          <w:lang w:val="ru-RU"/>
        </w:rPr>
        <w:t>в</w:t>
      </w:r>
      <w:r w:rsidRPr="00FF3A3E">
        <w:rPr>
          <w:lang w:val="ru-RU"/>
        </w:rPr>
        <w:t xml:space="preserve"> </w:t>
      </w:r>
      <w:r>
        <w:rPr>
          <w:lang w:val="ru-RU"/>
        </w:rPr>
        <w:t>нём</w:t>
      </w:r>
      <w:r w:rsidRPr="00FF3A3E">
        <w:rPr>
          <w:lang w:val="ru-RU"/>
        </w:rPr>
        <w:t xml:space="preserve"> </w:t>
      </w:r>
      <w:r>
        <w:rPr>
          <w:lang w:val="ru-RU"/>
        </w:rPr>
        <w:t>приняло</w:t>
      </w:r>
      <w:r w:rsidRPr="00FF3A3E">
        <w:rPr>
          <w:lang w:val="ru-RU"/>
        </w:rPr>
        <w:t xml:space="preserve"> </w:t>
      </w:r>
      <w:r>
        <w:rPr>
          <w:lang w:val="ru-RU"/>
        </w:rPr>
        <w:t>участие</w:t>
      </w:r>
      <w:r w:rsidRPr="00FF3A3E">
        <w:rPr>
          <w:lang w:val="ru-RU"/>
        </w:rPr>
        <w:t xml:space="preserve"> </w:t>
      </w:r>
      <w:r>
        <w:rPr>
          <w:lang w:val="ru-RU"/>
        </w:rPr>
        <w:t>много</w:t>
      </w:r>
      <w:r w:rsidRPr="00FF3A3E">
        <w:rPr>
          <w:lang w:val="ru-RU"/>
        </w:rPr>
        <w:t xml:space="preserve"> </w:t>
      </w:r>
      <w:r>
        <w:rPr>
          <w:lang w:val="ru-RU"/>
        </w:rPr>
        <w:t>людей</w:t>
      </w:r>
      <w:r w:rsidRPr="00FF3A3E">
        <w:rPr>
          <w:lang w:val="ru-RU"/>
        </w:rPr>
        <w:t xml:space="preserve">. </w:t>
      </w:r>
      <w:r>
        <w:rPr>
          <w:lang w:val="ru-RU"/>
        </w:rPr>
        <w:t>Многие</w:t>
      </w:r>
      <w:r w:rsidRPr="00FF3A3E">
        <w:rPr>
          <w:lang w:val="ru-RU"/>
        </w:rPr>
        <w:t xml:space="preserve"> </w:t>
      </w:r>
      <w:r>
        <w:rPr>
          <w:lang w:val="ru-RU"/>
        </w:rPr>
        <w:t>члены</w:t>
      </w:r>
      <w:r w:rsidRPr="00FF3A3E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FF3A3E">
        <w:rPr>
          <w:lang w:val="ru-RU"/>
        </w:rPr>
        <w:t xml:space="preserve"> </w:t>
      </w:r>
      <w:r>
        <w:rPr>
          <w:lang w:val="ru-RU"/>
        </w:rPr>
        <w:t xml:space="preserve">внесли свои предложения, и успех данного проекта вдохновил </w:t>
      </w:r>
      <w:r w:rsidR="00B06FF8" w:rsidRPr="00DB47F9">
        <w:rPr>
          <w:lang w:val="en-US"/>
        </w:rPr>
        <w:t>GLIBC</w:t>
      </w:r>
      <w:r w:rsidR="00B06FF8" w:rsidRPr="00DB47F9">
        <w:rPr>
          <w:lang w:val="ru-RU"/>
        </w:rPr>
        <w:t xml:space="preserve"> </w:t>
      </w:r>
      <w:r>
        <w:rPr>
          <w:lang w:val="ru-RU"/>
        </w:rPr>
        <w:t>на создание в Ранчу Губинья молодёжного медиацентра, где молодые люди могут обучаться использованию аудиовизуальных средств информации и социальных сетей. В центре будут создаваться материалы с целью информирования сообщества, внедрения в школьные программы и архивации для будущих поколений.</w:t>
      </w:r>
    </w:p>
    <w:p w14:paraId="5D9CCF54" w14:textId="1C9364F3" w:rsidR="00B06FF8" w:rsidRPr="00DB47F9" w:rsidRDefault="00FF3A3E" w:rsidP="00DB47F9">
      <w:pPr>
        <w:pStyle w:val="Texte1"/>
        <w:rPr>
          <w:lang w:val="ru-RU"/>
        </w:rPr>
      </w:pPr>
      <w:r>
        <w:rPr>
          <w:lang w:val="ru-RU"/>
        </w:rPr>
        <w:t>В качестве основы для обсуждения фасилитатор может использовать следующие вопросы</w:t>
      </w:r>
      <w:r w:rsidR="00B06FF8" w:rsidRPr="00DB47F9">
        <w:rPr>
          <w:lang w:val="ru-RU"/>
        </w:rPr>
        <w:t>.</w:t>
      </w:r>
    </w:p>
    <w:p w14:paraId="63CAA2AE" w14:textId="0B0ED493" w:rsidR="00B06FF8" w:rsidRPr="005F2231" w:rsidRDefault="008E62EC" w:rsidP="00DB47F9">
      <w:pPr>
        <w:pStyle w:val="Soustitre"/>
        <w:rPr>
          <w:b w:val="0"/>
          <w:bCs w:val="0"/>
          <w:i w:val="0"/>
          <w:lang w:val="ru-RU"/>
        </w:rPr>
      </w:pPr>
      <w:r>
        <w:rPr>
          <w:lang w:val="ru-RU"/>
        </w:rPr>
        <w:t>В</w:t>
      </w:r>
      <w:r w:rsidRPr="00F0510F">
        <w:rPr>
          <w:lang w:val="ru-RU"/>
        </w:rPr>
        <w:t xml:space="preserve"> </w:t>
      </w:r>
      <w:r>
        <w:rPr>
          <w:lang w:val="ru-RU"/>
        </w:rPr>
        <w:t>чём</w:t>
      </w:r>
      <w:r w:rsidRPr="00F0510F">
        <w:rPr>
          <w:lang w:val="ru-RU"/>
        </w:rPr>
        <w:t xml:space="preserve"> </w:t>
      </w:r>
      <w:r>
        <w:rPr>
          <w:lang w:val="ru-RU"/>
        </w:rPr>
        <w:t>важность данного примера</w:t>
      </w:r>
      <w:r w:rsidR="00B06FF8" w:rsidRPr="00DB47F9">
        <w:rPr>
          <w:lang w:val="ru-RU"/>
        </w:rPr>
        <w:t>?</w:t>
      </w:r>
    </w:p>
    <w:p w14:paraId="6FCFD85B" w14:textId="30611420" w:rsidR="00B06FF8" w:rsidRPr="00DB47F9" w:rsidRDefault="005D3DFB" w:rsidP="00DB47F9">
      <w:pPr>
        <w:pStyle w:val="Txtpucegras"/>
        <w:rPr>
          <w:lang w:val="ru-RU"/>
        </w:rPr>
      </w:pPr>
      <w:r>
        <w:rPr>
          <w:lang w:val="ru-RU"/>
        </w:rPr>
        <w:t>Это</w:t>
      </w:r>
      <w:r w:rsidRPr="005D3DFB">
        <w:rPr>
          <w:lang w:val="ru-RU"/>
        </w:rPr>
        <w:t xml:space="preserve"> </w:t>
      </w:r>
      <w:r>
        <w:rPr>
          <w:lang w:val="ru-RU"/>
        </w:rPr>
        <w:t>совместное</w:t>
      </w:r>
      <w:r w:rsidRPr="005D3DFB">
        <w:rPr>
          <w:lang w:val="ru-RU"/>
        </w:rPr>
        <w:t xml:space="preserve"> </w:t>
      </w:r>
      <w:r>
        <w:rPr>
          <w:lang w:val="ru-RU"/>
        </w:rPr>
        <w:t>видео</w:t>
      </w:r>
      <w:r w:rsidRPr="005D3DFB">
        <w:rPr>
          <w:lang w:val="ru-RU"/>
        </w:rPr>
        <w:t xml:space="preserve">, </w:t>
      </w:r>
      <w:r>
        <w:rPr>
          <w:lang w:val="ru-RU"/>
        </w:rPr>
        <w:t>толчок которому был дан изнутри сообщества</w:t>
      </w:r>
      <w:r w:rsidR="00875BAB" w:rsidRPr="00DB47F9">
        <w:rPr>
          <w:lang w:val="ru-RU"/>
        </w:rPr>
        <w:t>.</w:t>
      </w:r>
    </w:p>
    <w:p w14:paraId="13AC1186" w14:textId="62D126DB" w:rsidR="00B06FF8" w:rsidRPr="00DB47F9" w:rsidRDefault="005D3DFB" w:rsidP="00DB47F9">
      <w:pPr>
        <w:pStyle w:val="Txtpucegras"/>
        <w:rPr>
          <w:lang w:val="ru-RU"/>
        </w:rPr>
      </w:pPr>
      <w:r>
        <w:rPr>
          <w:lang w:val="ru-RU"/>
        </w:rPr>
        <w:t>Финансирование, создание сценария</w:t>
      </w:r>
      <w:r w:rsidRPr="005D3DFB">
        <w:rPr>
          <w:lang w:val="ru-RU"/>
        </w:rPr>
        <w:t xml:space="preserve"> </w:t>
      </w:r>
      <w:r>
        <w:rPr>
          <w:lang w:val="ru-RU"/>
        </w:rPr>
        <w:t>и</w:t>
      </w:r>
      <w:r w:rsidRPr="005D3DFB">
        <w:rPr>
          <w:lang w:val="ru-RU"/>
        </w:rPr>
        <w:t xml:space="preserve"> </w:t>
      </w:r>
      <w:r>
        <w:rPr>
          <w:lang w:val="ru-RU"/>
        </w:rPr>
        <w:t>съёмка</w:t>
      </w:r>
      <w:r w:rsidRPr="005D3DFB">
        <w:rPr>
          <w:lang w:val="ru-RU"/>
        </w:rPr>
        <w:t xml:space="preserve"> </w:t>
      </w:r>
      <w:r>
        <w:rPr>
          <w:lang w:val="ru-RU"/>
        </w:rPr>
        <w:t>полностью осуществлялись внутри сообщества</w:t>
      </w:r>
      <w:r w:rsidR="00B06FF8" w:rsidRPr="00DB47F9">
        <w:rPr>
          <w:lang w:val="ru-RU"/>
        </w:rPr>
        <w:t>.</w:t>
      </w:r>
    </w:p>
    <w:p w14:paraId="4B28FBE6" w14:textId="11ED9678" w:rsidR="00B06FF8" w:rsidRPr="00DB47F9" w:rsidRDefault="00384149" w:rsidP="00DB47F9">
      <w:pPr>
        <w:pStyle w:val="Txtpucegras"/>
        <w:rPr>
          <w:lang w:val="en-US"/>
        </w:rPr>
      </w:pPr>
      <w:r>
        <w:rPr>
          <w:lang w:val="ru-RU"/>
        </w:rPr>
        <w:t>Это не изолированное событие</w:t>
      </w:r>
      <w:r w:rsidR="00B06FF8" w:rsidRPr="00DB47F9">
        <w:rPr>
          <w:lang w:val="en-US"/>
        </w:rPr>
        <w:t>.</w:t>
      </w:r>
    </w:p>
    <w:p w14:paraId="7E54858F" w14:textId="613F13C7" w:rsidR="00B06FF8" w:rsidRPr="00DB47F9" w:rsidRDefault="005D3DFB" w:rsidP="00DB47F9">
      <w:pPr>
        <w:pStyle w:val="Txtpucegras"/>
        <w:rPr>
          <w:lang w:val="ru-RU"/>
        </w:rPr>
      </w:pPr>
      <w:r>
        <w:rPr>
          <w:lang w:val="ru-RU"/>
        </w:rPr>
        <w:t>Создание</w:t>
      </w:r>
      <w:r w:rsidRPr="005D3DFB">
        <w:rPr>
          <w:lang w:val="ru-RU"/>
        </w:rPr>
        <w:t xml:space="preserve"> </w:t>
      </w:r>
      <w:r>
        <w:rPr>
          <w:lang w:val="ru-RU"/>
        </w:rPr>
        <w:t>данного</w:t>
      </w:r>
      <w:r w:rsidRPr="005D3DFB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5D3DFB">
        <w:rPr>
          <w:lang w:val="ru-RU"/>
        </w:rPr>
        <w:t xml:space="preserve"> </w:t>
      </w:r>
      <w:r>
        <w:rPr>
          <w:lang w:val="ru-RU"/>
        </w:rPr>
        <w:t>видео</w:t>
      </w:r>
      <w:r w:rsidRPr="005D3DFB">
        <w:rPr>
          <w:lang w:val="ru-RU"/>
        </w:rPr>
        <w:t xml:space="preserve"> </w:t>
      </w:r>
      <w:r>
        <w:rPr>
          <w:lang w:val="ru-RU"/>
        </w:rPr>
        <w:t>привело</w:t>
      </w:r>
      <w:r w:rsidRPr="005D3DFB">
        <w:rPr>
          <w:lang w:val="ru-RU"/>
        </w:rPr>
        <w:t xml:space="preserve"> </w:t>
      </w:r>
      <w:r>
        <w:rPr>
          <w:lang w:val="ru-RU"/>
        </w:rPr>
        <w:t>к</w:t>
      </w:r>
      <w:r w:rsidRPr="005D3DFB">
        <w:rPr>
          <w:lang w:val="ru-RU"/>
        </w:rPr>
        <w:t xml:space="preserve"> </w:t>
      </w:r>
      <w:r>
        <w:rPr>
          <w:lang w:val="ru-RU"/>
        </w:rPr>
        <w:t>документированию</w:t>
      </w:r>
      <w:r w:rsidRPr="005D3DFB">
        <w:rPr>
          <w:lang w:val="ru-RU"/>
        </w:rPr>
        <w:t xml:space="preserve"> </w:t>
      </w:r>
      <w:r>
        <w:rPr>
          <w:lang w:val="ru-RU"/>
        </w:rPr>
        <w:t>сопутствующих</w:t>
      </w:r>
      <w:r w:rsidRPr="005D3DFB">
        <w:rPr>
          <w:lang w:val="ru-RU"/>
        </w:rPr>
        <w:t xml:space="preserve"> </w:t>
      </w:r>
      <w:r>
        <w:rPr>
          <w:lang w:val="ru-RU"/>
        </w:rPr>
        <w:t>культурных</w:t>
      </w:r>
      <w:r w:rsidRPr="005D3DFB">
        <w:rPr>
          <w:lang w:val="ru-RU"/>
        </w:rPr>
        <w:t xml:space="preserve"> </w:t>
      </w:r>
      <w:r>
        <w:rPr>
          <w:lang w:val="ru-RU"/>
        </w:rPr>
        <w:t>проявлений</w:t>
      </w:r>
      <w:r w:rsidRPr="005D3DFB">
        <w:rPr>
          <w:lang w:val="ru-RU"/>
        </w:rPr>
        <w:t xml:space="preserve"> </w:t>
      </w:r>
      <w:r>
        <w:rPr>
          <w:lang w:val="ru-RU"/>
        </w:rPr>
        <w:t>и</w:t>
      </w:r>
      <w:r w:rsidRPr="005D3DFB">
        <w:rPr>
          <w:lang w:val="ru-RU"/>
        </w:rPr>
        <w:t xml:space="preserve"> </w:t>
      </w:r>
      <w:r>
        <w:rPr>
          <w:lang w:val="ru-RU"/>
        </w:rPr>
        <w:t>НКН</w:t>
      </w:r>
      <w:r w:rsidRPr="005D3DFB">
        <w:rPr>
          <w:lang w:val="ru-RU"/>
        </w:rPr>
        <w:t xml:space="preserve"> </w:t>
      </w:r>
      <w:r>
        <w:rPr>
          <w:lang w:val="ru-RU"/>
        </w:rPr>
        <w:t>внутри</w:t>
      </w:r>
      <w:r w:rsidRPr="005D3DFB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5D3DFB">
        <w:rPr>
          <w:lang w:val="ru-RU"/>
        </w:rPr>
        <w:t xml:space="preserve">, </w:t>
      </w:r>
      <w:r w:rsidR="00EC07CA">
        <w:rPr>
          <w:lang w:val="ru-RU"/>
        </w:rPr>
        <w:t>учреждению</w:t>
      </w:r>
      <w:r w:rsidRPr="005D3DFB">
        <w:rPr>
          <w:lang w:val="ru-RU"/>
        </w:rPr>
        <w:t xml:space="preserve"> </w:t>
      </w:r>
      <w:r>
        <w:rPr>
          <w:lang w:val="ru-RU"/>
        </w:rPr>
        <w:t>медиацентра</w:t>
      </w:r>
      <w:r w:rsidRPr="005D3DFB">
        <w:rPr>
          <w:lang w:val="ru-RU"/>
        </w:rPr>
        <w:t xml:space="preserve">, </w:t>
      </w:r>
      <w:r>
        <w:rPr>
          <w:lang w:val="ru-RU"/>
        </w:rPr>
        <w:t>направленного</w:t>
      </w:r>
      <w:r w:rsidRPr="005D3DFB">
        <w:rPr>
          <w:lang w:val="ru-RU"/>
        </w:rPr>
        <w:t xml:space="preserve"> </w:t>
      </w:r>
      <w:r>
        <w:rPr>
          <w:lang w:val="ru-RU"/>
        </w:rPr>
        <w:t>на</w:t>
      </w:r>
      <w:r w:rsidRPr="005D3DFB">
        <w:rPr>
          <w:lang w:val="ru-RU"/>
        </w:rPr>
        <w:t xml:space="preserve"> </w:t>
      </w:r>
      <w:r w:rsidR="00EC07CA">
        <w:rPr>
          <w:lang w:val="ru-RU"/>
        </w:rPr>
        <w:t>генерацию</w:t>
      </w:r>
      <w:r>
        <w:rPr>
          <w:lang w:val="ru-RU"/>
        </w:rPr>
        <w:t xml:space="preserve"> материалов для повышения осведомлённости, внедрения в школьные программы и архивации.</w:t>
      </w:r>
    </w:p>
    <w:p w14:paraId="0B94CB71" w14:textId="62B238E8" w:rsidR="00B06FF8" w:rsidRPr="005F2231" w:rsidRDefault="003B15D2" w:rsidP="00DB47F9">
      <w:pPr>
        <w:pStyle w:val="Texte1"/>
        <w:rPr>
          <w:lang w:val="ru-RU"/>
        </w:rPr>
      </w:pPr>
      <w:r w:rsidRPr="00265B3A">
        <w:rPr>
          <w:noProof/>
          <w:lang w:eastAsia="ja-JP"/>
        </w:rPr>
        <w:drawing>
          <wp:anchor distT="0" distB="0" distL="114300" distR="114300" simplePos="0" relativeHeight="251665408" behindDoc="0" locked="0" layoutInCell="1" allowOverlap="0" wp14:anchorId="09C8254B" wp14:editId="76A156D8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283210" cy="358775"/>
            <wp:effectExtent l="0" t="0" r="0" b="0"/>
            <wp:wrapThrough wrapText="bothSides">
              <wp:wrapPolygon edited="0">
                <wp:start x="0" y="0"/>
                <wp:lineTo x="0" y="19880"/>
                <wp:lineTo x="19372" y="19880"/>
                <wp:lineTo x="193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HER-MATERIAL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CA1">
        <w:rPr>
          <w:lang w:val="ru-RU"/>
        </w:rPr>
        <w:t xml:space="preserve">По желанию </w:t>
      </w:r>
      <w:r w:rsidR="00384149">
        <w:rPr>
          <w:lang w:val="ru-RU"/>
        </w:rPr>
        <w:t>фасилитатор</w:t>
      </w:r>
      <w:r w:rsidR="00E20CA1">
        <w:rPr>
          <w:lang w:val="ru-RU"/>
        </w:rPr>
        <w:t>а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видео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>можно</w:t>
      </w:r>
      <w:r w:rsidR="00384149" w:rsidRPr="00384149">
        <w:rPr>
          <w:lang w:val="ru-RU"/>
        </w:rPr>
        <w:t xml:space="preserve"> </w:t>
      </w:r>
      <w:r w:rsidR="00384149">
        <w:rPr>
          <w:lang w:val="ru-RU"/>
        </w:rPr>
        <w:t xml:space="preserve">скачать с </w:t>
      </w:r>
      <w:r w:rsidR="00B06FF8" w:rsidRPr="00DB47F9">
        <w:rPr>
          <w:lang w:val="en-US"/>
        </w:rPr>
        <w:t>YouTube</w:t>
      </w:r>
      <w:r w:rsidR="00384149">
        <w:rPr>
          <w:lang w:val="ru-RU"/>
        </w:rPr>
        <w:t>:</w:t>
      </w:r>
      <w:r w:rsidR="00875BAB" w:rsidRPr="00DB47F9">
        <w:rPr>
          <w:lang w:val="ru-RU"/>
        </w:rPr>
        <w:t xml:space="preserve"> </w:t>
      </w:r>
      <w:r w:rsidR="00875BAB" w:rsidRPr="00DB47F9">
        <w:rPr>
          <w:lang w:val="en-US"/>
        </w:rPr>
        <w:t>www</w:t>
      </w:r>
      <w:r w:rsidR="00875BAB" w:rsidRPr="00DB47F9">
        <w:rPr>
          <w:lang w:val="ru-RU"/>
        </w:rPr>
        <w:t>.</w:t>
      </w:r>
      <w:r w:rsidR="00875BAB" w:rsidRPr="00DB47F9">
        <w:rPr>
          <w:lang w:val="en-US"/>
        </w:rPr>
        <w:t>youtube</w:t>
      </w:r>
      <w:r w:rsidR="00875BAB" w:rsidRPr="00DB47F9">
        <w:rPr>
          <w:lang w:val="ru-RU"/>
        </w:rPr>
        <w:t>.</w:t>
      </w:r>
      <w:r w:rsidR="00875BAB" w:rsidRPr="00DB47F9">
        <w:rPr>
          <w:lang w:val="en-US"/>
        </w:rPr>
        <w:t>com</w:t>
      </w:r>
      <w:r w:rsidR="00875BAB" w:rsidRPr="00DB47F9">
        <w:rPr>
          <w:lang w:val="ru-RU"/>
        </w:rPr>
        <w:t>/</w:t>
      </w:r>
      <w:r w:rsidR="00875BAB" w:rsidRPr="00DB47F9">
        <w:rPr>
          <w:lang w:val="en-US"/>
        </w:rPr>
        <w:t>watch</w:t>
      </w:r>
      <w:r w:rsidR="00875BAB" w:rsidRPr="00DB47F9">
        <w:rPr>
          <w:lang w:val="ru-RU"/>
        </w:rPr>
        <w:t>?</w:t>
      </w:r>
      <w:r w:rsidR="00875BAB" w:rsidRPr="00DB47F9">
        <w:rPr>
          <w:lang w:val="en-US"/>
        </w:rPr>
        <w:t>v</w:t>
      </w:r>
      <w:r w:rsidR="00875BAB" w:rsidRPr="00DB47F9">
        <w:rPr>
          <w:lang w:val="ru-RU"/>
        </w:rPr>
        <w:t>=</w:t>
      </w:r>
      <w:r w:rsidR="00875BAB" w:rsidRPr="00DB47F9">
        <w:rPr>
          <w:lang w:val="en-US"/>
        </w:rPr>
        <w:t>TFlCQglD</w:t>
      </w:r>
      <w:r w:rsidR="00875BAB" w:rsidRPr="00DB47F9">
        <w:rPr>
          <w:lang w:val="ru-RU"/>
        </w:rPr>
        <w:t>1</w:t>
      </w:r>
      <w:r w:rsidR="00875BAB" w:rsidRPr="00DB47F9">
        <w:rPr>
          <w:lang w:val="en-US"/>
        </w:rPr>
        <w:t>TM</w:t>
      </w:r>
      <w:r w:rsidR="00B06FF8" w:rsidRPr="00DB47F9">
        <w:rPr>
          <w:lang w:val="ru-RU"/>
        </w:rPr>
        <w:t>.</w:t>
      </w:r>
    </w:p>
    <w:p w14:paraId="67CB8A80" w14:textId="04C32364" w:rsidR="0058080C" w:rsidRPr="00DB47F9" w:rsidRDefault="00E70AFF" w:rsidP="00DB47F9">
      <w:pPr>
        <w:pStyle w:val="Heading6"/>
        <w:rPr>
          <w:b w:val="0"/>
          <w:bCs w:val="0"/>
        </w:rPr>
      </w:pPr>
      <w:r>
        <w:rPr>
          <w:lang w:val="ru-RU"/>
        </w:rPr>
        <w:t>слайд</w:t>
      </w:r>
      <w:r w:rsidR="00B06FF8" w:rsidRPr="00DB47F9">
        <w:t xml:space="preserve"> 1</w:t>
      </w:r>
      <w:r w:rsidR="00E64E45">
        <w:t>5</w:t>
      </w:r>
      <w:r w:rsidR="00B06FF8" w:rsidRPr="00DB47F9">
        <w:t>.</w:t>
      </w:r>
    </w:p>
    <w:p w14:paraId="664D77B4" w14:textId="1B6991A0" w:rsidR="00875BAB" w:rsidRPr="005F2231" w:rsidRDefault="006A61E5" w:rsidP="00DB47F9">
      <w:pPr>
        <w:pStyle w:val="diapo2"/>
        <w:rPr>
          <w:b w:val="0"/>
          <w:lang w:val="ru-RU"/>
        </w:rPr>
      </w:pPr>
      <w:r>
        <w:rPr>
          <w:lang w:val="ru-RU"/>
        </w:rPr>
        <w:t>Совместное</w:t>
      </w:r>
      <w:r w:rsidRPr="00DB47F9">
        <w:rPr>
          <w:lang w:val="it-IT"/>
        </w:rPr>
        <w:t xml:space="preserve"> </w:t>
      </w:r>
      <w:r>
        <w:rPr>
          <w:lang w:val="ru-RU"/>
        </w:rPr>
        <w:t>видео</w:t>
      </w:r>
      <w:r w:rsidRPr="00DB47F9">
        <w:rPr>
          <w:lang w:val="it-IT"/>
        </w:rPr>
        <w:t xml:space="preserve"> </w:t>
      </w:r>
      <w:r>
        <w:rPr>
          <w:lang w:val="ru-RU"/>
        </w:rPr>
        <w:t>и</w:t>
      </w:r>
      <w:r w:rsidRPr="00DB47F9">
        <w:rPr>
          <w:lang w:val="it-IT"/>
        </w:rPr>
        <w:t xml:space="preserve"> </w:t>
      </w:r>
      <w:r>
        <w:rPr>
          <w:lang w:val="ru-RU"/>
        </w:rPr>
        <w:t>инвентаризация</w:t>
      </w:r>
      <w:r w:rsidRPr="00DB47F9">
        <w:rPr>
          <w:lang w:val="it-IT"/>
        </w:rPr>
        <w:t xml:space="preserve"> </w:t>
      </w:r>
      <w:r>
        <w:rPr>
          <w:lang w:val="ru-RU"/>
        </w:rPr>
        <w:t>НКН</w:t>
      </w:r>
      <w:r w:rsidRPr="00DB47F9">
        <w:rPr>
          <w:lang w:val="it-IT"/>
        </w:rPr>
        <w:t xml:space="preserve">: </w:t>
      </w:r>
      <w:r>
        <w:rPr>
          <w:lang w:val="ru-RU"/>
        </w:rPr>
        <w:t>вопросы</w:t>
      </w:r>
      <w:r w:rsidR="00B06FF8" w:rsidRPr="00DB47F9">
        <w:rPr>
          <w:lang w:val="it-IT"/>
        </w:rPr>
        <w:t>?</w:t>
      </w:r>
    </w:p>
    <w:p w14:paraId="44F6236F" w14:textId="45FF2BBD" w:rsidR="00875BAB" w:rsidRPr="00DB47F9" w:rsidRDefault="006A61E5" w:rsidP="00DB47F9">
      <w:pPr>
        <w:pStyle w:val="Texte1"/>
        <w:rPr>
          <w:lang w:val="ru-RU"/>
        </w:rPr>
      </w:pPr>
      <w:r>
        <w:rPr>
          <w:lang w:val="ru-RU"/>
        </w:rPr>
        <w:t>На</w:t>
      </w:r>
      <w:r w:rsidRPr="005F2231">
        <w:rPr>
          <w:lang w:val="ru-RU"/>
        </w:rPr>
        <w:t xml:space="preserve"> </w:t>
      </w:r>
      <w:r>
        <w:rPr>
          <w:lang w:val="ru-RU"/>
        </w:rPr>
        <w:t>данном</w:t>
      </w:r>
      <w:r w:rsidRPr="005F2231">
        <w:rPr>
          <w:lang w:val="ru-RU"/>
        </w:rPr>
        <w:t xml:space="preserve"> </w:t>
      </w:r>
      <w:r>
        <w:rPr>
          <w:lang w:val="ru-RU"/>
        </w:rPr>
        <w:t>последнем</w:t>
      </w:r>
      <w:r w:rsidRPr="005F2231">
        <w:rPr>
          <w:lang w:val="ru-RU"/>
        </w:rPr>
        <w:t xml:space="preserve"> </w:t>
      </w:r>
      <w:r>
        <w:rPr>
          <w:lang w:val="ru-RU"/>
        </w:rPr>
        <w:t>слайде</w:t>
      </w:r>
      <w:r w:rsidRPr="005F2231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5F2231">
        <w:rPr>
          <w:lang w:val="ru-RU"/>
        </w:rPr>
        <w:t xml:space="preserve"> </w:t>
      </w:r>
      <w:r>
        <w:rPr>
          <w:lang w:val="ru-RU"/>
        </w:rPr>
        <w:t>некоторые</w:t>
      </w:r>
      <w:r w:rsidRPr="005F2231">
        <w:rPr>
          <w:lang w:val="ru-RU"/>
        </w:rPr>
        <w:t xml:space="preserve"> </w:t>
      </w:r>
      <w:r>
        <w:rPr>
          <w:lang w:val="ru-RU"/>
        </w:rPr>
        <w:t>нуждающиеся</w:t>
      </w:r>
      <w:r w:rsidRPr="005F2231">
        <w:rPr>
          <w:lang w:val="ru-RU"/>
        </w:rPr>
        <w:t xml:space="preserve"> </w:t>
      </w:r>
      <w:r>
        <w:rPr>
          <w:lang w:val="ru-RU"/>
        </w:rPr>
        <w:t>в</w:t>
      </w:r>
      <w:r w:rsidRPr="005F2231">
        <w:rPr>
          <w:lang w:val="ru-RU"/>
        </w:rPr>
        <w:t xml:space="preserve"> </w:t>
      </w:r>
      <w:r>
        <w:rPr>
          <w:lang w:val="ru-RU"/>
        </w:rPr>
        <w:t>обсуждении</w:t>
      </w:r>
      <w:r w:rsidRPr="005F2231">
        <w:rPr>
          <w:lang w:val="ru-RU"/>
        </w:rPr>
        <w:t xml:space="preserve"> </w:t>
      </w:r>
      <w:r>
        <w:rPr>
          <w:lang w:val="ru-RU"/>
        </w:rPr>
        <w:t>вопросы</w:t>
      </w:r>
      <w:r w:rsidRPr="005F2231">
        <w:rPr>
          <w:lang w:val="ru-RU"/>
        </w:rPr>
        <w:t xml:space="preserve">, </w:t>
      </w:r>
      <w:r>
        <w:rPr>
          <w:lang w:val="ru-RU"/>
        </w:rPr>
        <w:t>которые</w:t>
      </w:r>
      <w:r w:rsidRPr="005F2231">
        <w:rPr>
          <w:lang w:val="ru-RU"/>
        </w:rPr>
        <w:t xml:space="preserve"> </w:t>
      </w:r>
      <w:r>
        <w:rPr>
          <w:lang w:val="ru-RU"/>
        </w:rPr>
        <w:t>фасилитатор</w:t>
      </w:r>
      <w:r w:rsidRPr="005F2231">
        <w:rPr>
          <w:lang w:val="ru-RU"/>
        </w:rPr>
        <w:t xml:space="preserve"> </w:t>
      </w:r>
      <w:r>
        <w:rPr>
          <w:lang w:val="ru-RU"/>
        </w:rPr>
        <w:t>может</w:t>
      </w:r>
      <w:r w:rsidRPr="005F2231">
        <w:rPr>
          <w:lang w:val="ru-RU"/>
        </w:rPr>
        <w:t xml:space="preserve"> </w:t>
      </w:r>
      <w:r>
        <w:rPr>
          <w:lang w:val="ru-RU"/>
        </w:rPr>
        <w:t>дополнить</w:t>
      </w:r>
      <w:r w:rsidR="00875BAB" w:rsidRPr="005F2231">
        <w:rPr>
          <w:lang w:val="ru-RU"/>
        </w:rPr>
        <w:t xml:space="preserve">. </w:t>
      </w:r>
      <w:r>
        <w:rPr>
          <w:lang w:val="ru-RU"/>
        </w:rPr>
        <w:t>Главный</w:t>
      </w:r>
      <w:r w:rsidRPr="00F43866">
        <w:rPr>
          <w:lang w:val="ru-RU"/>
        </w:rPr>
        <w:t xml:space="preserve"> </w:t>
      </w:r>
      <w:r>
        <w:rPr>
          <w:lang w:val="ru-RU"/>
        </w:rPr>
        <w:t>вопрос</w:t>
      </w:r>
      <w:r w:rsidRPr="00F43866">
        <w:rPr>
          <w:lang w:val="ru-RU"/>
        </w:rPr>
        <w:t xml:space="preserve"> </w:t>
      </w:r>
      <w:r>
        <w:rPr>
          <w:lang w:val="ru-RU"/>
        </w:rPr>
        <w:t>состоит</w:t>
      </w:r>
      <w:r w:rsidRPr="00F43866">
        <w:rPr>
          <w:lang w:val="ru-RU"/>
        </w:rPr>
        <w:t xml:space="preserve"> </w:t>
      </w:r>
      <w:r>
        <w:rPr>
          <w:lang w:val="ru-RU"/>
        </w:rPr>
        <w:t>в</w:t>
      </w:r>
      <w:r w:rsidRPr="00F43866">
        <w:rPr>
          <w:lang w:val="ru-RU"/>
        </w:rPr>
        <w:t xml:space="preserve"> </w:t>
      </w:r>
      <w:r>
        <w:rPr>
          <w:lang w:val="ru-RU"/>
        </w:rPr>
        <w:t>том</w:t>
      </w:r>
      <w:r w:rsidRPr="00F43866">
        <w:rPr>
          <w:lang w:val="ru-RU"/>
        </w:rPr>
        <w:t xml:space="preserve">, </w:t>
      </w:r>
      <w:r>
        <w:rPr>
          <w:lang w:val="ru-RU"/>
        </w:rPr>
        <w:t>как</w:t>
      </w:r>
      <w:r w:rsidRPr="00F43866">
        <w:rPr>
          <w:lang w:val="ru-RU"/>
        </w:rPr>
        <w:t xml:space="preserve"> </w:t>
      </w:r>
      <w:r>
        <w:rPr>
          <w:lang w:val="ru-RU"/>
        </w:rPr>
        <w:t>подобные</w:t>
      </w:r>
      <w:r w:rsidRPr="00F43866">
        <w:rPr>
          <w:lang w:val="ru-RU"/>
        </w:rPr>
        <w:t xml:space="preserve"> </w:t>
      </w:r>
      <w:r>
        <w:rPr>
          <w:lang w:val="ru-RU"/>
        </w:rPr>
        <w:t>видеоролики</w:t>
      </w:r>
      <w:r w:rsidRPr="00F43866">
        <w:rPr>
          <w:lang w:val="ru-RU"/>
        </w:rPr>
        <w:t xml:space="preserve"> </w:t>
      </w:r>
      <w:r>
        <w:rPr>
          <w:lang w:val="ru-RU"/>
        </w:rPr>
        <w:t>можно</w:t>
      </w:r>
      <w:r w:rsidRPr="00F43866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F43866">
        <w:rPr>
          <w:lang w:val="ru-RU"/>
        </w:rPr>
        <w:t xml:space="preserve"> </w:t>
      </w:r>
      <w:r>
        <w:rPr>
          <w:lang w:val="ru-RU"/>
        </w:rPr>
        <w:t>в</w:t>
      </w:r>
      <w:r w:rsidRPr="00F43866">
        <w:rPr>
          <w:lang w:val="ru-RU"/>
        </w:rPr>
        <w:t xml:space="preserve"> </w:t>
      </w:r>
      <w:r>
        <w:rPr>
          <w:lang w:val="ru-RU"/>
        </w:rPr>
        <w:t>качестве</w:t>
      </w:r>
      <w:r w:rsidRPr="00F43866">
        <w:rPr>
          <w:lang w:val="ru-RU"/>
        </w:rPr>
        <w:t xml:space="preserve"> </w:t>
      </w:r>
      <w:r>
        <w:rPr>
          <w:lang w:val="ru-RU"/>
        </w:rPr>
        <w:t>части</w:t>
      </w:r>
      <w:r w:rsidRPr="00F43866">
        <w:rPr>
          <w:lang w:val="ru-RU"/>
        </w:rPr>
        <w:t xml:space="preserve"> </w:t>
      </w:r>
      <w:r>
        <w:rPr>
          <w:lang w:val="ru-RU"/>
        </w:rPr>
        <w:t>инвентаризации</w:t>
      </w:r>
      <w:r w:rsidRPr="00F43866">
        <w:rPr>
          <w:lang w:val="ru-RU"/>
        </w:rPr>
        <w:t xml:space="preserve">, </w:t>
      </w:r>
      <w:r>
        <w:rPr>
          <w:lang w:val="ru-RU"/>
        </w:rPr>
        <w:t>и</w:t>
      </w:r>
      <w:r w:rsidRPr="00F43866">
        <w:rPr>
          <w:lang w:val="ru-RU"/>
        </w:rPr>
        <w:t xml:space="preserve"> </w:t>
      </w:r>
      <w:r>
        <w:rPr>
          <w:lang w:val="ru-RU"/>
        </w:rPr>
        <w:t>как</w:t>
      </w:r>
      <w:r w:rsidRPr="00F43866">
        <w:rPr>
          <w:lang w:val="ru-RU"/>
        </w:rPr>
        <w:t xml:space="preserve"> </w:t>
      </w:r>
      <w:r>
        <w:rPr>
          <w:lang w:val="ru-RU"/>
        </w:rPr>
        <w:t>они</w:t>
      </w:r>
      <w:r w:rsidRPr="00F43866">
        <w:rPr>
          <w:lang w:val="ru-RU"/>
        </w:rPr>
        <w:t xml:space="preserve"> </w:t>
      </w:r>
      <w:r>
        <w:rPr>
          <w:lang w:val="ru-RU"/>
        </w:rPr>
        <w:t>могут</w:t>
      </w:r>
      <w:r w:rsidRPr="00F43866">
        <w:rPr>
          <w:lang w:val="ru-RU"/>
        </w:rPr>
        <w:t xml:space="preserve"> </w:t>
      </w:r>
      <w:r>
        <w:rPr>
          <w:lang w:val="ru-RU"/>
        </w:rPr>
        <w:t>стать основой для охраны НКН.</w:t>
      </w:r>
    </w:p>
    <w:p w14:paraId="31BA3A82" w14:textId="1EEB9F1B" w:rsidR="00B06FF8" w:rsidRPr="00DB47F9" w:rsidRDefault="00D8421D" w:rsidP="00DB47F9">
      <w:pPr>
        <w:pStyle w:val="Txtpucegras"/>
        <w:rPr>
          <w:lang w:val="ru-RU"/>
        </w:rPr>
      </w:pPr>
      <w:r>
        <w:rPr>
          <w:lang w:val="ru-RU"/>
        </w:rPr>
        <w:t>Законченные</w:t>
      </w:r>
      <w:r w:rsidRPr="00F43866">
        <w:rPr>
          <w:lang w:val="ru-RU"/>
        </w:rPr>
        <w:t xml:space="preserve"> </w:t>
      </w:r>
      <w:r>
        <w:rPr>
          <w:lang w:val="ru-RU"/>
        </w:rPr>
        <w:t>фильмы</w:t>
      </w:r>
      <w:r w:rsidRPr="00F43866">
        <w:rPr>
          <w:lang w:val="ru-RU"/>
        </w:rPr>
        <w:t xml:space="preserve"> </w:t>
      </w:r>
      <w:r w:rsidR="005C3E18">
        <w:rPr>
          <w:lang w:val="ru-RU"/>
        </w:rPr>
        <w:t>можно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использовать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для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привлечения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внимания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к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элементу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НКН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и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сохранения НКН сообщества</w:t>
      </w:r>
      <w:r w:rsidR="00B06FF8" w:rsidRPr="00DB47F9">
        <w:rPr>
          <w:lang w:val="ru-RU"/>
        </w:rPr>
        <w:t>.</w:t>
      </w:r>
    </w:p>
    <w:p w14:paraId="50635741" w14:textId="50438847" w:rsidR="00B06FF8" w:rsidRPr="00DB47F9" w:rsidRDefault="00BF099E" w:rsidP="00DB47F9">
      <w:pPr>
        <w:pStyle w:val="Txtpucegras"/>
        <w:rPr>
          <w:lang w:val="ru-RU"/>
        </w:rPr>
      </w:pPr>
      <w:r>
        <w:rPr>
          <w:lang w:val="ru-RU"/>
        </w:rPr>
        <w:t>Кроме</w:t>
      </w:r>
      <w:r w:rsidRPr="00B676C1">
        <w:rPr>
          <w:lang w:val="ru-RU"/>
        </w:rPr>
        <w:t xml:space="preserve"> </w:t>
      </w:r>
      <w:r>
        <w:rPr>
          <w:lang w:val="ru-RU"/>
        </w:rPr>
        <w:t>того</w:t>
      </w:r>
      <w:r w:rsidRPr="00B676C1">
        <w:rPr>
          <w:lang w:val="ru-RU"/>
        </w:rPr>
        <w:t xml:space="preserve">, </w:t>
      </w:r>
      <w:r>
        <w:rPr>
          <w:lang w:val="ru-RU"/>
        </w:rPr>
        <w:t>процесс</w:t>
      </w:r>
      <w:r w:rsidRPr="00B676C1">
        <w:rPr>
          <w:lang w:val="ru-RU"/>
        </w:rPr>
        <w:t xml:space="preserve"> </w:t>
      </w:r>
      <w:r>
        <w:rPr>
          <w:lang w:val="ru-RU"/>
        </w:rPr>
        <w:t>и</w:t>
      </w:r>
      <w:r w:rsidRPr="00B676C1">
        <w:rPr>
          <w:lang w:val="ru-RU"/>
        </w:rPr>
        <w:t xml:space="preserve"> </w:t>
      </w:r>
      <w:r>
        <w:rPr>
          <w:lang w:val="ru-RU"/>
        </w:rPr>
        <w:t>продукция</w:t>
      </w:r>
      <w:r w:rsidR="00B06FF8" w:rsidRPr="00DB47F9">
        <w:rPr>
          <w:lang w:val="ru-RU"/>
        </w:rPr>
        <w:t xml:space="preserve"> (</w:t>
      </w:r>
      <w:r w:rsidR="00010624">
        <w:rPr>
          <w:lang w:val="ru-RU"/>
        </w:rPr>
        <w:t>т</w:t>
      </w:r>
      <w:r w:rsidR="00010624" w:rsidRPr="0033472E">
        <w:rPr>
          <w:lang w:val="ru-RU"/>
        </w:rPr>
        <w:t>.</w:t>
      </w:r>
      <w:r w:rsidR="00010624">
        <w:rPr>
          <w:lang w:val="ru-RU"/>
        </w:rPr>
        <w:t>е</w:t>
      </w:r>
      <w:r w:rsidR="00010624" w:rsidRPr="0033472E">
        <w:rPr>
          <w:lang w:val="ru-RU"/>
        </w:rPr>
        <w:t xml:space="preserve">. </w:t>
      </w:r>
      <w:r>
        <w:rPr>
          <w:lang w:val="ru-RU"/>
        </w:rPr>
        <w:t>короткометражные</w:t>
      </w:r>
      <w:r w:rsidRPr="00B676C1">
        <w:rPr>
          <w:lang w:val="ru-RU"/>
        </w:rPr>
        <w:t xml:space="preserve"> </w:t>
      </w:r>
      <w:r>
        <w:rPr>
          <w:lang w:val="ru-RU"/>
        </w:rPr>
        <w:t>фильмы</w:t>
      </w:r>
      <w:r w:rsidRPr="00B676C1">
        <w:rPr>
          <w:lang w:val="ru-RU"/>
        </w:rPr>
        <w:t xml:space="preserve">) </w:t>
      </w:r>
      <w:r w:rsidR="00B676C1">
        <w:rPr>
          <w:lang w:val="ru-RU"/>
        </w:rPr>
        <w:t>могут помочь заинтересованным сторонам и исследователям проникнуть в суть динамики элементов НКН.</w:t>
      </w:r>
    </w:p>
    <w:p w14:paraId="11BDEEC7" w14:textId="750FD382" w:rsidR="00D70E2A" w:rsidRPr="00DB47F9" w:rsidRDefault="00426695" w:rsidP="00DB47F9">
      <w:pPr>
        <w:pStyle w:val="Texte1"/>
        <w:rPr>
          <w:lang w:val="ru-RU"/>
        </w:rPr>
      </w:pPr>
      <w:r>
        <w:rPr>
          <w:lang w:val="ru-RU"/>
        </w:rPr>
        <w:t>Есть также вопросы, касающиеся прав собственности на аудиовизуальные материалы, созданные в сообществе</w:t>
      </w:r>
      <w:r w:rsidR="001B2A16" w:rsidRPr="00BF099E">
        <w:rPr>
          <w:lang w:val="ru-RU"/>
        </w:rPr>
        <w:t xml:space="preserve">. </w:t>
      </w:r>
      <w:r w:rsidR="005C3E18">
        <w:rPr>
          <w:lang w:val="ru-RU"/>
        </w:rPr>
        <w:t>Наконец</w:t>
      </w:r>
      <w:r w:rsidR="005C3E18" w:rsidRPr="00F43866">
        <w:rPr>
          <w:lang w:val="ru-RU"/>
        </w:rPr>
        <w:t xml:space="preserve">, </w:t>
      </w:r>
      <w:r w:rsidR="005C3E18">
        <w:rPr>
          <w:lang w:val="ru-RU"/>
        </w:rPr>
        <w:t>необходимо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обсудить</w:t>
      </w:r>
      <w:r w:rsidR="005C3E18" w:rsidRPr="00F43866">
        <w:rPr>
          <w:lang w:val="ru-RU"/>
        </w:rPr>
        <w:t xml:space="preserve"> </w:t>
      </w:r>
      <w:r w:rsidR="005C3E18">
        <w:rPr>
          <w:lang w:val="ru-RU"/>
        </w:rPr>
        <w:t>роль фасилитаторов и сообщества в контексте семинара.</w:t>
      </w:r>
    </w:p>
    <w:p w14:paraId="06273897" w14:textId="4A51CAE2" w:rsidR="00D70E2A" w:rsidRPr="005F2231" w:rsidRDefault="00B67F3D" w:rsidP="00DB47F9">
      <w:pPr>
        <w:pStyle w:val="diapo2"/>
        <w:rPr>
          <w:b w:val="0"/>
          <w:lang w:val="ru-RU"/>
        </w:rPr>
      </w:pPr>
      <w:r>
        <w:rPr>
          <w:lang w:val="ru-RU"/>
        </w:rPr>
        <w:t>Упражнения</w:t>
      </w:r>
    </w:p>
    <w:p w14:paraId="29B2AEF5" w14:textId="311B0442" w:rsidR="00D70E2A" w:rsidRPr="00A55BC2" w:rsidRDefault="00B676C1" w:rsidP="00DB47F9">
      <w:pPr>
        <w:spacing w:after="60" w:line="280" w:lineRule="exact"/>
        <w:ind w:left="851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Два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представленных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ниже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упражнения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составлены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на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основе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опыта</w:t>
      </w:r>
      <w:r w:rsidRPr="005F2231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>полученного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во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время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семинаров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по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инвентаризации</w:t>
      </w:r>
      <w:r w:rsidRPr="005F2231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>проводимых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согласно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глобальной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стратегии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lastRenderedPageBreak/>
        <w:t>повышения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осведомлённости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и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призваны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послужить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базой</w:t>
      </w:r>
      <w:r w:rsidRPr="005F223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фасилитатору</w:t>
      </w:r>
      <w:r w:rsidR="00D70E2A" w:rsidRPr="005F2231">
        <w:rPr>
          <w:rFonts w:ascii="Arial" w:hAnsi="Arial"/>
          <w:sz w:val="20"/>
          <w:lang w:val="ru-RU"/>
        </w:rPr>
        <w:t>.</w:t>
      </w:r>
      <w:r w:rsidR="00D70E2A" w:rsidRPr="00D70E2A">
        <w:rPr>
          <w:rFonts w:ascii="Arial" w:hAnsi="Arial"/>
          <w:sz w:val="20"/>
          <w:vertAlign w:val="superscript"/>
          <w:lang w:val="en-GB"/>
        </w:rPr>
        <w:footnoteReference w:id="2"/>
      </w:r>
      <w:r w:rsidR="00D70E2A" w:rsidRPr="005F2231">
        <w:rPr>
          <w:rFonts w:ascii="Arial" w:hAnsi="Arial"/>
          <w:sz w:val="20"/>
          <w:lang w:val="ru-RU"/>
        </w:rPr>
        <w:t xml:space="preserve"> </w:t>
      </w:r>
      <w:r w:rsidR="00395088">
        <w:rPr>
          <w:rFonts w:ascii="Arial" w:hAnsi="Arial"/>
          <w:sz w:val="20"/>
          <w:lang w:val="ru-RU"/>
        </w:rPr>
        <w:t>Фасилитатор сам решает, сколько времени отвести на каждое упражнение</w:t>
      </w:r>
      <w:r w:rsidR="00D70E2A" w:rsidRPr="00A55BC2">
        <w:rPr>
          <w:rFonts w:ascii="Arial" w:hAnsi="Arial"/>
          <w:sz w:val="20"/>
          <w:lang w:val="ru-RU"/>
        </w:rPr>
        <w:t>.</w:t>
      </w:r>
    </w:p>
    <w:p w14:paraId="46EEA606" w14:textId="55FCEDA3" w:rsidR="00D70E2A" w:rsidRPr="00DB47F9" w:rsidRDefault="00B67F3D" w:rsidP="00DB47F9">
      <w:pPr>
        <w:keepNext/>
        <w:tabs>
          <w:tab w:val="clear" w:pos="567"/>
        </w:tabs>
        <w:snapToGrid/>
        <w:spacing w:before="200" w:after="60" w:line="280" w:lineRule="exact"/>
        <w:jc w:val="left"/>
        <w:rPr>
          <w:rFonts w:ascii="Arial" w:hAnsi="Arial"/>
          <w:b/>
          <w:bCs/>
          <w:i/>
          <w:noProof/>
          <w:sz w:val="20"/>
          <w:szCs w:val="20"/>
          <w:lang w:val="ru-RU"/>
        </w:rPr>
      </w:pPr>
      <w:r>
        <w:rPr>
          <w:rFonts w:ascii="Arial" w:hAnsi="Arial"/>
          <w:b/>
          <w:bCs/>
          <w:i/>
          <w:noProof/>
          <w:sz w:val="20"/>
          <w:szCs w:val="20"/>
          <w:lang w:val="ru-RU"/>
        </w:rPr>
        <w:t>Упражнение</w:t>
      </w:r>
      <w:r w:rsidR="00D70E2A" w:rsidRPr="00DB47F9">
        <w:rPr>
          <w:rFonts w:ascii="Arial" w:hAnsi="Arial"/>
          <w:b/>
          <w:bCs/>
          <w:i/>
          <w:noProof/>
          <w:sz w:val="20"/>
          <w:szCs w:val="20"/>
          <w:lang w:val="ru-RU"/>
        </w:rPr>
        <w:t xml:space="preserve"> 1</w:t>
      </w:r>
      <w:r w:rsidR="000A7715" w:rsidRPr="00DB47F9">
        <w:rPr>
          <w:rFonts w:ascii="Arial" w:hAnsi="Arial"/>
          <w:b/>
          <w:bCs/>
          <w:i/>
          <w:noProof/>
          <w:sz w:val="20"/>
          <w:szCs w:val="20"/>
          <w:lang w:val="ru-RU"/>
        </w:rPr>
        <w:t xml:space="preserve">: </w:t>
      </w:r>
      <w:r>
        <w:rPr>
          <w:rFonts w:ascii="Arial" w:hAnsi="Arial"/>
          <w:b/>
          <w:bCs/>
          <w:i/>
          <w:noProof/>
          <w:sz w:val="20"/>
          <w:szCs w:val="20"/>
          <w:lang w:val="ru-RU"/>
        </w:rPr>
        <w:t>Обучение обращению с видеокамерой</w:t>
      </w:r>
    </w:p>
    <w:p w14:paraId="36CAF85C" w14:textId="725DAF44" w:rsidR="00D70E2A" w:rsidRPr="008E7741" w:rsidRDefault="00395088" w:rsidP="00DB47F9">
      <w:pPr>
        <w:spacing w:after="60" w:line="280" w:lineRule="exact"/>
        <w:ind w:left="851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Участники</w:t>
      </w:r>
      <w:r w:rsidRPr="008E774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могут</w:t>
      </w:r>
      <w:r w:rsidRPr="008E774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разбиться</w:t>
      </w:r>
      <w:r w:rsidRPr="008E774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на</w:t>
      </w:r>
      <w:r w:rsidRPr="008E7741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группы</w:t>
      </w:r>
      <w:r w:rsidRPr="008E7741">
        <w:rPr>
          <w:rFonts w:ascii="Arial" w:hAnsi="Arial"/>
          <w:sz w:val="20"/>
          <w:lang w:val="ru-RU"/>
        </w:rPr>
        <w:t xml:space="preserve"> </w:t>
      </w:r>
      <w:r w:rsidR="008E7741">
        <w:rPr>
          <w:rFonts w:ascii="Arial" w:hAnsi="Arial"/>
          <w:sz w:val="20"/>
          <w:lang w:val="ru-RU"/>
        </w:rPr>
        <w:t>и</w:t>
      </w:r>
      <w:r w:rsidR="008E7741" w:rsidRPr="008E7741">
        <w:rPr>
          <w:rFonts w:ascii="Arial" w:hAnsi="Arial"/>
          <w:sz w:val="20"/>
          <w:lang w:val="ru-RU"/>
        </w:rPr>
        <w:t xml:space="preserve"> </w:t>
      </w:r>
      <w:r w:rsidR="008E7741">
        <w:rPr>
          <w:rFonts w:ascii="Arial" w:hAnsi="Arial"/>
          <w:sz w:val="20"/>
          <w:lang w:val="ru-RU"/>
        </w:rPr>
        <w:t>работать</w:t>
      </w:r>
      <w:r w:rsidR="008E7741" w:rsidRPr="008E7741">
        <w:rPr>
          <w:rFonts w:ascii="Arial" w:hAnsi="Arial"/>
          <w:sz w:val="20"/>
          <w:lang w:val="ru-RU"/>
        </w:rPr>
        <w:t xml:space="preserve"> </w:t>
      </w:r>
      <w:r w:rsidR="008E7741">
        <w:rPr>
          <w:rFonts w:ascii="Arial" w:hAnsi="Arial"/>
          <w:sz w:val="20"/>
          <w:lang w:val="ru-RU"/>
        </w:rPr>
        <w:t xml:space="preserve">со специалистом по видеосъёмке или с теми из участников, которые умеют обращаться с видеокамерой, чтобы научиться </w:t>
      </w:r>
      <w:r w:rsidR="00EC07CA">
        <w:rPr>
          <w:rFonts w:ascii="Arial" w:hAnsi="Arial"/>
          <w:sz w:val="20"/>
          <w:lang w:val="ru-RU"/>
        </w:rPr>
        <w:t>пользоваться</w:t>
      </w:r>
      <w:r w:rsidR="008E7741">
        <w:rPr>
          <w:rFonts w:ascii="Arial" w:hAnsi="Arial"/>
          <w:sz w:val="20"/>
          <w:lang w:val="ru-RU"/>
        </w:rPr>
        <w:t xml:space="preserve"> её основными функциями. Затем они будут использовать камеры для выполнения следующего упражнения</w:t>
      </w:r>
      <w:r w:rsidR="00D70E2A" w:rsidRPr="008E7741">
        <w:rPr>
          <w:rFonts w:ascii="Arial" w:hAnsi="Arial"/>
          <w:sz w:val="20"/>
          <w:lang w:val="ru-RU"/>
        </w:rPr>
        <w:t>.</w:t>
      </w:r>
    </w:p>
    <w:p w14:paraId="23A6A502" w14:textId="428E7E20" w:rsidR="00D70E2A" w:rsidRPr="00DB47F9" w:rsidRDefault="00B67F3D" w:rsidP="00DB47F9">
      <w:pPr>
        <w:keepNext/>
        <w:tabs>
          <w:tab w:val="clear" w:pos="567"/>
        </w:tabs>
        <w:snapToGrid/>
        <w:spacing w:before="200" w:after="60" w:line="280" w:lineRule="exact"/>
        <w:jc w:val="left"/>
        <w:rPr>
          <w:rFonts w:ascii="Arial" w:hAnsi="Arial"/>
          <w:b/>
          <w:bCs/>
          <w:i/>
          <w:noProof/>
          <w:sz w:val="20"/>
          <w:szCs w:val="20"/>
          <w:lang w:val="ru-RU"/>
        </w:rPr>
      </w:pPr>
      <w:r>
        <w:rPr>
          <w:rFonts w:ascii="Arial" w:hAnsi="Arial"/>
          <w:b/>
          <w:bCs/>
          <w:i/>
          <w:noProof/>
          <w:sz w:val="20"/>
          <w:szCs w:val="20"/>
          <w:lang w:val="ru-RU"/>
        </w:rPr>
        <w:t>Упражнение</w:t>
      </w:r>
      <w:r w:rsidR="00D70E2A" w:rsidRPr="00DB47F9">
        <w:rPr>
          <w:rFonts w:ascii="Arial" w:hAnsi="Arial"/>
          <w:b/>
          <w:bCs/>
          <w:i/>
          <w:noProof/>
          <w:sz w:val="20"/>
          <w:szCs w:val="20"/>
          <w:lang w:val="ru-RU"/>
        </w:rPr>
        <w:t xml:space="preserve"> 2</w:t>
      </w:r>
      <w:r w:rsidR="000A7715" w:rsidRPr="00DB47F9">
        <w:rPr>
          <w:rFonts w:ascii="Arial" w:hAnsi="Arial"/>
          <w:b/>
          <w:bCs/>
          <w:i/>
          <w:noProof/>
          <w:sz w:val="20"/>
          <w:szCs w:val="20"/>
          <w:lang w:val="ru-RU"/>
        </w:rPr>
        <w:t xml:space="preserve">: </w:t>
      </w:r>
      <w:r>
        <w:rPr>
          <w:rFonts w:ascii="Arial" w:hAnsi="Arial"/>
          <w:b/>
          <w:bCs/>
          <w:i/>
          <w:noProof/>
          <w:sz w:val="20"/>
          <w:szCs w:val="20"/>
          <w:lang w:val="ru-RU"/>
        </w:rPr>
        <w:t>Создание</w:t>
      </w:r>
      <w:r w:rsidRPr="00A55BC2">
        <w:rPr>
          <w:rFonts w:ascii="Arial" w:hAnsi="Arial"/>
          <w:b/>
          <w:bCs/>
          <w:i/>
          <w:noProof/>
          <w:sz w:val="20"/>
          <w:szCs w:val="20"/>
          <w:lang w:val="ru-RU"/>
        </w:rPr>
        <w:t xml:space="preserve"> </w:t>
      </w:r>
      <w:r>
        <w:rPr>
          <w:rFonts w:ascii="Arial" w:hAnsi="Arial"/>
          <w:b/>
          <w:bCs/>
          <w:i/>
          <w:noProof/>
          <w:sz w:val="20"/>
          <w:szCs w:val="20"/>
          <w:lang w:val="ru-RU"/>
        </w:rPr>
        <w:t>совместного</w:t>
      </w:r>
      <w:r w:rsidRPr="00A55BC2">
        <w:rPr>
          <w:rFonts w:ascii="Arial" w:hAnsi="Arial"/>
          <w:b/>
          <w:bCs/>
          <w:i/>
          <w:noProof/>
          <w:sz w:val="20"/>
          <w:szCs w:val="20"/>
          <w:lang w:val="ru-RU"/>
        </w:rPr>
        <w:t xml:space="preserve"> </w:t>
      </w:r>
      <w:r>
        <w:rPr>
          <w:rFonts w:ascii="Arial" w:hAnsi="Arial"/>
          <w:b/>
          <w:bCs/>
          <w:i/>
          <w:noProof/>
          <w:sz w:val="20"/>
          <w:szCs w:val="20"/>
          <w:lang w:val="ru-RU"/>
        </w:rPr>
        <w:t>видео</w:t>
      </w:r>
    </w:p>
    <w:p w14:paraId="024A31F5" w14:textId="4CBB8CC7" w:rsidR="00D70E2A" w:rsidRPr="00746D2F" w:rsidRDefault="008E7741" w:rsidP="00DB47F9">
      <w:pPr>
        <w:spacing w:after="60" w:line="280" w:lineRule="exact"/>
        <w:ind w:left="851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Участники</w:t>
      </w:r>
      <w:r w:rsidRPr="0081400C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должны</w:t>
      </w:r>
      <w:r w:rsidRPr="0081400C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разделиться</w:t>
      </w:r>
      <w:r w:rsidRPr="0081400C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на</w:t>
      </w:r>
      <w:r w:rsidRPr="0081400C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группы</w:t>
      </w:r>
      <w:r w:rsidRPr="0081400C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>размер</w:t>
      </w:r>
      <w:r w:rsidRPr="0081400C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которых</w:t>
      </w:r>
      <w:r w:rsidRPr="0081400C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зависит</w:t>
      </w:r>
      <w:r w:rsidRPr="0081400C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от</w:t>
      </w:r>
      <w:r w:rsidRPr="0081400C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количества и доступности видеокамер.</w:t>
      </w:r>
      <w:r w:rsidR="00D70E2A" w:rsidRPr="0081400C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В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каждую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групп</w:t>
      </w:r>
      <w:r w:rsidR="00EC07CA">
        <w:rPr>
          <w:rFonts w:ascii="Arial" w:hAnsi="Arial"/>
          <w:sz w:val="20"/>
          <w:lang w:val="ru-RU"/>
        </w:rPr>
        <w:t>у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должен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войти</w:t>
      </w:r>
      <w:r w:rsidR="00746D2F" w:rsidRPr="00746D2F">
        <w:rPr>
          <w:rFonts w:ascii="Arial" w:hAnsi="Arial"/>
          <w:sz w:val="20"/>
          <w:lang w:val="ru-RU"/>
        </w:rPr>
        <w:t>,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по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крайней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мере</w:t>
      </w:r>
      <w:r w:rsidR="00746D2F" w:rsidRPr="00746D2F">
        <w:rPr>
          <w:rFonts w:ascii="Arial" w:hAnsi="Arial"/>
          <w:sz w:val="20"/>
          <w:lang w:val="ru-RU"/>
        </w:rPr>
        <w:t>,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один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член</w:t>
      </w:r>
      <w:r w:rsidR="0081400C" w:rsidRPr="00746D2F">
        <w:rPr>
          <w:rFonts w:ascii="Arial" w:hAnsi="Arial"/>
          <w:sz w:val="20"/>
          <w:lang w:val="ru-RU"/>
        </w:rPr>
        <w:t xml:space="preserve"> </w:t>
      </w:r>
      <w:r w:rsidR="0081400C">
        <w:rPr>
          <w:rFonts w:ascii="Arial" w:hAnsi="Arial"/>
          <w:sz w:val="20"/>
          <w:lang w:val="ru-RU"/>
        </w:rPr>
        <w:t>сообщества</w:t>
      </w:r>
      <w:r w:rsidR="00746D2F">
        <w:rPr>
          <w:rFonts w:ascii="Arial" w:hAnsi="Arial"/>
          <w:sz w:val="20"/>
          <w:lang w:val="ru-RU"/>
        </w:rPr>
        <w:t xml:space="preserve"> для руководства обсуждением. Каждая группа готовит сценарий для одного элемента НКН сообщества. Члены сообщества выступают в роли первоисточника и создают сценарий. Если среди участников со стороны сообщества есть практические выразители, они могут </w:t>
      </w:r>
      <w:r w:rsidR="00EC07CA">
        <w:rPr>
          <w:rFonts w:ascii="Arial" w:hAnsi="Arial"/>
          <w:sz w:val="20"/>
          <w:lang w:val="ru-RU"/>
        </w:rPr>
        <w:t>послужить</w:t>
      </w:r>
      <w:r w:rsidR="00746D2F">
        <w:rPr>
          <w:rFonts w:ascii="Arial" w:hAnsi="Arial"/>
          <w:sz w:val="20"/>
          <w:lang w:val="ru-RU"/>
        </w:rPr>
        <w:t xml:space="preserve"> объектом съёмки. Участники могут придумать историю или сценарий, описать элемент через интервью или практику либо выбрать какой-либо иной подход по своему усмотрению.</w:t>
      </w:r>
    </w:p>
    <w:p w14:paraId="736B2FAF" w14:textId="12E4237B" w:rsidR="00D70E2A" w:rsidRPr="009573F5" w:rsidRDefault="00746D2F" w:rsidP="00DB47F9">
      <w:pPr>
        <w:spacing w:after="60" w:line="280" w:lineRule="exact"/>
        <w:ind w:left="851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Участникам</w:t>
      </w:r>
      <w:r w:rsidRPr="00746D2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можно</w:t>
      </w:r>
      <w:r w:rsidRPr="00746D2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предложить</w:t>
      </w:r>
      <w:r w:rsidRPr="00746D2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выбор</w:t>
      </w:r>
      <w:r w:rsidRPr="00746D2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между</w:t>
      </w:r>
      <w:r w:rsidRPr="00746D2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созданием</w:t>
      </w:r>
      <w:r w:rsidRPr="00746D2F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раскадровки или списка сцен в форме плана. При этом следует предусмотреть, какой план предполагается использовать (крупный, дальний и т.д.).</w:t>
      </w:r>
    </w:p>
    <w:p w14:paraId="721148CE" w14:textId="2718896F" w:rsidR="00D70E2A" w:rsidRPr="00983458" w:rsidRDefault="009573F5" w:rsidP="00DB47F9">
      <w:pPr>
        <w:spacing w:after="60" w:line="280" w:lineRule="exact"/>
        <w:ind w:left="851"/>
        <w:rPr>
          <w:rFonts w:ascii="Arial" w:hAnsi="Arial"/>
          <w:sz w:val="20"/>
          <w:lang w:val="ru-RU"/>
        </w:rPr>
      </w:pPr>
      <w:r>
        <w:rPr>
          <w:rFonts w:ascii="Arial" w:hAnsi="Arial"/>
          <w:sz w:val="20"/>
          <w:lang w:val="ru-RU"/>
        </w:rPr>
        <w:t>Если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ощущается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нехватка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видеокамер</w:t>
      </w:r>
      <w:r w:rsidRPr="00983458">
        <w:rPr>
          <w:rFonts w:ascii="Arial" w:hAnsi="Arial"/>
          <w:sz w:val="20"/>
          <w:lang w:val="ru-RU"/>
        </w:rPr>
        <w:t xml:space="preserve">, </w:t>
      </w:r>
      <w:r>
        <w:rPr>
          <w:rFonts w:ascii="Arial" w:hAnsi="Arial"/>
          <w:sz w:val="20"/>
          <w:lang w:val="ru-RU"/>
        </w:rPr>
        <w:t>камеру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можно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передавать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от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одной</w:t>
      </w:r>
      <w:r w:rsidRPr="00983458">
        <w:rPr>
          <w:rFonts w:ascii="Arial" w:hAnsi="Arial"/>
          <w:sz w:val="20"/>
          <w:lang w:val="ru-RU"/>
        </w:rPr>
        <w:t xml:space="preserve"> </w:t>
      </w:r>
      <w:r>
        <w:rPr>
          <w:rFonts w:ascii="Arial" w:hAnsi="Arial"/>
          <w:sz w:val="20"/>
          <w:lang w:val="ru-RU"/>
        </w:rPr>
        <w:t>групп</w:t>
      </w:r>
      <w:r w:rsidR="00983458">
        <w:rPr>
          <w:rFonts w:ascii="Arial" w:hAnsi="Arial"/>
          <w:sz w:val="20"/>
          <w:lang w:val="ru-RU"/>
        </w:rPr>
        <w:t>ы к другой. Если план достаточно подробный, съёмка не должна занять много времени, и её можно завершить на протяжении времени, отведённого для упражнения.</w:t>
      </w:r>
    </w:p>
    <w:p w14:paraId="6079C7D9" w14:textId="4F3C2026" w:rsidR="00B06FF8" w:rsidRPr="00B06FF8" w:rsidRDefault="00983458" w:rsidP="00DB47F9">
      <w:pPr>
        <w:pStyle w:val="Texte1"/>
      </w:pPr>
      <w:r>
        <w:rPr>
          <w:lang w:val="ru-RU"/>
        </w:rPr>
        <w:t>Поскольку редактирование не входит в данное упражнение</w:t>
      </w:r>
      <w:r w:rsidR="00EC07CA">
        <w:rPr>
          <w:lang w:val="ru-RU"/>
        </w:rPr>
        <w:t>, н</w:t>
      </w:r>
      <w:r>
        <w:rPr>
          <w:lang w:val="ru-RU"/>
        </w:rPr>
        <w:t>еобходимо</w:t>
      </w:r>
      <w:r w:rsidRPr="00983458">
        <w:rPr>
          <w:lang w:val="ru-RU"/>
        </w:rPr>
        <w:t xml:space="preserve"> </w:t>
      </w:r>
      <w:r>
        <w:rPr>
          <w:lang w:val="ru-RU"/>
        </w:rPr>
        <w:t>аккуратно</w:t>
      </w:r>
      <w:r w:rsidRPr="00983458">
        <w:rPr>
          <w:lang w:val="ru-RU"/>
        </w:rPr>
        <w:t xml:space="preserve"> </w:t>
      </w:r>
      <w:r>
        <w:rPr>
          <w:lang w:val="ru-RU"/>
        </w:rPr>
        <w:t>планировать</w:t>
      </w:r>
      <w:r w:rsidRPr="00983458">
        <w:rPr>
          <w:lang w:val="ru-RU"/>
        </w:rPr>
        <w:t xml:space="preserve"> </w:t>
      </w:r>
      <w:r>
        <w:rPr>
          <w:lang w:val="ru-RU"/>
        </w:rPr>
        <w:t>кадры. Затем</w:t>
      </w:r>
      <w:r w:rsidRPr="00983458">
        <w:rPr>
          <w:lang w:val="ru-RU"/>
        </w:rPr>
        <w:t xml:space="preserve"> </w:t>
      </w:r>
      <w:r>
        <w:rPr>
          <w:lang w:val="ru-RU"/>
        </w:rPr>
        <w:t>участники</w:t>
      </w:r>
      <w:r w:rsidRPr="00983458">
        <w:rPr>
          <w:lang w:val="ru-RU"/>
        </w:rPr>
        <w:t xml:space="preserve"> </w:t>
      </w:r>
      <w:r>
        <w:rPr>
          <w:lang w:val="ru-RU"/>
        </w:rPr>
        <w:t>просмотрят</w:t>
      </w:r>
      <w:r w:rsidRPr="00983458">
        <w:rPr>
          <w:lang w:val="ru-RU"/>
        </w:rPr>
        <w:t xml:space="preserve"> </w:t>
      </w:r>
      <w:r>
        <w:rPr>
          <w:lang w:val="ru-RU"/>
        </w:rPr>
        <w:t>все</w:t>
      </w:r>
      <w:r w:rsidRPr="00983458">
        <w:rPr>
          <w:lang w:val="ru-RU"/>
        </w:rPr>
        <w:t xml:space="preserve"> </w:t>
      </w:r>
      <w:r>
        <w:rPr>
          <w:lang w:val="ru-RU"/>
        </w:rPr>
        <w:t>видеофрагменты</w:t>
      </w:r>
      <w:r w:rsidRPr="00983458">
        <w:rPr>
          <w:lang w:val="ru-RU"/>
        </w:rPr>
        <w:t xml:space="preserve"> </w:t>
      </w:r>
      <w:r>
        <w:rPr>
          <w:lang w:val="ru-RU"/>
        </w:rPr>
        <w:t>и внесут свои предложения.</w:t>
      </w:r>
      <w:bookmarkStart w:id="1" w:name="_Toc235597776"/>
      <w:bookmarkStart w:id="2" w:name="_Toc235597778"/>
      <w:bookmarkStart w:id="3" w:name="_Toc235597780"/>
      <w:bookmarkStart w:id="4" w:name="_Toc235597782"/>
      <w:bookmarkStart w:id="5" w:name="_Toc235597784"/>
      <w:bookmarkStart w:id="6" w:name="_Toc235597758"/>
      <w:bookmarkStart w:id="7" w:name="_Toc235597760"/>
      <w:bookmarkStart w:id="8" w:name="_Toc235597762"/>
      <w:bookmarkStart w:id="9" w:name="_Toc235597402"/>
      <w:bookmarkStart w:id="10" w:name="_Toc23559778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B06FF8" w:rsidRPr="00B06FF8" w:rsidSect="00DB47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1" w:h="16817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1690" w14:textId="77777777" w:rsidR="006844B6" w:rsidRDefault="006844B6" w:rsidP="009F1240">
      <w:pPr>
        <w:spacing w:after="0"/>
      </w:pPr>
      <w:r>
        <w:separator/>
      </w:r>
    </w:p>
  </w:endnote>
  <w:endnote w:type="continuationSeparator" w:id="0">
    <w:p w14:paraId="21414853" w14:textId="77777777" w:rsidR="006844B6" w:rsidRDefault="006844B6" w:rsidP="009F1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493F" w14:textId="1D27B954" w:rsidR="00A55BC2" w:rsidRPr="00DB47F9" w:rsidRDefault="005F2231">
    <w:pPr>
      <w:pStyle w:val="Footer"/>
      <w:rPr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77696" behindDoc="0" locked="0" layoutInCell="1" allowOverlap="1" wp14:anchorId="17FD7E65" wp14:editId="08FD17E8">
          <wp:simplePos x="0" y="0"/>
          <wp:positionH relativeFrom="column">
            <wp:posOffset>2533650</wp:posOffset>
          </wp:positionH>
          <wp:positionV relativeFrom="paragraph">
            <wp:posOffset>9525</wp:posOffset>
          </wp:positionV>
          <wp:extent cx="542925" cy="190500"/>
          <wp:effectExtent l="0" t="0" r="9525" b="9525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7F9">
      <w:rPr>
        <w:noProof/>
        <w:lang w:val="fr-FR" w:eastAsia="ja-JP"/>
      </w:rPr>
      <w:drawing>
        <wp:anchor distT="0" distB="0" distL="114300" distR="114300" simplePos="0" relativeHeight="251665408" behindDoc="0" locked="0" layoutInCell="1" allowOverlap="1" wp14:anchorId="1D69004F" wp14:editId="30BE2C08">
          <wp:simplePos x="0" y="0"/>
          <wp:positionH relativeFrom="margin">
            <wp:posOffset>-231644</wp:posOffset>
          </wp:positionH>
          <wp:positionV relativeFrom="paragraph">
            <wp:posOffset>-305917</wp:posOffset>
          </wp:positionV>
          <wp:extent cx="914400" cy="5638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BC2" w:rsidRPr="00DB47F9">
      <w:rPr>
        <w:lang w:val="ru-RU"/>
      </w:rPr>
      <w:tab/>
    </w:r>
    <w:r w:rsidR="00A55BC2" w:rsidRPr="00DB47F9">
      <w:rPr>
        <w:lang w:val="ru-RU"/>
      </w:rPr>
      <w:tab/>
    </w:r>
    <w:r w:rsidR="00A55BC2">
      <w:t>U</w:t>
    </w:r>
    <w:r w:rsidR="00A55BC2" w:rsidRPr="00DB47F9">
      <w:rPr>
        <w:lang w:val="ru-RU"/>
      </w:rPr>
      <w:t>027-</w:t>
    </w:r>
    <w:r w:rsidR="00A55BC2">
      <w:t>v</w:t>
    </w:r>
    <w:r w:rsidR="00A55BC2" w:rsidRPr="00DB47F9">
      <w:rPr>
        <w:lang w:val="ru-RU"/>
      </w:rPr>
      <w:t>1.0-</w:t>
    </w:r>
    <w:r w:rsidR="00A55BC2">
      <w:t>FN</w:t>
    </w:r>
    <w:r w:rsidR="00A55BC2" w:rsidRPr="00DB47F9">
      <w:rPr>
        <w:lang w:val="ru-RU"/>
      </w:rPr>
      <w:t>-</w:t>
    </w:r>
    <w:r w:rsidR="00A55BC2"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B7B2" w14:textId="48E00504" w:rsidR="00A55BC2" w:rsidRPr="00DB47F9" w:rsidRDefault="005F2231">
    <w:pPr>
      <w:pStyle w:val="Footer"/>
      <w:rPr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79744" behindDoc="0" locked="0" layoutInCell="1" allowOverlap="1" wp14:anchorId="552D5586" wp14:editId="59F149D5">
          <wp:simplePos x="0" y="0"/>
          <wp:positionH relativeFrom="column">
            <wp:posOffset>2638425</wp:posOffset>
          </wp:positionH>
          <wp:positionV relativeFrom="paragraph">
            <wp:posOffset>9525</wp:posOffset>
          </wp:positionV>
          <wp:extent cx="542925" cy="190500"/>
          <wp:effectExtent l="0" t="0" r="9525" b="9525"/>
          <wp:wrapTopAndBottom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7F9">
      <w:rPr>
        <w:noProof/>
        <w:lang w:val="fr-FR" w:eastAsia="ja-JP"/>
      </w:rPr>
      <w:drawing>
        <wp:anchor distT="0" distB="0" distL="114300" distR="114300" simplePos="0" relativeHeight="251667456" behindDoc="0" locked="0" layoutInCell="1" allowOverlap="1" wp14:anchorId="092BC5C8" wp14:editId="5E3307D5">
          <wp:simplePos x="0" y="0"/>
          <wp:positionH relativeFrom="margin">
            <wp:posOffset>4911725</wp:posOffset>
          </wp:positionH>
          <wp:positionV relativeFrom="paragraph">
            <wp:posOffset>-191573</wp:posOffset>
          </wp:positionV>
          <wp:extent cx="914400" cy="5638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BC2">
      <w:t>U</w:t>
    </w:r>
    <w:r w:rsidR="00A55BC2" w:rsidRPr="00DB47F9">
      <w:rPr>
        <w:lang w:val="ru-RU"/>
      </w:rPr>
      <w:t>027-</w:t>
    </w:r>
    <w:r w:rsidR="00A55BC2">
      <w:t>v</w:t>
    </w:r>
    <w:r w:rsidR="00A55BC2" w:rsidRPr="00DB47F9">
      <w:rPr>
        <w:lang w:val="ru-RU"/>
      </w:rPr>
      <w:t>1.0-</w:t>
    </w:r>
    <w:r w:rsidR="00A55BC2">
      <w:t>FN</w:t>
    </w:r>
    <w:r w:rsidR="00A55BC2" w:rsidRPr="00DB47F9">
      <w:rPr>
        <w:lang w:val="ru-RU"/>
      </w:rPr>
      <w:t>-</w:t>
    </w:r>
    <w:r w:rsidR="00A55BC2">
      <w:t>RU</w:t>
    </w:r>
    <w:r w:rsidR="00A55BC2" w:rsidRPr="00DB47F9">
      <w:rPr>
        <w:lang w:val="ru-RU"/>
      </w:rPr>
      <w:tab/>
    </w:r>
    <w:r w:rsidR="00A55BC2" w:rsidRPr="00DB47F9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4611" w14:textId="37DCBC4A" w:rsidR="00A55BC2" w:rsidRPr="00DB47F9" w:rsidRDefault="005F2231">
    <w:pPr>
      <w:pStyle w:val="Footer"/>
      <w:rPr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75648" behindDoc="0" locked="0" layoutInCell="1" allowOverlap="1" wp14:anchorId="2A302B57" wp14:editId="182512C3">
          <wp:simplePos x="0" y="0"/>
          <wp:positionH relativeFrom="column">
            <wp:posOffset>2533650</wp:posOffset>
          </wp:positionH>
          <wp:positionV relativeFrom="paragraph">
            <wp:posOffset>9525</wp:posOffset>
          </wp:positionV>
          <wp:extent cx="542925" cy="190500"/>
          <wp:effectExtent l="0" t="0" r="9525" b="9525"/>
          <wp:wrapTopAndBottom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7F9">
      <w:rPr>
        <w:noProof/>
        <w:lang w:val="fr-FR" w:eastAsia="ja-JP"/>
      </w:rPr>
      <w:drawing>
        <wp:anchor distT="0" distB="0" distL="114300" distR="114300" simplePos="0" relativeHeight="251663360" behindDoc="0" locked="0" layoutInCell="1" allowOverlap="1" wp14:anchorId="196A6870" wp14:editId="79589D29">
          <wp:simplePos x="0" y="0"/>
          <wp:positionH relativeFrom="margin">
            <wp:posOffset>5032375</wp:posOffset>
          </wp:positionH>
          <wp:positionV relativeFrom="paragraph">
            <wp:posOffset>-242176</wp:posOffset>
          </wp:positionV>
          <wp:extent cx="914400" cy="563880"/>
          <wp:effectExtent l="0" t="0" r="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BC2">
      <w:t>U</w:t>
    </w:r>
    <w:r w:rsidR="00A55BC2" w:rsidRPr="00DB47F9">
      <w:rPr>
        <w:lang w:val="ru-RU"/>
      </w:rPr>
      <w:t>027-</w:t>
    </w:r>
    <w:r w:rsidR="00A55BC2">
      <w:t>v</w:t>
    </w:r>
    <w:r w:rsidR="00A55BC2" w:rsidRPr="00DB47F9">
      <w:rPr>
        <w:lang w:val="ru-RU"/>
      </w:rPr>
      <w:t>1.0-</w:t>
    </w:r>
    <w:r w:rsidR="00A55BC2">
      <w:t>FN</w:t>
    </w:r>
    <w:r w:rsidR="00A55BC2" w:rsidRPr="00DB47F9">
      <w:rPr>
        <w:lang w:val="ru-RU"/>
      </w:rPr>
      <w:t>-</w:t>
    </w:r>
    <w:r w:rsidR="00A55BC2">
      <w:t>RU</w:t>
    </w:r>
    <w:r w:rsidR="00A55BC2" w:rsidRPr="00DB47F9">
      <w:rPr>
        <w:lang w:val="ru-RU"/>
      </w:rPr>
      <w:tab/>
    </w:r>
    <w:r w:rsidR="00A55BC2" w:rsidRPr="00DB47F9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62C73" w14:textId="77777777" w:rsidR="006844B6" w:rsidRDefault="006844B6" w:rsidP="009F1240">
      <w:pPr>
        <w:spacing w:after="0"/>
      </w:pPr>
      <w:r>
        <w:separator/>
      </w:r>
    </w:p>
  </w:footnote>
  <w:footnote w:type="continuationSeparator" w:id="0">
    <w:p w14:paraId="3D299E90" w14:textId="77777777" w:rsidR="006844B6" w:rsidRDefault="006844B6" w:rsidP="009F1240">
      <w:pPr>
        <w:spacing w:after="0"/>
      </w:pPr>
      <w:r>
        <w:continuationSeparator/>
      </w:r>
    </w:p>
  </w:footnote>
  <w:footnote w:id="1">
    <w:p w14:paraId="5FBA521B" w14:textId="2A7672BE" w:rsidR="00A55BC2" w:rsidRPr="006030C4" w:rsidRDefault="00A55BC2" w:rsidP="00DB47F9">
      <w:pPr>
        <w:pStyle w:val="FootnoteText"/>
      </w:pPr>
      <w:r w:rsidRPr="00D603FF">
        <w:rPr>
          <w:rStyle w:val="FootnoteReference"/>
          <w:vertAlign w:val="baseline"/>
        </w:rPr>
        <w:footnoteRef/>
      </w:r>
      <w:r w:rsidRPr="00DB47F9">
        <w:rPr>
          <w:lang w:val="ru-RU"/>
        </w:rPr>
        <w:t>.</w:t>
      </w:r>
      <w:r w:rsidRPr="00DB47F9">
        <w:rPr>
          <w:lang w:val="ru-RU"/>
        </w:rPr>
        <w:tab/>
      </w:r>
      <w:r>
        <w:rPr>
          <w:lang w:val="ru-RU"/>
        </w:rPr>
        <w:t>Данный</w:t>
      </w:r>
      <w:r w:rsidRPr="0000548B">
        <w:rPr>
          <w:lang w:val="ru-RU"/>
        </w:rPr>
        <w:t xml:space="preserve"> </w:t>
      </w:r>
      <w:r>
        <w:rPr>
          <w:lang w:val="ru-RU"/>
        </w:rPr>
        <w:t>пример</w:t>
      </w:r>
      <w:r w:rsidRPr="0000548B">
        <w:rPr>
          <w:lang w:val="ru-RU"/>
        </w:rPr>
        <w:t xml:space="preserve"> </w:t>
      </w:r>
      <w:r>
        <w:rPr>
          <w:lang w:val="ru-RU"/>
        </w:rPr>
        <w:t>взят</w:t>
      </w:r>
      <w:r w:rsidRPr="0000548B">
        <w:rPr>
          <w:lang w:val="ru-RU"/>
        </w:rPr>
        <w:t xml:space="preserve"> </w:t>
      </w:r>
      <w:r>
        <w:rPr>
          <w:lang w:val="ru-RU"/>
        </w:rPr>
        <w:t>из</w:t>
      </w:r>
      <w:r w:rsidRPr="00DB47F9">
        <w:rPr>
          <w:lang w:val="ru-RU"/>
        </w:rPr>
        <w:t xml:space="preserve"> </w:t>
      </w:r>
      <w:r w:rsidRPr="00D603FF">
        <w:t>J</w:t>
      </w:r>
      <w:r w:rsidRPr="00DB47F9">
        <w:rPr>
          <w:lang w:val="ru-RU"/>
        </w:rPr>
        <w:t>.</w:t>
      </w:r>
      <w:r w:rsidRPr="00D603FF">
        <w:t> Schwab</w:t>
      </w:r>
      <w:r w:rsidRPr="00DB47F9">
        <w:rPr>
          <w:lang w:val="ru-RU"/>
        </w:rPr>
        <w:t>-</w:t>
      </w:r>
      <w:r w:rsidRPr="00D603FF">
        <w:t>Cartas</w:t>
      </w:r>
      <w:r w:rsidRPr="00DB47F9">
        <w:rPr>
          <w:lang w:val="ru-RU"/>
        </w:rPr>
        <w:t xml:space="preserve">. </w:t>
      </w:r>
      <w:r w:rsidRPr="00D603FF">
        <w:t>2012. ‘Learning from communities: Personal reflections from inside’. In E-J Milne, C. Mitchell and N. de Lange (eds) Handbook of Participatory Video. AltaMira Press.</w:t>
      </w:r>
    </w:p>
  </w:footnote>
  <w:footnote w:id="2">
    <w:p w14:paraId="05732C29" w14:textId="1D1CBB37" w:rsidR="00A55BC2" w:rsidRPr="00D70E2A" w:rsidRDefault="00A55BC2">
      <w:pPr>
        <w:pStyle w:val="FootnoteText"/>
      </w:pPr>
      <w:r w:rsidRPr="00FC6893">
        <w:rPr>
          <w:rStyle w:val="FootnoteReference"/>
          <w:vertAlign w:val="baseline"/>
        </w:rPr>
        <w:footnoteRef/>
      </w:r>
      <w:r w:rsidRPr="00D70E2A">
        <w:t>.</w:t>
      </w:r>
      <w:r w:rsidRPr="00D70E2A">
        <w:tab/>
      </w:r>
      <w:r>
        <w:rPr>
          <w:lang w:val="ru-RU"/>
        </w:rPr>
        <w:t>Данный</w:t>
      </w:r>
      <w:r w:rsidRPr="00DB47F9">
        <w:rPr>
          <w:lang w:val="en-US"/>
        </w:rPr>
        <w:t xml:space="preserve"> </w:t>
      </w:r>
      <w:r>
        <w:rPr>
          <w:lang w:val="ru-RU"/>
        </w:rPr>
        <w:t>материал</w:t>
      </w:r>
      <w:r w:rsidRPr="00DB47F9">
        <w:rPr>
          <w:lang w:val="en-US"/>
        </w:rPr>
        <w:t xml:space="preserve"> </w:t>
      </w:r>
      <w:r>
        <w:rPr>
          <w:lang w:val="ru-RU"/>
        </w:rPr>
        <w:t>взят</w:t>
      </w:r>
      <w:r w:rsidRPr="00DB47F9">
        <w:rPr>
          <w:lang w:val="en-US"/>
        </w:rPr>
        <w:t xml:space="preserve"> </w:t>
      </w:r>
      <w:r>
        <w:rPr>
          <w:lang w:val="ru-RU"/>
        </w:rPr>
        <w:t>из</w:t>
      </w:r>
      <w:r w:rsidRPr="00DB47F9">
        <w:rPr>
          <w:lang w:val="en-US"/>
        </w:rPr>
        <w:t>:</w:t>
      </w:r>
      <w:r w:rsidRPr="00D70E2A">
        <w:t xml:space="preserve"> CTA/IFAD Training Kit on Participatory Spatial Information Management and Communication (</w:t>
      </w:r>
      <w:hyperlink r:id="rId1" w:history="1">
        <w:r w:rsidRPr="00D70E2A">
          <w:t>www.insightshare.org</w:t>
        </w:r>
      </w:hyperlink>
      <w:r w:rsidRPr="00D70E2A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E706" w14:textId="4A2045FB" w:rsidR="00A55BC2" w:rsidRPr="00DB47F9" w:rsidRDefault="00A55BC2" w:rsidP="00A26886">
    <w:pPr>
      <w:pStyle w:val="Header"/>
      <w:rPr>
        <w:lang w:val="ru-RU"/>
      </w:rPr>
    </w:pPr>
    <w:r>
      <w:rPr>
        <w:rStyle w:val="PageNumber"/>
      </w:rPr>
      <w:fldChar w:fldCharType="begin"/>
    </w:r>
    <w:r w:rsidRPr="00DB47F9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DB47F9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2C1860">
      <w:rPr>
        <w:rStyle w:val="PageNumber"/>
        <w:noProof/>
        <w:lang w:val="ru-RU"/>
      </w:rPr>
      <w:t>2</w:t>
    </w:r>
    <w:r>
      <w:rPr>
        <w:rStyle w:val="PageNumber"/>
      </w:rPr>
      <w:fldChar w:fldCharType="end"/>
    </w:r>
    <w:r w:rsidRPr="00DB47F9">
      <w:rPr>
        <w:rStyle w:val="PageNumber"/>
        <w:lang w:val="ru-RU"/>
      </w:rPr>
      <w:tab/>
    </w:r>
    <w:r>
      <w:rPr>
        <w:rStyle w:val="PageNumber"/>
        <w:lang w:val="ru-RU"/>
      </w:rPr>
      <w:t>Раздел</w:t>
    </w:r>
    <w:r w:rsidRPr="00DB47F9">
      <w:rPr>
        <w:lang w:val="ru-RU"/>
      </w:rPr>
      <w:t xml:space="preserve"> 27: </w:t>
    </w:r>
    <w:r>
      <w:rPr>
        <w:lang w:val="ru-RU"/>
      </w:rPr>
      <w:t>Совместное</w:t>
    </w:r>
    <w:r w:rsidRPr="00416EF0">
      <w:rPr>
        <w:lang w:val="ru-RU"/>
      </w:rPr>
      <w:t xml:space="preserve"> </w:t>
    </w:r>
    <w:r>
      <w:rPr>
        <w:lang w:val="ru-RU"/>
      </w:rPr>
      <w:t>видео</w:t>
    </w:r>
    <w:r w:rsidRPr="00DB47F9">
      <w:rPr>
        <w:lang w:val="ru-RU"/>
      </w:rPr>
      <w:tab/>
    </w:r>
    <w:r>
      <w:rPr>
        <w:lang w:val="ru-RU"/>
      </w:rPr>
      <w:t>Заметки фасилитатора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3DD4A" w14:textId="613EE22A" w:rsidR="00A55BC2" w:rsidRPr="00DB47F9" w:rsidRDefault="00A55BC2" w:rsidP="00B50472">
    <w:pPr>
      <w:pStyle w:val="Header"/>
      <w:rPr>
        <w:lang w:val="ru-RU"/>
      </w:rPr>
    </w:pPr>
    <w:r>
      <w:rPr>
        <w:lang w:val="ru-RU"/>
      </w:rPr>
      <w:t>Заметки</w:t>
    </w:r>
    <w:r w:rsidRPr="00416EF0">
      <w:rPr>
        <w:lang w:val="ru-RU"/>
      </w:rPr>
      <w:t xml:space="preserve"> </w:t>
    </w:r>
    <w:r>
      <w:rPr>
        <w:lang w:val="ru-RU"/>
      </w:rPr>
      <w:t>фасилитатора</w:t>
    </w:r>
    <w:r w:rsidRPr="00DB47F9">
      <w:rPr>
        <w:lang w:val="ru-RU"/>
      </w:rPr>
      <w:tab/>
    </w:r>
    <w:r>
      <w:rPr>
        <w:lang w:val="ru-RU"/>
      </w:rPr>
      <w:t>Раздел</w:t>
    </w:r>
    <w:r w:rsidRPr="00DB47F9">
      <w:rPr>
        <w:lang w:val="ru-RU"/>
      </w:rPr>
      <w:t xml:space="preserve"> 27: </w:t>
    </w:r>
    <w:r>
      <w:rPr>
        <w:lang w:val="ru-RU"/>
      </w:rPr>
      <w:t>Совместное видео</w:t>
    </w:r>
    <w:r w:rsidRPr="00DB47F9" w:rsidDel="006831F2">
      <w:rPr>
        <w:rStyle w:val="PageNumber"/>
        <w:lang w:val="ru-RU"/>
      </w:rPr>
      <w:t xml:space="preserve"> </w:t>
    </w:r>
    <w:r w:rsidRPr="00DB47F9">
      <w:rPr>
        <w:lang w:val="ru-RU"/>
      </w:rPr>
      <w:tab/>
    </w:r>
    <w:r>
      <w:rPr>
        <w:rStyle w:val="PageNumber"/>
      </w:rPr>
      <w:fldChar w:fldCharType="begin"/>
    </w:r>
    <w:r w:rsidRPr="00DB47F9">
      <w:rPr>
        <w:rStyle w:val="PageNumber"/>
        <w:lang w:val="ru-RU"/>
      </w:rPr>
      <w:instrText xml:space="preserve"> </w:instrText>
    </w:r>
    <w:r>
      <w:rPr>
        <w:rStyle w:val="PageNumber"/>
      </w:rPr>
      <w:instrText>PAGE</w:instrText>
    </w:r>
    <w:r w:rsidRPr="00DB47F9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2C1860">
      <w:rPr>
        <w:rStyle w:val="PageNumber"/>
        <w:noProof/>
        <w:lang w:val="ru-RU"/>
      </w:rPr>
      <w:t>11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DDC7" w14:textId="20C2B629" w:rsidR="00A55BC2" w:rsidRDefault="00A55BC2" w:rsidP="00DB47F9">
    <w:pPr>
      <w:pStyle w:val="Header"/>
      <w:ind w:right="360" w:firstLine="360"/>
    </w:pPr>
    <w:r>
      <w:tab/>
    </w:r>
    <w:r>
      <w:rPr>
        <w:lang w:val="ru-RU"/>
      </w:rPr>
      <w:t>Заметки фасилитатора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038"/>
    <w:multiLevelType w:val="hybridMultilevel"/>
    <w:tmpl w:val="E75C6E8A"/>
    <w:lvl w:ilvl="0" w:tplc="645A3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4D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8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3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6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D05"/>
    <w:multiLevelType w:val="hybridMultilevel"/>
    <w:tmpl w:val="726AAF3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D2250"/>
    <w:multiLevelType w:val="hybridMultilevel"/>
    <w:tmpl w:val="2598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08F7"/>
    <w:multiLevelType w:val="hybridMultilevel"/>
    <w:tmpl w:val="5AF866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B6E7D"/>
    <w:multiLevelType w:val="hybridMultilevel"/>
    <w:tmpl w:val="264C7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0D9B"/>
    <w:multiLevelType w:val="hybridMultilevel"/>
    <w:tmpl w:val="3EA8237C"/>
    <w:lvl w:ilvl="0" w:tplc="3CCE238E">
      <w:start w:val="1"/>
      <w:numFmt w:val="bullet"/>
      <w:pStyle w:val="Bullet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B20F58"/>
    <w:multiLevelType w:val="hybridMultilevel"/>
    <w:tmpl w:val="53987C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786"/>
    <w:multiLevelType w:val="hybridMultilevel"/>
    <w:tmpl w:val="AEB6F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D504C"/>
    <w:multiLevelType w:val="hybridMultilevel"/>
    <w:tmpl w:val="67ACAA2A"/>
    <w:lvl w:ilvl="0" w:tplc="A8707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0570">
      <w:start w:val="26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6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C4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2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2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4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2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6D20ED"/>
    <w:multiLevelType w:val="hybridMultilevel"/>
    <w:tmpl w:val="9788D050"/>
    <w:lvl w:ilvl="0" w:tplc="AFB8A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3E9179D8"/>
    <w:multiLevelType w:val="hybridMultilevel"/>
    <w:tmpl w:val="9DE27936"/>
    <w:lvl w:ilvl="0" w:tplc="A07414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FFD7D7D"/>
    <w:multiLevelType w:val="hybridMultilevel"/>
    <w:tmpl w:val="1436E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A00FE"/>
    <w:multiLevelType w:val="hybridMultilevel"/>
    <w:tmpl w:val="93EAE7B2"/>
    <w:lvl w:ilvl="0" w:tplc="5D82A116">
      <w:start w:val="1"/>
      <w:numFmt w:val="bullet"/>
      <w:pStyle w:val="Sub-bulletlis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4E1"/>
    <w:multiLevelType w:val="hybridMultilevel"/>
    <w:tmpl w:val="56D83050"/>
    <w:lvl w:ilvl="0" w:tplc="18FE35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85C05"/>
    <w:multiLevelType w:val="hybridMultilevel"/>
    <w:tmpl w:val="5BF4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760B4"/>
    <w:multiLevelType w:val="hybridMultilevel"/>
    <w:tmpl w:val="49AEEC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25882"/>
    <w:multiLevelType w:val="hybridMultilevel"/>
    <w:tmpl w:val="5B9E3568"/>
    <w:lvl w:ilvl="0" w:tplc="597C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0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6A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8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E2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0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6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675B9C"/>
    <w:multiLevelType w:val="hybridMultilevel"/>
    <w:tmpl w:val="8F9E4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723D5"/>
    <w:multiLevelType w:val="hybridMultilevel"/>
    <w:tmpl w:val="5978D84A"/>
    <w:lvl w:ilvl="0" w:tplc="00010409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314FC"/>
    <w:multiLevelType w:val="hybridMultilevel"/>
    <w:tmpl w:val="EE4EA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34FB"/>
    <w:multiLevelType w:val="hybridMultilevel"/>
    <w:tmpl w:val="26481610"/>
    <w:lvl w:ilvl="0" w:tplc="0407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0"/>
  </w:num>
  <w:num w:numId="5">
    <w:abstractNumId w:val="23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21"/>
  </w:num>
  <w:num w:numId="11">
    <w:abstractNumId w:val="3"/>
  </w:num>
  <w:num w:numId="12">
    <w:abstractNumId w:val="0"/>
  </w:num>
  <w:num w:numId="13">
    <w:abstractNumId w:val="19"/>
  </w:num>
  <w:num w:numId="14">
    <w:abstractNumId w:val="9"/>
  </w:num>
  <w:num w:numId="15">
    <w:abstractNumId w:val="13"/>
  </w:num>
  <w:num w:numId="16">
    <w:abstractNumId w:val="12"/>
  </w:num>
  <w:num w:numId="17">
    <w:abstractNumId w:val="22"/>
  </w:num>
  <w:num w:numId="18">
    <w:abstractNumId w:val="15"/>
  </w:num>
  <w:num w:numId="19">
    <w:abstractNumId w:val="17"/>
  </w:num>
  <w:num w:numId="20">
    <w:abstractNumId w:val="14"/>
  </w:num>
  <w:num w:numId="21">
    <w:abstractNumId w:val="6"/>
  </w:num>
  <w:num w:numId="22">
    <w:abstractNumId w:val="16"/>
  </w:num>
  <w:num w:numId="23">
    <w:abstractNumId w:val="1"/>
  </w:num>
  <w:num w:numId="24">
    <w:abstractNumId w:val="1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40"/>
    <w:rsid w:val="00001BED"/>
    <w:rsid w:val="0000548B"/>
    <w:rsid w:val="00010624"/>
    <w:rsid w:val="0001095F"/>
    <w:rsid w:val="00012EE8"/>
    <w:rsid w:val="00020500"/>
    <w:rsid w:val="000230BD"/>
    <w:rsid w:val="00025B18"/>
    <w:rsid w:val="0002676A"/>
    <w:rsid w:val="000271D8"/>
    <w:rsid w:val="000332E3"/>
    <w:rsid w:val="00033B8B"/>
    <w:rsid w:val="00035E29"/>
    <w:rsid w:val="00036C58"/>
    <w:rsid w:val="0005096C"/>
    <w:rsid w:val="000611EF"/>
    <w:rsid w:val="0007510C"/>
    <w:rsid w:val="0007521D"/>
    <w:rsid w:val="00075E94"/>
    <w:rsid w:val="00087D23"/>
    <w:rsid w:val="000912C3"/>
    <w:rsid w:val="00096292"/>
    <w:rsid w:val="000A5D8C"/>
    <w:rsid w:val="000A7715"/>
    <w:rsid w:val="000B0A30"/>
    <w:rsid w:val="001216A8"/>
    <w:rsid w:val="00123D75"/>
    <w:rsid w:val="001305BF"/>
    <w:rsid w:val="001323F0"/>
    <w:rsid w:val="00144F56"/>
    <w:rsid w:val="001450EC"/>
    <w:rsid w:val="00160921"/>
    <w:rsid w:val="0016284E"/>
    <w:rsid w:val="001643F3"/>
    <w:rsid w:val="00165A72"/>
    <w:rsid w:val="00170821"/>
    <w:rsid w:val="0017085C"/>
    <w:rsid w:val="001829A1"/>
    <w:rsid w:val="00193B79"/>
    <w:rsid w:val="001B2A16"/>
    <w:rsid w:val="001B302A"/>
    <w:rsid w:val="001B325C"/>
    <w:rsid w:val="001B5D39"/>
    <w:rsid w:val="001B716C"/>
    <w:rsid w:val="001D71BC"/>
    <w:rsid w:val="001E0F7E"/>
    <w:rsid w:val="001F7250"/>
    <w:rsid w:val="001F7BC4"/>
    <w:rsid w:val="002010FA"/>
    <w:rsid w:val="0020390E"/>
    <w:rsid w:val="00207973"/>
    <w:rsid w:val="00223B14"/>
    <w:rsid w:val="00224535"/>
    <w:rsid w:val="00244707"/>
    <w:rsid w:val="00246DA5"/>
    <w:rsid w:val="00252C03"/>
    <w:rsid w:val="00254297"/>
    <w:rsid w:val="00261F17"/>
    <w:rsid w:val="002628B6"/>
    <w:rsid w:val="00265B3A"/>
    <w:rsid w:val="00266552"/>
    <w:rsid w:val="00274674"/>
    <w:rsid w:val="00276FD9"/>
    <w:rsid w:val="00286F18"/>
    <w:rsid w:val="002A512B"/>
    <w:rsid w:val="002A5E79"/>
    <w:rsid w:val="002C1860"/>
    <w:rsid w:val="002C7050"/>
    <w:rsid w:val="002E212D"/>
    <w:rsid w:val="002E495C"/>
    <w:rsid w:val="002E7512"/>
    <w:rsid w:val="002F09FD"/>
    <w:rsid w:val="002F5052"/>
    <w:rsid w:val="002F6B47"/>
    <w:rsid w:val="003043B8"/>
    <w:rsid w:val="00310395"/>
    <w:rsid w:val="00316C3C"/>
    <w:rsid w:val="0032358C"/>
    <w:rsid w:val="00330CB4"/>
    <w:rsid w:val="0033318B"/>
    <w:rsid w:val="00333446"/>
    <w:rsid w:val="0033472E"/>
    <w:rsid w:val="0033633C"/>
    <w:rsid w:val="003464A1"/>
    <w:rsid w:val="00350BFA"/>
    <w:rsid w:val="00363D9F"/>
    <w:rsid w:val="00375C09"/>
    <w:rsid w:val="00375CAA"/>
    <w:rsid w:val="00375DAE"/>
    <w:rsid w:val="0037710B"/>
    <w:rsid w:val="003822B9"/>
    <w:rsid w:val="00384149"/>
    <w:rsid w:val="00387220"/>
    <w:rsid w:val="0038796B"/>
    <w:rsid w:val="00392D05"/>
    <w:rsid w:val="00395088"/>
    <w:rsid w:val="003A0B9C"/>
    <w:rsid w:val="003A4B9B"/>
    <w:rsid w:val="003B15D2"/>
    <w:rsid w:val="003C240F"/>
    <w:rsid w:val="003D1141"/>
    <w:rsid w:val="003D1816"/>
    <w:rsid w:val="003E22B8"/>
    <w:rsid w:val="003E4FDF"/>
    <w:rsid w:val="003F7EED"/>
    <w:rsid w:val="00400316"/>
    <w:rsid w:val="0041117D"/>
    <w:rsid w:val="00416EF0"/>
    <w:rsid w:val="00420D97"/>
    <w:rsid w:val="00426695"/>
    <w:rsid w:val="00430478"/>
    <w:rsid w:val="00436EAD"/>
    <w:rsid w:val="00445135"/>
    <w:rsid w:val="0045162E"/>
    <w:rsid w:val="00460E3A"/>
    <w:rsid w:val="00464D43"/>
    <w:rsid w:val="0046565E"/>
    <w:rsid w:val="00482922"/>
    <w:rsid w:val="00491E9B"/>
    <w:rsid w:val="00495E29"/>
    <w:rsid w:val="004964DD"/>
    <w:rsid w:val="004B2F4A"/>
    <w:rsid w:val="004B3699"/>
    <w:rsid w:val="004B6CDB"/>
    <w:rsid w:val="004C7A71"/>
    <w:rsid w:val="004E6FE3"/>
    <w:rsid w:val="004F4332"/>
    <w:rsid w:val="004F5134"/>
    <w:rsid w:val="00500799"/>
    <w:rsid w:val="00527B3D"/>
    <w:rsid w:val="00540967"/>
    <w:rsid w:val="00543DB9"/>
    <w:rsid w:val="00544C2E"/>
    <w:rsid w:val="0054561B"/>
    <w:rsid w:val="00546E86"/>
    <w:rsid w:val="0055471C"/>
    <w:rsid w:val="0055776C"/>
    <w:rsid w:val="005736ED"/>
    <w:rsid w:val="0057465F"/>
    <w:rsid w:val="0058080C"/>
    <w:rsid w:val="00582FA1"/>
    <w:rsid w:val="00583B12"/>
    <w:rsid w:val="00586744"/>
    <w:rsid w:val="00594D47"/>
    <w:rsid w:val="005A3638"/>
    <w:rsid w:val="005A3BC3"/>
    <w:rsid w:val="005A434D"/>
    <w:rsid w:val="005B6DC4"/>
    <w:rsid w:val="005C2FB5"/>
    <w:rsid w:val="005C3E18"/>
    <w:rsid w:val="005D3DFB"/>
    <w:rsid w:val="005E06B1"/>
    <w:rsid w:val="005F0883"/>
    <w:rsid w:val="005F10E7"/>
    <w:rsid w:val="005F2231"/>
    <w:rsid w:val="006030C4"/>
    <w:rsid w:val="00621C27"/>
    <w:rsid w:val="00626A26"/>
    <w:rsid w:val="0064083A"/>
    <w:rsid w:val="006554BC"/>
    <w:rsid w:val="00662489"/>
    <w:rsid w:val="00662DB0"/>
    <w:rsid w:val="00670EA4"/>
    <w:rsid w:val="0067358D"/>
    <w:rsid w:val="006844B6"/>
    <w:rsid w:val="00687EB1"/>
    <w:rsid w:val="0069187A"/>
    <w:rsid w:val="00692B71"/>
    <w:rsid w:val="006951B2"/>
    <w:rsid w:val="006A61E5"/>
    <w:rsid w:val="006C2185"/>
    <w:rsid w:val="006C673A"/>
    <w:rsid w:val="006C67BD"/>
    <w:rsid w:val="006D1F59"/>
    <w:rsid w:val="006D4B23"/>
    <w:rsid w:val="006D6BEC"/>
    <w:rsid w:val="006F585D"/>
    <w:rsid w:val="006F7E85"/>
    <w:rsid w:val="00714A07"/>
    <w:rsid w:val="00714DC1"/>
    <w:rsid w:val="00721150"/>
    <w:rsid w:val="0072423C"/>
    <w:rsid w:val="007244CB"/>
    <w:rsid w:val="00746D2F"/>
    <w:rsid w:val="007660FB"/>
    <w:rsid w:val="00770DE2"/>
    <w:rsid w:val="007717E1"/>
    <w:rsid w:val="00772E55"/>
    <w:rsid w:val="0077665A"/>
    <w:rsid w:val="00776852"/>
    <w:rsid w:val="0077688B"/>
    <w:rsid w:val="00781AF6"/>
    <w:rsid w:val="00786DB5"/>
    <w:rsid w:val="007938F1"/>
    <w:rsid w:val="00797EBE"/>
    <w:rsid w:val="007A63D7"/>
    <w:rsid w:val="007A7166"/>
    <w:rsid w:val="007B4924"/>
    <w:rsid w:val="007E5569"/>
    <w:rsid w:val="007E6DE9"/>
    <w:rsid w:val="007F0D48"/>
    <w:rsid w:val="007F1023"/>
    <w:rsid w:val="007F563F"/>
    <w:rsid w:val="007F5EE3"/>
    <w:rsid w:val="007F64FC"/>
    <w:rsid w:val="0081400C"/>
    <w:rsid w:val="008170AF"/>
    <w:rsid w:val="008255F1"/>
    <w:rsid w:val="00833132"/>
    <w:rsid w:val="00835144"/>
    <w:rsid w:val="008378C9"/>
    <w:rsid w:val="00856172"/>
    <w:rsid w:val="00865494"/>
    <w:rsid w:val="00870148"/>
    <w:rsid w:val="00875BAB"/>
    <w:rsid w:val="00882BB2"/>
    <w:rsid w:val="00892A28"/>
    <w:rsid w:val="008A743E"/>
    <w:rsid w:val="008A764D"/>
    <w:rsid w:val="008B33A6"/>
    <w:rsid w:val="008B562B"/>
    <w:rsid w:val="008B5FF6"/>
    <w:rsid w:val="008B71F1"/>
    <w:rsid w:val="008C6E2E"/>
    <w:rsid w:val="008C7220"/>
    <w:rsid w:val="008C7315"/>
    <w:rsid w:val="008E0163"/>
    <w:rsid w:val="008E62EC"/>
    <w:rsid w:val="008E7741"/>
    <w:rsid w:val="00901253"/>
    <w:rsid w:val="009118B9"/>
    <w:rsid w:val="009137BC"/>
    <w:rsid w:val="00927672"/>
    <w:rsid w:val="009461B0"/>
    <w:rsid w:val="00951CE3"/>
    <w:rsid w:val="00956353"/>
    <w:rsid w:val="009573F5"/>
    <w:rsid w:val="00974B61"/>
    <w:rsid w:val="00983458"/>
    <w:rsid w:val="009978CE"/>
    <w:rsid w:val="009B148C"/>
    <w:rsid w:val="009B16A3"/>
    <w:rsid w:val="009B3A35"/>
    <w:rsid w:val="009B49FE"/>
    <w:rsid w:val="009B598C"/>
    <w:rsid w:val="009D1B9F"/>
    <w:rsid w:val="009F1240"/>
    <w:rsid w:val="00A00D9B"/>
    <w:rsid w:val="00A05C13"/>
    <w:rsid w:val="00A05EE5"/>
    <w:rsid w:val="00A11ED8"/>
    <w:rsid w:val="00A14059"/>
    <w:rsid w:val="00A16F26"/>
    <w:rsid w:val="00A2229E"/>
    <w:rsid w:val="00A26886"/>
    <w:rsid w:val="00A40031"/>
    <w:rsid w:val="00A50A66"/>
    <w:rsid w:val="00A55BC2"/>
    <w:rsid w:val="00A71091"/>
    <w:rsid w:val="00A74305"/>
    <w:rsid w:val="00A80842"/>
    <w:rsid w:val="00A828A1"/>
    <w:rsid w:val="00A9220E"/>
    <w:rsid w:val="00A9571D"/>
    <w:rsid w:val="00AA4CCF"/>
    <w:rsid w:val="00AA5AAB"/>
    <w:rsid w:val="00AB4421"/>
    <w:rsid w:val="00AB74B2"/>
    <w:rsid w:val="00AD30E6"/>
    <w:rsid w:val="00AE1AE1"/>
    <w:rsid w:val="00AF0761"/>
    <w:rsid w:val="00AF0F52"/>
    <w:rsid w:val="00AF760E"/>
    <w:rsid w:val="00B00940"/>
    <w:rsid w:val="00B06FF8"/>
    <w:rsid w:val="00B07A41"/>
    <w:rsid w:val="00B13C95"/>
    <w:rsid w:val="00B15A2D"/>
    <w:rsid w:val="00B23C89"/>
    <w:rsid w:val="00B25DC6"/>
    <w:rsid w:val="00B32DDF"/>
    <w:rsid w:val="00B366BC"/>
    <w:rsid w:val="00B37AB8"/>
    <w:rsid w:val="00B40A61"/>
    <w:rsid w:val="00B458AF"/>
    <w:rsid w:val="00B4747E"/>
    <w:rsid w:val="00B50472"/>
    <w:rsid w:val="00B5070A"/>
    <w:rsid w:val="00B5312B"/>
    <w:rsid w:val="00B5419A"/>
    <w:rsid w:val="00B575BC"/>
    <w:rsid w:val="00B57E70"/>
    <w:rsid w:val="00B676C1"/>
    <w:rsid w:val="00B67760"/>
    <w:rsid w:val="00B67B22"/>
    <w:rsid w:val="00B67F3D"/>
    <w:rsid w:val="00B7658C"/>
    <w:rsid w:val="00B84BE1"/>
    <w:rsid w:val="00B96FE1"/>
    <w:rsid w:val="00BA15D9"/>
    <w:rsid w:val="00BA5A2B"/>
    <w:rsid w:val="00BB2DD2"/>
    <w:rsid w:val="00BC2741"/>
    <w:rsid w:val="00BC34B6"/>
    <w:rsid w:val="00BC460B"/>
    <w:rsid w:val="00BD60EF"/>
    <w:rsid w:val="00BE4FB5"/>
    <w:rsid w:val="00BE52E7"/>
    <w:rsid w:val="00BF099E"/>
    <w:rsid w:val="00C05CF4"/>
    <w:rsid w:val="00C07C8F"/>
    <w:rsid w:val="00C243F3"/>
    <w:rsid w:val="00C25A88"/>
    <w:rsid w:val="00C308C8"/>
    <w:rsid w:val="00C416C7"/>
    <w:rsid w:val="00C446DE"/>
    <w:rsid w:val="00C47EE7"/>
    <w:rsid w:val="00C61933"/>
    <w:rsid w:val="00C809D8"/>
    <w:rsid w:val="00C86BC7"/>
    <w:rsid w:val="00C91BD5"/>
    <w:rsid w:val="00C96B19"/>
    <w:rsid w:val="00C96B6A"/>
    <w:rsid w:val="00CB0D8C"/>
    <w:rsid w:val="00CC4425"/>
    <w:rsid w:val="00CC63EF"/>
    <w:rsid w:val="00CC6990"/>
    <w:rsid w:val="00CC7A3E"/>
    <w:rsid w:val="00CD1B7F"/>
    <w:rsid w:val="00CD2B2D"/>
    <w:rsid w:val="00CE543F"/>
    <w:rsid w:val="00CE6E01"/>
    <w:rsid w:val="00CE7F78"/>
    <w:rsid w:val="00CF47C0"/>
    <w:rsid w:val="00CF4D17"/>
    <w:rsid w:val="00CF705A"/>
    <w:rsid w:val="00D020FF"/>
    <w:rsid w:val="00D06679"/>
    <w:rsid w:val="00D12621"/>
    <w:rsid w:val="00D20498"/>
    <w:rsid w:val="00D21B6D"/>
    <w:rsid w:val="00D26292"/>
    <w:rsid w:val="00D27CA3"/>
    <w:rsid w:val="00D35B7E"/>
    <w:rsid w:val="00D40B3E"/>
    <w:rsid w:val="00D417B0"/>
    <w:rsid w:val="00D50D84"/>
    <w:rsid w:val="00D535C2"/>
    <w:rsid w:val="00D54779"/>
    <w:rsid w:val="00D568CC"/>
    <w:rsid w:val="00D603FF"/>
    <w:rsid w:val="00D70E2A"/>
    <w:rsid w:val="00D75132"/>
    <w:rsid w:val="00D8421D"/>
    <w:rsid w:val="00D95B10"/>
    <w:rsid w:val="00DA5ECF"/>
    <w:rsid w:val="00DB47F9"/>
    <w:rsid w:val="00DB6FEB"/>
    <w:rsid w:val="00DC2F68"/>
    <w:rsid w:val="00DD0625"/>
    <w:rsid w:val="00DD1B83"/>
    <w:rsid w:val="00DD363B"/>
    <w:rsid w:val="00DE5C77"/>
    <w:rsid w:val="00DF2BFD"/>
    <w:rsid w:val="00DF49D8"/>
    <w:rsid w:val="00E0189E"/>
    <w:rsid w:val="00E04961"/>
    <w:rsid w:val="00E10D89"/>
    <w:rsid w:val="00E1238B"/>
    <w:rsid w:val="00E17A3C"/>
    <w:rsid w:val="00E20CA1"/>
    <w:rsid w:val="00E220E5"/>
    <w:rsid w:val="00E22C67"/>
    <w:rsid w:val="00E22F71"/>
    <w:rsid w:val="00E34CFC"/>
    <w:rsid w:val="00E46EC8"/>
    <w:rsid w:val="00E64E45"/>
    <w:rsid w:val="00E70AFF"/>
    <w:rsid w:val="00E7133C"/>
    <w:rsid w:val="00E71348"/>
    <w:rsid w:val="00E7193B"/>
    <w:rsid w:val="00E828D9"/>
    <w:rsid w:val="00E86FB7"/>
    <w:rsid w:val="00E90048"/>
    <w:rsid w:val="00E9719E"/>
    <w:rsid w:val="00EB2856"/>
    <w:rsid w:val="00EC07CA"/>
    <w:rsid w:val="00EC3AA0"/>
    <w:rsid w:val="00EC5BF7"/>
    <w:rsid w:val="00EC72E5"/>
    <w:rsid w:val="00ED00CE"/>
    <w:rsid w:val="00EE4884"/>
    <w:rsid w:val="00EE780B"/>
    <w:rsid w:val="00EF02A3"/>
    <w:rsid w:val="00F032B1"/>
    <w:rsid w:val="00F0510F"/>
    <w:rsid w:val="00F07A31"/>
    <w:rsid w:val="00F10BC2"/>
    <w:rsid w:val="00F11AAB"/>
    <w:rsid w:val="00F170CC"/>
    <w:rsid w:val="00F20410"/>
    <w:rsid w:val="00F21EFD"/>
    <w:rsid w:val="00F40639"/>
    <w:rsid w:val="00F43866"/>
    <w:rsid w:val="00F45E64"/>
    <w:rsid w:val="00F57527"/>
    <w:rsid w:val="00F83404"/>
    <w:rsid w:val="00F84716"/>
    <w:rsid w:val="00F958CF"/>
    <w:rsid w:val="00FA0B56"/>
    <w:rsid w:val="00FB4049"/>
    <w:rsid w:val="00FB47CE"/>
    <w:rsid w:val="00FB4CC6"/>
    <w:rsid w:val="00FC6893"/>
    <w:rsid w:val="00FC7969"/>
    <w:rsid w:val="00FF3A3E"/>
    <w:rsid w:val="00FF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47A5104"/>
  <w15:docId w15:val="{875E71EB-0E1C-4425-B522-FE795693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EC8"/>
    <w:pPr>
      <w:tabs>
        <w:tab w:val="left" w:pos="567"/>
      </w:tabs>
      <w:snapToGrid w:val="0"/>
      <w:spacing w:after="120" w:line="240" w:lineRule="auto"/>
      <w:jc w:val="both"/>
    </w:pPr>
    <w:rPr>
      <w:rFonts w:ascii="Calibri" w:eastAsia="SimSun" w:hAnsi="Calibri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80C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ascii="Arial" w:eastAsia="Times New Roman" w:hAnsi="Arial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80C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8080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ascii="Arial" w:hAnsi="Arial"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58080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ascii="Arial" w:hAnsi="Arial"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080C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58080C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ascii="Arial" w:hAnsi="Arial"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080C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58080C"/>
    <w:rPr>
      <w:rFonts w:ascii="Arial Bold" w:eastAsia="SimSun" w:hAnsi="Arial Bold" w:cs="Times New Roman"/>
      <w:bCs/>
      <w:color w:val="000000"/>
      <w:szCs w:val="26"/>
      <w:lang w:val="it-IT"/>
    </w:rPr>
  </w:style>
  <w:style w:type="paragraph" w:styleId="Header">
    <w:name w:val="header"/>
    <w:basedOn w:val="Normal"/>
    <w:link w:val="HeaderChar"/>
    <w:uiPriority w:val="99"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7521D"/>
    <w:rPr>
      <w:rFonts w:ascii="Arial" w:eastAsia="Times New Roman" w:hAnsi="Arial" w:cs="Times New Roman"/>
      <w:snapToGrid w:val="0"/>
      <w:sz w:val="16"/>
      <w:szCs w:val="20"/>
      <w:lang w:eastAsia="zh-CN"/>
    </w:rPr>
  </w:style>
  <w:style w:type="character" w:styleId="FootnoteReference">
    <w:name w:val="footnote reference"/>
    <w:rsid w:val="009F1240"/>
    <w:rPr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D70E2A"/>
    <w:pPr>
      <w:tabs>
        <w:tab w:val="clear" w:pos="567"/>
        <w:tab w:val="left" w:pos="284"/>
      </w:tabs>
      <w:snapToGrid/>
      <w:spacing w:after="60" w:line="180" w:lineRule="exact"/>
      <w:ind w:left="284" w:hanging="284"/>
      <w:jc w:val="left"/>
    </w:pPr>
    <w:rPr>
      <w:rFonts w:ascii="Arial" w:eastAsia="Times New Roman" w:hAnsi="Arial" w:cs="Times New Roman"/>
      <w:snapToGrid/>
      <w:sz w:val="16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70E2A"/>
    <w:rPr>
      <w:rFonts w:ascii="Arial" w:eastAsia="Times New Roman" w:hAnsi="Arial" w:cs="Times New Roman"/>
      <w:sz w:val="16"/>
      <w:szCs w:val="20"/>
      <w:lang w:val="en-GB"/>
    </w:rPr>
  </w:style>
  <w:style w:type="character" w:styleId="Hyperlink">
    <w:name w:val="Hyperlink"/>
    <w:rsid w:val="009F1240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40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4F4332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US"/>
    </w:rPr>
  </w:style>
  <w:style w:type="character" w:customStyle="1" w:styleId="googqs-tidbit">
    <w:name w:val="goog_qs-tidbit"/>
    <w:basedOn w:val="DefaultParagraphFont"/>
    <w:rsid w:val="004F4332"/>
  </w:style>
  <w:style w:type="paragraph" w:styleId="ListParagraph">
    <w:name w:val="List Paragraph"/>
    <w:basedOn w:val="Normal"/>
    <w:uiPriority w:val="34"/>
    <w:qFormat/>
    <w:rsid w:val="00DD363B"/>
    <w:pPr>
      <w:ind w:left="720"/>
      <w:contextualSpacing/>
    </w:pPr>
  </w:style>
  <w:style w:type="paragraph" w:customStyle="1" w:styleId="Bulletlist">
    <w:name w:val="Bullet list"/>
    <w:basedOn w:val="Normal"/>
    <w:autoRedefine/>
    <w:qFormat/>
    <w:rsid w:val="00875BAB"/>
    <w:pPr>
      <w:numPr>
        <w:numId w:val="21"/>
      </w:numPr>
      <w:tabs>
        <w:tab w:val="clear" w:pos="567"/>
        <w:tab w:val="left" w:pos="709"/>
      </w:tabs>
      <w:snapToGrid/>
    </w:pPr>
    <w:rPr>
      <w:rFonts w:eastAsia="Calibri" w:cs="Times New Roman"/>
      <w:snapToGrid/>
      <w:szCs w:val="22"/>
      <w:lang w:val="en-GB" w:eastAsia="fr-FR"/>
    </w:rPr>
  </w:style>
  <w:style w:type="paragraph" w:styleId="Footer">
    <w:name w:val="footer"/>
    <w:basedOn w:val="Normal"/>
    <w:link w:val="FooterChar"/>
    <w:unhideWhenUsed/>
    <w:rsid w:val="0007521D"/>
    <w:pPr>
      <w:tabs>
        <w:tab w:val="clear" w:pos="567"/>
        <w:tab w:val="center" w:pos="4423"/>
        <w:tab w:val="right" w:pos="8845"/>
      </w:tabs>
      <w:spacing w:after="0" w:line="240" w:lineRule="exact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07521D"/>
    <w:rPr>
      <w:rFonts w:ascii="Arial" w:eastAsia="SimSun" w:hAnsi="Arial" w:cs="Arial"/>
      <w:snapToGrid w:val="0"/>
      <w:sz w:val="16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58080C"/>
    <w:rPr>
      <w:rFonts w:ascii="Arial" w:eastAsia="SimSun" w:hAnsi="Arial" w:cs="Times New Roman"/>
      <w:b/>
      <w:bCs/>
      <w:caps/>
      <w:color w:val="000000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B25D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DC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C6"/>
    <w:rPr>
      <w:rFonts w:ascii="Calibri" w:eastAsia="SimSun" w:hAnsi="Calibri" w:cs="Arial"/>
      <w:snapToGrid w:val="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C6"/>
    <w:rPr>
      <w:rFonts w:ascii="Calibri" w:eastAsia="SimSun" w:hAnsi="Calibri" w:cs="Arial"/>
      <w:b/>
      <w:bCs/>
      <w:snapToGrid w:val="0"/>
      <w:sz w:val="20"/>
      <w:szCs w:val="20"/>
      <w:lang w:eastAsia="zh-CN"/>
    </w:rPr>
  </w:style>
  <w:style w:type="character" w:customStyle="1" w:styleId="st">
    <w:name w:val="st"/>
    <w:basedOn w:val="DefaultParagraphFont"/>
    <w:rsid w:val="00096292"/>
  </w:style>
  <w:style w:type="paragraph" w:customStyle="1" w:styleId="Sub-bulletlist">
    <w:name w:val="Sub-bullet list"/>
    <w:basedOn w:val="Normal"/>
    <w:rsid w:val="00875BAB"/>
    <w:pPr>
      <w:numPr>
        <w:numId w:val="20"/>
      </w:numPr>
    </w:pPr>
  </w:style>
  <w:style w:type="paragraph" w:customStyle="1" w:styleId="nutiret">
    <w:name w:val="Énutiret"/>
    <w:basedOn w:val="Texte1"/>
    <w:link w:val="nutiretCar"/>
    <w:rsid w:val="00A00D9B"/>
    <w:pPr>
      <w:numPr>
        <w:numId w:val="22"/>
      </w:numPr>
      <w:tabs>
        <w:tab w:val="clear" w:pos="1135"/>
        <w:tab w:val="num" w:pos="360"/>
      </w:tabs>
      <w:ind w:left="851" w:firstLine="0"/>
    </w:pPr>
  </w:style>
  <w:style w:type="character" w:customStyle="1" w:styleId="nutiretCar">
    <w:name w:val="Énutiret Car"/>
    <w:link w:val="nutiret"/>
    <w:rsid w:val="00A00D9B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exte1">
    <w:name w:val="Texte1"/>
    <w:basedOn w:val="Normal"/>
    <w:link w:val="Texte1Car"/>
    <w:rsid w:val="0058080C"/>
    <w:pPr>
      <w:spacing w:after="60" w:line="280" w:lineRule="exact"/>
      <w:ind w:left="851"/>
    </w:pPr>
    <w:rPr>
      <w:rFonts w:ascii="Arial" w:hAnsi="Arial"/>
      <w:snapToGrid/>
      <w:sz w:val="20"/>
      <w:lang w:val="fr-FR"/>
    </w:rPr>
  </w:style>
  <w:style w:type="character" w:customStyle="1" w:styleId="Texte1Car">
    <w:name w:val="Texte1 Car"/>
    <w:link w:val="Texte1"/>
    <w:rsid w:val="0058080C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itcoul">
    <w:name w:val="Titcoul"/>
    <w:basedOn w:val="Heading1"/>
    <w:link w:val="TitcoulCar"/>
    <w:rsid w:val="00A00D9B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Soustitre">
    <w:name w:val="Soustitre"/>
    <w:basedOn w:val="Normal"/>
    <w:link w:val="SoustitreCar"/>
    <w:qFormat/>
    <w:rsid w:val="00A00D9B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" w:hAnsi="Arial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A00D9B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paragraph" w:customStyle="1" w:styleId="Chapitre">
    <w:name w:val="Chapitre"/>
    <w:basedOn w:val="Heading1"/>
    <w:link w:val="ChapitreCar"/>
    <w:rsid w:val="00A00D9B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Enu">
    <w:name w:val="UEnu"/>
    <w:basedOn w:val="Normal"/>
    <w:autoRedefine/>
    <w:rsid w:val="00A00D9B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567"/>
      </w:tabs>
      <w:snapToGrid/>
      <w:spacing w:after="60" w:line="280" w:lineRule="exact"/>
      <w:ind w:left="113" w:right="113"/>
    </w:pPr>
    <w:rPr>
      <w:rFonts w:ascii="Arial" w:eastAsia="Calibri" w:hAnsi="Arial"/>
      <w:i/>
      <w:noProof/>
      <w:snapToGrid/>
      <w:sz w:val="20"/>
      <w:szCs w:val="20"/>
      <w:lang w:val="fr-FR" w:eastAsia="en-US"/>
    </w:rPr>
  </w:style>
  <w:style w:type="paragraph" w:customStyle="1" w:styleId="UPlan">
    <w:name w:val="UPlan"/>
    <w:basedOn w:val="Titcoul"/>
    <w:link w:val="UPlanCar"/>
    <w:rsid w:val="00A00D9B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A00D9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7E6DE9"/>
    <w:pPr>
      <w:widowControl w:val="0"/>
      <w:numPr>
        <w:numId w:val="23"/>
      </w:numPr>
      <w:tabs>
        <w:tab w:val="num" w:pos="360"/>
      </w:tabs>
      <w:ind w:left="397" w:hanging="284"/>
    </w:pPr>
  </w:style>
  <w:style w:type="paragraph" w:customStyle="1" w:styleId="UTit4">
    <w:name w:val="UTit4"/>
    <w:basedOn w:val="Heading4"/>
    <w:link w:val="UTit4Car"/>
    <w:rsid w:val="0017082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Cs/>
      <w:szCs w:val="20"/>
    </w:rPr>
  </w:style>
  <w:style w:type="character" w:customStyle="1" w:styleId="UTit4Car">
    <w:name w:val="UTit4 Car"/>
    <w:basedOn w:val="Heading4Char"/>
    <w:link w:val="UTit4"/>
    <w:rsid w:val="00170821"/>
    <w:rPr>
      <w:rFonts w:ascii="Arial" w:eastAsia="SimSun" w:hAnsi="Arial" w:cs="Times New Roman"/>
      <w:b/>
      <w:bCs/>
      <w:iCs/>
      <w:caps/>
      <w:sz w:val="20"/>
      <w:szCs w:val="20"/>
      <w:lang w:val="it-IT"/>
    </w:rPr>
  </w:style>
  <w:style w:type="paragraph" w:customStyle="1" w:styleId="UTxt">
    <w:name w:val="UTxt"/>
    <w:basedOn w:val="Texte1"/>
    <w:link w:val="UTxtCar"/>
    <w:rsid w:val="007938F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xtCar">
    <w:name w:val="UTxt Car"/>
    <w:basedOn w:val="Texte1Car"/>
    <w:link w:val="UTxt"/>
    <w:rsid w:val="007938F1"/>
    <w:rPr>
      <w:rFonts w:ascii="Arial" w:eastAsia="SimSun" w:hAnsi="Arial" w:cs="Arial"/>
      <w:sz w:val="20"/>
      <w:szCs w:val="24"/>
      <w:lang w:val="fr-FR" w:eastAsia="zh-CN"/>
    </w:rPr>
  </w:style>
  <w:style w:type="character" w:customStyle="1" w:styleId="Heading4Char">
    <w:name w:val="Heading 4 Char"/>
    <w:link w:val="Heading4"/>
    <w:rsid w:val="0058080C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customStyle="1" w:styleId="diapo2">
    <w:name w:val="diapo2"/>
    <w:basedOn w:val="Normal"/>
    <w:link w:val="diapo2Car"/>
    <w:rsid w:val="0058080C"/>
    <w:pPr>
      <w:keepNext/>
      <w:tabs>
        <w:tab w:val="clear" w:pos="567"/>
      </w:tabs>
      <w:snapToGrid/>
      <w:spacing w:before="200" w:after="60" w:line="280" w:lineRule="exact"/>
    </w:pPr>
    <w:rPr>
      <w:rFonts w:ascii="Arial" w:hAnsi="Arial"/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58080C"/>
    <w:rPr>
      <w:rFonts w:ascii="Arial" w:eastAsia="SimSun" w:hAnsi="Arial" w:cs="Arial"/>
      <w:b/>
      <w:noProof/>
      <w:snapToGrid w:val="0"/>
      <w:sz w:val="24"/>
      <w:lang w:val="fr-FR"/>
    </w:rPr>
  </w:style>
  <w:style w:type="character" w:customStyle="1" w:styleId="Heading5Char">
    <w:name w:val="Heading 5 Char"/>
    <w:link w:val="Heading5"/>
    <w:uiPriority w:val="9"/>
    <w:rsid w:val="0058080C"/>
    <w:rPr>
      <w:rFonts w:ascii="Cambria" w:eastAsia="Times New Roman" w:hAnsi="Cambria" w:cs="Times New Roman"/>
      <w:color w:val="243F60"/>
      <w:szCs w:val="24"/>
      <w:lang w:val="fr-FR" w:eastAsia="zh-CN"/>
    </w:rPr>
  </w:style>
  <w:style w:type="character" w:customStyle="1" w:styleId="Heading6Char">
    <w:name w:val="Heading 6 Char"/>
    <w:link w:val="Heading6"/>
    <w:rsid w:val="0058080C"/>
    <w:rPr>
      <w:rFonts w:ascii="Arial" w:eastAsia="SimSun" w:hAnsi="Arial" w:cs="Times New Roman"/>
      <w:b/>
      <w:bCs/>
      <w:caps/>
      <w:color w:val="008000"/>
      <w:sz w:val="24"/>
      <w:lang w:val="it-IT"/>
    </w:rPr>
  </w:style>
  <w:style w:type="paragraph" w:customStyle="1" w:styleId="Txtpucegras">
    <w:name w:val="Txtpucegras"/>
    <w:basedOn w:val="Texte1"/>
    <w:rsid w:val="007E6DE9"/>
    <w:pPr>
      <w:numPr>
        <w:numId w:val="24"/>
      </w:numPr>
      <w:ind w:left="1135"/>
    </w:pPr>
  </w:style>
  <w:style w:type="paragraph" w:customStyle="1" w:styleId="HO1">
    <w:name w:val="HO1"/>
    <w:basedOn w:val="Normal"/>
    <w:link w:val="HO1Car"/>
    <w:rsid w:val="00D35B7E"/>
    <w:pPr>
      <w:keepNext/>
      <w:keepLines/>
      <w:spacing w:before="480" w:after="0" w:line="480" w:lineRule="exact"/>
      <w:jc w:val="left"/>
      <w:outlineLvl w:val="0"/>
    </w:pPr>
    <w:rPr>
      <w:rFonts w:ascii="Arial" w:eastAsia="Times New Roman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D35B7E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HO2">
    <w:name w:val="HO2"/>
    <w:basedOn w:val="HO1"/>
    <w:link w:val="HO2Car"/>
    <w:rsid w:val="00D35B7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D35B7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styleId="PageNumber">
    <w:name w:val="page number"/>
    <w:basedOn w:val="DefaultParagraphFont"/>
    <w:unhideWhenUsed/>
    <w:rsid w:val="00B50472"/>
  </w:style>
  <w:style w:type="paragraph" w:customStyle="1" w:styleId="UBib">
    <w:name w:val="UBib"/>
    <w:basedOn w:val="UTxt"/>
    <w:link w:val="UBibCar"/>
    <w:autoRedefine/>
    <w:qFormat/>
    <w:rsid w:val="00DF2BFD"/>
    <w:pPr>
      <w:ind w:left="680" w:hanging="567"/>
    </w:pPr>
  </w:style>
  <w:style w:type="character" w:customStyle="1" w:styleId="UBibCar">
    <w:name w:val="UBib Car"/>
    <w:basedOn w:val="UTxtCar"/>
    <w:link w:val="UBib"/>
    <w:rsid w:val="00DF2BFD"/>
    <w:rPr>
      <w:rFonts w:ascii="Arial" w:eastAsia="SimSun" w:hAnsi="Arial" w:cs="Arial"/>
      <w:sz w:val="20"/>
      <w:szCs w:val="24"/>
      <w:lang w:val="fr-FR" w:eastAsia="zh-CN"/>
    </w:rPr>
  </w:style>
  <w:style w:type="paragraph" w:styleId="BodyText">
    <w:name w:val="Body Text"/>
    <w:basedOn w:val="Normal"/>
    <w:link w:val="BodyTextChar"/>
    <w:rsid w:val="005F2231"/>
    <w:pPr>
      <w:tabs>
        <w:tab w:val="clear" w:pos="567"/>
      </w:tabs>
      <w:snapToGrid/>
      <w:spacing w:after="0"/>
    </w:pPr>
    <w:rPr>
      <w:rFonts w:ascii="Times New Roman" w:eastAsia="Times New Roman" w:hAnsi="Times New Roman" w:cs="Times New Roman"/>
      <w:snapToGrid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5F2231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sightshare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nesco.org/open-access/terms-use-ccbysa-ru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ig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ightsh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49C6-DADA-4F24-AFE9-FFE2042F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12</Pages>
  <Words>3772</Words>
  <Characters>20750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</dc:creator>
  <cp:keywords/>
  <dc:description/>
  <cp:lastModifiedBy>Kim, Dain</cp:lastModifiedBy>
  <cp:revision>7</cp:revision>
  <cp:lastPrinted>2014-10-26T08:22:00Z</cp:lastPrinted>
  <dcterms:created xsi:type="dcterms:W3CDTF">2015-11-18T03:48:00Z</dcterms:created>
  <dcterms:modified xsi:type="dcterms:W3CDTF">2018-04-23T08:32:00Z</dcterms:modified>
</cp:coreProperties>
</file>