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2C143DE3"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CONVENTION FOR THE SAFEGUARDING OF THE</w:t>
      </w:r>
      <w:r w:rsidRPr="00293C60">
        <w:rPr>
          <w:rFonts w:ascii="Arial" w:hAnsi="Arial" w:cs="Arial"/>
          <w:b/>
          <w:sz w:val="22"/>
          <w:szCs w:val="22"/>
          <w:lang w:val="en-GB"/>
        </w:rPr>
        <w:br/>
        <w:t>INTANGIBLE CULTURAL HERITAGE</w:t>
      </w:r>
    </w:p>
    <w:p w14:paraId="3F72B1D3"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75AF235F" w14:textId="77777777" w:rsidR="004E1760" w:rsidRPr="00232D65" w:rsidRDefault="004E1760" w:rsidP="004E1760">
      <w:pPr>
        <w:spacing w:before="840"/>
        <w:jc w:val="center"/>
        <w:rPr>
          <w:rFonts w:ascii="Arial" w:hAnsi="Arial" w:cs="Arial"/>
          <w:b/>
          <w:sz w:val="22"/>
          <w:szCs w:val="22"/>
          <w:lang w:val="en-US"/>
        </w:rPr>
      </w:pPr>
      <w:r w:rsidRPr="00232D65">
        <w:rPr>
          <w:rFonts w:ascii="Arial" w:hAnsi="Arial" w:cs="Arial"/>
          <w:b/>
          <w:sz w:val="22"/>
          <w:szCs w:val="22"/>
          <w:lang w:val="en-US"/>
        </w:rPr>
        <w:t>Meeting of the Bureau</w:t>
      </w:r>
    </w:p>
    <w:p w14:paraId="1FD89575" w14:textId="70EA77D0" w:rsidR="00B2172B" w:rsidRPr="00B2172B" w:rsidRDefault="006D64BE" w:rsidP="004E1760">
      <w:pPr>
        <w:spacing w:before="840"/>
        <w:jc w:val="center"/>
        <w:rPr>
          <w:rFonts w:ascii="Arial" w:hAnsi="Arial" w:cs="Arial"/>
          <w:b/>
          <w:sz w:val="22"/>
          <w:szCs w:val="22"/>
          <w:lang w:val="en-GB"/>
        </w:rPr>
      </w:pPr>
      <w:r>
        <w:rPr>
          <w:rFonts w:ascii="Arial" w:hAnsi="Arial" w:cs="Arial"/>
          <w:b/>
          <w:sz w:val="22"/>
          <w:szCs w:val="22"/>
          <w:lang w:val="en-GB"/>
        </w:rPr>
        <w:t>UNESCO Headquarters, Room VI</w:t>
      </w:r>
    </w:p>
    <w:p w14:paraId="15705A60" w14:textId="51F458A6" w:rsidR="004E1760" w:rsidRPr="00A54AF9" w:rsidRDefault="00D84296" w:rsidP="004E1760">
      <w:pPr>
        <w:jc w:val="center"/>
        <w:rPr>
          <w:rFonts w:ascii="Arial" w:hAnsi="Arial" w:cs="Arial"/>
          <w:b/>
          <w:sz w:val="22"/>
          <w:szCs w:val="22"/>
          <w:lang w:val="en-GB"/>
        </w:rPr>
      </w:pPr>
      <w:r>
        <w:rPr>
          <w:rFonts w:ascii="Arial" w:hAnsi="Arial" w:cs="Arial"/>
          <w:b/>
          <w:sz w:val="22"/>
          <w:szCs w:val="22"/>
          <w:lang w:val="en-GB"/>
        </w:rPr>
        <w:t>9</w:t>
      </w:r>
      <w:r w:rsidR="006D64BE">
        <w:rPr>
          <w:rFonts w:ascii="Arial" w:hAnsi="Arial" w:cs="Arial"/>
          <w:b/>
          <w:sz w:val="22"/>
          <w:szCs w:val="22"/>
          <w:lang w:val="en-GB"/>
        </w:rPr>
        <w:t xml:space="preserve"> </w:t>
      </w:r>
      <w:r w:rsidR="003822DA">
        <w:rPr>
          <w:rFonts w:ascii="Arial" w:hAnsi="Arial" w:cs="Arial"/>
          <w:b/>
          <w:sz w:val="22"/>
          <w:szCs w:val="22"/>
          <w:lang w:val="en-GB"/>
        </w:rPr>
        <w:t>June</w:t>
      </w:r>
      <w:r w:rsidR="002A3293">
        <w:rPr>
          <w:rFonts w:ascii="Arial" w:hAnsi="Arial" w:cs="Arial"/>
          <w:b/>
          <w:sz w:val="22"/>
          <w:szCs w:val="22"/>
          <w:lang w:val="en-GB"/>
        </w:rPr>
        <w:t xml:space="preserve"> </w:t>
      </w:r>
      <w:r w:rsidR="004E1760" w:rsidRPr="00A54AF9">
        <w:rPr>
          <w:rFonts w:ascii="Arial" w:hAnsi="Arial" w:cs="Arial"/>
          <w:b/>
          <w:sz w:val="22"/>
          <w:szCs w:val="22"/>
          <w:lang w:val="en-GB"/>
        </w:rPr>
        <w:t>202</w:t>
      </w:r>
      <w:r>
        <w:rPr>
          <w:rFonts w:ascii="Arial" w:hAnsi="Arial" w:cs="Arial"/>
          <w:b/>
          <w:sz w:val="22"/>
          <w:szCs w:val="22"/>
          <w:lang w:val="en-GB"/>
        </w:rPr>
        <w:t>6</w:t>
      </w:r>
    </w:p>
    <w:p w14:paraId="1247CCBC" w14:textId="2C1DF58D" w:rsidR="004E1760" w:rsidRPr="00A54AF9" w:rsidRDefault="003822DA" w:rsidP="004E1760">
      <w:pPr>
        <w:jc w:val="center"/>
        <w:rPr>
          <w:rFonts w:ascii="Arial" w:hAnsi="Arial" w:cs="Arial"/>
          <w:b/>
          <w:sz w:val="22"/>
          <w:szCs w:val="22"/>
          <w:lang w:val="en-GB"/>
        </w:rPr>
      </w:pPr>
      <w:r>
        <w:rPr>
          <w:rFonts w:ascii="Arial" w:hAnsi="Arial" w:cs="Arial"/>
          <w:b/>
          <w:sz w:val="22"/>
          <w:szCs w:val="22"/>
          <w:lang w:val="en-GB"/>
        </w:rPr>
        <w:t>10</w:t>
      </w:r>
      <w:r w:rsidR="004E1760" w:rsidRPr="00A54AF9">
        <w:rPr>
          <w:rFonts w:ascii="Arial" w:hAnsi="Arial" w:cs="Arial"/>
          <w:b/>
          <w:sz w:val="22"/>
          <w:szCs w:val="22"/>
          <w:lang w:val="en-GB"/>
        </w:rPr>
        <w:t xml:space="preserve"> </w:t>
      </w:r>
      <w:r w:rsidR="006D64BE">
        <w:rPr>
          <w:rFonts w:ascii="Arial" w:hAnsi="Arial" w:cs="Arial"/>
          <w:b/>
          <w:sz w:val="22"/>
          <w:szCs w:val="22"/>
          <w:lang w:val="en-GB"/>
        </w:rPr>
        <w:t>p</w:t>
      </w:r>
      <w:r w:rsidR="004E1760" w:rsidRPr="00A54AF9">
        <w:rPr>
          <w:rFonts w:ascii="Arial" w:hAnsi="Arial" w:cs="Arial"/>
          <w:b/>
          <w:sz w:val="22"/>
          <w:szCs w:val="22"/>
          <w:lang w:val="en-GB"/>
        </w:rPr>
        <w:t>.m. –</w:t>
      </w:r>
      <w:r>
        <w:rPr>
          <w:rFonts w:ascii="Arial" w:hAnsi="Arial" w:cs="Arial"/>
          <w:b/>
          <w:sz w:val="22"/>
          <w:szCs w:val="22"/>
          <w:lang w:val="en-GB"/>
        </w:rPr>
        <w:t xml:space="preserve"> 1</w:t>
      </w:r>
      <w:r w:rsidR="00BB0B50">
        <w:rPr>
          <w:rFonts w:ascii="Arial" w:hAnsi="Arial" w:cs="Arial"/>
          <w:b/>
          <w:sz w:val="22"/>
          <w:szCs w:val="22"/>
          <w:lang w:val="en-GB"/>
        </w:rPr>
        <w:t xml:space="preserve"> p</w:t>
      </w:r>
      <w:r w:rsidR="004E1760" w:rsidRPr="00A54AF9">
        <w:rPr>
          <w:rFonts w:ascii="Arial" w:hAnsi="Arial" w:cs="Arial"/>
          <w:b/>
          <w:sz w:val="22"/>
          <w:szCs w:val="22"/>
          <w:lang w:val="en-GB"/>
        </w:rPr>
        <w:t>.m.</w:t>
      </w:r>
    </w:p>
    <w:p w14:paraId="0365203A" w14:textId="48A62CA2" w:rsidR="00EC6F8D" w:rsidRPr="00293C60" w:rsidRDefault="00E11370" w:rsidP="00EC6F8D">
      <w:pPr>
        <w:pStyle w:val="Sansinterligne2"/>
        <w:spacing w:before="1200"/>
        <w:jc w:val="center"/>
        <w:rPr>
          <w:rFonts w:ascii="Arial" w:hAnsi="Arial" w:cs="Arial"/>
          <w:b/>
          <w:sz w:val="22"/>
          <w:szCs w:val="22"/>
          <w:lang w:val="en-GB"/>
        </w:rPr>
      </w:pPr>
      <w:r>
        <w:rPr>
          <w:rFonts w:ascii="Arial" w:hAnsi="Arial" w:cs="Arial"/>
          <w:b/>
          <w:sz w:val="22"/>
          <w:szCs w:val="22"/>
          <w:u w:val="single"/>
          <w:lang w:val="en-GB"/>
        </w:rPr>
        <w:t>DECISIONS</w:t>
      </w:r>
    </w:p>
    <w:p w14:paraId="59920478" w14:textId="564A63C7" w:rsidR="004A2875" w:rsidRPr="00293C60" w:rsidRDefault="004A2875" w:rsidP="004A2875">
      <w:pPr>
        <w:pStyle w:val="Sansinterligne2"/>
        <w:spacing w:after="960"/>
        <w:jc w:val="center"/>
        <w:rPr>
          <w:rFonts w:ascii="Arial" w:hAnsi="Arial" w:cs="Arial"/>
          <w:b/>
          <w:sz w:val="22"/>
          <w:szCs w:val="22"/>
          <w:lang w:val="en-GB"/>
        </w:rPr>
      </w:pPr>
    </w:p>
    <w:p w14:paraId="713D819F" w14:textId="77777777" w:rsidR="004A2875" w:rsidRPr="009B4638"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lang w:val="en-GB" w:eastAsia="en-US"/>
        </w:rPr>
      </w:pPr>
      <w:r w:rsidRPr="00D7105A">
        <w:rPr>
          <w:lang w:val="en-US"/>
        </w:rPr>
        <w:br w:type="page"/>
      </w:r>
    </w:p>
    <w:p w14:paraId="4FB527A2" w14:textId="05298BDA" w:rsidR="00D84296" w:rsidRPr="00FD624F" w:rsidRDefault="00D84296" w:rsidP="00AA10D9">
      <w:pPr>
        <w:pStyle w:val="COMTitleDecision"/>
        <w:ind w:left="0"/>
        <w:rPr>
          <w:rFonts w:eastAsia="SimSun"/>
        </w:rPr>
      </w:pPr>
      <w:r>
        <w:lastRenderedPageBreak/>
        <w:t>DECISION 21.COM</w:t>
      </w:r>
      <w:r>
        <w:rPr>
          <w:lang w:val="en-US"/>
        </w:rPr>
        <w:t> </w:t>
      </w:r>
      <w:r>
        <w:t>3</w:t>
      </w:r>
      <w:r w:rsidRPr="0080497A">
        <w:t>.</w:t>
      </w:r>
      <w:r w:rsidRPr="000363E7">
        <w:t>BUR </w:t>
      </w:r>
      <w:r>
        <w:t>2</w:t>
      </w:r>
    </w:p>
    <w:p w14:paraId="73BE52E2" w14:textId="77777777" w:rsidR="00D84296" w:rsidRPr="00285BB4" w:rsidRDefault="00D84296" w:rsidP="00AA10D9">
      <w:pPr>
        <w:pStyle w:val="COMPreambulaDecisions"/>
        <w:ind w:left="0"/>
        <w:rPr>
          <w:rFonts w:eastAsia="SimSun"/>
        </w:rPr>
      </w:pPr>
      <w:r w:rsidRPr="00285BB4">
        <w:t xml:space="preserve">The </w:t>
      </w:r>
      <w:r>
        <w:t>Bureau</w:t>
      </w:r>
      <w:r w:rsidRPr="00285BB4">
        <w:t>,</w:t>
      </w:r>
    </w:p>
    <w:p w14:paraId="677E8A8E" w14:textId="77777777" w:rsidR="00D84296" w:rsidRPr="00345CB4" w:rsidRDefault="00D84296" w:rsidP="00AA10D9">
      <w:pPr>
        <w:pStyle w:val="COMParaDecision"/>
        <w:ind w:left="567"/>
      </w:pPr>
      <w:r w:rsidRPr="00345CB4">
        <w:t>Having examined</w:t>
      </w:r>
      <w:r w:rsidRPr="00F32C23">
        <w:rPr>
          <w:u w:val="none"/>
        </w:rPr>
        <w:t xml:space="preserve"> doc</w:t>
      </w:r>
      <w:r>
        <w:rPr>
          <w:u w:val="none"/>
        </w:rPr>
        <w:t>ument LHE/26/21</w:t>
      </w:r>
      <w:r w:rsidRPr="00F32C23">
        <w:rPr>
          <w:u w:val="none"/>
        </w:rPr>
        <w:t>.</w:t>
      </w:r>
      <w:r w:rsidRPr="00882F68">
        <w:rPr>
          <w:u w:val="none"/>
        </w:rPr>
        <w:t>COM</w:t>
      </w:r>
      <w:r>
        <w:rPr>
          <w:u w:val="none"/>
          <w:lang w:val="en-US"/>
        </w:rPr>
        <w:t> 3</w:t>
      </w:r>
      <w:r w:rsidRPr="00882F68">
        <w:rPr>
          <w:u w:val="none"/>
        </w:rPr>
        <w:t>.BUR/</w:t>
      </w:r>
      <w:r>
        <w:rPr>
          <w:u w:val="none"/>
        </w:rPr>
        <w:t>2</w:t>
      </w:r>
      <w:r w:rsidRPr="00882F68">
        <w:rPr>
          <w:u w:val="none"/>
        </w:rPr>
        <w:t xml:space="preserve"> </w:t>
      </w:r>
      <w:r>
        <w:rPr>
          <w:u w:val="none"/>
        </w:rPr>
        <w:t>and its annex</w:t>
      </w:r>
      <w:r w:rsidRPr="002E5556">
        <w:rPr>
          <w:u w:val="none"/>
        </w:rPr>
        <w:t xml:space="preserve">, </w:t>
      </w:r>
    </w:p>
    <w:p w14:paraId="7C965D7F" w14:textId="77777777" w:rsidR="00D84296" w:rsidRDefault="00D84296" w:rsidP="00AA10D9">
      <w:pPr>
        <w:pStyle w:val="COMParaDecision"/>
        <w:ind w:left="567"/>
      </w:pPr>
      <w:r>
        <w:t>Adopts</w:t>
      </w:r>
      <w:r w:rsidRPr="00517FD8">
        <w:rPr>
          <w:u w:val="none"/>
        </w:rPr>
        <w:t xml:space="preserve"> </w:t>
      </w:r>
      <w:r>
        <w:rPr>
          <w:u w:val="none"/>
        </w:rPr>
        <w:t xml:space="preserve">the agenda of its third meeting as annexed to this Decision. </w:t>
      </w:r>
    </w:p>
    <w:p w14:paraId="2F8DD144" w14:textId="77777777" w:rsidR="00D84296" w:rsidRPr="004E5C45" w:rsidRDefault="00D84296" w:rsidP="00AA10D9">
      <w:pPr>
        <w:pStyle w:val="COMParaDecision"/>
        <w:numPr>
          <w:ilvl w:val="0"/>
          <w:numId w:val="0"/>
        </w:numPr>
        <w:spacing w:before="480"/>
        <w:jc w:val="center"/>
        <w:rPr>
          <w:b/>
          <w:bCs/>
        </w:rPr>
      </w:pPr>
      <w:r w:rsidRPr="004E5C45">
        <w:rPr>
          <w:b/>
          <w:bCs/>
        </w:rPr>
        <w:t>ANNEX</w:t>
      </w:r>
    </w:p>
    <w:p w14:paraId="6EA1E88E" w14:textId="660436D9" w:rsidR="00D84296" w:rsidRPr="00C744A4" w:rsidRDefault="00D70343" w:rsidP="00AA10D9">
      <w:pPr>
        <w:pStyle w:val="COMParaDecision"/>
        <w:numPr>
          <w:ilvl w:val="0"/>
          <w:numId w:val="0"/>
        </w:numPr>
        <w:spacing w:before="360" w:after="240"/>
        <w:jc w:val="center"/>
        <w:rPr>
          <w:b/>
          <w:bCs/>
          <w:u w:val="none"/>
        </w:rPr>
      </w:pPr>
      <w:r w:rsidRPr="00114C9D">
        <w:rPr>
          <w:b/>
          <w:bCs/>
          <w:u w:val="none"/>
        </w:rPr>
        <w:t>A</w:t>
      </w:r>
      <w:r w:rsidR="00D84296" w:rsidRPr="00114C9D">
        <w:rPr>
          <w:b/>
          <w:bCs/>
          <w:u w:val="none"/>
        </w:rPr>
        <w:t>genda of the third meeting of the 21.COM Bureau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35"/>
      </w:tblGrid>
      <w:tr w:rsidR="00D84296" w:rsidRPr="004E5C45" w14:paraId="00B3C082" w14:textId="77777777" w:rsidTr="00396169">
        <w:trPr>
          <w:jc w:val="center"/>
        </w:trPr>
        <w:tc>
          <w:tcPr>
            <w:tcW w:w="5098" w:type="dxa"/>
          </w:tcPr>
          <w:p w14:paraId="54637B08" w14:textId="77777777" w:rsidR="00D84296" w:rsidRPr="006F4B2B" w:rsidRDefault="00D84296" w:rsidP="00396169">
            <w:pPr>
              <w:pStyle w:val="COMParaDecision"/>
              <w:numPr>
                <w:ilvl w:val="0"/>
                <w:numId w:val="0"/>
              </w:numPr>
              <w:spacing w:before="120"/>
            </w:pPr>
            <w:r w:rsidRPr="004E5C45">
              <w:t>Agenda item</w:t>
            </w:r>
          </w:p>
        </w:tc>
        <w:tc>
          <w:tcPr>
            <w:tcW w:w="2835" w:type="dxa"/>
          </w:tcPr>
          <w:p w14:paraId="0773CE08" w14:textId="77777777" w:rsidR="00D84296" w:rsidRPr="006F4B2B" w:rsidRDefault="00D84296" w:rsidP="00396169">
            <w:pPr>
              <w:pStyle w:val="COMParaDecision"/>
              <w:numPr>
                <w:ilvl w:val="0"/>
                <w:numId w:val="0"/>
              </w:numPr>
              <w:spacing w:before="120"/>
              <w:rPr>
                <w:u w:val="none"/>
              </w:rPr>
            </w:pPr>
            <w:r w:rsidRPr="004E5C45">
              <w:t xml:space="preserve">Document </w:t>
            </w:r>
          </w:p>
        </w:tc>
      </w:tr>
      <w:tr w:rsidR="00D84296" w:rsidRPr="004E5C45" w14:paraId="5707C02B" w14:textId="77777777" w:rsidTr="00396169">
        <w:trPr>
          <w:jc w:val="center"/>
        </w:trPr>
        <w:tc>
          <w:tcPr>
            <w:tcW w:w="5098" w:type="dxa"/>
          </w:tcPr>
          <w:p w14:paraId="0AECE62A" w14:textId="77777777" w:rsidR="00D84296" w:rsidRPr="006F4B2B" w:rsidRDefault="00D84296" w:rsidP="00D84296">
            <w:pPr>
              <w:pStyle w:val="COMParaDecision"/>
              <w:numPr>
                <w:ilvl w:val="0"/>
                <w:numId w:val="26"/>
              </w:numPr>
              <w:spacing w:before="120"/>
              <w:jc w:val="left"/>
              <w:rPr>
                <w:u w:val="none"/>
              </w:rPr>
            </w:pPr>
            <w:r w:rsidRPr="004E5C45">
              <w:rPr>
                <w:u w:val="none"/>
              </w:rPr>
              <w:t>Opening</w:t>
            </w:r>
          </w:p>
        </w:tc>
        <w:tc>
          <w:tcPr>
            <w:tcW w:w="2835" w:type="dxa"/>
          </w:tcPr>
          <w:p w14:paraId="3D468FCF" w14:textId="77777777" w:rsidR="00D84296" w:rsidRPr="004E5C45" w:rsidRDefault="00D84296" w:rsidP="00396169">
            <w:pPr>
              <w:pStyle w:val="COMParaDecision"/>
              <w:numPr>
                <w:ilvl w:val="0"/>
                <w:numId w:val="0"/>
              </w:numPr>
              <w:spacing w:before="120"/>
            </w:pPr>
          </w:p>
        </w:tc>
      </w:tr>
      <w:tr w:rsidR="00D84296" w:rsidRPr="004E5C45" w14:paraId="2034A262" w14:textId="77777777" w:rsidTr="00396169">
        <w:trPr>
          <w:jc w:val="center"/>
        </w:trPr>
        <w:tc>
          <w:tcPr>
            <w:tcW w:w="5098" w:type="dxa"/>
          </w:tcPr>
          <w:p w14:paraId="5F640A2F" w14:textId="77777777" w:rsidR="00D84296" w:rsidRPr="004E5C45" w:rsidRDefault="00D84296" w:rsidP="00D84296">
            <w:pPr>
              <w:pStyle w:val="COMParaDecision"/>
              <w:numPr>
                <w:ilvl w:val="0"/>
                <w:numId w:val="26"/>
              </w:numPr>
              <w:spacing w:before="120"/>
            </w:pPr>
            <w:r w:rsidRPr="004E5C45">
              <w:rPr>
                <w:u w:val="none"/>
              </w:rPr>
              <w:t>Adoption of the agenda</w:t>
            </w:r>
          </w:p>
        </w:tc>
        <w:tc>
          <w:tcPr>
            <w:tcW w:w="2835" w:type="dxa"/>
          </w:tcPr>
          <w:p w14:paraId="1BE7A1BD" w14:textId="77777777" w:rsidR="00D84296" w:rsidRPr="006F4B2B" w:rsidRDefault="00D84296" w:rsidP="00396169">
            <w:pPr>
              <w:pStyle w:val="COMParaDecision"/>
              <w:numPr>
                <w:ilvl w:val="0"/>
                <w:numId w:val="0"/>
              </w:numPr>
              <w:spacing w:before="120"/>
              <w:rPr>
                <w:u w:val="none"/>
              </w:rPr>
            </w:pPr>
            <w:r w:rsidRPr="004E5C45">
              <w:rPr>
                <w:u w:val="none"/>
              </w:rPr>
              <w:t>LHE/2</w:t>
            </w:r>
            <w:r>
              <w:rPr>
                <w:u w:val="none"/>
              </w:rPr>
              <w:t>6</w:t>
            </w:r>
            <w:r w:rsidRPr="004E5C45">
              <w:rPr>
                <w:u w:val="none"/>
              </w:rPr>
              <w:t>/2</w:t>
            </w:r>
            <w:r>
              <w:rPr>
                <w:u w:val="none"/>
              </w:rPr>
              <w:t>1</w:t>
            </w:r>
            <w:r w:rsidRPr="004E5C45">
              <w:rPr>
                <w:u w:val="none"/>
              </w:rPr>
              <w:t xml:space="preserve">.COM </w:t>
            </w:r>
            <w:r>
              <w:rPr>
                <w:u w:val="none"/>
              </w:rPr>
              <w:t>3</w:t>
            </w:r>
            <w:r w:rsidRPr="004E5C45">
              <w:rPr>
                <w:u w:val="none"/>
              </w:rPr>
              <w:t>.BUR/2</w:t>
            </w:r>
          </w:p>
        </w:tc>
      </w:tr>
      <w:tr w:rsidR="00D84296" w:rsidRPr="004E5C45" w14:paraId="16CEC7D7" w14:textId="77777777" w:rsidTr="00396169">
        <w:trPr>
          <w:jc w:val="center"/>
        </w:trPr>
        <w:tc>
          <w:tcPr>
            <w:tcW w:w="5098" w:type="dxa"/>
          </w:tcPr>
          <w:p w14:paraId="1E465176" w14:textId="77777777" w:rsidR="00D84296" w:rsidRPr="002E5556" w:rsidRDefault="00D84296" w:rsidP="00D84296">
            <w:pPr>
              <w:pStyle w:val="COMParaDecision"/>
              <w:numPr>
                <w:ilvl w:val="0"/>
                <w:numId w:val="26"/>
              </w:numPr>
              <w:spacing w:before="120"/>
              <w:jc w:val="left"/>
              <w:rPr>
                <w:u w:val="none"/>
              </w:rPr>
            </w:pPr>
            <w:r w:rsidRPr="002E5556">
              <w:rPr>
                <w:u w:val="none"/>
              </w:rPr>
              <w:t>Examination of requests for International Assistance up to US$100,000</w:t>
            </w:r>
          </w:p>
        </w:tc>
        <w:tc>
          <w:tcPr>
            <w:tcW w:w="2835" w:type="dxa"/>
          </w:tcPr>
          <w:p w14:paraId="0AAFD6C4" w14:textId="77777777" w:rsidR="00D84296" w:rsidRPr="004E5C45" w:rsidRDefault="00D84296" w:rsidP="00396169">
            <w:pPr>
              <w:pStyle w:val="COMParaDecision"/>
              <w:numPr>
                <w:ilvl w:val="0"/>
                <w:numId w:val="0"/>
              </w:numPr>
              <w:spacing w:before="120"/>
            </w:pPr>
            <w:r w:rsidRPr="004E5C45">
              <w:rPr>
                <w:u w:val="none"/>
              </w:rPr>
              <w:t>LHE/2</w:t>
            </w:r>
            <w:r>
              <w:rPr>
                <w:u w:val="none"/>
              </w:rPr>
              <w:t>6</w:t>
            </w:r>
            <w:r w:rsidRPr="004E5C45">
              <w:rPr>
                <w:u w:val="none"/>
              </w:rPr>
              <w:t>/2</w:t>
            </w:r>
            <w:r>
              <w:rPr>
                <w:u w:val="none"/>
              </w:rPr>
              <w:t>1</w:t>
            </w:r>
            <w:r w:rsidRPr="004E5C45">
              <w:rPr>
                <w:u w:val="none"/>
              </w:rPr>
              <w:t xml:space="preserve">.COM </w:t>
            </w:r>
            <w:r>
              <w:rPr>
                <w:u w:val="none"/>
              </w:rPr>
              <w:t>3</w:t>
            </w:r>
            <w:r w:rsidRPr="004E5C45">
              <w:rPr>
                <w:u w:val="none"/>
              </w:rPr>
              <w:t>.BUR/3</w:t>
            </w:r>
          </w:p>
        </w:tc>
      </w:tr>
      <w:tr w:rsidR="00D84296" w:rsidRPr="006F4B2B" w14:paraId="7D7C4712" w14:textId="77777777" w:rsidTr="00396169">
        <w:trPr>
          <w:jc w:val="center"/>
        </w:trPr>
        <w:tc>
          <w:tcPr>
            <w:tcW w:w="5098" w:type="dxa"/>
          </w:tcPr>
          <w:p w14:paraId="15D54425" w14:textId="77777777" w:rsidR="00D84296" w:rsidRPr="006F4B2B" w:rsidRDefault="00D84296" w:rsidP="00D84296">
            <w:pPr>
              <w:pStyle w:val="COMParaDecision"/>
              <w:numPr>
                <w:ilvl w:val="0"/>
                <w:numId w:val="26"/>
              </w:numPr>
              <w:spacing w:before="120"/>
              <w:jc w:val="left"/>
              <w:rPr>
                <w:u w:val="none"/>
              </w:rPr>
            </w:pPr>
            <w:r>
              <w:rPr>
                <w:u w:val="none"/>
              </w:rPr>
              <w:t xml:space="preserve">Examination of requests for preparatory assistance for nominations to the Lists of the Convention </w:t>
            </w:r>
          </w:p>
        </w:tc>
        <w:tc>
          <w:tcPr>
            <w:tcW w:w="2835" w:type="dxa"/>
          </w:tcPr>
          <w:p w14:paraId="31A40C65" w14:textId="77777777" w:rsidR="00D84296" w:rsidRPr="004E5C45" w:rsidRDefault="00D84296" w:rsidP="00396169">
            <w:pPr>
              <w:pStyle w:val="COMParaDecision"/>
              <w:numPr>
                <w:ilvl w:val="0"/>
                <w:numId w:val="0"/>
              </w:numPr>
              <w:spacing w:before="120"/>
            </w:pPr>
            <w:r w:rsidRPr="004E5C45">
              <w:rPr>
                <w:u w:val="none"/>
              </w:rPr>
              <w:t>LHE/2</w:t>
            </w:r>
            <w:r>
              <w:rPr>
                <w:u w:val="none"/>
              </w:rPr>
              <w:t>6</w:t>
            </w:r>
            <w:r w:rsidRPr="004E5C45">
              <w:rPr>
                <w:u w:val="none"/>
              </w:rPr>
              <w:t>/2</w:t>
            </w:r>
            <w:r>
              <w:rPr>
                <w:u w:val="none"/>
              </w:rPr>
              <w:t>1</w:t>
            </w:r>
            <w:r w:rsidRPr="004E5C45">
              <w:rPr>
                <w:u w:val="none"/>
              </w:rPr>
              <w:t xml:space="preserve">.COM </w:t>
            </w:r>
            <w:r>
              <w:rPr>
                <w:u w:val="none"/>
              </w:rPr>
              <w:t>3</w:t>
            </w:r>
            <w:r w:rsidRPr="004E5C45">
              <w:rPr>
                <w:u w:val="none"/>
              </w:rPr>
              <w:t>.BUR/</w:t>
            </w:r>
            <w:r>
              <w:rPr>
                <w:u w:val="none"/>
              </w:rPr>
              <w:t>4</w:t>
            </w:r>
          </w:p>
        </w:tc>
      </w:tr>
      <w:tr w:rsidR="00D84296" w:rsidRPr="004E5C45" w14:paraId="6FAC91A8" w14:textId="77777777" w:rsidTr="00396169">
        <w:trPr>
          <w:jc w:val="center"/>
        </w:trPr>
        <w:tc>
          <w:tcPr>
            <w:tcW w:w="5098" w:type="dxa"/>
          </w:tcPr>
          <w:p w14:paraId="23BF6937" w14:textId="77777777" w:rsidR="00D84296" w:rsidRPr="004E5C45" w:rsidRDefault="00D84296" w:rsidP="00D84296">
            <w:pPr>
              <w:pStyle w:val="COMParaDecision"/>
              <w:numPr>
                <w:ilvl w:val="0"/>
                <w:numId w:val="26"/>
              </w:numPr>
              <w:spacing w:before="120"/>
              <w:jc w:val="left"/>
              <w:rPr>
                <w:u w:val="none"/>
              </w:rPr>
            </w:pPr>
            <w:r w:rsidRPr="004E5C45">
              <w:rPr>
                <w:u w:val="none"/>
              </w:rPr>
              <w:t>Other business</w:t>
            </w:r>
          </w:p>
          <w:p w14:paraId="01341736" w14:textId="77777777" w:rsidR="00D84296" w:rsidRDefault="00D84296" w:rsidP="00D84296">
            <w:pPr>
              <w:pStyle w:val="COMParaDecision"/>
              <w:numPr>
                <w:ilvl w:val="1"/>
                <w:numId w:val="25"/>
              </w:numPr>
              <w:spacing w:before="120"/>
              <w:ind w:left="1171"/>
              <w:jc w:val="left"/>
              <w:rPr>
                <w:u w:val="none"/>
              </w:rPr>
            </w:pPr>
            <w:r>
              <w:rPr>
                <w:u w:val="none"/>
              </w:rPr>
              <w:t>Statutory meeting dates in 2026</w:t>
            </w:r>
          </w:p>
          <w:p w14:paraId="466B16E2" w14:textId="77777777" w:rsidR="00D84296" w:rsidRDefault="00D84296" w:rsidP="00D84296">
            <w:pPr>
              <w:pStyle w:val="COMParaDecision"/>
              <w:numPr>
                <w:ilvl w:val="1"/>
                <w:numId w:val="25"/>
              </w:numPr>
              <w:spacing w:before="120"/>
              <w:ind w:left="1171"/>
              <w:jc w:val="left"/>
              <w:rPr>
                <w:u w:val="none"/>
              </w:rPr>
            </w:pPr>
            <w:r>
              <w:rPr>
                <w:u w:val="none"/>
              </w:rPr>
              <w:t xml:space="preserve">Nominations under the 2026 and 2027 cycles </w:t>
            </w:r>
          </w:p>
          <w:p w14:paraId="1559B2A6" w14:textId="77777777" w:rsidR="00D84296" w:rsidRPr="00C744A4" w:rsidRDefault="00D84296" w:rsidP="00D84296">
            <w:pPr>
              <w:pStyle w:val="COMParaDecision"/>
              <w:numPr>
                <w:ilvl w:val="1"/>
                <w:numId w:val="25"/>
              </w:numPr>
              <w:spacing w:before="120"/>
              <w:ind w:left="1171"/>
              <w:jc w:val="left"/>
              <w:rPr>
                <w:u w:val="none"/>
              </w:rPr>
            </w:pPr>
            <w:r w:rsidRPr="004E5C45">
              <w:rPr>
                <w:u w:val="none"/>
              </w:rPr>
              <w:t>Other issues</w:t>
            </w:r>
          </w:p>
        </w:tc>
        <w:tc>
          <w:tcPr>
            <w:tcW w:w="2835" w:type="dxa"/>
          </w:tcPr>
          <w:p w14:paraId="2D274161" w14:textId="77777777" w:rsidR="00D84296" w:rsidRDefault="00D84296" w:rsidP="00396169">
            <w:pPr>
              <w:pStyle w:val="COMParaDecision"/>
              <w:numPr>
                <w:ilvl w:val="0"/>
                <w:numId w:val="0"/>
              </w:numPr>
              <w:spacing w:before="120"/>
            </w:pPr>
          </w:p>
          <w:p w14:paraId="5603ED1F" w14:textId="77777777" w:rsidR="00D84296" w:rsidRPr="00C744A4" w:rsidRDefault="00D84296" w:rsidP="00396169">
            <w:pPr>
              <w:pStyle w:val="COMParaDecision"/>
              <w:numPr>
                <w:ilvl w:val="0"/>
                <w:numId w:val="0"/>
              </w:numPr>
              <w:spacing w:before="120"/>
              <w:rPr>
                <w:u w:val="none"/>
              </w:rPr>
            </w:pPr>
            <w:r w:rsidRPr="00C744A4">
              <w:rPr>
                <w:u w:val="none"/>
              </w:rPr>
              <w:t>LHE/2</w:t>
            </w:r>
            <w:r>
              <w:rPr>
                <w:u w:val="none"/>
              </w:rPr>
              <w:t>6</w:t>
            </w:r>
            <w:r w:rsidRPr="00C744A4">
              <w:rPr>
                <w:u w:val="none"/>
              </w:rPr>
              <w:t>/Schedule Rev.</w:t>
            </w:r>
            <w:r>
              <w:rPr>
                <w:u w:val="none"/>
              </w:rPr>
              <w:t>2</w:t>
            </w:r>
          </w:p>
        </w:tc>
      </w:tr>
      <w:tr w:rsidR="00D84296" w:rsidRPr="004E5C45" w14:paraId="552B92AB" w14:textId="77777777" w:rsidTr="00396169">
        <w:trPr>
          <w:jc w:val="center"/>
        </w:trPr>
        <w:tc>
          <w:tcPr>
            <w:tcW w:w="5098" w:type="dxa"/>
          </w:tcPr>
          <w:p w14:paraId="4A5CBA3D" w14:textId="77777777" w:rsidR="00D84296" w:rsidRPr="004E5C45" w:rsidRDefault="00D84296" w:rsidP="00D84296">
            <w:pPr>
              <w:pStyle w:val="COMParaDecision"/>
              <w:numPr>
                <w:ilvl w:val="0"/>
                <w:numId w:val="26"/>
              </w:numPr>
              <w:spacing w:before="120"/>
            </w:pPr>
            <w:r w:rsidRPr="004E5C45">
              <w:rPr>
                <w:u w:val="none"/>
              </w:rPr>
              <w:t>Closure</w:t>
            </w:r>
          </w:p>
        </w:tc>
        <w:tc>
          <w:tcPr>
            <w:tcW w:w="2835" w:type="dxa"/>
          </w:tcPr>
          <w:p w14:paraId="626198B0" w14:textId="77777777" w:rsidR="00D84296" w:rsidRPr="004E5C45" w:rsidRDefault="00D84296" w:rsidP="00396169">
            <w:pPr>
              <w:pStyle w:val="COMParaDecision"/>
              <w:numPr>
                <w:ilvl w:val="0"/>
                <w:numId w:val="0"/>
              </w:numPr>
              <w:spacing w:before="120"/>
            </w:pPr>
          </w:p>
        </w:tc>
      </w:tr>
    </w:tbl>
    <w:p w14:paraId="704D61F9" w14:textId="1545B4DD" w:rsidR="00D84296" w:rsidRPr="00D84296" w:rsidRDefault="00D84296" w:rsidP="00D84296">
      <w:pPr>
        <w:keepNext/>
        <w:spacing w:before="240" w:after="120"/>
        <w:jc w:val="both"/>
        <w:rPr>
          <w:rFonts w:ascii="Arial" w:hAnsi="Arial" w:cs="Arial"/>
          <w:b/>
          <w:sz w:val="22"/>
          <w:szCs w:val="22"/>
          <w:lang w:val="en-GB"/>
        </w:rPr>
      </w:pPr>
      <w:bookmarkStart w:id="0" w:name="DEC1"/>
      <w:r w:rsidRPr="00D84296">
        <w:rPr>
          <w:rFonts w:ascii="Arial" w:hAnsi="Arial" w:cs="Arial"/>
          <w:b/>
          <w:sz w:val="22"/>
          <w:szCs w:val="22"/>
          <w:lang w:val="en-GB"/>
        </w:rPr>
        <w:t>DECISION 21.COM 3.BUR 3.1</w:t>
      </w:r>
    </w:p>
    <w:bookmarkEnd w:id="0"/>
    <w:p w14:paraId="36972C89" w14:textId="578FEE03" w:rsidR="00AA10D9" w:rsidRPr="00AA10D9" w:rsidRDefault="00AA10D9" w:rsidP="00AA10D9">
      <w:pPr>
        <w:spacing w:before="120" w:after="120"/>
        <w:jc w:val="both"/>
        <w:rPr>
          <w:rFonts w:asciiTheme="minorBidi" w:hAnsiTheme="minorBidi" w:cstheme="minorBidi"/>
          <w:sz w:val="22"/>
          <w:szCs w:val="22"/>
          <w:lang w:val="en-GB"/>
        </w:rPr>
      </w:pPr>
      <w:r>
        <w:rPr>
          <w:rFonts w:asciiTheme="minorBidi" w:hAnsiTheme="minorBidi" w:cstheme="minorBidi"/>
          <w:sz w:val="22"/>
          <w:szCs w:val="22"/>
          <w:lang w:val="en-GB"/>
        </w:rPr>
        <w:t>The Bureau,</w:t>
      </w:r>
    </w:p>
    <w:p w14:paraId="63B492D4" w14:textId="1159A18C" w:rsidR="00D84296" w:rsidRPr="00D84296" w:rsidRDefault="00D84296" w:rsidP="00D84296">
      <w:pPr>
        <w:numPr>
          <w:ilvl w:val="0"/>
          <w:numId w:val="40"/>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Recalling</w:t>
      </w:r>
      <w:r w:rsidRPr="00D84296">
        <w:rPr>
          <w:rFonts w:asciiTheme="minorBidi" w:hAnsiTheme="minorBidi" w:cstheme="minorBidi"/>
          <w:sz w:val="22"/>
          <w:szCs w:val="22"/>
          <w:lang w:val="en-GB"/>
        </w:rPr>
        <w:t xml:space="preserve"> Chapter V of the Convention as well as Chapter I.4 of the Operational Directives relating to the eligibility and selection criteria of International Assistance requests,</w:t>
      </w:r>
    </w:p>
    <w:p w14:paraId="2171B525" w14:textId="77777777" w:rsidR="00D84296" w:rsidRPr="00D84296" w:rsidRDefault="00D84296" w:rsidP="00D84296">
      <w:pPr>
        <w:numPr>
          <w:ilvl w:val="0"/>
          <w:numId w:val="40"/>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Having examined</w:t>
      </w:r>
      <w:r w:rsidRPr="00D84296">
        <w:rPr>
          <w:rFonts w:asciiTheme="minorBidi" w:hAnsiTheme="minorBidi" w:cstheme="minorBidi"/>
          <w:sz w:val="22"/>
          <w:szCs w:val="22"/>
          <w:lang w:val="en-GB"/>
        </w:rPr>
        <w:t xml:space="preserve"> document LHE/26/21.COM 3.BUR/3 as well as International Assistance request no. 02602 submitted by Iraq,</w:t>
      </w:r>
    </w:p>
    <w:p w14:paraId="223F1606" w14:textId="77777777" w:rsidR="00D84296" w:rsidRPr="00D84296" w:rsidRDefault="00D84296" w:rsidP="00D84296">
      <w:pPr>
        <w:numPr>
          <w:ilvl w:val="0"/>
          <w:numId w:val="40"/>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Takes note</w:t>
      </w:r>
      <w:r w:rsidRPr="00D84296">
        <w:rPr>
          <w:rFonts w:asciiTheme="minorBidi" w:hAnsiTheme="minorBidi" w:cstheme="minorBidi"/>
          <w:sz w:val="22"/>
          <w:szCs w:val="22"/>
          <w:lang w:val="en-GB"/>
        </w:rPr>
        <w:t xml:space="preserve"> that Iraq has requested International Assistance for the project entitled </w:t>
      </w:r>
      <w:r w:rsidRPr="00D84296">
        <w:rPr>
          <w:rFonts w:asciiTheme="minorBidi" w:hAnsiTheme="minorBidi" w:cstheme="minorBidi"/>
          <w:b/>
          <w:bCs/>
          <w:sz w:val="22"/>
          <w:szCs w:val="22"/>
          <w:lang w:val="en-GB"/>
        </w:rPr>
        <w:t>Safeguarding Iraqi Santur: craftsmanship, performance and transmission</w:t>
      </w:r>
      <w:r w:rsidRPr="00D84296">
        <w:rPr>
          <w:rFonts w:asciiTheme="minorBidi" w:hAnsiTheme="minorBidi" w:cstheme="minorBidi"/>
          <w:sz w:val="22"/>
          <w:szCs w:val="22"/>
          <w:lang w:val="en-GB"/>
        </w:rPr>
        <w:t>:</w:t>
      </w:r>
    </w:p>
    <w:p w14:paraId="693CA5E4" w14:textId="77777777" w:rsidR="00D84296" w:rsidRPr="00D84296" w:rsidRDefault="00D84296" w:rsidP="00D84296">
      <w:pPr>
        <w:spacing w:before="120"/>
        <w:ind w:left="567"/>
        <w:jc w:val="both"/>
        <w:rPr>
          <w:rFonts w:asciiTheme="minorBidi" w:hAnsiTheme="minorBidi" w:cstheme="minorBidi"/>
          <w:sz w:val="22"/>
          <w:szCs w:val="22"/>
          <w:lang w:val="en-GB"/>
        </w:rPr>
      </w:pPr>
      <w:r w:rsidRPr="00D84296">
        <w:rPr>
          <w:rFonts w:asciiTheme="minorBidi" w:hAnsiTheme="minorBidi" w:cstheme="minorBidi"/>
          <w:sz w:val="22"/>
          <w:szCs w:val="22"/>
          <w:lang w:val="en-GB"/>
        </w:rPr>
        <w:t>To be implemented by the Music Arts Directorate of the Ministry of Culture, Tourism and Antiquities, this eighteen-month community-based project aims to safeguard the craftsmanship and performance skills related to Santur, a traditional plucked string instrument, whose viability has been increasingly threatened by successive conflicts, the impact of the COVID-19 pandemic, the advanced age of bearers, and the weakening of intergenerational transmission. The Santur instrument is</w:t>
      </w:r>
      <w:r w:rsidRPr="00D84296">
        <w:rPr>
          <w:rFonts w:eastAsia="SimSun"/>
          <w:lang w:val="en-GB"/>
        </w:rPr>
        <w:t xml:space="preserve"> </w:t>
      </w:r>
      <w:r w:rsidRPr="00D84296">
        <w:rPr>
          <w:rFonts w:asciiTheme="minorBidi" w:hAnsiTheme="minorBidi" w:cstheme="minorBidi"/>
          <w:sz w:val="22"/>
          <w:szCs w:val="22"/>
          <w:lang w:val="en-GB"/>
        </w:rPr>
        <w:t xml:space="preserve">associated with the art of </w:t>
      </w:r>
      <w:hyperlink r:id="rId8" w:history="1">
        <w:r w:rsidRPr="00D84296">
          <w:rPr>
            <w:rFonts w:asciiTheme="minorBidi" w:hAnsiTheme="minorBidi" w:cstheme="minorBidi"/>
            <w:color w:val="0000FF"/>
            <w:sz w:val="22"/>
            <w:szCs w:val="22"/>
            <w:u w:val="single"/>
            <w:lang w:val="en-GB"/>
          </w:rPr>
          <w:t>Iraqi maqam</w:t>
        </w:r>
      </w:hyperlink>
      <w:r w:rsidRPr="00D84296">
        <w:rPr>
          <w:rFonts w:asciiTheme="minorBidi" w:hAnsiTheme="minorBidi" w:cstheme="minorBidi"/>
          <w:sz w:val="22"/>
          <w:szCs w:val="22"/>
          <w:lang w:val="en-GB"/>
        </w:rPr>
        <w:t xml:space="preserve">, an element inscribed on the Representative List of the Intangible Cultural Heritage of Humanity in 2008. In addition to training, documentation and inventorying activities, the project entails creating and equipping a Santur-making workshop to support subsequent transmission and safeguarding activities. To ensure its long-term sustainability, the project will develop a digital archive as well as a structured training curriculum for educational and cultural institutions. Activities will be primarily </w:t>
      </w:r>
      <w:r w:rsidRPr="00D84296">
        <w:rPr>
          <w:rFonts w:asciiTheme="minorBidi" w:hAnsiTheme="minorBidi" w:cstheme="minorBidi"/>
          <w:sz w:val="22"/>
          <w:szCs w:val="22"/>
          <w:lang w:val="en-GB"/>
        </w:rPr>
        <w:lastRenderedPageBreak/>
        <w:t>implemented in Baghdad, while actively engaging practitioners and trainees from other governorates. The project will focus on enhancing visibility, strengthening community identity, and encouraging youth engagement, through public awareness-raising activities, media outreach and a national Santur festival. By establishing a sustainable system for training and knowledge transmission, this project is expected to offer a technical guide that other institutions and communities can adopt to implement similar initiatives.</w:t>
      </w:r>
    </w:p>
    <w:p w14:paraId="56B50121" w14:textId="77777777" w:rsidR="00D84296" w:rsidRPr="00D84296" w:rsidRDefault="00D84296" w:rsidP="00D84296">
      <w:pPr>
        <w:numPr>
          <w:ilvl w:val="0"/>
          <w:numId w:val="40"/>
        </w:numPr>
        <w:spacing w:before="120" w:after="120"/>
        <w:ind w:left="567" w:hanging="567"/>
        <w:jc w:val="both"/>
        <w:rPr>
          <w:rFonts w:asciiTheme="minorBidi" w:hAnsiTheme="minorBidi" w:cstheme="minorBidi"/>
          <w:sz w:val="22"/>
          <w:szCs w:val="22"/>
          <w:u w:val="single"/>
          <w:lang w:val="en-GB"/>
        </w:rPr>
      </w:pPr>
      <w:r w:rsidRPr="00D84296">
        <w:rPr>
          <w:rFonts w:asciiTheme="minorBidi" w:hAnsiTheme="minorBidi" w:cstheme="minorBidi"/>
          <w:sz w:val="22"/>
          <w:szCs w:val="22"/>
          <w:u w:val="single"/>
          <w:lang w:val="en-GB"/>
        </w:rPr>
        <w:t>Further takes note</w:t>
      </w:r>
      <w:r w:rsidRPr="00D84296">
        <w:rPr>
          <w:rFonts w:asciiTheme="minorBidi" w:hAnsiTheme="minorBidi" w:cstheme="minorBidi"/>
          <w:sz w:val="22"/>
          <w:szCs w:val="22"/>
          <w:lang w:val="en-GB"/>
        </w:rPr>
        <w:t xml:space="preserve"> that this assistance aims to support a project implemented at the national level, in accordance with Article 20 (c) of the Convention, and that it takes the form of the </w:t>
      </w:r>
      <w:r w:rsidRPr="00D84296">
        <w:rPr>
          <w:rFonts w:asciiTheme="minorBidi" w:hAnsiTheme="minorBidi" w:cstheme="minorBidi"/>
          <w:b/>
          <w:bCs/>
          <w:sz w:val="22"/>
          <w:szCs w:val="22"/>
          <w:lang w:val="en-GB"/>
        </w:rPr>
        <w:t>provision of a grant</w:t>
      </w:r>
      <w:r w:rsidRPr="00D84296">
        <w:rPr>
          <w:rFonts w:asciiTheme="minorBidi" w:hAnsiTheme="minorBidi" w:cstheme="minorBidi"/>
          <w:sz w:val="22"/>
          <w:szCs w:val="22"/>
          <w:lang w:val="en-GB"/>
        </w:rPr>
        <w:t>, pursuant to Article 21 (g) of the Convention;</w:t>
      </w:r>
    </w:p>
    <w:p w14:paraId="78F93F01" w14:textId="77777777" w:rsidR="00D84296" w:rsidRPr="00D84296" w:rsidRDefault="00D84296" w:rsidP="00D84296">
      <w:pPr>
        <w:numPr>
          <w:ilvl w:val="0"/>
          <w:numId w:val="40"/>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Also takes note</w:t>
      </w:r>
      <w:r w:rsidRPr="005942EC">
        <w:rPr>
          <w:rFonts w:asciiTheme="minorBidi" w:hAnsiTheme="minorBidi" w:cstheme="minorBidi"/>
          <w:sz w:val="22"/>
          <w:szCs w:val="22"/>
          <w:lang w:val="en-GB"/>
        </w:rPr>
        <w:t xml:space="preserve"> </w:t>
      </w:r>
      <w:r w:rsidRPr="00D84296">
        <w:rPr>
          <w:rFonts w:asciiTheme="minorBidi" w:hAnsiTheme="minorBidi" w:cstheme="minorBidi"/>
          <w:sz w:val="22"/>
          <w:szCs w:val="22"/>
          <w:lang w:val="en-GB"/>
        </w:rPr>
        <w:t>that Iraq has requested an allocation of US$99,840 from the Intangible Cultural Heritage Fund for the implementation of the project;</w:t>
      </w:r>
    </w:p>
    <w:p w14:paraId="0CF2F869" w14:textId="77777777" w:rsidR="00D84296" w:rsidRPr="00D84296" w:rsidRDefault="00D84296" w:rsidP="00D84296">
      <w:pPr>
        <w:numPr>
          <w:ilvl w:val="0"/>
          <w:numId w:val="40"/>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Decides</w:t>
      </w:r>
      <w:r w:rsidRPr="00D84296">
        <w:rPr>
          <w:rFonts w:asciiTheme="minorBidi" w:hAnsiTheme="minorBidi" w:cstheme="minorBidi"/>
          <w:sz w:val="22"/>
          <w:szCs w:val="22"/>
          <w:lang w:val="en-GB"/>
        </w:rPr>
        <w:t xml:space="preserve"> that, from the information provided in file no. 02602, the request responds as follows to the criteria for granting International Assistance given in paragraphs 10 and 12 of the Operational Directives:</w:t>
      </w:r>
    </w:p>
    <w:p w14:paraId="60308F1D" w14:textId="77777777" w:rsidR="00D84296" w:rsidRPr="00D84296" w:rsidRDefault="00D84296" w:rsidP="00D84296">
      <w:pPr>
        <w:spacing w:before="120" w:after="120"/>
        <w:ind w:left="567"/>
        <w:jc w:val="both"/>
        <w:rPr>
          <w:rFonts w:asciiTheme="minorBidi" w:hAnsiTheme="minorBidi" w:cstheme="minorBidi"/>
          <w:bCs/>
          <w:sz w:val="22"/>
          <w:szCs w:val="22"/>
          <w:lang w:val="en-GB"/>
        </w:rPr>
      </w:pPr>
      <w:r w:rsidRPr="00D84296">
        <w:rPr>
          <w:rFonts w:asciiTheme="minorBidi" w:hAnsiTheme="minorBidi" w:cstheme="minorBidi"/>
          <w:b/>
          <w:sz w:val="22"/>
          <w:szCs w:val="22"/>
          <w:lang w:val="en-GB"/>
        </w:rPr>
        <w:t>Criterion A.1</w:t>
      </w:r>
      <w:r w:rsidRPr="00D84296">
        <w:rPr>
          <w:rFonts w:asciiTheme="minorBidi" w:hAnsiTheme="minorBidi" w:cstheme="minorBidi"/>
          <w:b/>
          <w:bCs/>
          <w:sz w:val="22"/>
          <w:szCs w:val="22"/>
          <w:lang w:val="en-GB"/>
        </w:rPr>
        <w:t>:</w:t>
      </w:r>
      <w:r w:rsidRPr="00D84296">
        <w:rPr>
          <w:rFonts w:asciiTheme="minorBidi" w:hAnsiTheme="minorBidi" w:cstheme="minorBidi"/>
          <w:sz w:val="22"/>
          <w:szCs w:val="22"/>
          <w:lang w:val="en-GB"/>
        </w:rPr>
        <w:t xml:space="preserve"> The communities</w:t>
      </w:r>
      <w:r w:rsidRPr="00D84296">
        <w:rPr>
          <w:rFonts w:asciiTheme="minorBidi" w:hAnsiTheme="minorBidi" w:cstheme="minorBidi"/>
          <w:bCs/>
          <w:sz w:val="22"/>
          <w:szCs w:val="22"/>
          <w:lang w:val="en-GB"/>
        </w:rPr>
        <w:t xml:space="preserve">, bearers and practitioners associated with the craftsmanship and musical performance of the Santur participated in the elaboration of the request. Consultation meetings were conducted with Santur makers, performers, music teachers and representatives of cultural institutions to identify the main challenges affecting the viability of the element as well as to define their safeguarding needs. Artisans </w:t>
      </w:r>
      <w:r w:rsidRPr="00D84296">
        <w:rPr>
          <w:rFonts w:asciiTheme="minorBidi" w:hAnsiTheme="minorBidi" w:cstheme="minorBidi"/>
          <w:sz w:val="22"/>
          <w:szCs w:val="22"/>
          <w:lang w:val="en-GB"/>
        </w:rPr>
        <w:t xml:space="preserve">will be engaged as resource persons to transmit knowledge and skills related to the </w:t>
      </w:r>
      <w:r w:rsidRPr="00D84296">
        <w:rPr>
          <w:rFonts w:asciiTheme="minorBidi" w:hAnsiTheme="minorBidi" w:cstheme="minorBidi"/>
          <w:bCs/>
          <w:sz w:val="22"/>
          <w:szCs w:val="22"/>
          <w:lang w:val="en-GB"/>
        </w:rPr>
        <w:t>Santur</w:t>
      </w:r>
      <w:r w:rsidRPr="00D84296">
        <w:rPr>
          <w:rFonts w:asciiTheme="minorBidi" w:hAnsiTheme="minorBidi" w:cstheme="minorBidi"/>
          <w:sz w:val="22"/>
          <w:szCs w:val="22"/>
          <w:lang w:val="en-GB"/>
        </w:rPr>
        <w:t xml:space="preserve"> craftsmanship, while professional performers and music educators will ensure the transmission of performance practices. In addition, youth and students from different Iraqi governorates will be involved as apprentices.</w:t>
      </w:r>
      <w:r w:rsidRPr="00D84296">
        <w:rPr>
          <w:rFonts w:asciiTheme="minorBidi" w:hAnsiTheme="minorBidi" w:cstheme="minorBidi"/>
          <w:bCs/>
          <w:sz w:val="22"/>
          <w:szCs w:val="22"/>
          <w:lang w:val="en-GB"/>
        </w:rPr>
        <w:t xml:space="preserve"> Gender balance will be ensured in the selection of trainees, experts and participants, with a view to enhancing the participation of women and their role in safeguarding intangible cultural heritage. The project emphasizes the central and active role of communities throughout its implementation, from planning to monitoring, evaluation and follow-up.</w:t>
      </w:r>
    </w:p>
    <w:p w14:paraId="41EF2380" w14:textId="77777777" w:rsidR="00D84296" w:rsidRPr="00D84296" w:rsidRDefault="00D84296" w:rsidP="00D84296">
      <w:pPr>
        <w:spacing w:before="120" w:after="120"/>
        <w:ind w:left="567"/>
        <w:jc w:val="both"/>
        <w:rPr>
          <w:rFonts w:asciiTheme="minorBidi" w:hAnsiTheme="minorBidi" w:cstheme="minorBidi"/>
          <w:bCs/>
          <w:sz w:val="22"/>
          <w:szCs w:val="22"/>
          <w:lang w:val="en-GB"/>
        </w:rPr>
      </w:pPr>
      <w:r w:rsidRPr="00D84296">
        <w:rPr>
          <w:rFonts w:asciiTheme="minorBidi" w:hAnsiTheme="minorBidi" w:cstheme="minorBidi"/>
          <w:b/>
          <w:sz w:val="22"/>
          <w:szCs w:val="22"/>
          <w:lang w:val="en-GB"/>
        </w:rPr>
        <w:t>Criterion A.2</w:t>
      </w:r>
      <w:r w:rsidRPr="00D84296">
        <w:rPr>
          <w:rFonts w:asciiTheme="minorBidi" w:hAnsiTheme="minorBidi" w:cstheme="minorBidi"/>
          <w:b/>
          <w:bCs/>
          <w:sz w:val="22"/>
          <w:szCs w:val="22"/>
          <w:lang w:val="en-GB"/>
        </w:rPr>
        <w:t>:</w:t>
      </w:r>
      <w:r w:rsidRPr="00D84296">
        <w:rPr>
          <w:rFonts w:asciiTheme="minorBidi" w:hAnsiTheme="minorBidi" w:cstheme="minorBidi"/>
          <w:bCs/>
          <w:sz w:val="22"/>
          <w:szCs w:val="22"/>
          <w:lang w:val="en-GB"/>
        </w:rPr>
        <w:t xml:space="preserve"> </w:t>
      </w:r>
      <w:r w:rsidRPr="00D84296">
        <w:rPr>
          <w:rFonts w:asciiTheme="minorBidi" w:hAnsiTheme="minorBidi" w:cstheme="minorBidi"/>
          <w:sz w:val="22"/>
          <w:szCs w:val="22"/>
          <w:lang w:val="en-GB"/>
        </w:rPr>
        <w:t>The budget breakdown and the proposed timetable are well structured and in line with the activities described in the request. The amount of assistance requested is deemed appropriate.</w:t>
      </w:r>
    </w:p>
    <w:p w14:paraId="0E31C8C9" w14:textId="77777777" w:rsidR="00D84296" w:rsidRPr="00D84296" w:rsidRDefault="00D84296" w:rsidP="00D84296">
      <w:pPr>
        <w:spacing w:before="120" w:after="120"/>
        <w:ind w:left="567"/>
        <w:jc w:val="both"/>
        <w:rPr>
          <w:rFonts w:asciiTheme="minorBidi" w:hAnsiTheme="minorBidi" w:cstheme="minorBidi"/>
          <w:sz w:val="22"/>
          <w:szCs w:val="22"/>
          <w:lang w:val="en-GB"/>
        </w:rPr>
      </w:pPr>
      <w:r w:rsidRPr="00D84296">
        <w:rPr>
          <w:rFonts w:asciiTheme="minorBidi" w:hAnsiTheme="minorBidi" w:cstheme="minorBidi"/>
          <w:b/>
          <w:sz w:val="22"/>
          <w:szCs w:val="22"/>
          <w:lang w:val="en-GB"/>
        </w:rPr>
        <w:t>Criterion A.3</w:t>
      </w:r>
      <w:r w:rsidRPr="00D84296">
        <w:rPr>
          <w:rFonts w:asciiTheme="minorBidi" w:hAnsiTheme="minorBidi" w:cstheme="minorBidi"/>
          <w:b/>
          <w:bCs/>
          <w:sz w:val="22"/>
          <w:szCs w:val="22"/>
          <w:lang w:val="en-GB"/>
        </w:rPr>
        <w:t>:</w:t>
      </w:r>
      <w:r w:rsidRPr="00D84296">
        <w:rPr>
          <w:rFonts w:asciiTheme="minorBidi" w:hAnsiTheme="minorBidi" w:cstheme="minorBidi"/>
          <w:sz w:val="22"/>
          <w:szCs w:val="22"/>
          <w:lang w:val="en-GB"/>
        </w:rPr>
        <w:t xml:space="preserve"> The project is composed of five activities: (a) stakeholder engagement and institutional coordination; (b) establishment of a specialized Santur-making workshop; (c) vocational training on Santur craftsmanship and skills transmission; (d) community-based inventorying and documentation; and (e) musical training and transmission. The proposed activities are clearly described and correspond to the objectives and expected results outlined in the request.</w:t>
      </w:r>
    </w:p>
    <w:p w14:paraId="26F06DFC" w14:textId="77777777" w:rsidR="00D84296" w:rsidRPr="00D84296" w:rsidRDefault="00D84296" w:rsidP="00D84296">
      <w:pPr>
        <w:spacing w:before="120" w:after="120"/>
        <w:ind w:left="567"/>
        <w:jc w:val="both"/>
        <w:rPr>
          <w:rFonts w:asciiTheme="minorBidi" w:hAnsiTheme="minorBidi" w:cstheme="minorBidi"/>
          <w:sz w:val="22"/>
          <w:szCs w:val="22"/>
          <w:lang w:val="en-GB"/>
        </w:rPr>
      </w:pPr>
      <w:r w:rsidRPr="00D84296">
        <w:rPr>
          <w:rFonts w:asciiTheme="minorBidi" w:hAnsiTheme="minorBidi" w:cstheme="minorBidi"/>
          <w:b/>
          <w:sz w:val="22"/>
          <w:szCs w:val="22"/>
          <w:lang w:val="en-GB"/>
        </w:rPr>
        <w:t>Criterion A.4</w:t>
      </w:r>
      <w:r w:rsidRPr="00D84296">
        <w:rPr>
          <w:rFonts w:asciiTheme="minorBidi" w:hAnsiTheme="minorBidi" w:cstheme="minorBidi"/>
          <w:b/>
          <w:bCs/>
          <w:sz w:val="22"/>
          <w:szCs w:val="22"/>
          <w:lang w:val="en-GB"/>
        </w:rPr>
        <w:t>:</w:t>
      </w:r>
      <w:r w:rsidRPr="00D84296">
        <w:rPr>
          <w:rFonts w:asciiTheme="minorBidi" w:hAnsiTheme="minorBidi" w:cstheme="minorBidi"/>
          <w:sz w:val="22"/>
          <w:szCs w:val="22"/>
          <w:lang w:val="en-GB"/>
        </w:rPr>
        <w:t xml:space="preserve"> The project is expected to enhance both the visibility and viability of the element. The proposed activities address key threats, including the declining number of bearers and artisans, the lack of documentation and training materials, and the reduced interest among younger generations. The request identifies four main long-term results: (a) the transmission of knowledge and skills through the training of a new generation of Santur makers and performers; (b) </w:t>
      </w:r>
      <w:r w:rsidRPr="00D84296">
        <w:rPr>
          <w:rFonts w:ascii="Arial" w:hAnsi="Arial" w:cs="Arial"/>
          <w:sz w:val="22"/>
          <w:szCs w:val="22"/>
          <w:lang w:val="en-GB"/>
        </w:rPr>
        <w:t>research and documentation activities contributing to establishing the inventory of the element; (c) </w:t>
      </w:r>
      <w:r w:rsidRPr="00D84296">
        <w:rPr>
          <w:rFonts w:asciiTheme="minorBidi" w:hAnsiTheme="minorBidi" w:cstheme="minorBidi"/>
          <w:sz w:val="22"/>
          <w:szCs w:val="22"/>
          <w:lang w:val="en-GB"/>
        </w:rPr>
        <w:t>the integration of Santur training into the programmes of educational and musical institutions in Iraq; and (d) the creation of income-generating opportunities for artisans and performers through their participation in cultural events.</w:t>
      </w:r>
    </w:p>
    <w:p w14:paraId="70B82167" w14:textId="77777777" w:rsidR="00D84296" w:rsidRPr="00D84296" w:rsidRDefault="00D84296" w:rsidP="00D84296">
      <w:pPr>
        <w:spacing w:before="120" w:after="120"/>
        <w:ind w:left="567"/>
        <w:jc w:val="both"/>
        <w:rPr>
          <w:rFonts w:asciiTheme="minorBidi" w:hAnsiTheme="minorBidi" w:cstheme="minorBidi"/>
          <w:b/>
          <w:sz w:val="22"/>
          <w:szCs w:val="22"/>
          <w:lang w:val="en-GB"/>
        </w:rPr>
      </w:pPr>
      <w:r w:rsidRPr="00D84296">
        <w:rPr>
          <w:rFonts w:asciiTheme="minorBidi" w:hAnsiTheme="minorBidi" w:cstheme="minorBidi"/>
          <w:b/>
          <w:sz w:val="22"/>
          <w:szCs w:val="22"/>
          <w:lang w:val="en-GB"/>
        </w:rPr>
        <w:t xml:space="preserve">Criterion A.5: </w:t>
      </w:r>
      <w:r w:rsidRPr="00D84296">
        <w:rPr>
          <w:rFonts w:asciiTheme="minorBidi" w:hAnsiTheme="minorBidi" w:cstheme="minorBidi"/>
          <w:bCs/>
          <w:sz w:val="22"/>
          <w:szCs w:val="22"/>
          <w:lang w:val="en-GB"/>
        </w:rPr>
        <w:t>The requesting State Party will contribute 13 per cent (US$15,000) of the total amount of the project for International Assistance (US$114,840). Consequently, International Assistance is requested from the Intangible Cultural Heritage Fund for the remaining 87 per cent of the total amount of the project.</w:t>
      </w:r>
    </w:p>
    <w:p w14:paraId="62E669D9" w14:textId="77777777" w:rsidR="00D84296" w:rsidRPr="00D84296" w:rsidRDefault="00D84296" w:rsidP="00D84296">
      <w:pPr>
        <w:spacing w:before="120" w:after="120"/>
        <w:ind w:left="567"/>
        <w:jc w:val="both"/>
        <w:rPr>
          <w:rFonts w:asciiTheme="minorBidi" w:hAnsiTheme="minorBidi" w:cstheme="minorBidi"/>
          <w:sz w:val="22"/>
          <w:szCs w:val="22"/>
          <w:lang w:val="en-GB"/>
        </w:rPr>
      </w:pPr>
      <w:r w:rsidRPr="00D84296">
        <w:rPr>
          <w:rFonts w:asciiTheme="minorBidi" w:hAnsiTheme="minorBidi" w:cstheme="minorBidi"/>
          <w:b/>
          <w:sz w:val="22"/>
          <w:szCs w:val="22"/>
          <w:lang w:val="en-GB"/>
        </w:rPr>
        <w:t>Criterion A.6</w:t>
      </w:r>
      <w:r w:rsidRPr="00D84296">
        <w:rPr>
          <w:rFonts w:asciiTheme="minorBidi" w:hAnsiTheme="minorBidi" w:cstheme="minorBidi"/>
          <w:b/>
          <w:bCs/>
          <w:sz w:val="22"/>
          <w:szCs w:val="22"/>
          <w:lang w:val="en-GB"/>
        </w:rPr>
        <w:t>:</w:t>
      </w:r>
      <w:r w:rsidRPr="00D84296">
        <w:rPr>
          <w:rFonts w:asciiTheme="minorBidi" w:hAnsiTheme="minorBidi" w:cstheme="minorBidi"/>
          <w:sz w:val="22"/>
          <w:szCs w:val="22"/>
          <w:lang w:val="en-GB"/>
        </w:rPr>
        <w:t xml:space="preserve"> The request clearly describes how the project will significantly contribute to capacity building in various ways. The training courses in craftsmanship will enable artisans and practitioners to share and disseminate their knowledge and skills with the community, including youth. Ten apprentices will be trained in the crafting and maintenance of the </w:t>
      </w:r>
      <w:r w:rsidRPr="00D84296">
        <w:rPr>
          <w:rFonts w:asciiTheme="minorBidi" w:hAnsiTheme="minorBidi" w:cstheme="minorBidi"/>
          <w:sz w:val="22"/>
          <w:szCs w:val="22"/>
          <w:lang w:val="en-GB"/>
        </w:rPr>
        <w:lastRenderedPageBreak/>
        <w:t>instrument. In addition, artists will share their expertise and skills of Santur and the art of Iraqi maqam with ten selected young students, ensuring the intergenerational transmission of the practice. The project will also strengthen capacities at the institutional level, as it will contribute to enhancing the skills of the staff at the Ministry of Culture, Tourism and Antiquities in inventorying and developing safeguarding methodologies.</w:t>
      </w:r>
    </w:p>
    <w:p w14:paraId="3C77865E" w14:textId="77777777" w:rsidR="00D84296" w:rsidRPr="00D84296" w:rsidRDefault="00D84296" w:rsidP="00D84296">
      <w:pPr>
        <w:spacing w:before="120" w:after="120"/>
        <w:ind w:left="567"/>
        <w:jc w:val="both"/>
        <w:rPr>
          <w:rFonts w:asciiTheme="minorBidi" w:hAnsiTheme="minorBidi" w:cstheme="minorBidi"/>
          <w:snapToGrid w:val="0"/>
          <w:sz w:val="22"/>
          <w:szCs w:val="22"/>
          <w:shd w:val="clear" w:color="auto" w:fill="FFFFFF"/>
          <w:lang w:val="en-GB" w:eastAsia="en-US"/>
        </w:rPr>
      </w:pPr>
      <w:r w:rsidRPr="00D84296">
        <w:rPr>
          <w:rFonts w:asciiTheme="minorBidi" w:hAnsiTheme="minorBidi" w:cstheme="minorBidi"/>
          <w:b/>
          <w:snapToGrid w:val="0"/>
          <w:sz w:val="22"/>
          <w:szCs w:val="22"/>
          <w:lang w:val="en-GB" w:eastAsia="en-US"/>
        </w:rPr>
        <w:t>Criterion A.7</w:t>
      </w:r>
      <w:r w:rsidRPr="00D84296">
        <w:rPr>
          <w:rFonts w:asciiTheme="minorBidi" w:hAnsiTheme="minorBidi" w:cstheme="minorBidi"/>
          <w:b/>
          <w:bCs/>
          <w:snapToGrid w:val="0"/>
          <w:sz w:val="22"/>
          <w:szCs w:val="22"/>
          <w:shd w:val="clear" w:color="auto" w:fill="FFFFFF"/>
          <w:lang w:val="en-GB" w:eastAsia="en-US"/>
        </w:rPr>
        <w:t xml:space="preserve">: </w:t>
      </w:r>
      <w:r w:rsidRPr="00D84296">
        <w:rPr>
          <w:rFonts w:asciiTheme="minorBidi" w:hAnsiTheme="minorBidi" w:cstheme="minorBidi"/>
          <w:snapToGrid w:val="0"/>
          <w:sz w:val="22"/>
          <w:szCs w:val="22"/>
          <w:shd w:val="clear" w:color="auto" w:fill="FFFFFF"/>
          <w:lang w:val="en-GB" w:eastAsia="en-US"/>
        </w:rPr>
        <w:t>The requesting State Party has not previously received any financial assistance from UNESCO under the Intangible Cultural Heritage Fund of the 2003 Convention to implement safeguarding activities in the field of intangible cultural heritage.</w:t>
      </w:r>
    </w:p>
    <w:p w14:paraId="506AAA80" w14:textId="77777777" w:rsidR="00D84296" w:rsidRPr="00D84296" w:rsidRDefault="00D84296" w:rsidP="00D84296">
      <w:pPr>
        <w:spacing w:before="120" w:after="120"/>
        <w:ind w:left="567"/>
        <w:jc w:val="both"/>
        <w:rPr>
          <w:rFonts w:asciiTheme="minorBidi" w:hAnsiTheme="minorBidi" w:cstheme="minorBidi"/>
          <w:bCs/>
          <w:sz w:val="22"/>
          <w:szCs w:val="22"/>
          <w:lang w:val="en-GB"/>
        </w:rPr>
      </w:pPr>
      <w:r w:rsidRPr="00D84296">
        <w:rPr>
          <w:rFonts w:asciiTheme="minorBidi" w:hAnsiTheme="minorBidi" w:cstheme="minorBidi"/>
          <w:b/>
          <w:sz w:val="22"/>
          <w:szCs w:val="22"/>
          <w:lang w:val="en-GB"/>
        </w:rPr>
        <w:t xml:space="preserve">Paragraph 10(a): </w:t>
      </w:r>
      <w:r w:rsidRPr="00D84296">
        <w:rPr>
          <w:rFonts w:asciiTheme="minorBidi" w:hAnsiTheme="minorBidi" w:cstheme="minorBidi"/>
          <w:bCs/>
          <w:sz w:val="22"/>
          <w:szCs w:val="22"/>
          <w:lang w:val="en-GB"/>
        </w:rPr>
        <w:t>The project is national in scope and involves many governmental and national institutions, including the Ministry of Culture, Tourism and Antiquities, the Intangible Cultural Heritage Protection and Safeguarding Centre, the International Centre for Music Studies, the Institute of Music Studies, the Ballet and Music School, the Iraqi musicians association and Iraqi artists unions.</w:t>
      </w:r>
    </w:p>
    <w:p w14:paraId="271BCEFD" w14:textId="77777777" w:rsidR="00D84296" w:rsidRPr="00D84296" w:rsidRDefault="00D84296" w:rsidP="00D84296">
      <w:pPr>
        <w:spacing w:before="120" w:after="120"/>
        <w:ind w:left="567"/>
        <w:jc w:val="both"/>
        <w:rPr>
          <w:rFonts w:asciiTheme="minorBidi" w:hAnsiTheme="minorBidi" w:cstheme="minorBidi"/>
          <w:sz w:val="22"/>
          <w:szCs w:val="22"/>
          <w:lang w:val="en-GB"/>
        </w:rPr>
      </w:pPr>
      <w:r w:rsidRPr="00D84296">
        <w:rPr>
          <w:rFonts w:asciiTheme="minorBidi" w:hAnsiTheme="minorBidi" w:cstheme="minorBidi"/>
          <w:b/>
          <w:sz w:val="22"/>
          <w:szCs w:val="22"/>
          <w:lang w:val="en-GB"/>
        </w:rPr>
        <w:t xml:space="preserve">Paragraph 10(b): </w:t>
      </w:r>
      <w:r w:rsidRPr="00D84296">
        <w:rPr>
          <w:rFonts w:asciiTheme="minorBidi" w:hAnsiTheme="minorBidi" w:cstheme="minorBidi"/>
          <w:sz w:val="22"/>
          <w:szCs w:val="22"/>
          <w:lang w:val="en-GB"/>
        </w:rPr>
        <w:t xml:space="preserve">The project’s strength lies in the establishment of an apprenticeship programme, which will contribute to the viability and visibility of the element through its integration into the Music Arts Directorate. In addition, the project could raise interest from the public and private sectors for further funding beyond its completion. </w:t>
      </w:r>
    </w:p>
    <w:p w14:paraId="70E07542" w14:textId="77777777" w:rsidR="00D84296" w:rsidRPr="00D84296" w:rsidRDefault="00D84296" w:rsidP="00D84296">
      <w:pPr>
        <w:numPr>
          <w:ilvl w:val="0"/>
          <w:numId w:val="40"/>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Approves</w:t>
      </w:r>
      <w:r w:rsidRPr="00D84296">
        <w:rPr>
          <w:rFonts w:asciiTheme="minorBidi" w:hAnsiTheme="minorBidi" w:cstheme="minorBidi"/>
          <w:sz w:val="22"/>
          <w:szCs w:val="22"/>
          <w:lang w:val="en-GB"/>
        </w:rPr>
        <w:t xml:space="preserve"> the International Assistance request from Iraq for the project entitled </w:t>
      </w:r>
      <w:r w:rsidRPr="00D84296">
        <w:rPr>
          <w:rFonts w:asciiTheme="minorBidi" w:hAnsiTheme="minorBidi" w:cstheme="minorBidi"/>
          <w:b/>
          <w:bCs/>
          <w:sz w:val="22"/>
          <w:szCs w:val="22"/>
          <w:lang w:val="en-GB"/>
        </w:rPr>
        <w:t>Safeguarding Iraqi Santur: craftsmanship, performance and transmission</w:t>
      </w:r>
      <w:r w:rsidRPr="00D84296">
        <w:rPr>
          <w:rFonts w:asciiTheme="minorBidi" w:hAnsiTheme="minorBidi" w:cstheme="minorBidi"/>
          <w:bCs/>
          <w:sz w:val="22"/>
          <w:szCs w:val="22"/>
          <w:lang w:val="en-GB"/>
        </w:rPr>
        <w:t>,</w:t>
      </w:r>
      <w:r w:rsidRPr="00D84296" w:rsidDel="00A801D7">
        <w:rPr>
          <w:rFonts w:asciiTheme="minorBidi" w:hAnsiTheme="minorBidi" w:cstheme="minorBidi"/>
          <w:b/>
          <w:sz w:val="22"/>
          <w:szCs w:val="22"/>
          <w:lang w:val="en-GB"/>
        </w:rPr>
        <w:t xml:space="preserve"> </w:t>
      </w:r>
      <w:r w:rsidRPr="00D84296">
        <w:rPr>
          <w:rFonts w:asciiTheme="minorBidi" w:hAnsiTheme="minorBidi" w:cstheme="minorBidi"/>
          <w:sz w:val="22"/>
          <w:szCs w:val="22"/>
          <w:lang w:val="en-GB"/>
        </w:rPr>
        <w:t xml:space="preserve">and </w:t>
      </w:r>
      <w:r w:rsidRPr="00D84296">
        <w:rPr>
          <w:rFonts w:asciiTheme="minorBidi" w:hAnsiTheme="minorBidi" w:cstheme="minorBidi"/>
          <w:sz w:val="22"/>
          <w:szCs w:val="22"/>
          <w:u w:val="single"/>
          <w:lang w:val="en-GB"/>
        </w:rPr>
        <w:t>grants</w:t>
      </w:r>
      <w:r w:rsidRPr="00D84296">
        <w:rPr>
          <w:rFonts w:asciiTheme="minorBidi" w:hAnsiTheme="minorBidi" w:cstheme="minorBidi"/>
          <w:sz w:val="22"/>
          <w:szCs w:val="22"/>
          <w:lang w:val="en-GB"/>
        </w:rPr>
        <w:t xml:space="preserve"> the amount of US$99,840 </w:t>
      </w:r>
      <w:r w:rsidRPr="00D84296">
        <w:rPr>
          <w:rFonts w:asciiTheme="minorBidi" w:eastAsia="SimSun" w:hAnsiTheme="minorBidi" w:cstheme="minorBidi"/>
          <w:sz w:val="22"/>
          <w:szCs w:val="22"/>
          <w:lang w:val="en-GB" w:eastAsia="ko-KR"/>
        </w:rPr>
        <w:t>for the implementation of this project</w:t>
      </w:r>
      <w:r w:rsidRPr="00D84296">
        <w:rPr>
          <w:rFonts w:asciiTheme="minorBidi" w:hAnsiTheme="minorBidi" w:cstheme="minorBidi"/>
          <w:sz w:val="22"/>
          <w:szCs w:val="22"/>
          <w:lang w:val="en-GB"/>
        </w:rPr>
        <w:t>;</w:t>
      </w:r>
    </w:p>
    <w:p w14:paraId="6DFF4B67" w14:textId="77777777" w:rsidR="00D84296" w:rsidRPr="00D84296" w:rsidRDefault="00D84296" w:rsidP="00D84296">
      <w:pPr>
        <w:numPr>
          <w:ilvl w:val="0"/>
          <w:numId w:val="40"/>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Commends</w:t>
      </w:r>
      <w:r w:rsidRPr="00D84296">
        <w:rPr>
          <w:rFonts w:asciiTheme="minorBidi" w:hAnsiTheme="minorBidi" w:cstheme="minorBidi"/>
          <w:sz w:val="22"/>
          <w:szCs w:val="22"/>
          <w:lang w:val="en-GB"/>
        </w:rPr>
        <w:t xml:space="preserve"> the State Party for the submission of its first International Assistance request;</w:t>
      </w:r>
    </w:p>
    <w:p w14:paraId="75FC93F1" w14:textId="77777777" w:rsidR="00D84296" w:rsidRPr="00D84296" w:rsidRDefault="00D84296" w:rsidP="00D84296">
      <w:pPr>
        <w:numPr>
          <w:ilvl w:val="0"/>
          <w:numId w:val="40"/>
        </w:numPr>
        <w:spacing w:before="120" w:after="120"/>
        <w:ind w:left="567" w:hanging="567"/>
        <w:jc w:val="both"/>
        <w:rPr>
          <w:rFonts w:asciiTheme="minorBidi" w:hAnsiTheme="minorBidi" w:cstheme="minorBidi"/>
          <w:sz w:val="22"/>
          <w:szCs w:val="22"/>
          <w:u w:val="single"/>
          <w:lang w:val="en-GB"/>
        </w:rPr>
      </w:pPr>
      <w:r w:rsidRPr="00D84296">
        <w:rPr>
          <w:rFonts w:asciiTheme="minorBidi" w:hAnsiTheme="minorBidi" w:cstheme="minorBidi"/>
          <w:sz w:val="22"/>
          <w:szCs w:val="22"/>
          <w:u w:val="single"/>
          <w:lang w:val="en-GB"/>
        </w:rPr>
        <w:t>Requests</w:t>
      </w:r>
      <w:r w:rsidRPr="00D84296">
        <w:rPr>
          <w:rFonts w:asciiTheme="minorBidi" w:hAnsiTheme="minorBidi" w:cstheme="minorBidi"/>
          <w:sz w:val="22"/>
          <w:szCs w:val="22"/>
          <w:lang w:val="en-GB"/>
        </w:rPr>
        <w:t xml:space="preserve"> 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14:paraId="75C4898C" w14:textId="77777777" w:rsidR="00D84296" w:rsidRPr="00D84296" w:rsidRDefault="00D84296" w:rsidP="00D84296">
      <w:pPr>
        <w:numPr>
          <w:ilvl w:val="0"/>
          <w:numId w:val="40"/>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Invites</w:t>
      </w:r>
      <w:r w:rsidRPr="00D84296">
        <w:rPr>
          <w:rFonts w:asciiTheme="minorBidi" w:hAnsiTheme="minorBidi" w:cstheme="minorBidi"/>
          <w:sz w:val="22"/>
          <w:szCs w:val="22"/>
          <w:lang w:val="en-GB"/>
        </w:rPr>
        <w:t xml:space="preserve"> the requesting State Party to use Form ICH-04-Report to report on the use of the assistance granted.</w:t>
      </w:r>
    </w:p>
    <w:p w14:paraId="0FDDA996" w14:textId="79C2AC3E" w:rsidR="00D84296" w:rsidRPr="00D84296" w:rsidRDefault="00D84296" w:rsidP="00D84296">
      <w:pPr>
        <w:keepNext/>
        <w:spacing w:before="240" w:after="120"/>
        <w:jc w:val="both"/>
        <w:rPr>
          <w:rFonts w:ascii="Arial" w:hAnsi="Arial" w:cs="Arial"/>
          <w:b/>
          <w:sz w:val="22"/>
          <w:szCs w:val="22"/>
          <w:lang w:val="en-GB"/>
        </w:rPr>
      </w:pPr>
      <w:bookmarkStart w:id="1" w:name="DEC3"/>
      <w:r w:rsidRPr="00D84296">
        <w:rPr>
          <w:rFonts w:ascii="Arial" w:hAnsi="Arial" w:cs="Arial"/>
          <w:b/>
          <w:sz w:val="22"/>
          <w:szCs w:val="22"/>
          <w:lang w:val="en-GB"/>
        </w:rPr>
        <w:t>DECISION 21.COM 3.BUR 3.2</w:t>
      </w:r>
    </w:p>
    <w:bookmarkEnd w:id="1"/>
    <w:p w14:paraId="3BD665EB" w14:textId="66C9E722" w:rsidR="00AA10D9" w:rsidRPr="00AA10D9" w:rsidRDefault="00AA10D9" w:rsidP="00AA10D9">
      <w:pPr>
        <w:spacing w:before="120" w:after="120"/>
        <w:jc w:val="both"/>
        <w:rPr>
          <w:rFonts w:asciiTheme="minorBidi" w:hAnsiTheme="minorBidi" w:cstheme="minorBidi"/>
          <w:sz w:val="22"/>
          <w:szCs w:val="22"/>
          <w:lang w:val="en-GB"/>
        </w:rPr>
      </w:pPr>
      <w:r>
        <w:rPr>
          <w:rFonts w:asciiTheme="minorBidi" w:hAnsiTheme="minorBidi" w:cstheme="minorBidi"/>
          <w:sz w:val="22"/>
          <w:szCs w:val="22"/>
          <w:lang w:val="en-GB"/>
        </w:rPr>
        <w:t>The Bureau,</w:t>
      </w:r>
    </w:p>
    <w:p w14:paraId="45BF9E5B" w14:textId="1012C9DA" w:rsidR="00D84296" w:rsidRPr="00D84296" w:rsidRDefault="00D84296" w:rsidP="00D84296">
      <w:pPr>
        <w:numPr>
          <w:ilvl w:val="0"/>
          <w:numId w:val="41"/>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Recalling</w:t>
      </w:r>
      <w:r w:rsidRPr="00D84296">
        <w:rPr>
          <w:rFonts w:asciiTheme="minorBidi" w:hAnsiTheme="minorBidi" w:cstheme="minorBidi"/>
          <w:sz w:val="22"/>
          <w:szCs w:val="22"/>
          <w:lang w:val="en-GB"/>
        </w:rPr>
        <w:t xml:space="preserve"> Chapter V of the Convention as well as Chapter I.4 of the Operational Directives relating to the eligibility and selection criteria of International Assistance requests,</w:t>
      </w:r>
    </w:p>
    <w:p w14:paraId="632AF21B" w14:textId="77777777" w:rsidR="00D84296" w:rsidRPr="00D84296" w:rsidRDefault="00D84296" w:rsidP="00D84296">
      <w:pPr>
        <w:numPr>
          <w:ilvl w:val="0"/>
          <w:numId w:val="41"/>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Having examined</w:t>
      </w:r>
      <w:r w:rsidRPr="00D84296">
        <w:rPr>
          <w:rFonts w:asciiTheme="minorBidi" w:hAnsiTheme="minorBidi" w:cstheme="minorBidi"/>
          <w:sz w:val="22"/>
          <w:szCs w:val="22"/>
          <w:lang w:val="en-GB"/>
        </w:rPr>
        <w:t xml:space="preserve"> document LHE/26/21.COM 3.BUR/3 as well as International Assistance request no. 02475 submitted by the Syrian Arab Republic,</w:t>
      </w:r>
    </w:p>
    <w:p w14:paraId="0196E8FA" w14:textId="77777777" w:rsidR="00D84296" w:rsidRPr="00D84296" w:rsidRDefault="00D84296" w:rsidP="00D84296">
      <w:pPr>
        <w:numPr>
          <w:ilvl w:val="0"/>
          <w:numId w:val="41"/>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Takes note</w:t>
      </w:r>
      <w:r w:rsidRPr="00D84296">
        <w:rPr>
          <w:rFonts w:asciiTheme="minorBidi" w:hAnsiTheme="minorBidi" w:cstheme="minorBidi"/>
          <w:sz w:val="22"/>
          <w:szCs w:val="22"/>
          <w:lang w:val="en-GB"/>
        </w:rPr>
        <w:t xml:space="preserve"> that the Syrian Arab Republic has requested International Assistance for the project entitled </w:t>
      </w:r>
      <w:r w:rsidRPr="00D84296">
        <w:rPr>
          <w:rFonts w:asciiTheme="minorBidi" w:hAnsiTheme="minorBidi" w:cstheme="minorBidi"/>
          <w:b/>
          <w:bCs/>
          <w:sz w:val="22"/>
          <w:szCs w:val="22"/>
          <w:lang w:val="en-GB"/>
        </w:rPr>
        <w:t>Safeguarding and transmission of traditional Syrian glassblowing skills</w:t>
      </w:r>
      <w:r w:rsidRPr="00D84296">
        <w:rPr>
          <w:rFonts w:asciiTheme="minorBidi" w:hAnsiTheme="minorBidi" w:cstheme="minorBidi"/>
          <w:bCs/>
          <w:sz w:val="22"/>
          <w:szCs w:val="22"/>
          <w:lang w:val="en-GB"/>
        </w:rPr>
        <w:t>:</w:t>
      </w:r>
    </w:p>
    <w:p w14:paraId="15747944" w14:textId="77777777" w:rsidR="00D84296" w:rsidRPr="00D84296" w:rsidRDefault="00D84296" w:rsidP="00D84296">
      <w:pPr>
        <w:ind w:left="567"/>
        <w:jc w:val="both"/>
        <w:rPr>
          <w:rFonts w:asciiTheme="minorBidi" w:hAnsiTheme="minorBidi" w:cstheme="minorBidi"/>
          <w:sz w:val="22"/>
          <w:szCs w:val="22"/>
          <w:lang w:val="en-GB"/>
        </w:rPr>
      </w:pPr>
      <w:r w:rsidRPr="00D84296">
        <w:rPr>
          <w:rFonts w:asciiTheme="minorBidi" w:hAnsiTheme="minorBidi" w:cstheme="minorBidi"/>
          <w:sz w:val="22"/>
          <w:szCs w:val="22"/>
          <w:lang w:val="en-GB"/>
        </w:rPr>
        <w:t xml:space="preserve">To be implemented by the Syrian Development Organization, this thirty-six-month community-based project aims to safeguard and ensure the transmission of ‘traditional Syrian glassblowing’, an element inscribed in 2023 on the List of Intangible Cultural Heritage in Need of Urgent Safeguarding. The element’s viability is severely threatened due to the limited number of artisans remaining and the lack of structured training programmes. Through a series of training cycles led by experienced artisans, participants will acquire practical skills in traditional glassblowing techniques, alongside basic design and production knowledge adapted to contemporary needs. The project will also include awareness-raising activities and the development of audio-visual materials and educational resources to ensure that the knowledge associated with the element is safeguarded, accessible and valued. The project will be implemented in Damascus and will focus on intergenerational transmission, capacity-building and inclusive participation. It will engage young women and men, particularly those from economically disadvantaged backgrounds, as well as individuals with disabilities. In addition to enhancing the element’s viability, this project is expected to support income </w:t>
      </w:r>
      <w:r w:rsidRPr="00D84296">
        <w:rPr>
          <w:rFonts w:asciiTheme="minorBidi" w:hAnsiTheme="minorBidi" w:cstheme="minorBidi"/>
          <w:sz w:val="22"/>
          <w:szCs w:val="22"/>
          <w:lang w:val="en-GB"/>
        </w:rPr>
        <w:lastRenderedPageBreak/>
        <w:t>generation and local resilience and to serve as a reference for the design of similar safeguarding programmes. It will also reinforce the role of living heritage as a driver of inclusive economic recovery and sustainable development, thereby encouraging broader engagement in the cultural heritage sector.</w:t>
      </w:r>
    </w:p>
    <w:p w14:paraId="305CF342" w14:textId="77777777" w:rsidR="00D84296" w:rsidRPr="00D84296" w:rsidRDefault="00D84296" w:rsidP="00D84296">
      <w:pPr>
        <w:widowControl w:val="0"/>
        <w:numPr>
          <w:ilvl w:val="0"/>
          <w:numId w:val="41"/>
        </w:numPr>
        <w:spacing w:before="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Further takes note</w:t>
      </w:r>
      <w:r w:rsidRPr="00D84296">
        <w:rPr>
          <w:rFonts w:asciiTheme="minorBidi" w:hAnsiTheme="minorBidi" w:cstheme="minorBidi"/>
          <w:sz w:val="22"/>
          <w:szCs w:val="22"/>
          <w:lang w:val="en-GB"/>
        </w:rPr>
        <w:t xml:space="preserve"> that this assistance aims to support a project implemented at the national level, in accordance with Article 20 (c) of the Convention, and that it takes the form of the </w:t>
      </w:r>
      <w:r w:rsidRPr="00D84296">
        <w:rPr>
          <w:rFonts w:asciiTheme="minorBidi" w:hAnsiTheme="minorBidi" w:cstheme="minorBidi"/>
          <w:b/>
          <w:bCs/>
          <w:sz w:val="22"/>
          <w:szCs w:val="22"/>
          <w:lang w:val="en-GB"/>
        </w:rPr>
        <w:t>provision of a grant</w:t>
      </w:r>
      <w:r w:rsidRPr="00D84296">
        <w:rPr>
          <w:rFonts w:asciiTheme="minorBidi" w:hAnsiTheme="minorBidi" w:cstheme="minorBidi"/>
          <w:sz w:val="22"/>
          <w:szCs w:val="22"/>
          <w:lang w:val="en-GB"/>
        </w:rPr>
        <w:t>, pursuant to Article 21 (g) of the Convention;</w:t>
      </w:r>
    </w:p>
    <w:p w14:paraId="78ECE9E0" w14:textId="77777777" w:rsidR="00D84296" w:rsidRPr="00D84296" w:rsidRDefault="00D84296" w:rsidP="00D84296">
      <w:pPr>
        <w:widowControl w:val="0"/>
        <w:numPr>
          <w:ilvl w:val="0"/>
          <w:numId w:val="41"/>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Also takes note</w:t>
      </w:r>
      <w:r w:rsidRPr="00D84296">
        <w:rPr>
          <w:rFonts w:asciiTheme="minorBidi" w:hAnsiTheme="minorBidi" w:cstheme="minorBidi"/>
          <w:sz w:val="22"/>
          <w:szCs w:val="22"/>
          <w:lang w:val="en-GB"/>
        </w:rPr>
        <w:t xml:space="preserve"> that the Syrian Arab Republic has requested an allocation of US$99,700 from the Intangible Cultural Heritage Fund for the implementation of the project;</w:t>
      </w:r>
    </w:p>
    <w:p w14:paraId="33D53617" w14:textId="77777777" w:rsidR="00D84296" w:rsidRPr="00D84296" w:rsidRDefault="00D84296" w:rsidP="00D84296">
      <w:pPr>
        <w:widowControl w:val="0"/>
        <w:numPr>
          <w:ilvl w:val="0"/>
          <w:numId w:val="41"/>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Decides</w:t>
      </w:r>
      <w:r w:rsidRPr="00D84296">
        <w:rPr>
          <w:rFonts w:asciiTheme="minorBidi" w:hAnsiTheme="minorBidi" w:cstheme="minorBidi"/>
          <w:sz w:val="22"/>
          <w:szCs w:val="22"/>
          <w:lang w:val="en-GB"/>
        </w:rPr>
        <w:t xml:space="preserve"> that, from the information provided in file no. 02475, the request responds as follows to the criteria for granting International Assistance given in paragraphs 10 and 12 of the Operational Directives:</w:t>
      </w:r>
    </w:p>
    <w:p w14:paraId="1588EE65" w14:textId="77777777" w:rsidR="00D84296" w:rsidRPr="00D84296" w:rsidRDefault="00D84296" w:rsidP="00D84296">
      <w:pPr>
        <w:spacing w:before="120" w:after="120"/>
        <w:ind w:left="567"/>
        <w:jc w:val="both"/>
        <w:rPr>
          <w:rFonts w:asciiTheme="minorBidi" w:hAnsiTheme="minorBidi" w:cstheme="minorBidi"/>
          <w:sz w:val="22"/>
          <w:szCs w:val="22"/>
          <w:lang w:val="en-GB"/>
        </w:rPr>
      </w:pPr>
      <w:r w:rsidRPr="00D84296">
        <w:rPr>
          <w:rFonts w:asciiTheme="minorBidi" w:hAnsiTheme="minorBidi" w:cstheme="minorBidi"/>
          <w:b/>
          <w:sz w:val="22"/>
          <w:szCs w:val="22"/>
          <w:lang w:val="en-GB"/>
        </w:rPr>
        <w:t>Criterion A.1</w:t>
      </w:r>
      <w:r w:rsidRPr="00D84296">
        <w:rPr>
          <w:rFonts w:asciiTheme="minorBidi" w:hAnsiTheme="minorBidi" w:cstheme="minorBidi"/>
          <w:b/>
          <w:bCs/>
          <w:sz w:val="22"/>
          <w:szCs w:val="22"/>
          <w:lang w:val="en-GB"/>
        </w:rPr>
        <w:t>:</w:t>
      </w:r>
      <w:r w:rsidRPr="00D84296">
        <w:rPr>
          <w:rFonts w:asciiTheme="minorBidi" w:hAnsiTheme="minorBidi" w:cstheme="minorBidi"/>
          <w:sz w:val="22"/>
          <w:szCs w:val="22"/>
          <w:lang w:val="en-GB"/>
        </w:rPr>
        <w:t xml:space="preserve"> The communities involved, including master glassblowers, artisans and youth, have contributed to the development of the request. Consultations contributed to identifying safeguarding needs and priorities and to the development of the project’s activities. During the project’s implementation, master artisans and practitioners will lead training activities related to the transmission of knowledge and skills. The project will adopt an inclusive and gender-balanced approach, with women constituting at least 50 per cent of the trainees, thereby strengthening their participation as future practitioners of the craft. The project also involves the establishment of a ‘Community Advisory Group’ composed of artisans, trainees and stakeholders. The group will monitor the project, enabling community participation in decision-making processes. In addition, communities will be involved in outreach, documentation and awareness-raising activities.</w:t>
      </w:r>
    </w:p>
    <w:p w14:paraId="412E4A98" w14:textId="77777777" w:rsidR="00D84296" w:rsidRPr="00D84296" w:rsidRDefault="00D84296" w:rsidP="00D84296">
      <w:pPr>
        <w:spacing w:before="120" w:after="120"/>
        <w:ind w:left="567"/>
        <w:jc w:val="both"/>
        <w:rPr>
          <w:rFonts w:asciiTheme="minorBidi" w:hAnsiTheme="minorBidi" w:cstheme="minorBidi"/>
          <w:bCs/>
          <w:sz w:val="22"/>
          <w:szCs w:val="22"/>
          <w:lang w:val="en-GB"/>
        </w:rPr>
      </w:pPr>
      <w:r w:rsidRPr="00D84296">
        <w:rPr>
          <w:rFonts w:asciiTheme="minorBidi" w:hAnsiTheme="minorBidi" w:cstheme="minorBidi"/>
          <w:b/>
          <w:sz w:val="22"/>
          <w:szCs w:val="22"/>
          <w:lang w:val="en-GB"/>
        </w:rPr>
        <w:t>Criterion A.2</w:t>
      </w:r>
      <w:r w:rsidRPr="00D84296">
        <w:rPr>
          <w:rFonts w:asciiTheme="minorBidi" w:hAnsiTheme="minorBidi" w:cstheme="minorBidi"/>
          <w:b/>
          <w:bCs/>
          <w:sz w:val="22"/>
          <w:szCs w:val="22"/>
          <w:lang w:val="en-GB"/>
        </w:rPr>
        <w:t>:</w:t>
      </w:r>
      <w:r w:rsidRPr="00D84296">
        <w:rPr>
          <w:rFonts w:asciiTheme="minorBidi" w:hAnsiTheme="minorBidi" w:cstheme="minorBidi"/>
          <w:bCs/>
          <w:sz w:val="22"/>
          <w:szCs w:val="22"/>
          <w:lang w:val="en-GB"/>
        </w:rPr>
        <w:t xml:space="preserve"> </w:t>
      </w:r>
      <w:r w:rsidRPr="00D84296">
        <w:rPr>
          <w:rFonts w:asciiTheme="minorBidi" w:hAnsiTheme="minorBidi" w:cstheme="minorBidi"/>
          <w:sz w:val="22"/>
          <w:szCs w:val="22"/>
          <w:lang w:val="en-GB"/>
        </w:rPr>
        <w:t>The budget breakdown and the proposed timetable are well structured and in line with the activities described in the request. The amount of assistance requested is deemed appropriate.</w:t>
      </w:r>
    </w:p>
    <w:p w14:paraId="27F08203" w14:textId="77777777" w:rsidR="00D84296" w:rsidRPr="00D84296" w:rsidRDefault="00D84296" w:rsidP="00D84296">
      <w:pPr>
        <w:spacing w:before="120" w:after="120"/>
        <w:ind w:left="567"/>
        <w:jc w:val="both"/>
        <w:rPr>
          <w:rFonts w:asciiTheme="minorBidi" w:hAnsiTheme="minorBidi" w:cstheme="minorBidi"/>
          <w:sz w:val="22"/>
          <w:szCs w:val="22"/>
          <w:lang w:val="en-GB"/>
        </w:rPr>
      </w:pPr>
      <w:r w:rsidRPr="00D84296">
        <w:rPr>
          <w:rFonts w:asciiTheme="minorBidi" w:hAnsiTheme="minorBidi" w:cstheme="minorBidi"/>
          <w:b/>
          <w:sz w:val="22"/>
          <w:szCs w:val="22"/>
          <w:lang w:val="en-GB"/>
        </w:rPr>
        <w:t>Criterion A.3</w:t>
      </w:r>
      <w:r w:rsidRPr="00D84296">
        <w:rPr>
          <w:rFonts w:asciiTheme="minorBidi" w:hAnsiTheme="minorBidi" w:cstheme="minorBidi"/>
          <w:b/>
          <w:bCs/>
          <w:sz w:val="22"/>
          <w:szCs w:val="22"/>
          <w:lang w:val="en-GB"/>
        </w:rPr>
        <w:t>:</w:t>
      </w:r>
      <w:r w:rsidRPr="00D84296">
        <w:rPr>
          <w:rFonts w:asciiTheme="minorBidi" w:hAnsiTheme="minorBidi" w:cstheme="minorBidi"/>
          <w:sz w:val="22"/>
          <w:szCs w:val="22"/>
          <w:lang w:val="en-GB"/>
        </w:rPr>
        <w:t xml:space="preserve"> The proposed activities are in line with the objectives and expected results of the project. They include: (a) the establishment of the project governance; (b) the identification of master artisans and selection of trainees; (c) the development of training modules and materials; (d) the implementation of apprenticeship and training cycles; (e) documentation and awareness-raising activities; and (f) the support for product development and market access.</w:t>
      </w:r>
      <w:r w:rsidRPr="00D84296">
        <w:rPr>
          <w:rFonts w:ascii="Arial" w:hAnsi="Arial" w:cs="Arial"/>
          <w:sz w:val="22"/>
          <w:szCs w:val="22"/>
          <w:lang w:val="en-GB"/>
        </w:rPr>
        <w:t xml:space="preserve"> The sequence of the planned activities is logical, and the proposed timeframe is realistic and coherent. </w:t>
      </w:r>
    </w:p>
    <w:p w14:paraId="50B869EE" w14:textId="77777777" w:rsidR="00D84296" w:rsidRPr="00D84296" w:rsidRDefault="00D84296" w:rsidP="00D84296">
      <w:pPr>
        <w:spacing w:before="120" w:after="120"/>
        <w:ind w:left="567"/>
        <w:jc w:val="both"/>
        <w:rPr>
          <w:rFonts w:asciiTheme="minorBidi" w:hAnsiTheme="minorBidi" w:cstheme="minorBidi"/>
          <w:sz w:val="22"/>
          <w:szCs w:val="22"/>
          <w:lang w:val="en-GB"/>
        </w:rPr>
      </w:pPr>
      <w:r w:rsidRPr="00D84296">
        <w:rPr>
          <w:rFonts w:asciiTheme="minorBidi" w:hAnsiTheme="minorBidi" w:cstheme="minorBidi"/>
          <w:b/>
          <w:sz w:val="22"/>
          <w:szCs w:val="22"/>
          <w:lang w:val="en-GB"/>
        </w:rPr>
        <w:t>Criterion A.4</w:t>
      </w:r>
      <w:r w:rsidRPr="00D84296">
        <w:rPr>
          <w:rFonts w:asciiTheme="minorBidi" w:hAnsiTheme="minorBidi" w:cstheme="minorBidi"/>
          <w:b/>
          <w:bCs/>
          <w:sz w:val="22"/>
          <w:szCs w:val="22"/>
          <w:lang w:val="en-GB"/>
        </w:rPr>
        <w:t>:</w:t>
      </w:r>
      <w:r w:rsidRPr="00D84296">
        <w:rPr>
          <w:rFonts w:asciiTheme="minorBidi" w:hAnsiTheme="minorBidi" w:cstheme="minorBidi"/>
          <w:sz w:val="22"/>
          <w:szCs w:val="22"/>
          <w:lang w:val="en-GB"/>
        </w:rPr>
        <w:t xml:space="preserve"> The project aims to facilitate the implementation of some of the safeguarding measures identified in the </w:t>
      </w:r>
      <w:hyperlink r:id="rId9" w:history="1">
        <w:r w:rsidRPr="00D84296">
          <w:rPr>
            <w:rFonts w:asciiTheme="minorBidi" w:hAnsiTheme="minorBidi" w:cstheme="minorBidi"/>
            <w:color w:val="0000FF"/>
            <w:sz w:val="22"/>
            <w:szCs w:val="22"/>
            <w:u w:val="single"/>
            <w:lang w:val="en-GB"/>
          </w:rPr>
          <w:t>nomination</w:t>
        </w:r>
      </w:hyperlink>
      <w:r w:rsidRPr="00D84296">
        <w:rPr>
          <w:rFonts w:asciiTheme="minorBidi" w:hAnsiTheme="minorBidi" w:cstheme="minorBidi"/>
          <w:sz w:val="22"/>
          <w:szCs w:val="22"/>
          <w:lang w:val="en-GB"/>
        </w:rPr>
        <w:t xml:space="preserve"> file for the inscribed </w:t>
      </w:r>
      <w:hyperlink r:id="rId10" w:history="1">
        <w:r w:rsidRPr="00D84296">
          <w:rPr>
            <w:rFonts w:asciiTheme="minorBidi" w:hAnsiTheme="minorBidi" w:cstheme="minorBidi"/>
            <w:color w:val="0000FF"/>
            <w:sz w:val="22"/>
            <w:szCs w:val="22"/>
            <w:u w:val="single"/>
            <w:lang w:val="en-GB"/>
          </w:rPr>
          <w:t>element</w:t>
        </w:r>
      </w:hyperlink>
      <w:r w:rsidRPr="00D84296">
        <w:rPr>
          <w:rFonts w:asciiTheme="minorBidi" w:hAnsiTheme="minorBidi" w:cstheme="minorBidi"/>
          <w:sz w:val="22"/>
          <w:szCs w:val="22"/>
          <w:lang w:val="en-GB"/>
        </w:rPr>
        <w:t xml:space="preserve"> submitted in 2023. Activities are designed to address the threats to the element, such as the decline of the number of bearers and practitioners (with only two master artisans remaining in Damascus), the loss of transmission chains, the closure of workshops, socio-economic instability, and the absence of apprenticeship systems and of structured training opportunities for younger generations.</w:t>
      </w:r>
      <w:r w:rsidRPr="00D84296">
        <w:rPr>
          <w:lang w:val="en-GB"/>
        </w:rPr>
        <w:t xml:space="preserve"> </w:t>
      </w:r>
      <w:r w:rsidRPr="00D84296">
        <w:rPr>
          <w:rFonts w:asciiTheme="minorBidi" w:hAnsiTheme="minorBidi" w:cstheme="minorBidi"/>
          <w:sz w:val="22"/>
          <w:szCs w:val="22"/>
          <w:lang w:val="en-GB"/>
        </w:rPr>
        <w:t xml:space="preserve">Through a variety of activities, the project aims to ensure the safeguarding of the element while enhancing its social functions. It foresees the implementation of structured apprenticeship and training cycles led by master artisans to support the transmission of their knowledge and techniques to a new generation of practitioners. In addition, the training activities and traditional techniques will be documented through audiovisual recordings, a training manual, and a digital archive to support the long-term transmission and visibility of knowledge associated with traditional Syrian glassblowing. Following the completion of the project, the crafts incubator in Dummar will continue to function as a practice space for traditional Syrian glassblowing, managed by trained master artisans and community members. </w:t>
      </w:r>
    </w:p>
    <w:p w14:paraId="4DC4BC2E" w14:textId="77777777" w:rsidR="00D84296" w:rsidRPr="00D84296" w:rsidRDefault="00D84296" w:rsidP="00D84296">
      <w:pPr>
        <w:spacing w:before="120" w:after="120"/>
        <w:ind w:left="567"/>
        <w:jc w:val="both"/>
        <w:rPr>
          <w:rFonts w:asciiTheme="minorBidi" w:eastAsia="SimSun" w:hAnsiTheme="minorBidi" w:cstheme="minorBidi"/>
          <w:sz w:val="22"/>
          <w:szCs w:val="22"/>
          <w:lang w:val="en-GB" w:eastAsia="ko-KR"/>
        </w:rPr>
      </w:pPr>
      <w:r w:rsidRPr="00D84296">
        <w:rPr>
          <w:rFonts w:asciiTheme="minorBidi" w:hAnsiTheme="minorBidi" w:cstheme="minorBidi"/>
          <w:b/>
          <w:sz w:val="22"/>
          <w:szCs w:val="22"/>
          <w:lang w:val="en-GB"/>
        </w:rPr>
        <w:t>Criterion A.5</w:t>
      </w:r>
      <w:r w:rsidRPr="00D84296">
        <w:rPr>
          <w:rFonts w:asciiTheme="minorBidi" w:hAnsiTheme="minorBidi" w:cstheme="minorBidi"/>
          <w:b/>
          <w:bCs/>
          <w:sz w:val="22"/>
          <w:szCs w:val="22"/>
          <w:lang w:val="en-GB"/>
        </w:rPr>
        <w:t>:</w:t>
      </w:r>
      <w:r w:rsidRPr="00D84296">
        <w:rPr>
          <w:rFonts w:asciiTheme="minorBidi" w:hAnsiTheme="minorBidi" w:cstheme="minorBidi"/>
          <w:sz w:val="22"/>
          <w:szCs w:val="22"/>
          <w:lang w:val="en-GB"/>
        </w:rPr>
        <w:t xml:space="preserve"> </w:t>
      </w:r>
      <w:r w:rsidRPr="00D84296">
        <w:rPr>
          <w:rFonts w:ascii="Arial" w:hAnsi="Arial" w:cs="Arial"/>
          <w:sz w:val="22"/>
          <w:szCs w:val="22"/>
          <w:lang w:val="en-GB"/>
        </w:rPr>
        <w:t>The requesting State Party will contribute 11 per cent (US$11,900) of the total amount of the project for International Assistance (US$111,600). Consequently, International Assistance is requested from the Intangible Cultural Heritage Fund for the remaining 89 per cent of the total amount of the project.</w:t>
      </w:r>
    </w:p>
    <w:p w14:paraId="0F74200F" w14:textId="77777777" w:rsidR="00D84296" w:rsidRPr="00D84296" w:rsidRDefault="00D84296" w:rsidP="00D84296">
      <w:pPr>
        <w:spacing w:before="120" w:after="120"/>
        <w:ind w:left="567"/>
        <w:jc w:val="both"/>
        <w:rPr>
          <w:rFonts w:asciiTheme="minorBidi" w:hAnsiTheme="minorBidi" w:cstheme="minorBidi"/>
          <w:sz w:val="22"/>
          <w:szCs w:val="22"/>
          <w:lang w:val="en-GB"/>
        </w:rPr>
      </w:pPr>
      <w:r w:rsidRPr="00D84296">
        <w:rPr>
          <w:rFonts w:asciiTheme="minorBidi" w:hAnsiTheme="minorBidi" w:cstheme="minorBidi"/>
          <w:b/>
          <w:sz w:val="22"/>
          <w:szCs w:val="22"/>
          <w:lang w:val="en-GB"/>
        </w:rPr>
        <w:lastRenderedPageBreak/>
        <w:t>Criterion A.6</w:t>
      </w:r>
      <w:r w:rsidRPr="00D84296">
        <w:rPr>
          <w:rFonts w:asciiTheme="minorBidi" w:hAnsiTheme="minorBidi" w:cstheme="minorBidi"/>
          <w:b/>
          <w:bCs/>
          <w:sz w:val="22"/>
          <w:szCs w:val="22"/>
          <w:lang w:val="en-GB"/>
        </w:rPr>
        <w:t>:</w:t>
      </w:r>
      <w:r w:rsidRPr="00D84296">
        <w:rPr>
          <w:lang w:val="en-GB"/>
        </w:rPr>
        <w:t xml:space="preserve"> </w:t>
      </w:r>
      <w:r w:rsidRPr="00D84296">
        <w:rPr>
          <w:rFonts w:asciiTheme="minorBidi" w:hAnsiTheme="minorBidi" w:cstheme="minorBidi"/>
          <w:sz w:val="22"/>
          <w:szCs w:val="22"/>
          <w:lang w:val="en-GB"/>
        </w:rPr>
        <w:t>The project focuses on building the capacities of communities to strengthen the viability and transmission to future generations of traditional knowledge and techniques associated with Syrian glassblowing skills. Through structured apprenticeship and training cycles, at least forty participants, including individuals from economically disadvantaged backgrounds and people with disabilities, will acquire skills in traditional glassblowing techniques, design and production. The project aims to ensure that young apprentices become skilled practitioners, contributing to the continuity of intergenerational transmission. Furthermore, ten to fifteen participants demonstrating strong performance skills will receive advanced mentorship enabling them to consolidate their apprenticeship. This initiative presents an opportunity for trainees to secure income-generating opportunities in the domain of traditional glass production. Through a training-of-trainers approach, master artisans and trainees be encouraged to continue transmitting knowledge and skills independently after the completion of the project.</w:t>
      </w:r>
    </w:p>
    <w:p w14:paraId="74FE8FC6" w14:textId="77777777" w:rsidR="00D84296" w:rsidRPr="00D84296" w:rsidRDefault="00D84296" w:rsidP="00D84296">
      <w:pPr>
        <w:spacing w:after="120"/>
        <w:ind w:left="567"/>
        <w:jc w:val="both"/>
        <w:rPr>
          <w:rFonts w:asciiTheme="minorBidi" w:hAnsiTheme="minorBidi" w:cstheme="minorBidi"/>
          <w:snapToGrid w:val="0"/>
          <w:sz w:val="22"/>
          <w:szCs w:val="22"/>
          <w:shd w:val="clear" w:color="auto" w:fill="FFFFFF"/>
          <w:lang w:val="en-GB" w:eastAsia="en-US"/>
        </w:rPr>
      </w:pPr>
      <w:r w:rsidRPr="00D84296">
        <w:rPr>
          <w:rFonts w:asciiTheme="minorBidi" w:hAnsiTheme="minorBidi" w:cstheme="minorBidi"/>
          <w:b/>
          <w:snapToGrid w:val="0"/>
          <w:sz w:val="22"/>
          <w:szCs w:val="22"/>
          <w:lang w:val="en-GB" w:eastAsia="en-US"/>
        </w:rPr>
        <w:t>Criterion A.7</w:t>
      </w:r>
      <w:r w:rsidRPr="00D84296">
        <w:rPr>
          <w:rFonts w:asciiTheme="minorBidi" w:hAnsiTheme="minorBidi" w:cstheme="minorBidi"/>
          <w:b/>
          <w:bCs/>
          <w:snapToGrid w:val="0"/>
          <w:sz w:val="22"/>
          <w:szCs w:val="22"/>
          <w:shd w:val="clear" w:color="auto" w:fill="FFFFFF"/>
          <w:lang w:val="en-GB" w:eastAsia="en-US"/>
        </w:rPr>
        <w:t xml:space="preserve">: </w:t>
      </w:r>
      <w:r w:rsidRPr="00D84296">
        <w:rPr>
          <w:rFonts w:asciiTheme="minorBidi" w:hAnsiTheme="minorBidi" w:cstheme="minorBidi"/>
          <w:snapToGrid w:val="0"/>
          <w:sz w:val="22"/>
          <w:szCs w:val="22"/>
          <w:shd w:val="clear" w:color="auto" w:fill="FFFFFF"/>
          <w:lang w:val="en-GB" w:eastAsia="en-US"/>
        </w:rPr>
        <w:t>The requesting State Party has not previously received any financial assistance from UNESCO under the Intangible Cultural Heritage Fund of the 2003 Convention to implement safeguarding activities in the field of intangible cultural heritage.</w:t>
      </w:r>
    </w:p>
    <w:p w14:paraId="64DEA533" w14:textId="77777777" w:rsidR="00D84296" w:rsidRPr="00D84296" w:rsidRDefault="00D84296" w:rsidP="00D84296">
      <w:pPr>
        <w:spacing w:before="120" w:after="120"/>
        <w:ind w:left="567"/>
        <w:jc w:val="both"/>
        <w:rPr>
          <w:rFonts w:asciiTheme="minorBidi" w:hAnsiTheme="minorBidi" w:cstheme="minorBidi"/>
          <w:bCs/>
          <w:sz w:val="22"/>
          <w:szCs w:val="22"/>
          <w:lang w:val="en-GB"/>
        </w:rPr>
      </w:pPr>
      <w:r w:rsidRPr="00D84296">
        <w:rPr>
          <w:rFonts w:asciiTheme="minorBidi" w:hAnsiTheme="minorBidi" w:cstheme="minorBidi"/>
          <w:b/>
          <w:sz w:val="22"/>
          <w:szCs w:val="22"/>
          <w:lang w:val="en-GB"/>
        </w:rPr>
        <w:t>Paragraph 10(a):</w:t>
      </w:r>
      <w:r w:rsidRPr="00D84296">
        <w:rPr>
          <w:rFonts w:asciiTheme="minorBidi" w:hAnsiTheme="minorBidi" w:cstheme="minorBidi"/>
          <w:bCs/>
          <w:sz w:val="22"/>
          <w:szCs w:val="22"/>
          <w:lang w:val="en-GB"/>
        </w:rPr>
        <w:t xml:space="preserve"> The project is local in scope and will involve the Ministry of Culture, the Ministry of Industry, the Ministry of Tourism, the Union of artisans and crafts associations, and the Syrian Handicrafts Company (Abha). </w:t>
      </w:r>
    </w:p>
    <w:p w14:paraId="4C74828C" w14:textId="77777777" w:rsidR="00D84296" w:rsidRPr="00D84296" w:rsidRDefault="00D84296" w:rsidP="00D84296">
      <w:pPr>
        <w:spacing w:before="120" w:after="120"/>
        <w:ind w:left="567"/>
        <w:jc w:val="both"/>
        <w:rPr>
          <w:rFonts w:asciiTheme="minorBidi" w:hAnsiTheme="minorBidi" w:cstheme="minorBidi"/>
          <w:b/>
          <w:snapToGrid w:val="0"/>
          <w:sz w:val="22"/>
          <w:szCs w:val="22"/>
          <w:lang w:val="en-GB" w:eastAsia="en-US"/>
        </w:rPr>
      </w:pPr>
      <w:r w:rsidRPr="00D84296">
        <w:rPr>
          <w:rFonts w:asciiTheme="minorBidi" w:hAnsiTheme="minorBidi" w:cstheme="minorBidi"/>
          <w:b/>
          <w:snapToGrid w:val="0"/>
          <w:sz w:val="22"/>
          <w:szCs w:val="22"/>
          <w:lang w:val="en-GB" w:eastAsia="en-US"/>
        </w:rPr>
        <w:t xml:space="preserve">Paragraph 10(b): </w:t>
      </w:r>
      <w:r w:rsidRPr="00D84296">
        <w:rPr>
          <w:rFonts w:asciiTheme="minorBidi" w:hAnsiTheme="minorBidi" w:cstheme="minorBidi"/>
          <w:bCs/>
          <w:snapToGrid w:val="0"/>
          <w:sz w:val="22"/>
          <w:szCs w:val="22"/>
          <w:lang w:val="en-GB" w:eastAsia="en-US"/>
        </w:rPr>
        <w:t>The project’s methodology, which combines training, mentorship and support for livelihoods, could serve as a replicable model to safeguard other endangered crafts and practices in the Syrian Arab Republic. In addition, the project may help attract partnerships and investment from the private sector, thereby creating economic opportunities for artisans and trainees.</w:t>
      </w:r>
    </w:p>
    <w:p w14:paraId="2CC119B7" w14:textId="77777777" w:rsidR="00D84296" w:rsidRPr="00D84296" w:rsidRDefault="00D84296" w:rsidP="00D84296">
      <w:pPr>
        <w:numPr>
          <w:ilvl w:val="0"/>
          <w:numId w:val="41"/>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Approves</w:t>
      </w:r>
      <w:r w:rsidRPr="00D84296">
        <w:rPr>
          <w:rFonts w:asciiTheme="minorBidi" w:hAnsiTheme="minorBidi" w:cstheme="minorBidi"/>
          <w:sz w:val="22"/>
          <w:szCs w:val="22"/>
          <w:lang w:val="en-GB"/>
        </w:rPr>
        <w:t xml:space="preserve"> the International Assistance request from the Syrian Arab Republic for the project entitled </w:t>
      </w:r>
      <w:r w:rsidRPr="00D84296">
        <w:rPr>
          <w:rFonts w:asciiTheme="minorBidi" w:hAnsiTheme="minorBidi" w:cstheme="minorBidi"/>
          <w:b/>
          <w:bCs/>
          <w:sz w:val="22"/>
          <w:szCs w:val="22"/>
          <w:lang w:val="en-GB"/>
        </w:rPr>
        <w:t>Safeguarding and transmission of traditional Syrian glassblowing skills</w:t>
      </w:r>
      <w:r w:rsidRPr="00D84296">
        <w:rPr>
          <w:rFonts w:asciiTheme="minorBidi" w:hAnsiTheme="minorBidi" w:cstheme="minorBidi"/>
          <w:sz w:val="22"/>
          <w:szCs w:val="22"/>
          <w:lang w:val="en-GB"/>
        </w:rPr>
        <w:t>,</w:t>
      </w:r>
      <w:r w:rsidRPr="00D84296" w:rsidDel="00A801D7">
        <w:rPr>
          <w:rFonts w:asciiTheme="minorBidi" w:hAnsiTheme="minorBidi" w:cstheme="minorBidi"/>
          <w:sz w:val="22"/>
          <w:szCs w:val="22"/>
          <w:lang w:val="en-GB"/>
        </w:rPr>
        <w:t xml:space="preserve"> </w:t>
      </w:r>
      <w:r w:rsidRPr="00D84296">
        <w:rPr>
          <w:rFonts w:asciiTheme="minorBidi" w:hAnsiTheme="minorBidi" w:cstheme="minorBidi"/>
          <w:sz w:val="22"/>
          <w:szCs w:val="22"/>
          <w:lang w:val="en-GB"/>
        </w:rPr>
        <w:t xml:space="preserve">and </w:t>
      </w:r>
      <w:r w:rsidRPr="00D84296">
        <w:rPr>
          <w:rFonts w:asciiTheme="minorBidi" w:hAnsiTheme="minorBidi" w:cstheme="minorBidi"/>
          <w:sz w:val="22"/>
          <w:szCs w:val="22"/>
          <w:u w:val="single"/>
          <w:lang w:val="en-GB"/>
        </w:rPr>
        <w:t>grants</w:t>
      </w:r>
      <w:r w:rsidRPr="00D84296">
        <w:rPr>
          <w:rFonts w:asciiTheme="minorBidi" w:hAnsiTheme="minorBidi" w:cstheme="minorBidi"/>
          <w:sz w:val="22"/>
          <w:szCs w:val="22"/>
          <w:lang w:val="en-GB"/>
        </w:rPr>
        <w:t xml:space="preserve"> the amount of US$99,700 for the implementation of this project;</w:t>
      </w:r>
    </w:p>
    <w:p w14:paraId="070447B1" w14:textId="77777777" w:rsidR="00D84296" w:rsidRPr="00D84296" w:rsidRDefault="00D84296" w:rsidP="00D84296">
      <w:pPr>
        <w:numPr>
          <w:ilvl w:val="0"/>
          <w:numId w:val="41"/>
        </w:numPr>
        <w:spacing w:before="120" w:after="120"/>
        <w:ind w:left="567" w:hanging="567"/>
        <w:jc w:val="both"/>
        <w:rPr>
          <w:rFonts w:asciiTheme="minorBidi" w:hAnsiTheme="minorBidi" w:cstheme="minorBidi"/>
          <w:sz w:val="22"/>
          <w:szCs w:val="22"/>
          <w:u w:val="single"/>
          <w:lang w:val="en-GB"/>
        </w:rPr>
      </w:pPr>
      <w:r w:rsidRPr="00D84296">
        <w:rPr>
          <w:rFonts w:asciiTheme="minorBidi" w:hAnsiTheme="minorBidi" w:cstheme="minorBidi"/>
          <w:sz w:val="22"/>
          <w:szCs w:val="22"/>
          <w:u w:val="single"/>
          <w:lang w:val="en-GB"/>
        </w:rPr>
        <w:t>Requests</w:t>
      </w:r>
      <w:r w:rsidRPr="00D84296">
        <w:rPr>
          <w:rFonts w:asciiTheme="minorBidi" w:hAnsiTheme="minorBidi" w:cstheme="minorBidi"/>
          <w:sz w:val="22"/>
          <w:szCs w:val="22"/>
          <w:lang w:val="en-GB"/>
        </w:rPr>
        <w:t xml:space="preserve"> 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14:paraId="4A3F0C58" w14:textId="77777777" w:rsidR="00D84296" w:rsidRPr="00D84296" w:rsidRDefault="00D84296" w:rsidP="00D84296">
      <w:pPr>
        <w:numPr>
          <w:ilvl w:val="0"/>
          <w:numId w:val="41"/>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Invites</w:t>
      </w:r>
      <w:r w:rsidRPr="00D84296">
        <w:rPr>
          <w:rFonts w:asciiTheme="minorBidi" w:hAnsiTheme="minorBidi" w:cstheme="minorBidi"/>
          <w:sz w:val="22"/>
          <w:szCs w:val="22"/>
          <w:lang w:val="en-GB"/>
        </w:rPr>
        <w:t xml:space="preserve"> the requesting State Party to use Form ICH-04-Report to report on the use of the assistance granted.</w:t>
      </w:r>
    </w:p>
    <w:p w14:paraId="6FC96AE6" w14:textId="3D571968" w:rsidR="00D84296" w:rsidRPr="00D84296" w:rsidRDefault="00D84296" w:rsidP="00D84296">
      <w:pPr>
        <w:keepNext/>
        <w:spacing w:before="240" w:after="120"/>
        <w:jc w:val="both"/>
        <w:rPr>
          <w:rFonts w:ascii="Arial" w:eastAsia="SimSun" w:hAnsi="Arial" w:cs="Arial"/>
          <w:b/>
          <w:sz w:val="22"/>
          <w:szCs w:val="22"/>
          <w:lang w:val="en-GB"/>
        </w:rPr>
      </w:pPr>
      <w:bookmarkStart w:id="2" w:name="DEC4"/>
      <w:r w:rsidRPr="00D84296">
        <w:rPr>
          <w:rFonts w:ascii="Arial" w:hAnsi="Arial" w:cs="Arial"/>
          <w:b/>
          <w:sz w:val="22"/>
          <w:szCs w:val="22"/>
          <w:lang w:val="en-GB"/>
        </w:rPr>
        <w:t>DECISION 21.COM 3.BUR 3.3</w:t>
      </w:r>
    </w:p>
    <w:bookmarkEnd w:id="2"/>
    <w:p w14:paraId="38CCE482" w14:textId="660B19E1" w:rsidR="00AA10D9" w:rsidRPr="00AA10D9" w:rsidRDefault="00AA10D9" w:rsidP="00AA10D9">
      <w:pPr>
        <w:spacing w:before="120" w:after="120"/>
        <w:jc w:val="both"/>
        <w:rPr>
          <w:rFonts w:asciiTheme="minorBidi" w:hAnsiTheme="minorBidi" w:cstheme="minorBidi"/>
          <w:sz w:val="22"/>
          <w:szCs w:val="22"/>
          <w:lang w:val="en-GB"/>
        </w:rPr>
      </w:pPr>
      <w:r>
        <w:rPr>
          <w:rFonts w:asciiTheme="minorBidi" w:hAnsiTheme="minorBidi" w:cstheme="minorBidi"/>
          <w:sz w:val="22"/>
          <w:szCs w:val="22"/>
          <w:lang w:val="en-GB"/>
        </w:rPr>
        <w:t>The Bureau,</w:t>
      </w:r>
    </w:p>
    <w:p w14:paraId="1D16FF14" w14:textId="6AB4E548" w:rsidR="00D84296" w:rsidRPr="00D84296" w:rsidRDefault="00D84296" w:rsidP="00D84296">
      <w:pPr>
        <w:numPr>
          <w:ilvl w:val="0"/>
          <w:numId w:val="42"/>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Recalling</w:t>
      </w:r>
      <w:r w:rsidRPr="00D84296">
        <w:rPr>
          <w:rFonts w:asciiTheme="minorBidi" w:hAnsiTheme="minorBidi" w:cstheme="minorBidi"/>
          <w:sz w:val="22"/>
          <w:szCs w:val="22"/>
          <w:lang w:val="en-GB"/>
        </w:rPr>
        <w:t xml:space="preserve"> Chapter V of the Convention as well as Chapter I.4 of the Operational Directives relating to the eligibility and selection criteria of International Assistance requests,</w:t>
      </w:r>
    </w:p>
    <w:p w14:paraId="1644701E" w14:textId="77777777" w:rsidR="00D84296" w:rsidRPr="00D84296" w:rsidRDefault="00D84296" w:rsidP="00D84296">
      <w:pPr>
        <w:numPr>
          <w:ilvl w:val="0"/>
          <w:numId w:val="42"/>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Having examined</w:t>
      </w:r>
      <w:r w:rsidRPr="00D84296">
        <w:rPr>
          <w:rFonts w:asciiTheme="minorBidi" w:hAnsiTheme="minorBidi" w:cstheme="minorBidi"/>
          <w:sz w:val="22"/>
          <w:szCs w:val="22"/>
          <w:lang w:val="en-GB"/>
        </w:rPr>
        <w:t xml:space="preserve"> document LHE/26/21.COM 3.BUR/3 as well as International Assistance request no. 02687 submitted by the United Republic of</w:t>
      </w:r>
      <w:r w:rsidRPr="00D84296">
        <w:rPr>
          <w:rFonts w:asciiTheme="minorBidi" w:hAnsiTheme="minorBidi" w:cstheme="minorBidi"/>
          <w:b/>
          <w:bCs/>
          <w:sz w:val="22"/>
          <w:szCs w:val="22"/>
          <w:lang w:val="en-GB"/>
        </w:rPr>
        <w:t xml:space="preserve"> </w:t>
      </w:r>
      <w:r w:rsidRPr="00D84296">
        <w:rPr>
          <w:rFonts w:asciiTheme="minorBidi" w:hAnsiTheme="minorBidi" w:cstheme="minorBidi"/>
          <w:sz w:val="22"/>
          <w:szCs w:val="22"/>
          <w:lang w:val="en-GB"/>
        </w:rPr>
        <w:t>Tanzania,</w:t>
      </w:r>
    </w:p>
    <w:p w14:paraId="5A8DFE2C" w14:textId="77777777" w:rsidR="00D84296" w:rsidRPr="00D84296" w:rsidRDefault="00D84296" w:rsidP="00D84296">
      <w:pPr>
        <w:numPr>
          <w:ilvl w:val="0"/>
          <w:numId w:val="42"/>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Takes note</w:t>
      </w:r>
      <w:r w:rsidRPr="00D84296">
        <w:rPr>
          <w:rFonts w:asciiTheme="minorBidi" w:hAnsiTheme="minorBidi" w:cstheme="minorBidi"/>
          <w:sz w:val="22"/>
          <w:szCs w:val="22"/>
          <w:lang w:val="en-GB"/>
        </w:rPr>
        <w:t xml:space="preserve"> that the United Republic of Tanzania has requested International Assistance for the project entitled </w:t>
      </w:r>
      <w:r w:rsidRPr="00D84296">
        <w:rPr>
          <w:rFonts w:asciiTheme="minorBidi" w:hAnsiTheme="minorBidi" w:cstheme="minorBidi"/>
          <w:b/>
          <w:bCs/>
          <w:sz w:val="22"/>
          <w:szCs w:val="22"/>
          <w:lang w:val="en-GB"/>
        </w:rPr>
        <w:t>Strengthening national capacities for community-based inventorying and safeguarding of intangible cultural heritage in the United Republic of Tanzania</w:t>
      </w:r>
      <w:r w:rsidRPr="00D84296">
        <w:rPr>
          <w:rFonts w:asciiTheme="minorBidi" w:hAnsiTheme="minorBidi" w:cstheme="minorBidi"/>
          <w:bCs/>
          <w:sz w:val="22"/>
          <w:szCs w:val="22"/>
          <w:lang w:val="en-GB"/>
        </w:rPr>
        <w:t>:</w:t>
      </w:r>
    </w:p>
    <w:p w14:paraId="145CBE92" w14:textId="77777777" w:rsidR="00D84296" w:rsidRPr="00D84296" w:rsidRDefault="00D84296" w:rsidP="00D84296">
      <w:pPr>
        <w:ind w:left="567"/>
        <w:jc w:val="both"/>
        <w:rPr>
          <w:rFonts w:asciiTheme="minorBidi" w:hAnsiTheme="minorBidi" w:cstheme="minorBidi"/>
          <w:sz w:val="22"/>
          <w:szCs w:val="22"/>
          <w:lang w:val="en-GB"/>
        </w:rPr>
      </w:pPr>
      <w:r w:rsidRPr="00D84296">
        <w:rPr>
          <w:rFonts w:asciiTheme="minorBidi" w:hAnsiTheme="minorBidi" w:cstheme="minorBidi"/>
          <w:sz w:val="22"/>
          <w:szCs w:val="22"/>
          <w:lang w:val="en-GB"/>
        </w:rPr>
        <w:t xml:space="preserve">To be implemented by the Ministry of Information, Culture, Arts and Sports and by the Tanzania National Commission for the UNESCO, this twenty-four-month project aims to strengthen national capacities for the safeguarding of intangible cultural heritage through community-based inventorying. In addition to training workshops and inventorying activities, the project entails updating the national inventory with twenty-four new elements and will be implemented in eight different regions of Tanzania. By building human resource capacities, strengthening institutional coordination, and promoting meaningful community engagement, the project will contribute to the sustainable safeguarding of Tanzania’s intangible cultural heritage. It will also </w:t>
      </w:r>
      <w:r w:rsidRPr="00D84296">
        <w:rPr>
          <w:rFonts w:asciiTheme="minorBidi" w:hAnsiTheme="minorBidi" w:cstheme="minorBidi"/>
          <w:sz w:val="22"/>
          <w:szCs w:val="22"/>
          <w:lang w:val="en-GB"/>
        </w:rPr>
        <w:lastRenderedPageBreak/>
        <w:t>create a stronger foundation for future safeguarding initiatives and community-based inventories. Ultimately, the project provides a scalable and cost-effective approach that strengthens national safeguarding systems, while inviting broader collaboration and long-term sustainability.</w:t>
      </w:r>
    </w:p>
    <w:p w14:paraId="45079FAF" w14:textId="77777777" w:rsidR="00D84296" w:rsidRPr="00D84296" w:rsidRDefault="00D84296" w:rsidP="00D84296">
      <w:pPr>
        <w:widowControl w:val="0"/>
        <w:numPr>
          <w:ilvl w:val="0"/>
          <w:numId w:val="42"/>
        </w:numPr>
        <w:spacing w:before="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Further takes note</w:t>
      </w:r>
      <w:r w:rsidRPr="00D84296">
        <w:rPr>
          <w:rFonts w:asciiTheme="minorBidi" w:hAnsiTheme="minorBidi" w:cstheme="minorBidi"/>
          <w:sz w:val="22"/>
          <w:szCs w:val="22"/>
          <w:lang w:val="en-GB"/>
        </w:rPr>
        <w:t xml:space="preserve"> that this assistance aims to support a project implemented at the national level, in accordance with Article 20 (c) of the Convention, and that it takes the form of the </w:t>
      </w:r>
      <w:r w:rsidRPr="00D84296">
        <w:rPr>
          <w:rFonts w:asciiTheme="minorBidi" w:hAnsiTheme="minorBidi" w:cstheme="minorBidi"/>
          <w:b/>
          <w:bCs/>
          <w:sz w:val="22"/>
          <w:szCs w:val="22"/>
          <w:lang w:val="en-GB"/>
        </w:rPr>
        <w:t>provision of a grant</w:t>
      </w:r>
      <w:r w:rsidRPr="00D84296">
        <w:rPr>
          <w:rFonts w:asciiTheme="minorBidi" w:hAnsiTheme="minorBidi" w:cstheme="minorBidi"/>
          <w:sz w:val="22"/>
          <w:szCs w:val="22"/>
          <w:lang w:val="en-GB"/>
        </w:rPr>
        <w:t>, pursuant to Article 21 (g) of the Convention;</w:t>
      </w:r>
    </w:p>
    <w:p w14:paraId="5085E2B3" w14:textId="77777777" w:rsidR="00D84296" w:rsidRPr="00D84296" w:rsidRDefault="00D84296" w:rsidP="00D84296">
      <w:pPr>
        <w:widowControl w:val="0"/>
        <w:numPr>
          <w:ilvl w:val="0"/>
          <w:numId w:val="42"/>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Also takes note</w:t>
      </w:r>
      <w:r w:rsidRPr="00D84296">
        <w:rPr>
          <w:rFonts w:asciiTheme="minorBidi" w:hAnsiTheme="minorBidi" w:cstheme="minorBidi"/>
          <w:sz w:val="22"/>
          <w:szCs w:val="22"/>
          <w:lang w:val="en-GB"/>
        </w:rPr>
        <w:t xml:space="preserve"> that United Republic of Tanzania has requested an allocation of US$100,000 from the Intangible Cultural Heritage Fund for the implementation of the project;</w:t>
      </w:r>
    </w:p>
    <w:p w14:paraId="3B56DCF9" w14:textId="77777777" w:rsidR="00D84296" w:rsidRPr="00D84296" w:rsidRDefault="00D84296" w:rsidP="00D84296">
      <w:pPr>
        <w:widowControl w:val="0"/>
        <w:numPr>
          <w:ilvl w:val="0"/>
          <w:numId w:val="42"/>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Decides</w:t>
      </w:r>
      <w:r w:rsidRPr="00D84296">
        <w:rPr>
          <w:rFonts w:asciiTheme="minorBidi" w:hAnsiTheme="minorBidi" w:cstheme="minorBidi"/>
          <w:sz w:val="22"/>
          <w:szCs w:val="22"/>
          <w:lang w:val="en-GB"/>
        </w:rPr>
        <w:t xml:space="preserve"> that, from the information provided in file no. 02687, the request responds as follows to the criteria for granting International Assistance given in paragraphs 10 and 12 of the Operational Directives:</w:t>
      </w:r>
    </w:p>
    <w:p w14:paraId="0E67FE2C" w14:textId="77777777" w:rsidR="00D84296" w:rsidRPr="00D84296" w:rsidRDefault="00D84296" w:rsidP="00D84296">
      <w:pPr>
        <w:tabs>
          <w:tab w:val="left" w:pos="3093"/>
        </w:tabs>
        <w:spacing w:before="120" w:after="120"/>
        <w:ind w:left="567"/>
        <w:jc w:val="both"/>
        <w:rPr>
          <w:rFonts w:asciiTheme="minorBidi" w:hAnsiTheme="minorBidi" w:cstheme="minorBidi"/>
          <w:sz w:val="22"/>
          <w:szCs w:val="22"/>
          <w:lang w:val="en-GB"/>
        </w:rPr>
      </w:pPr>
      <w:r w:rsidRPr="00D84296">
        <w:rPr>
          <w:rFonts w:asciiTheme="minorBidi" w:hAnsiTheme="minorBidi" w:cstheme="minorBidi"/>
          <w:b/>
          <w:sz w:val="22"/>
          <w:szCs w:val="22"/>
          <w:lang w:val="en-GB"/>
        </w:rPr>
        <w:t>Criterion A.1</w:t>
      </w:r>
      <w:r w:rsidRPr="00D84296">
        <w:rPr>
          <w:rFonts w:asciiTheme="minorBidi" w:hAnsiTheme="minorBidi" w:cstheme="minorBidi"/>
          <w:b/>
          <w:bCs/>
          <w:sz w:val="22"/>
          <w:szCs w:val="22"/>
          <w:lang w:val="en-GB"/>
        </w:rPr>
        <w:t>:</w:t>
      </w:r>
      <w:r w:rsidRPr="00D84296">
        <w:rPr>
          <w:rFonts w:asciiTheme="minorBidi" w:hAnsiTheme="minorBidi" w:cstheme="minorBidi"/>
          <w:sz w:val="22"/>
          <w:szCs w:val="22"/>
          <w:lang w:val="en-GB"/>
        </w:rPr>
        <w:t xml:space="preserve"> </w:t>
      </w:r>
      <w:r w:rsidRPr="00D84296">
        <w:rPr>
          <w:rFonts w:asciiTheme="minorBidi" w:hAnsiTheme="minorBidi" w:cstheme="minorBidi"/>
          <w:bCs/>
          <w:sz w:val="22"/>
          <w:szCs w:val="22"/>
          <w:lang w:val="en-GB"/>
        </w:rPr>
        <w:t>The request builds on the positive results of a capacity-building project</w:t>
      </w:r>
      <w:r w:rsidRPr="00D84296">
        <w:rPr>
          <w:rFonts w:asciiTheme="minorBidi" w:hAnsiTheme="minorBidi" w:cstheme="minorBidi"/>
          <w:bCs/>
          <w:sz w:val="22"/>
          <w:szCs w:val="22"/>
          <w:vertAlign w:val="superscript"/>
          <w:lang w:val="en-GB"/>
        </w:rPr>
        <w:footnoteReference w:id="1"/>
      </w:r>
      <w:r w:rsidRPr="00D84296">
        <w:rPr>
          <w:rFonts w:asciiTheme="minorBidi" w:hAnsiTheme="minorBidi" w:cstheme="minorBidi"/>
          <w:bCs/>
          <w:sz w:val="22"/>
          <w:szCs w:val="22"/>
          <w:lang w:val="en-GB"/>
        </w:rPr>
        <w:t xml:space="preserve"> implemented between 2022 and 2024, during which a series of meetings and training workshops were held to raise awareness among government officials and other relevant stakeholders about the 2003 Convention and the importance of safeguarding intangible cultural heritage in the country. </w:t>
      </w:r>
      <w:r w:rsidRPr="00D84296">
        <w:rPr>
          <w:rFonts w:ascii="Arial" w:hAnsi="Arial" w:cs="Arial"/>
          <w:sz w:val="22"/>
          <w:szCs w:val="22"/>
          <w:lang w:val="en-GB"/>
        </w:rPr>
        <w:t xml:space="preserve">Further consultations were conducted between June 2025 and March 2026 to ensure that community perspectives and aspirations were reflected in the current request. </w:t>
      </w:r>
      <w:r w:rsidRPr="00D84296">
        <w:rPr>
          <w:rFonts w:asciiTheme="minorBidi" w:hAnsiTheme="minorBidi" w:cstheme="minorBidi"/>
          <w:sz w:val="22"/>
          <w:szCs w:val="22"/>
          <w:lang w:val="en-GB"/>
        </w:rPr>
        <w:t>These consultations informed the selection of regions, the identification of priority safeguarding needs, and the definition of proposed activities. Throughout the implementation of the project, communities will actively participate in community-based inventorying, field work, documentation, training workshops, and monitoring and evaluation processes. The project also promotes a gender-balanced approach, with particular attention to women-led practices that sometimes remain underrepresented in inventories.</w:t>
      </w:r>
    </w:p>
    <w:p w14:paraId="468E9CED" w14:textId="77777777" w:rsidR="00D84296" w:rsidRPr="00D84296" w:rsidRDefault="00D84296" w:rsidP="00D84296">
      <w:pPr>
        <w:spacing w:before="120" w:after="120"/>
        <w:ind w:left="567"/>
        <w:jc w:val="both"/>
        <w:rPr>
          <w:rFonts w:asciiTheme="minorBidi" w:hAnsiTheme="minorBidi" w:cstheme="minorBidi"/>
          <w:bCs/>
          <w:sz w:val="22"/>
          <w:szCs w:val="22"/>
          <w:lang w:val="en-GB"/>
        </w:rPr>
      </w:pPr>
      <w:r w:rsidRPr="00D84296">
        <w:rPr>
          <w:rFonts w:asciiTheme="minorBidi" w:hAnsiTheme="minorBidi" w:cstheme="minorBidi"/>
          <w:b/>
          <w:sz w:val="22"/>
          <w:szCs w:val="22"/>
          <w:lang w:val="en-GB"/>
        </w:rPr>
        <w:t>Criterion A.2</w:t>
      </w:r>
      <w:r w:rsidRPr="00D84296">
        <w:rPr>
          <w:rFonts w:asciiTheme="minorBidi" w:hAnsiTheme="minorBidi" w:cstheme="minorBidi"/>
          <w:b/>
          <w:bCs/>
          <w:sz w:val="22"/>
          <w:szCs w:val="22"/>
          <w:lang w:val="en-GB"/>
        </w:rPr>
        <w:t>:</w:t>
      </w:r>
      <w:r w:rsidRPr="00D84296">
        <w:rPr>
          <w:rFonts w:asciiTheme="minorBidi" w:hAnsiTheme="minorBidi" w:cstheme="minorBidi"/>
          <w:bCs/>
          <w:sz w:val="22"/>
          <w:szCs w:val="22"/>
          <w:lang w:val="en-GB"/>
        </w:rPr>
        <w:t xml:space="preserve"> </w:t>
      </w:r>
      <w:r w:rsidRPr="00D84296">
        <w:rPr>
          <w:rFonts w:asciiTheme="minorBidi" w:hAnsiTheme="minorBidi" w:cstheme="minorBidi"/>
          <w:sz w:val="22"/>
          <w:szCs w:val="22"/>
          <w:lang w:val="en-GB"/>
        </w:rPr>
        <w:t>The budget breakdown and the proposed timetable are well structured and in line with the activities described in the request. The amount of assistance requested is deemed appropriate.</w:t>
      </w:r>
    </w:p>
    <w:p w14:paraId="6826F9C0" w14:textId="77777777" w:rsidR="00D84296" w:rsidRPr="00D84296" w:rsidRDefault="00D84296" w:rsidP="00D84296">
      <w:pPr>
        <w:spacing w:before="120" w:after="120"/>
        <w:ind w:left="567"/>
        <w:jc w:val="both"/>
        <w:rPr>
          <w:rFonts w:asciiTheme="minorBidi" w:hAnsiTheme="minorBidi" w:cstheme="minorBidi"/>
          <w:sz w:val="22"/>
          <w:szCs w:val="22"/>
          <w:lang w:val="en-GB"/>
        </w:rPr>
      </w:pPr>
      <w:r w:rsidRPr="00D84296">
        <w:rPr>
          <w:rFonts w:asciiTheme="minorBidi" w:hAnsiTheme="minorBidi" w:cstheme="minorBidi"/>
          <w:b/>
          <w:sz w:val="22"/>
          <w:szCs w:val="22"/>
          <w:lang w:val="en-GB"/>
        </w:rPr>
        <w:t>Criterion A.3</w:t>
      </w:r>
      <w:r w:rsidRPr="00D84296">
        <w:rPr>
          <w:rFonts w:asciiTheme="minorBidi" w:hAnsiTheme="minorBidi" w:cstheme="minorBidi"/>
          <w:b/>
          <w:bCs/>
          <w:sz w:val="22"/>
          <w:szCs w:val="22"/>
          <w:lang w:val="en-GB"/>
        </w:rPr>
        <w:t>:</w:t>
      </w:r>
      <w:r w:rsidRPr="00D84296">
        <w:rPr>
          <w:rFonts w:asciiTheme="minorBidi" w:hAnsiTheme="minorBidi" w:cstheme="minorBidi"/>
          <w:sz w:val="22"/>
          <w:szCs w:val="22"/>
          <w:lang w:val="en-GB"/>
        </w:rPr>
        <w:t xml:space="preserve"> The objectives and results of the project are well defined and appear achievable. The project consists of five main activities that align with the objectives of the request: (a) capacity-building workshops; (b) community consultations and community-based inventorying; (c) awareness-raising activities; (d) analysis and review of the documentation; and (e) validation workshops and updating of the national inventory.</w:t>
      </w:r>
    </w:p>
    <w:p w14:paraId="3A4829CB" w14:textId="77777777" w:rsidR="00D84296" w:rsidRPr="00D84296" w:rsidRDefault="00D84296" w:rsidP="00D84296">
      <w:pPr>
        <w:spacing w:before="120" w:after="120"/>
        <w:ind w:left="567"/>
        <w:jc w:val="both"/>
        <w:rPr>
          <w:rFonts w:asciiTheme="minorBidi" w:hAnsiTheme="minorBidi" w:cstheme="minorBidi"/>
          <w:sz w:val="22"/>
          <w:szCs w:val="22"/>
          <w:lang w:val="en-GB"/>
        </w:rPr>
      </w:pPr>
      <w:r w:rsidRPr="00D84296">
        <w:rPr>
          <w:rFonts w:asciiTheme="minorBidi" w:hAnsiTheme="minorBidi" w:cstheme="minorBidi"/>
          <w:b/>
          <w:sz w:val="22"/>
          <w:szCs w:val="22"/>
          <w:lang w:val="en-GB"/>
        </w:rPr>
        <w:t>Criterion A.4</w:t>
      </w:r>
      <w:r w:rsidRPr="00D84296">
        <w:rPr>
          <w:rFonts w:asciiTheme="minorBidi" w:hAnsiTheme="minorBidi" w:cstheme="minorBidi"/>
          <w:b/>
          <w:bCs/>
          <w:sz w:val="22"/>
          <w:szCs w:val="22"/>
          <w:lang w:val="en-GB"/>
        </w:rPr>
        <w:t>:</w:t>
      </w:r>
      <w:r w:rsidRPr="00D84296">
        <w:rPr>
          <w:rFonts w:asciiTheme="minorBidi" w:hAnsiTheme="minorBidi" w:cstheme="minorBidi"/>
          <w:sz w:val="22"/>
          <w:szCs w:val="22"/>
          <w:lang w:val="en-GB"/>
        </w:rPr>
        <w:t xml:space="preserve"> The project seeks to strengthen national safeguarding efforts through community-based approaches to inventorying and safeguarding intangible cultural heritage. Its activities address key challenges, including gaps in the national inventory, limited institutional and technical capacities, and the need to enhance community participation in safeguarding processes. The project will also contribute to the update of the national inventory with the inclusion of twenty-four elements and to the implementation of the draft ‘National framework for the safeguarding of intangible cultural heritage’, currently under elaboration in Tanzania. The project will result in the creation of a network of resource persons equipped with knowledge and skills in safeguarding intangible cultural heritage to support the implementation of the 2003 Convention at local and national levels.</w:t>
      </w:r>
    </w:p>
    <w:p w14:paraId="7D7831ED" w14:textId="77777777" w:rsidR="00D84296" w:rsidRPr="00D84296" w:rsidRDefault="00D84296" w:rsidP="00D84296">
      <w:pPr>
        <w:spacing w:before="120" w:after="120"/>
        <w:ind w:left="567"/>
        <w:jc w:val="both"/>
        <w:rPr>
          <w:rFonts w:asciiTheme="minorBidi" w:hAnsiTheme="minorBidi" w:cstheme="minorBidi"/>
          <w:b/>
          <w:sz w:val="22"/>
          <w:szCs w:val="22"/>
          <w:lang w:val="en-GB"/>
        </w:rPr>
      </w:pPr>
      <w:r w:rsidRPr="00D84296">
        <w:rPr>
          <w:rFonts w:asciiTheme="minorBidi" w:hAnsiTheme="minorBidi" w:cstheme="minorBidi"/>
          <w:b/>
          <w:sz w:val="22"/>
          <w:szCs w:val="22"/>
          <w:lang w:val="en-GB"/>
        </w:rPr>
        <w:t xml:space="preserve">Criterion A.5: </w:t>
      </w:r>
      <w:r w:rsidRPr="00D84296">
        <w:rPr>
          <w:rFonts w:asciiTheme="minorBidi" w:hAnsiTheme="minorBidi" w:cstheme="minorBidi"/>
          <w:bCs/>
          <w:sz w:val="22"/>
          <w:szCs w:val="22"/>
          <w:lang w:val="en-GB"/>
        </w:rPr>
        <w:t>The requesting State Party will contribute 7 per cent (US$6,923) of the total amount of the project for International Assistance (US$106,923). Consequently, International Assistance is requested from the Intangible Cultural Heritage Fund for the remaining 93 per cent of the total amount of the project.</w:t>
      </w:r>
    </w:p>
    <w:p w14:paraId="0720417E" w14:textId="77777777" w:rsidR="00D84296" w:rsidRPr="00D84296" w:rsidRDefault="00D84296" w:rsidP="00D84296">
      <w:pPr>
        <w:spacing w:before="120" w:after="120"/>
        <w:ind w:left="567"/>
        <w:jc w:val="both"/>
        <w:rPr>
          <w:rFonts w:asciiTheme="minorBidi" w:hAnsiTheme="minorBidi" w:cstheme="minorBidi"/>
          <w:sz w:val="22"/>
          <w:szCs w:val="22"/>
          <w:lang w:val="en-GB"/>
        </w:rPr>
      </w:pPr>
      <w:r w:rsidRPr="00D84296">
        <w:rPr>
          <w:rFonts w:asciiTheme="minorBidi" w:hAnsiTheme="minorBidi" w:cstheme="minorBidi"/>
          <w:b/>
          <w:sz w:val="22"/>
          <w:szCs w:val="22"/>
          <w:lang w:val="en-GB"/>
        </w:rPr>
        <w:lastRenderedPageBreak/>
        <w:t>Criterion A.6</w:t>
      </w:r>
      <w:r w:rsidRPr="00D84296">
        <w:rPr>
          <w:rFonts w:asciiTheme="minorBidi" w:hAnsiTheme="minorBidi" w:cstheme="minorBidi"/>
          <w:b/>
          <w:bCs/>
          <w:sz w:val="22"/>
          <w:szCs w:val="22"/>
          <w:lang w:val="en-GB"/>
        </w:rPr>
        <w:t>:</w:t>
      </w:r>
      <w:r w:rsidRPr="00D84296">
        <w:rPr>
          <w:rFonts w:asciiTheme="minorBidi" w:hAnsiTheme="minorBidi" w:cstheme="minorBidi"/>
          <w:sz w:val="22"/>
          <w:szCs w:val="22"/>
          <w:lang w:val="en-GB"/>
        </w:rPr>
        <w:t xml:space="preserve"> The project focuses on strengthening capacities for safeguarding intangible cultural heritage at the national, regional and community levels. </w:t>
      </w:r>
      <w:r w:rsidRPr="00D84296">
        <w:rPr>
          <w:rFonts w:asciiTheme="minorBidi" w:eastAsia="SimSun" w:hAnsiTheme="minorBidi" w:cstheme="minorBidi"/>
          <w:sz w:val="22"/>
          <w:szCs w:val="22"/>
          <w:lang w:val="en-GB" w:eastAsia="ko-KR"/>
        </w:rPr>
        <w:t>During the</w:t>
      </w:r>
      <w:r w:rsidRPr="00D84296">
        <w:rPr>
          <w:rFonts w:asciiTheme="minorBidi" w:hAnsiTheme="minorBidi" w:cstheme="minorBidi"/>
          <w:sz w:val="22"/>
          <w:szCs w:val="22"/>
          <w:lang w:val="en-GB"/>
        </w:rPr>
        <w:t xml:space="preserve"> 8</w:t>
      </w:r>
      <w:r w:rsidRPr="00D84296">
        <w:rPr>
          <w:rFonts w:asciiTheme="minorBidi" w:eastAsia="SimSun" w:hAnsiTheme="minorBidi" w:cstheme="minorBidi"/>
          <w:sz w:val="22"/>
          <w:szCs w:val="22"/>
          <w:lang w:val="en-GB" w:eastAsia="ko-KR"/>
        </w:rPr>
        <w:t xml:space="preserve"> training workshops</w:t>
      </w:r>
      <w:r w:rsidRPr="00D84296">
        <w:rPr>
          <w:rFonts w:asciiTheme="minorBidi" w:hAnsiTheme="minorBidi" w:cstheme="minorBidi"/>
          <w:sz w:val="22"/>
          <w:szCs w:val="22"/>
          <w:lang w:val="en-GB"/>
        </w:rPr>
        <w:t>, approximately 120 cultural officers, representatives from regional authorities and community members will enhance their knowledge and skills related to the principles of the 2003 Convention, the development of safeguarding plans and community-based inventorying. The project will also strengthen the capacities of communities to identify, document and transmit their living heritage, while reinforcing the participation of women and youth in safeguarding activities.</w:t>
      </w:r>
    </w:p>
    <w:p w14:paraId="7B7D43EE" w14:textId="77777777" w:rsidR="00D84296" w:rsidRPr="00D84296" w:rsidRDefault="00D84296" w:rsidP="00D84296">
      <w:pPr>
        <w:spacing w:before="120" w:after="120"/>
        <w:ind w:left="567"/>
        <w:jc w:val="both"/>
        <w:rPr>
          <w:rFonts w:asciiTheme="minorBidi" w:hAnsiTheme="minorBidi" w:cstheme="minorBidi"/>
          <w:snapToGrid w:val="0"/>
          <w:sz w:val="22"/>
          <w:szCs w:val="22"/>
          <w:shd w:val="clear" w:color="auto" w:fill="FFFFFF"/>
          <w:lang w:val="en-GB" w:eastAsia="en-US"/>
        </w:rPr>
      </w:pPr>
      <w:r w:rsidRPr="00D84296">
        <w:rPr>
          <w:rFonts w:asciiTheme="minorBidi" w:hAnsiTheme="minorBidi" w:cstheme="minorBidi"/>
          <w:b/>
          <w:snapToGrid w:val="0"/>
          <w:sz w:val="22"/>
          <w:szCs w:val="22"/>
          <w:lang w:val="en-GB" w:eastAsia="en-US"/>
        </w:rPr>
        <w:t>Criterion A.7</w:t>
      </w:r>
      <w:r w:rsidRPr="00D84296">
        <w:rPr>
          <w:rFonts w:asciiTheme="minorBidi" w:hAnsiTheme="minorBidi" w:cstheme="minorBidi"/>
          <w:b/>
          <w:bCs/>
          <w:snapToGrid w:val="0"/>
          <w:sz w:val="22"/>
          <w:szCs w:val="22"/>
          <w:shd w:val="clear" w:color="auto" w:fill="FFFFFF"/>
          <w:lang w:val="en-GB" w:eastAsia="en-US"/>
        </w:rPr>
        <w:t xml:space="preserve">: </w:t>
      </w:r>
      <w:r w:rsidRPr="00D84296">
        <w:rPr>
          <w:rFonts w:asciiTheme="minorBidi" w:hAnsiTheme="minorBidi" w:cstheme="minorBidi"/>
          <w:snapToGrid w:val="0"/>
          <w:sz w:val="22"/>
          <w:szCs w:val="22"/>
          <w:shd w:val="clear" w:color="auto" w:fill="FFFFFF"/>
          <w:lang w:val="en-GB" w:eastAsia="en-US"/>
        </w:rPr>
        <w:t>T</w:t>
      </w:r>
      <w:r w:rsidRPr="00D84296">
        <w:rPr>
          <w:rFonts w:asciiTheme="minorBidi" w:hAnsiTheme="minorBidi" w:cstheme="minorBidi"/>
          <w:sz w:val="22"/>
          <w:szCs w:val="22"/>
          <w:lang w:val="en-GB"/>
        </w:rPr>
        <w:t xml:space="preserve">he United Republic of </w:t>
      </w:r>
      <w:r w:rsidRPr="00D84296">
        <w:rPr>
          <w:rFonts w:asciiTheme="minorBidi" w:hAnsiTheme="minorBidi" w:cstheme="minorBidi"/>
          <w:snapToGrid w:val="0"/>
          <w:sz w:val="22"/>
          <w:szCs w:val="22"/>
          <w:shd w:val="clear" w:color="auto" w:fill="FFFFFF"/>
          <w:lang w:val="en-GB" w:eastAsia="en-US"/>
        </w:rPr>
        <w:t>Tanzania has benefitted from International Assistance from the Intangible Cultural Heritage Fund for one completed preparatory assistance project.</w:t>
      </w:r>
      <w:r w:rsidRPr="00D84296">
        <w:rPr>
          <w:rFonts w:asciiTheme="minorBidi" w:hAnsiTheme="minorBidi" w:cstheme="minorBidi"/>
          <w:snapToGrid w:val="0"/>
          <w:sz w:val="22"/>
          <w:szCs w:val="22"/>
          <w:shd w:val="clear" w:color="auto" w:fill="FFFFFF"/>
          <w:vertAlign w:val="superscript"/>
          <w:lang w:val="en-GB" w:eastAsia="en-US"/>
        </w:rPr>
        <w:footnoteReference w:id="2"/>
      </w:r>
      <w:r w:rsidRPr="00D84296">
        <w:rPr>
          <w:rFonts w:asciiTheme="minorBidi" w:hAnsiTheme="minorBidi" w:cstheme="minorBidi"/>
          <w:snapToGrid w:val="0"/>
          <w:sz w:val="22"/>
          <w:szCs w:val="22"/>
          <w:shd w:val="clear" w:color="auto" w:fill="FFFFFF"/>
          <w:lang w:val="en-GB" w:eastAsia="en-US"/>
        </w:rPr>
        <w:t xml:space="preserve"> The work stipulated in the contract related to this project was carried out in accordance with UNESCO regulations.</w:t>
      </w:r>
    </w:p>
    <w:p w14:paraId="0FA3F467" w14:textId="77777777" w:rsidR="00D84296" w:rsidRPr="00D84296" w:rsidRDefault="00D84296" w:rsidP="00D84296">
      <w:pPr>
        <w:ind w:left="567"/>
        <w:contextualSpacing/>
        <w:jc w:val="both"/>
        <w:rPr>
          <w:rFonts w:asciiTheme="minorBidi" w:hAnsiTheme="minorBidi" w:cstheme="minorBidi"/>
          <w:bCs/>
          <w:sz w:val="22"/>
          <w:szCs w:val="22"/>
          <w:lang w:val="en-GB"/>
        </w:rPr>
      </w:pPr>
      <w:r w:rsidRPr="00D84296">
        <w:rPr>
          <w:rFonts w:asciiTheme="minorBidi" w:hAnsiTheme="minorBidi" w:cstheme="minorBidi"/>
          <w:b/>
          <w:sz w:val="22"/>
          <w:szCs w:val="22"/>
          <w:lang w:val="en-GB"/>
        </w:rPr>
        <w:t>Paragraph 10(a):</w:t>
      </w:r>
      <w:r w:rsidRPr="00D84296">
        <w:rPr>
          <w:rFonts w:asciiTheme="minorBidi" w:hAnsiTheme="minorBidi" w:cstheme="minorBidi"/>
          <w:bCs/>
          <w:sz w:val="22"/>
          <w:szCs w:val="22"/>
          <w:lang w:val="en-GB"/>
        </w:rPr>
        <w:t xml:space="preserve"> The project is national in scope and involves the Ministry of Information, Culture, Arts and Sports, the Ministry of Information, Youth, Culture and Sports in Zanzibar, the Tanzania National Commission for UNESCO, the National Museum of Tanzania, the Museum and Antiquities Department in Zanzibar, local government authorities, media organizations and civil society organizations.</w:t>
      </w:r>
    </w:p>
    <w:p w14:paraId="1FE3DF79" w14:textId="77777777" w:rsidR="00D84296" w:rsidRPr="00D84296" w:rsidRDefault="00D84296" w:rsidP="00D84296">
      <w:pPr>
        <w:spacing w:before="120" w:after="120"/>
        <w:ind w:left="567"/>
        <w:jc w:val="both"/>
        <w:rPr>
          <w:rFonts w:asciiTheme="minorBidi" w:hAnsiTheme="minorBidi" w:cstheme="minorBidi"/>
          <w:bCs/>
          <w:snapToGrid w:val="0"/>
          <w:sz w:val="22"/>
          <w:szCs w:val="22"/>
          <w:lang w:val="en-GB" w:eastAsia="en-US"/>
        </w:rPr>
      </w:pPr>
      <w:r w:rsidRPr="00D84296">
        <w:rPr>
          <w:rFonts w:asciiTheme="minorBidi" w:hAnsiTheme="minorBidi" w:cstheme="minorBidi"/>
          <w:b/>
          <w:snapToGrid w:val="0"/>
          <w:sz w:val="22"/>
          <w:szCs w:val="22"/>
          <w:lang w:val="en-GB" w:eastAsia="en-US"/>
        </w:rPr>
        <w:t xml:space="preserve">Paragraph 10(b): </w:t>
      </w:r>
      <w:r w:rsidRPr="00D84296">
        <w:rPr>
          <w:rFonts w:asciiTheme="minorBidi" w:hAnsiTheme="minorBidi" w:cstheme="minorBidi"/>
          <w:sz w:val="22"/>
          <w:szCs w:val="22"/>
          <w:lang w:val="en-GB"/>
        </w:rPr>
        <w:t>The requesting State Party will have resource persons trained in the field of intangible cultural heritage beyond the completion of the project. Furthermore, communities will be encouraged to develop similar initiatives in other regions of Tanzania where living heritage is not yet inventoried.</w:t>
      </w:r>
    </w:p>
    <w:p w14:paraId="0400E673" w14:textId="77777777" w:rsidR="00D84296" w:rsidRPr="00D84296" w:rsidRDefault="00D84296" w:rsidP="00D84296">
      <w:pPr>
        <w:numPr>
          <w:ilvl w:val="0"/>
          <w:numId w:val="42"/>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Approves</w:t>
      </w:r>
      <w:r w:rsidRPr="00D84296">
        <w:rPr>
          <w:rFonts w:asciiTheme="minorBidi" w:hAnsiTheme="minorBidi" w:cstheme="minorBidi"/>
          <w:sz w:val="22"/>
          <w:szCs w:val="22"/>
          <w:lang w:val="en-GB"/>
        </w:rPr>
        <w:t xml:space="preserve"> the International Assistance request from the United Republic of Tanzania for the project entitled </w:t>
      </w:r>
      <w:r w:rsidRPr="00D84296">
        <w:rPr>
          <w:rFonts w:asciiTheme="minorBidi" w:hAnsiTheme="minorBidi" w:cstheme="minorBidi"/>
          <w:b/>
          <w:bCs/>
          <w:sz w:val="22"/>
          <w:szCs w:val="22"/>
          <w:lang w:val="en-GB"/>
        </w:rPr>
        <w:t>Strengthening national capacities for community-based inventorying and safeguarding of intangible cultural heritage in the United Republic of Tanzania</w:t>
      </w:r>
      <w:r w:rsidRPr="00D84296">
        <w:rPr>
          <w:rFonts w:asciiTheme="minorBidi" w:hAnsiTheme="minorBidi" w:cstheme="minorBidi"/>
          <w:bCs/>
          <w:sz w:val="22"/>
          <w:szCs w:val="22"/>
          <w:lang w:val="en-GB"/>
        </w:rPr>
        <w:t>,</w:t>
      </w:r>
      <w:r w:rsidRPr="00D84296" w:rsidDel="00A801D7">
        <w:rPr>
          <w:rFonts w:asciiTheme="minorBidi" w:hAnsiTheme="minorBidi" w:cstheme="minorBidi"/>
          <w:b/>
          <w:sz w:val="22"/>
          <w:szCs w:val="22"/>
          <w:lang w:val="en-GB"/>
        </w:rPr>
        <w:t xml:space="preserve"> </w:t>
      </w:r>
      <w:r w:rsidRPr="00D84296">
        <w:rPr>
          <w:rFonts w:asciiTheme="minorBidi" w:hAnsiTheme="minorBidi" w:cstheme="minorBidi"/>
          <w:sz w:val="22"/>
          <w:szCs w:val="22"/>
          <w:lang w:val="en-GB"/>
        </w:rPr>
        <w:t xml:space="preserve">and </w:t>
      </w:r>
      <w:r w:rsidRPr="00D84296">
        <w:rPr>
          <w:rFonts w:asciiTheme="minorBidi" w:hAnsiTheme="minorBidi" w:cstheme="minorBidi"/>
          <w:sz w:val="22"/>
          <w:szCs w:val="22"/>
          <w:u w:val="single"/>
          <w:lang w:val="en-GB"/>
        </w:rPr>
        <w:t>grants</w:t>
      </w:r>
      <w:r w:rsidRPr="00D84296">
        <w:rPr>
          <w:rFonts w:asciiTheme="minorBidi" w:hAnsiTheme="minorBidi" w:cstheme="minorBidi"/>
          <w:sz w:val="22"/>
          <w:szCs w:val="22"/>
          <w:lang w:val="en-GB"/>
        </w:rPr>
        <w:t xml:space="preserve"> the amount of US$100,000 </w:t>
      </w:r>
      <w:r w:rsidRPr="00D84296">
        <w:rPr>
          <w:rFonts w:asciiTheme="minorBidi" w:eastAsia="SimSun" w:hAnsiTheme="minorBidi" w:cstheme="minorBidi"/>
          <w:sz w:val="22"/>
          <w:szCs w:val="22"/>
          <w:lang w:val="en-GB" w:eastAsia="ko-KR"/>
        </w:rPr>
        <w:t>for the implementation of this project</w:t>
      </w:r>
      <w:r w:rsidRPr="00D84296">
        <w:rPr>
          <w:rFonts w:asciiTheme="minorBidi" w:hAnsiTheme="minorBidi" w:cstheme="minorBidi"/>
          <w:sz w:val="22"/>
          <w:szCs w:val="22"/>
          <w:lang w:val="en-GB"/>
        </w:rPr>
        <w:t>;</w:t>
      </w:r>
    </w:p>
    <w:p w14:paraId="319573D0" w14:textId="77777777" w:rsidR="00D84296" w:rsidRPr="00D84296" w:rsidRDefault="00D84296" w:rsidP="00D84296">
      <w:pPr>
        <w:numPr>
          <w:ilvl w:val="0"/>
          <w:numId w:val="42"/>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Commends</w:t>
      </w:r>
      <w:r w:rsidRPr="00D84296">
        <w:rPr>
          <w:rFonts w:asciiTheme="minorBidi" w:hAnsiTheme="minorBidi" w:cstheme="minorBidi"/>
          <w:sz w:val="22"/>
          <w:szCs w:val="22"/>
          <w:lang w:val="en-GB"/>
        </w:rPr>
        <w:t xml:space="preserve"> the State Party </w:t>
      </w:r>
      <w:bookmarkStart w:id="3" w:name="_Hlk176446965"/>
      <w:r w:rsidRPr="00D84296">
        <w:rPr>
          <w:rFonts w:asciiTheme="minorBidi" w:hAnsiTheme="minorBidi" w:cstheme="minorBidi"/>
          <w:sz w:val="22"/>
          <w:szCs w:val="22"/>
          <w:lang w:val="en-GB"/>
        </w:rPr>
        <w:t>on the submission of an International Assistance request that builds on the results and achievements of a recently completed project that was financed with earmarked funds under the 2003 Convention</w:t>
      </w:r>
      <w:bookmarkEnd w:id="3"/>
      <w:r w:rsidRPr="00D84296">
        <w:rPr>
          <w:rFonts w:asciiTheme="minorBidi" w:hAnsiTheme="minorBidi" w:cstheme="minorBidi"/>
          <w:sz w:val="22"/>
          <w:szCs w:val="22"/>
          <w:lang w:val="en-GB"/>
        </w:rPr>
        <w:t>;</w:t>
      </w:r>
    </w:p>
    <w:p w14:paraId="4D88C894" w14:textId="77777777" w:rsidR="00D84296" w:rsidRPr="00D84296" w:rsidRDefault="00D84296" w:rsidP="00D84296">
      <w:pPr>
        <w:numPr>
          <w:ilvl w:val="0"/>
          <w:numId w:val="42"/>
        </w:numPr>
        <w:spacing w:before="120" w:after="120"/>
        <w:ind w:left="567" w:hanging="567"/>
        <w:jc w:val="both"/>
        <w:rPr>
          <w:rFonts w:asciiTheme="minorBidi" w:hAnsiTheme="minorBidi" w:cstheme="minorBidi"/>
          <w:sz w:val="22"/>
          <w:szCs w:val="22"/>
          <w:u w:val="single"/>
          <w:lang w:val="en-GB"/>
        </w:rPr>
      </w:pPr>
      <w:r w:rsidRPr="00D84296">
        <w:rPr>
          <w:rFonts w:asciiTheme="minorBidi" w:hAnsiTheme="minorBidi" w:cstheme="minorBidi"/>
          <w:sz w:val="22"/>
          <w:szCs w:val="22"/>
          <w:u w:val="single"/>
          <w:lang w:val="en-GB"/>
        </w:rPr>
        <w:t>Requests</w:t>
      </w:r>
      <w:r w:rsidRPr="00D84296">
        <w:rPr>
          <w:rFonts w:asciiTheme="minorBidi" w:hAnsiTheme="minorBidi" w:cstheme="minorBidi"/>
          <w:sz w:val="22"/>
          <w:szCs w:val="22"/>
          <w:lang w:val="en-GB"/>
        </w:rPr>
        <w:t xml:space="preserve"> 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14:paraId="1383C3B0" w14:textId="77777777" w:rsidR="00D84296" w:rsidRPr="00D84296" w:rsidRDefault="00D84296" w:rsidP="00D84296">
      <w:pPr>
        <w:numPr>
          <w:ilvl w:val="0"/>
          <w:numId w:val="42"/>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Invites</w:t>
      </w:r>
      <w:r w:rsidRPr="00D84296">
        <w:rPr>
          <w:rFonts w:asciiTheme="minorBidi" w:hAnsiTheme="minorBidi" w:cstheme="minorBidi"/>
          <w:sz w:val="22"/>
          <w:szCs w:val="22"/>
          <w:lang w:val="en-GB"/>
        </w:rPr>
        <w:t xml:space="preserve"> the requesting State Party to use Form ICH-04-Report to report on the use of the assistance granted.</w:t>
      </w:r>
    </w:p>
    <w:p w14:paraId="4A7798D2" w14:textId="770CCC5A" w:rsidR="00D84296" w:rsidRPr="00D84296" w:rsidRDefault="00D84296" w:rsidP="00AA10D9">
      <w:pPr>
        <w:keepNext/>
        <w:spacing w:before="240" w:after="120"/>
        <w:jc w:val="both"/>
        <w:rPr>
          <w:rFonts w:ascii="Arial" w:eastAsia="SimSun" w:hAnsi="Arial" w:cs="Arial"/>
          <w:b/>
          <w:sz w:val="22"/>
          <w:szCs w:val="22"/>
          <w:lang w:val="en-GB"/>
        </w:rPr>
      </w:pPr>
      <w:r w:rsidRPr="00D84296">
        <w:rPr>
          <w:rFonts w:ascii="Arial" w:hAnsi="Arial" w:cs="Arial"/>
          <w:b/>
          <w:sz w:val="22"/>
          <w:szCs w:val="22"/>
          <w:lang w:val="en-GB"/>
        </w:rPr>
        <w:t>DECISION 21.COM</w:t>
      </w:r>
      <w:r w:rsidRPr="00D84296">
        <w:rPr>
          <w:rFonts w:ascii="Arial" w:hAnsi="Arial" w:cs="Arial"/>
          <w:b/>
          <w:sz w:val="22"/>
          <w:szCs w:val="22"/>
          <w:lang w:val="en-US"/>
        </w:rPr>
        <w:t> </w:t>
      </w:r>
      <w:r w:rsidRPr="00D84296">
        <w:rPr>
          <w:rFonts w:ascii="Arial" w:hAnsi="Arial" w:cs="Arial"/>
          <w:b/>
          <w:sz w:val="22"/>
          <w:szCs w:val="22"/>
          <w:lang w:val="en-GB"/>
        </w:rPr>
        <w:t>3.BUR 4.1</w:t>
      </w:r>
    </w:p>
    <w:p w14:paraId="692E83C2" w14:textId="77777777" w:rsidR="00D84296" w:rsidRPr="00D84296" w:rsidRDefault="00D84296" w:rsidP="00AA10D9">
      <w:pPr>
        <w:keepNext/>
        <w:spacing w:before="120" w:after="120"/>
        <w:jc w:val="both"/>
        <w:rPr>
          <w:rFonts w:asciiTheme="minorBidi" w:hAnsiTheme="minorBidi" w:cstheme="minorBidi"/>
          <w:sz w:val="22"/>
          <w:szCs w:val="22"/>
          <w:lang w:val="en-GB"/>
        </w:rPr>
      </w:pPr>
      <w:r w:rsidRPr="00D84296">
        <w:rPr>
          <w:rFonts w:asciiTheme="minorBidi" w:hAnsiTheme="minorBidi" w:cstheme="minorBidi"/>
          <w:sz w:val="22"/>
          <w:szCs w:val="22"/>
          <w:lang w:val="en-GB"/>
        </w:rPr>
        <w:t>The Bureau,</w:t>
      </w:r>
    </w:p>
    <w:p w14:paraId="388190A7" w14:textId="77777777" w:rsidR="00D84296" w:rsidRPr="00D84296" w:rsidRDefault="00D84296" w:rsidP="007B6B68">
      <w:pPr>
        <w:numPr>
          <w:ilvl w:val="0"/>
          <w:numId w:val="24"/>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Recalling</w:t>
      </w:r>
      <w:r w:rsidRPr="00D84296">
        <w:rPr>
          <w:rFonts w:asciiTheme="minorBidi" w:hAnsiTheme="minorBidi" w:cstheme="minorBidi"/>
          <w:sz w:val="22"/>
          <w:szCs w:val="22"/>
          <w:lang w:val="en-GB"/>
        </w:rPr>
        <w:t xml:space="preserve"> Article 23 of the Convention, as well as Chapters I.4, I.7 and I.14 of the Operational Directives relating to International Assistance requests,</w:t>
      </w:r>
    </w:p>
    <w:p w14:paraId="5D973513" w14:textId="77777777" w:rsidR="00D84296" w:rsidRPr="00D84296" w:rsidRDefault="00D84296" w:rsidP="00AA10D9">
      <w:pPr>
        <w:numPr>
          <w:ilvl w:val="0"/>
          <w:numId w:val="24"/>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Having examined</w:t>
      </w:r>
      <w:r w:rsidRPr="00D84296">
        <w:rPr>
          <w:rFonts w:asciiTheme="minorBidi" w:hAnsiTheme="minorBidi" w:cstheme="minorBidi"/>
          <w:sz w:val="22"/>
          <w:szCs w:val="22"/>
          <w:lang w:val="en-GB"/>
        </w:rPr>
        <w:t xml:space="preserve"> document LHE/26/21.COM 3.BUR/4 and the request for preparatory assistance no. 02600 submitted by Eswatini,</w:t>
      </w:r>
    </w:p>
    <w:p w14:paraId="0CDC1503" w14:textId="77777777" w:rsidR="00D84296" w:rsidRPr="00D84296" w:rsidRDefault="00D84296" w:rsidP="00AA10D9">
      <w:pPr>
        <w:numPr>
          <w:ilvl w:val="0"/>
          <w:numId w:val="24"/>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Takes note</w:t>
      </w:r>
      <w:r w:rsidRPr="00D84296">
        <w:rPr>
          <w:rFonts w:asciiTheme="minorBidi" w:hAnsiTheme="minorBidi" w:cstheme="minorBidi"/>
          <w:sz w:val="22"/>
          <w:szCs w:val="22"/>
          <w:lang w:val="en-GB"/>
        </w:rPr>
        <w:t xml:space="preserve"> that Eswatini has requested International Assistance in the amount of US$10,000 to prepare a nomination </w:t>
      </w:r>
      <w:bookmarkStart w:id="4" w:name="_Hlk196485535"/>
      <w:r w:rsidRPr="00D84296">
        <w:rPr>
          <w:rFonts w:asciiTheme="minorBidi" w:hAnsiTheme="minorBidi" w:cstheme="minorBidi"/>
          <w:sz w:val="22"/>
          <w:szCs w:val="22"/>
          <w:lang w:val="en-GB"/>
        </w:rPr>
        <w:t xml:space="preserve">for </w:t>
      </w:r>
      <w:bookmarkEnd w:id="4"/>
      <w:r w:rsidRPr="00D84296">
        <w:rPr>
          <w:rFonts w:asciiTheme="minorBidi" w:hAnsiTheme="minorBidi" w:cstheme="minorBidi"/>
          <w:b/>
          <w:bCs/>
          <w:sz w:val="22"/>
          <w:szCs w:val="22"/>
          <w:lang w:val="en-GB"/>
        </w:rPr>
        <w:t xml:space="preserve">Raising a child according to the traditions and customs of emaSwati </w:t>
      </w:r>
      <w:r w:rsidRPr="00D84296">
        <w:rPr>
          <w:rFonts w:asciiTheme="minorBidi" w:hAnsiTheme="minorBidi" w:cstheme="minorBidi"/>
          <w:sz w:val="22"/>
          <w:szCs w:val="22"/>
          <w:lang w:val="en-GB"/>
        </w:rPr>
        <w:t>to the List of Intangible Cultural Heritage in Need of Urgent Safeguarding:</w:t>
      </w:r>
    </w:p>
    <w:p w14:paraId="721ED846" w14:textId="77777777" w:rsidR="00D84296" w:rsidRPr="00D84296" w:rsidRDefault="00D84296" w:rsidP="00AA10D9">
      <w:pPr>
        <w:spacing w:before="120" w:after="120"/>
        <w:ind w:left="567"/>
        <w:jc w:val="both"/>
        <w:rPr>
          <w:rFonts w:asciiTheme="minorBidi" w:hAnsiTheme="minorBidi" w:cstheme="minorBidi"/>
          <w:sz w:val="22"/>
          <w:szCs w:val="22"/>
          <w:lang w:val="en-GB"/>
        </w:rPr>
      </w:pPr>
      <w:r w:rsidRPr="00D84296">
        <w:rPr>
          <w:rFonts w:asciiTheme="minorBidi" w:hAnsiTheme="minorBidi" w:cstheme="minorBidi"/>
          <w:sz w:val="22"/>
          <w:szCs w:val="22"/>
          <w:lang w:val="en-GB"/>
        </w:rPr>
        <w:t xml:space="preserve">To be implemented by the Eswatini National Trust Commission, this preparatory assistance request aims to support the nomination of Raising a child according to the traditions and customs of emaSwati to the List of Intangible Cultural Heritage in Need of Urgent Safeguarding. The element concerns the indigenous knowledge, skills, customary practices, </w:t>
      </w:r>
      <w:r w:rsidRPr="00D84296">
        <w:rPr>
          <w:rFonts w:asciiTheme="minorBidi" w:hAnsiTheme="minorBidi" w:cstheme="minorBidi"/>
          <w:sz w:val="22"/>
          <w:szCs w:val="22"/>
          <w:lang w:val="en-GB"/>
        </w:rPr>
        <w:lastRenderedPageBreak/>
        <w:t>rites of passage, moral instruction, and socialization processes through which boys and girls are raised within the cultural framework of emaSwati. It encompasses the intergenerational transmission of the emaSwati values, language, clan responsibilities, gender roles, respect for elders, communal solidarity, traditional education in homesteads, and participation in age-specific cultural activities. The element is transmitted orally and through hands-on practice by elders, regiments, caregivers and traditional leaders. However, rapid urbanization, changing family structures, migration, formal education pressures, and globalization have significantly weakened related transmission mechanisms. The need to request preparatory assistance was identified during the implementation of an ongoing extra-budgetary project</w:t>
      </w:r>
      <w:r w:rsidRPr="00D84296">
        <w:rPr>
          <w:rFonts w:asciiTheme="minorBidi" w:hAnsiTheme="minorBidi" w:cstheme="minorBidi"/>
          <w:sz w:val="22"/>
          <w:szCs w:val="22"/>
          <w:vertAlign w:val="superscript"/>
          <w:lang w:val="en-GB"/>
        </w:rPr>
        <w:footnoteReference w:id="3"/>
      </w:r>
      <w:r w:rsidRPr="00D84296">
        <w:rPr>
          <w:rFonts w:asciiTheme="minorBidi" w:hAnsiTheme="minorBidi" w:cstheme="minorBidi"/>
          <w:sz w:val="22"/>
          <w:szCs w:val="22"/>
          <w:lang w:val="en-GB"/>
        </w:rPr>
        <w:t>, aiming to safeguarding the rich diversity of living heritage in Africa, with a focus on countries that, at the time of the preparation of the project had no elements inscribed on the Lists of the Convention.</w:t>
      </w:r>
    </w:p>
    <w:p w14:paraId="245BDA83" w14:textId="77777777" w:rsidR="00D84296" w:rsidRPr="00D84296" w:rsidRDefault="00D84296" w:rsidP="00AA10D9">
      <w:pPr>
        <w:numPr>
          <w:ilvl w:val="0"/>
          <w:numId w:val="24"/>
        </w:numPr>
        <w:spacing w:after="120"/>
        <w:ind w:left="567" w:hanging="567"/>
        <w:jc w:val="both"/>
        <w:rPr>
          <w:rFonts w:ascii="Arial" w:hAnsi="Arial" w:cs="Arial"/>
          <w:snapToGrid w:val="0"/>
          <w:sz w:val="22"/>
          <w:szCs w:val="22"/>
          <w:lang w:val="en-GB" w:eastAsia="en-US"/>
        </w:rPr>
      </w:pPr>
      <w:r w:rsidRPr="00D84296">
        <w:rPr>
          <w:rFonts w:ascii="Arial" w:hAnsi="Arial" w:cs="Arial"/>
          <w:snapToGrid w:val="0"/>
          <w:sz w:val="22"/>
          <w:szCs w:val="22"/>
          <w:u w:val="single"/>
          <w:lang w:val="en-GB" w:eastAsia="en-US"/>
        </w:rPr>
        <w:t>Decides</w:t>
      </w:r>
      <w:r w:rsidRPr="00D84296">
        <w:rPr>
          <w:rFonts w:ascii="Arial" w:hAnsi="Arial" w:cs="Arial"/>
          <w:snapToGrid w:val="0"/>
          <w:sz w:val="22"/>
          <w:szCs w:val="22"/>
          <w:lang w:val="en-GB" w:eastAsia="en-US"/>
        </w:rPr>
        <w:t xml:space="preserve"> that, from the information provided in file no. </w:t>
      </w:r>
      <w:r w:rsidRPr="00D84296">
        <w:rPr>
          <w:rFonts w:asciiTheme="minorBidi" w:hAnsiTheme="minorBidi" w:cstheme="minorBidi"/>
          <w:snapToGrid w:val="0"/>
          <w:sz w:val="22"/>
          <w:szCs w:val="22"/>
          <w:lang w:val="en-GB" w:eastAsia="en-US"/>
        </w:rPr>
        <w:t>02600</w:t>
      </w:r>
      <w:r w:rsidRPr="00D84296">
        <w:rPr>
          <w:rFonts w:ascii="Arial" w:hAnsi="Arial" w:cs="Arial"/>
          <w:snapToGrid w:val="0"/>
          <w:sz w:val="22"/>
          <w:szCs w:val="22"/>
          <w:lang w:val="en-GB" w:eastAsia="en-US"/>
        </w:rPr>
        <w:t>, the request responds as follows to the criteria for granting International Assistance given in paragraphs 10 and 12 of the Operational Directives:</w:t>
      </w:r>
    </w:p>
    <w:p w14:paraId="72DA8869" w14:textId="77777777" w:rsidR="00D84296" w:rsidRPr="00D84296" w:rsidRDefault="00D84296" w:rsidP="00AA10D9">
      <w:pPr>
        <w:spacing w:before="120" w:after="120"/>
        <w:ind w:left="567"/>
        <w:jc w:val="both"/>
        <w:rPr>
          <w:rFonts w:asciiTheme="minorBidi" w:hAnsiTheme="minorBidi" w:cstheme="minorBidi"/>
          <w:bCs/>
          <w:sz w:val="22"/>
          <w:szCs w:val="22"/>
          <w:lang w:val="en-GB"/>
        </w:rPr>
      </w:pPr>
      <w:r w:rsidRPr="00D84296">
        <w:rPr>
          <w:rFonts w:asciiTheme="minorBidi" w:hAnsiTheme="minorBidi" w:cstheme="minorBidi"/>
          <w:b/>
          <w:sz w:val="22"/>
          <w:szCs w:val="22"/>
          <w:lang w:val="en-GB"/>
        </w:rPr>
        <w:t>Criterion A.1</w:t>
      </w:r>
      <w:r w:rsidRPr="00D84296">
        <w:rPr>
          <w:rFonts w:asciiTheme="minorBidi" w:hAnsiTheme="minorBidi" w:cstheme="minorBidi"/>
          <w:b/>
          <w:bCs/>
          <w:sz w:val="22"/>
          <w:szCs w:val="22"/>
          <w:lang w:val="en-GB"/>
        </w:rPr>
        <w:t>:</w:t>
      </w:r>
      <w:r w:rsidRPr="00D84296">
        <w:rPr>
          <w:rFonts w:asciiTheme="minorBidi" w:hAnsiTheme="minorBidi" w:cstheme="minorBidi"/>
          <w:bCs/>
          <w:sz w:val="22"/>
          <w:szCs w:val="22"/>
          <w:lang w:val="en-GB"/>
        </w:rPr>
        <w:t xml:space="preserve"> The request clearly indicates that the members of emaSwati communities, will be broadly involved in the preparation of the nomination file. The request underlines the importance of engaging all social groups in the preparation of the nomination file, including traditional leaders, elders, customary instructors, women, men and youth. Communities will participate in consultation workshops, awareness-raising activities, and documentation activities. The request also includes consultation sessions with the community members </w:t>
      </w:r>
      <w:bookmarkStart w:id="5" w:name="_Hlk197684008"/>
      <w:r w:rsidRPr="00D84296">
        <w:rPr>
          <w:rFonts w:asciiTheme="minorBidi" w:hAnsiTheme="minorBidi" w:cstheme="minorBidi"/>
          <w:bCs/>
          <w:sz w:val="22"/>
          <w:szCs w:val="22"/>
          <w:lang w:val="en-GB"/>
        </w:rPr>
        <w:t>to obtain their free, prior and informed consent</w:t>
      </w:r>
      <w:bookmarkEnd w:id="5"/>
      <w:r w:rsidRPr="00D84296">
        <w:rPr>
          <w:rFonts w:asciiTheme="minorBidi" w:hAnsiTheme="minorBidi" w:cstheme="minorBidi"/>
          <w:bCs/>
          <w:sz w:val="22"/>
          <w:szCs w:val="22"/>
          <w:lang w:val="en-GB"/>
        </w:rPr>
        <w:t xml:space="preserve"> on the nomination file for the element and for the development of the proposed safeguarding measures. </w:t>
      </w:r>
    </w:p>
    <w:p w14:paraId="44B02685" w14:textId="77777777" w:rsidR="00D84296" w:rsidRPr="00D84296" w:rsidRDefault="00D84296" w:rsidP="00AA10D9">
      <w:pPr>
        <w:spacing w:before="120" w:after="120"/>
        <w:ind w:left="567"/>
        <w:jc w:val="both"/>
        <w:rPr>
          <w:rFonts w:asciiTheme="minorBidi" w:hAnsiTheme="minorBidi" w:cstheme="minorBidi"/>
          <w:sz w:val="22"/>
          <w:szCs w:val="22"/>
          <w:lang w:val="en-GB"/>
        </w:rPr>
      </w:pPr>
      <w:r w:rsidRPr="00D84296">
        <w:rPr>
          <w:rFonts w:asciiTheme="minorBidi" w:hAnsiTheme="minorBidi" w:cstheme="minorBidi"/>
          <w:b/>
          <w:sz w:val="22"/>
          <w:szCs w:val="22"/>
          <w:lang w:val="en-GB"/>
        </w:rPr>
        <w:t xml:space="preserve">Criterion A.2: </w:t>
      </w:r>
      <w:r w:rsidRPr="00D84296">
        <w:rPr>
          <w:rFonts w:asciiTheme="minorBidi" w:hAnsiTheme="minorBidi" w:cstheme="minorBidi"/>
          <w:sz w:val="22"/>
          <w:szCs w:val="22"/>
          <w:lang w:val="en-GB"/>
        </w:rPr>
        <w:t>The amount requested by the State Party seems appropriate in relation to the proposed activities for the preparation of the nomination file to the List of Intangible Cultural Heritage in Need of Urgent Safeguarding.</w:t>
      </w:r>
    </w:p>
    <w:p w14:paraId="34C29841" w14:textId="77777777" w:rsidR="00D84296" w:rsidRPr="00D84296" w:rsidRDefault="00D84296" w:rsidP="00AA10D9">
      <w:pPr>
        <w:spacing w:after="120"/>
        <w:ind w:left="567"/>
        <w:jc w:val="both"/>
        <w:rPr>
          <w:rFonts w:ascii="Arial" w:hAnsi="Arial" w:cs="Arial"/>
          <w:snapToGrid w:val="0"/>
          <w:sz w:val="22"/>
          <w:szCs w:val="22"/>
          <w:lang w:val="en-GB" w:eastAsia="en-US"/>
        </w:rPr>
      </w:pPr>
      <w:r w:rsidRPr="00D84296">
        <w:rPr>
          <w:rFonts w:asciiTheme="minorBidi" w:hAnsiTheme="minorBidi" w:cstheme="minorBidi"/>
          <w:b/>
          <w:snapToGrid w:val="0"/>
          <w:sz w:val="22"/>
          <w:szCs w:val="22"/>
          <w:lang w:val="en-GB" w:eastAsia="en-US"/>
        </w:rPr>
        <w:t>Criterion A.3</w:t>
      </w:r>
      <w:r w:rsidRPr="00D84296">
        <w:rPr>
          <w:rFonts w:asciiTheme="minorBidi" w:hAnsiTheme="minorBidi" w:cstheme="minorBidi"/>
          <w:b/>
          <w:bCs/>
          <w:snapToGrid w:val="0"/>
          <w:sz w:val="22"/>
          <w:szCs w:val="22"/>
          <w:lang w:val="en-GB" w:eastAsia="en-US"/>
        </w:rPr>
        <w:t>:</w:t>
      </w:r>
      <w:r w:rsidRPr="00D84296">
        <w:rPr>
          <w:rFonts w:asciiTheme="minorBidi" w:hAnsiTheme="minorBidi" w:cstheme="minorBidi"/>
          <w:snapToGrid w:val="0"/>
          <w:sz w:val="22"/>
          <w:szCs w:val="22"/>
          <w:lang w:val="en-GB" w:eastAsia="en-US"/>
        </w:rPr>
        <w:t xml:space="preserve"> </w:t>
      </w:r>
      <w:r w:rsidRPr="00D84296">
        <w:rPr>
          <w:rFonts w:ascii="Arial" w:hAnsi="Arial" w:cs="Arial"/>
          <w:snapToGrid w:val="0"/>
          <w:sz w:val="22"/>
          <w:szCs w:val="22"/>
          <w:lang w:val="en-GB" w:eastAsia="en-US"/>
        </w:rPr>
        <w:t xml:space="preserve">The preparatory assistance will support the following main activities: (a) holding consultation workshops in the four administrative regions of the country with the communities concerned by the nomination process; (b) purchasing necessary equipment; (c) updating the corresponding inventory and documentation; (d) elaborating </w:t>
      </w:r>
      <w:r w:rsidRPr="00D84296">
        <w:rPr>
          <w:rFonts w:ascii="Arial" w:hAnsi="Arial" w:cs="Arial"/>
          <w:snapToGrid w:val="0"/>
          <w:sz w:val="22"/>
          <w:szCs w:val="22"/>
          <w:lang w:val="en-US" w:eastAsia="en-US"/>
        </w:rPr>
        <w:t xml:space="preserve">the nomination materials; and (e) conducting </w:t>
      </w:r>
      <w:r w:rsidRPr="00D84296">
        <w:rPr>
          <w:rFonts w:ascii="Arial" w:hAnsi="Arial" w:cs="Arial"/>
          <w:snapToGrid w:val="0"/>
          <w:sz w:val="22"/>
          <w:szCs w:val="22"/>
          <w:lang w:val="en-GB" w:eastAsia="en-US"/>
        </w:rPr>
        <w:t xml:space="preserve">education and awareness-raising activities. </w:t>
      </w:r>
    </w:p>
    <w:p w14:paraId="2857CA95" w14:textId="77777777" w:rsidR="00D84296" w:rsidRPr="00D84296" w:rsidRDefault="00D84296" w:rsidP="00AA10D9">
      <w:pPr>
        <w:spacing w:before="120" w:after="120"/>
        <w:ind w:left="567"/>
        <w:jc w:val="both"/>
        <w:rPr>
          <w:rFonts w:asciiTheme="minorBidi" w:hAnsiTheme="minorBidi" w:cstheme="minorBidi"/>
          <w:sz w:val="22"/>
          <w:szCs w:val="22"/>
          <w:lang w:val="en-GB"/>
        </w:rPr>
      </w:pPr>
      <w:r w:rsidRPr="00D84296">
        <w:rPr>
          <w:rFonts w:asciiTheme="minorBidi" w:hAnsiTheme="minorBidi" w:cstheme="minorBidi"/>
          <w:b/>
          <w:sz w:val="22"/>
          <w:szCs w:val="22"/>
          <w:lang w:val="en-GB"/>
        </w:rPr>
        <w:t>Criterion A.4</w:t>
      </w:r>
      <w:r w:rsidRPr="00D84296">
        <w:rPr>
          <w:rFonts w:asciiTheme="minorBidi" w:hAnsiTheme="minorBidi" w:cstheme="minorBidi"/>
          <w:b/>
          <w:bCs/>
          <w:sz w:val="22"/>
          <w:szCs w:val="22"/>
          <w:lang w:val="en-GB"/>
        </w:rPr>
        <w:t>:</w:t>
      </w:r>
      <w:r w:rsidRPr="00D84296">
        <w:rPr>
          <w:rFonts w:asciiTheme="minorBidi" w:hAnsiTheme="minorBidi" w:cstheme="minorBidi"/>
          <w:sz w:val="22"/>
          <w:szCs w:val="22"/>
          <w:lang w:val="en-GB"/>
        </w:rPr>
        <w:t xml:space="preserve"> The requesting State Party is committed to submitting a nomination for the possible inscription of the element on the List of Intangible Cultural Heritage in Need of Urgent Safeguarding. The submission is expected before 31 March 2027 for possible inscription by the Committee at its twenty-third session, provided that the nomination can be included in the 2028 cycle, in application of the annual ceiling for the number of nominations and the priority system in force at the time of the submission.</w:t>
      </w:r>
    </w:p>
    <w:p w14:paraId="4B038F38" w14:textId="77777777" w:rsidR="00D84296" w:rsidRPr="00D84296" w:rsidRDefault="00D84296" w:rsidP="00AA10D9">
      <w:pPr>
        <w:spacing w:before="120" w:after="120"/>
        <w:ind w:left="567"/>
        <w:jc w:val="both"/>
        <w:rPr>
          <w:rFonts w:asciiTheme="minorBidi" w:hAnsiTheme="minorBidi" w:cstheme="minorBidi"/>
          <w:sz w:val="22"/>
          <w:szCs w:val="22"/>
          <w:shd w:val="clear" w:color="auto" w:fill="FFFFFF"/>
          <w:lang w:val="en-GB"/>
        </w:rPr>
      </w:pPr>
      <w:r w:rsidRPr="00D84296">
        <w:rPr>
          <w:rFonts w:asciiTheme="minorBidi" w:hAnsiTheme="minorBidi" w:cstheme="minorBidi"/>
          <w:b/>
          <w:sz w:val="22"/>
          <w:szCs w:val="22"/>
          <w:lang w:val="en-GB"/>
        </w:rPr>
        <w:t>Criterion A.5</w:t>
      </w:r>
      <w:r w:rsidRPr="00D84296">
        <w:rPr>
          <w:rFonts w:asciiTheme="minorBidi" w:hAnsiTheme="minorBidi" w:cstheme="minorBidi"/>
          <w:b/>
          <w:bCs/>
          <w:sz w:val="22"/>
          <w:szCs w:val="22"/>
          <w:lang w:val="en-GB"/>
        </w:rPr>
        <w:t>:</w:t>
      </w:r>
      <w:r w:rsidRPr="00D84296">
        <w:rPr>
          <w:rFonts w:asciiTheme="minorBidi" w:hAnsiTheme="minorBidi" w:cstheme="minorBidi"/>
          <w:sz w:val="22"/>
          <w:szCs w:val="22"/>
          <w:lang w:val="en-GB"/>
        </w:rPr>
        <w:t xml:space="preserve"> </w:t>
      </w:r>
      <w:r w:rsidRPr="00D84296">
        <w:rPr>
          <w:rFonts w:asciiTheme="minorBidi" w:hAnsiTheme="minorBidi" w:cstheme="minorBidi"/>
          <w:sz w:val="22"/>
          <w:szCs w:val="22"/>
          <w:shd w:val="clear" w:color="auto" w:fill="FFFFFF"/>
          <w:lang w:val="en-GB"/>
        </w:rPr>
        <w:t>The requesting State Party will contribute 18 per cent (US$2,634) and other partners will contribute 12 per cent (US$1,648) of the total amount of the project for preparatory assistance (US$14,282). Consequently, International Assistance is requested from the Intangible Cultural Heritage Fund for the remaining 70 per cent of the total amount of the project.</w:t>
      </w:r>
    </w:p>
    <w:p w14:paraId="629A300F" w14:textId="77777777" w:rsidR="00D84296" w:rsidRPr="00D84296" w:rsidRDefault="00D84296" w:rsidP="00AA10D9">
      <w:pPr>
        <w:spacing w:before="120" w:after="120"/>
        <w:ind w:left="567"/>
        <w:jc w:val="both"/>
        <w:rPr>
          <w:rFonts w:asciiTheme="minorBidi" w:hAnsiTheme="minorBidi" w:cstheme="minorBidi"/>
          <w:sz w:val="22"/>
          <w:szCs w:val="22"/>
          <w:lang w:val="en-GB"/>
        </w:rPr>
      </w:pPr>
      <w:r w:rsidRPr="00D84296">
        <w:rPr>
          <w:rFonts w:asciiTheme="minorBidi" w:hAnsiTheme="minorBidi" w:cstheme="minorBidi"/>
          <w:b/>
          <w:sz w:val="22"/>
          <w:szCs w:val="22"/>
          <w:lang w:val="en-GB"/>
        </w:rPr>
        <w:t>Criterion A.6</w:t>
      </w:r>
      <w:r w:rsidRPr="00D84296">
        <w:rPr>
          <w:rFonts w:asciiTheme="minorBidi" w:hAnsiTheme="minorBidi" w:cstheme="minorBidi"/>
          <w:b/>
          <w:bCs/>
          <w:sz w:val="22"/>
          <w:szCs w:val="22"/>
          <w:lang w:val="en-GB"/>
        </w:rPr>
        <w:t>:</w:t>
      </w:r>
      <w:r w:rsidRPr="00D84296">
        <w:rPr>
          <w:rFonts w:asciiTheme="minorBidi" w:hAnsiTheme="minorBidi" w:cstheme="minorBidi"/>
          <w:sz w:val="22"/>
          <w:szCs w:val="22"/>
          <w:lang w:val="en-GB"/>
        </w:rPr>
        <w:t xml:space="preserve"> Through the request, the State Party seeks to encourage the communities concerned to continue the transmission of the knowledge and skills related to this element, thus contributing to enhancing its viability. The project will also contribute to raising awareness of intangible cultural heritage through media campaigns, radio programmes and social media to strengthen the intergenerational transmission of the practice.</w:t>
      </w:r>
    </w:p>
    <w:p w14:paraId="50328BAF" w14:textId="77777777" w:rsidR="00D84296" w:rsidRPr="00D84296" w:rsidRDefault="00D84296" w:rsidP="00AA10D9">
      <w:pPr>
        <w:spacing w:before="120" w:after="120"/>
        <w:ind w:left="567"/>
        <w:jc w:val="both"/>
        <w:rPr>
          <w:rFonts w:asciiTheme="minorBidi" w:hAnsiTheme="minorBidi" w:cstheme="minorBidi"/>
          <w:bCs/>
          <w:sz w:val="22"/>
          <w:szCs w:val="22"/>
          <w:lang w:val="en-GB"/>
        </w:rPr>
      </w:pPr>
      <w:r w:rsidRPr="00D84296">
        <w:rPr>
          <w:rFonts w:asciiTheme="minorBidi" w:hAnsiTheme="minorBidi" w:cstheme="minorBidi"/>
          <w:b/>
          <w:sz w:val="22"/>
          <w:szCs w:val="22"/>
          <w:lang w:val="en-GB"/>
        </w:rPr>
        <w:lastRenderedPageBreak/>
        <w:t>Criterion A.7</w:t>
      </w:r>
      <w:r w:rsidRPr="00D84296">
        <w:rPr>
          <w:rFonts w:asciiTheme="minorBidi" w:hAnsiTheme="minorBidi" w:cstheme="minorBidi"/>
          <w:b/>
          <w:bCs/>
          <w:sz w:val="22"/>
          <w:szCs w:val="22"/>
          <w:shd w:val="clear" w:color="auto" w:fill="FFFFFF"/>
          <w:lang w:val="en-GB"/>
        </w:rPr>
        <w:t>:</w:t>
      </w:r>
      <w:r w:rsidRPr="00D84296">
        <w:rPr>
          <w:rFonts w:asciiTheme="minorBidi" w:hAnsiTheme="minorBidi" w:cstheme="minorBidi"/>
          <w:sz w:val="22"/>
          <w:szCs w:val="22"/>
          <w:shd w:val="clear" w:color="auto" w:fill="FFFFFF"/>
          <w:lang w:val="en-GB"/>
        </w:rPr>
        <w:t xml:space="preserve"> The requesting State Party has benefitted from International Assistance from the Intangible Cultural Heritage Fund for one completed project.</w:t>
      </w:r>
      <w:r w:rsidRPr="00D84296">
        <w:rPr>
          <w:rFonts w:asciiTheme="minorBidi" w:hAnsiTheme="minorBidi" w:cstheme="minorBidi"/>
          <w:sz w:val="22"/>
          <w:szCs w:val="22"/>
          <w:shd w:val="clear" w:color="auto" w:fill="FFFFFF"/>
          <w:vertAlign w:val="superscript"/>
          <w:lang w:val="en-GB"/>
        </w:rPr>
        <w:footnoteReference w:id="4"/>
      </w:r>
      <w:r w:rsidRPr="00D84296">
        <w:rPr>
          <w:rFonts w:asciiTheme="minorBidi" w:hAnsiTheme="minorBidi" w:cstheme="minorBidi"/>
          <w:sz w:val="22"/>
          <w:szCs w:val="22"/>
          <w:shd w:val="clear" w:color="auto" w:fill="FFFFFF"/>
          <w:lang w:val="en-GB"/>
        </w:rPr>
        <w:t xml:space="preserve"> The work stipulated in the contract related to this project was carried out in accordance with UNESCO regulations.</w:t>
      </w:r>
    </w:p>
    <w:p w14:paraId="3E25A96B" w14:textId="77777777" w:rsidR="00D84296" w:rsidRPr="00D84296" w:rsidRDefault="00D84296" w:rsidP="00AA10D9">
      <w:pPr>
        <w:numPr>
          <w:ilvl w:val="0"/>
          <w:numId w:val="24"/>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Approves</w:t>
      </w:r>
      <w:r w:rsidRPr="00D84296">
        <w:rPr>
          <w:rFonts w:asciiTheme="minorBidi" w:hAnsiTheme="minorBidi" w:cstheme="minorBidi"/>
          <w:sz w:val="22"/>
          <w:szCs w:val="22"/>
          <w:lang w:val="en-GB"/>
        </w:rPr>
        <w:t xml:space="preserve"> the request for preparatory assistance from Eswatini for the preparation of the nomination for </w:t>
      </w:r>
      <w:r w:rsidRPr="00D84296">
        <w:rPr>
          <w:rFonts w:asciiTheme="minorBidi" w:hAnsiTheme="minorBidi" w:cstheme="minorBidi"/>
          <w:b/>
          <w:bCs/>
          <w:sz w:val="22"/>
          <w:szCs w:val="22"/>
          <w:lang w:val="en-GB"/>
        </w:rPr>
        <w:t xml:space="preserve">Raising a child according to the traditions and customs of emaSwati </w:t>
      </w:r>
      <w:r w:rsidRPr="00D84296">
        <w:rPr>
          <w:rFonts w:asciiTheme="minorBidi" w:hAnsiTheme="minorBidi" w:cstheme="minorBidi"/>
          <w:sz w:val="22"/>
          <w:szCs w:val="22"/>
          <w:lang w:val="en-GB"/>
        </w:rPr>
        <w:t xml:space="preserve">in view of its submission for possible inscription on the List of Intangible Cultural Heritage in Need of Urgent Safeguarding, and </w:t>
      </w:r>
      <w:r w:rsidRPr="00D84296">
        <w:rPr>
          <w:rFonts w:asciiTheme="minorBidi" w:hAnsiTheme="minorBidi" w:cstheme="minorBidi"/>
          <w:sz w:val="22"/>
          <w:szCs w:val="22"/>
          <w:u w:val="single"/>
          <w:lang w:val="en-GB"/>
        </w:rPr>
        <w:t>grants</w:t>
      </w:r>
      <w:r w:rsidRPr="00D84296">
        <w:rPr>
          <w:rFonts w:asciiTheme="minorBidi" w:hAnsiTheme="minorBidi" w:cstheme="minorBidi"/>
          <w:sz w:val="22"/>
          <w:szCs w:val="22"/>
          <w:lang w:val="en-GB"/>
        </w:rPr>
        <w:t xml:space="preserve"> the amount of US$10,000 to the requesting State Party to this end; </w:t>
      </w:r>
    </w:p>
    <w:p w14:paraId="45E1367A" w14:textId="77777777" w:rsidR="00D84296" w:rsidRPr="00D84296" w:rsidRDefault="00D84296" w:rsidP="00AA10D9">
      <w:pPr>
        <w:numPr>
          <w:ilvl w:val="0"/>
          <w:numId w:val="24"/>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Commends</w:t>
      </w:r>
      <w:r w:rsidRPr="00D84296">
        <w:rPr>
          <w:rFonts w:asciiTheme="minorBidi" w:hAnsiTheme="minorBidi" w:cstheme="minorBidi"/>
          <w:sz w:val="22"/>
          <w:szCs w:val="22"/>
          <w:lang w:val="en-GB"/>
        </w:rPr>
        <w:t xml:space="preserve"> the State Party on the submission of a preparatory assistance request that builds on the needs identified during the implementation of an ongoing extra-budgetary project; </w:t>
      </w:r>
    </w:p>
    <w:p w14:paraId="6BF3C088" w14:textId="77777777" w:rsidR="00D84296" w:rsidRPr="00D84296" w:rsidRDefault="00D84296" w:rsidP="00AA10D9">
      <w:pPr>
        <w:numPr>
          <w:ilvl w:val="0"/>
          <w:numId w:val="24"/>
        </w:numPr>
        <w:spacing w:before="120" w:after="120"/>
        <w:ind w:left="567" w:hanging="567"/>
        <w:jc w:val="both"/>
        <w:rPr>
          <w:rFonts w:asciiTheme="minorBidi" w:hAnsiTheme="minorBidi" w:cstheme="minorBidi"/>
          <w:sz w:val="22"/>
          <w:szCs w:val="22"/>
          <w:u w:val="single"/>
          <w:lang w:val="en-GB"/>
        </w:rPr>
      </w:pPr>
      <w:r w:rsidRPr="00D84296">
        <w:rPr>
          <w:rFonts w:asciiTheme="minorBidi" w:hAnsiTheme="minorBidi" w:cstheme="minorBidi"/>
          <w:sz w:val="22"/>
          <w:szCs w:val="22"/>
          <w:u w:val="single"/>
          <w:lang w:val="en-GB"/>
        </w:rPr>
        <w:t>Requests</w:t>
      </w:r>
      <w:r w:rsidRPr="00D84296">
        <w:rPr>
          <w:rFonts w:asciiTheme="minorBidi" w:hAnsiTheme="minorBidi" w:cstheme="minorBidi"/>
          <w:sz w:val="22"/>
          <w:szCs w:val="22"/>
          <w:lang w:val="en-GB"/>
        </w:rPr>
        <w:t xml:space="preserve"> 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14:paraId="012E15ED" w14:textId="77777777" w:rsidR="00D84296" w:rsidRPr="00D84296" w:rsidRDefault="00D84296" w:rsidP="00AA10D9">
      <w:pPr>
        <w:numPr>
          <w:ilvl w:val="0"/>
          <w:numId w:val="24"/>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Invites</w:t>
      </w:r>
      <w:r w:rsidRPr="00D84296">
        <w:rPr>
          <w:rFonts w:asciiTheme="minorBidi" w:hAnsiTheme="minorBidi" w:cstheme="minorBidi"/>
          <w:sz w:val="22"/>
          <w:szCs w:val="22"/>
          <w:lang w:val="en-GB"/>
        </w:rPr>
        <w:t xml:space="preserve"> the requesting State Party to use Form ICH-05-Report to report on the use of the assistance granted.</w:t>
      </w:r>
    </w:p>
    <w:p w14:paraId="600BC398" w14:textId="446232A5" w:rsidR="00D84296" w:rsidRPr="00D84296" w:rsidRDefault="00D84296" w:rsidP="00AA10D9">
      <w:pPr>
        <w:keepNext/>
        <w:spacing w:before="240" w:after="120"/>
        <w:jc w:val="both"/>
        <w:rPr>
          <w:rFonts w:ascii="Arial" w:hAnsi="Arial" w:cs="Arial"/>
          <w:b/>
          <w:sz w:val="22"/>
          <w:szCs w:val="22"/>
          <w:lang w:val="en-GB"/>
        </w:rPr>
      </w:pPr>
      <w:bookmarkStart w:id="6" w:name="DEC2"/>
      <w:r w:rsidRPr="00D84296">
        <w:rPr>
          <w:rFonts w:ascii="Arial" w:hAnsi="Arial" w:cs="Arial"/>
          <w:b/>
          <w:sz w:val="22"/>
          <w:szCs w:val="22"/>
          <w:lang w:val="en-GB"/>
        </w:rPr>
        <w:t>DECISION 21.COM</w:t>
      </w:r>
      <w:r w:rsidRPr="00D84296">
        <w:rPr>
          <w:rFonts w:ascii="Arial" w:hAnsi="Arial" w:cs="Arial"/>
          <w:b/>
          <w:sz w:val="22"/>
          <w:szCs w:val="22"/>
          <w:lang w:val="en-US"/>
        </w:rPr>
        <w:t> </w:t>
      </w:r>
      <w:r w:rsidRPr="00D84296">
        <w:rPr>
          <w:rFonts w:ascii="Arial" w:hAnsi="Arial" w:cs="Arial"/>
          <w:b/>
          <w:sz w:val="22"/>
          <w:szCs w:val="22"/>
          <w:lang w:val="en-GB"/>
        </w:rPr>
        <w:t>3.BUR 4.2</w:t>
      </w:r>
    </w:p>
    <w:bookmarkEnd w:id="6"/>
    <w:p w14:paraId="3E5B7549" w14:textId="77777777" w:rsidR="00D84296" w:rsidRPr="00D84296" w:rsidRDefault="00D84296" w:rsidP="00AA10D9">
      <w:pPr>
        <w:keepNext/>
        <w:spacing w:before="120" w:after="120"/>
        <w:jc w:val="both"/>
        <w:rPr>
          <w:rFonts w:asciiTheme="minorBidi" w:hAnsiTheme="minorBidi" w:cstheme="minorBidi"/>
          <w:sz w:val="22"/>
          <w:szCs w:val="22"/>
          <w:lang w:val="en-GB"/>
        </w:rPr>
      </w:pPr>
      <w:r w:rsidRPr="00D84296">
        <w:rPr>
          <w:rFonts w:asciiTheme="minorBidi" w:hAnsiTheme="minorBidi" w:cstheme="minorBidi"/>
          <w:sz w:val="22"/>
          <w:szCs w:val="22"/>
          <w:lang w:val="en-GB"/>
        </w:rPr>
        <w:t>The Bureau,</w:t>
      </w:r>
    </w:p>
    <w:p w14:paraId="55AF595F" w14:textId="77777777" w:rsidR="00D84296" w:rsidRPr="00D84296" w:rsidRDefault="00D84296" w:rsidP="00AA10D9">
      <w:pPr>
        <w:numPr>
          <w:ilvl w:val="0"/>
          <w:numId w:val="43"/>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Recalling</w:t>
      </w:r>
      <w:r w:rsidRPr="00D84296">
        <w:rPr>
          <w:rFonts w:asciiTheme="minorBidi" w:hAnsiTheme="minorBidi" w:cstheme="minorBidi"/>
          <w:sz w:val="22"/>
          <w:szCs w:val="22"/>
          <w:lang w:val="en-GB"/>
        </w:rPr>
        <w:t xml:space="preserve"> Article 23 of the Convention, as well as Chapters I.4, I.7 and I.14 of the Operational Directives relating to International Assistance requests,</w:t>
      </w:r>
    </w:p>
    <w:p w14:paraId="430461E9" w14:textId="77777777" w:rsidR="00D84296" w:rsidRPr="00D84296" w:rsidRDefault="00D84296" w:rsidP="00AA10D9">
      <w:pPr>
        <w:numPr>
          <w:ilvl w:val="0"/>
          <w:numId w:val="43"/>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Having examined</w:t>
      </w:r>
      <w:r w:rsidRPr="00D84296">
        <w:rPr>
          <w:rFonts w:asciiTheme="minorBidi" w:hAnsiTheme="minorBidi" w:cstheme="minorBidi"/>
          <w:sz w:val="22"/>
          <w:szCs w:val="22"/>
          <w:lang w:val="en-GB"/>
        </w:rPr>
        <w:t xml:space="preserve"> document </w:t>
      </w:r>
      <w:r w:rsidRPr="00D84296">
        <w:rPr>
          <w:rFonts w:ascii="Arial" w:hAnsi="Arial" w:cs="Arial"/>
          <w:sz w:val="22"/>
          <w:szCs w:val="22"/>
          <w:lang w:val="en-US"/>
        </w:rPr>
        <w:t xml:space="preserve">LHE/26/21.COM 3.BUR/4 </w:t>
      </w:r>
      <w:r w:rsidRPr="00D84296">
        <w:rPr>
          <w:rFonts w:asciiTheme="minorBidi" w:hAnsiTheme="minorBidi" w:cstheme="minorBidi"/>
          <w:sz w:val="22"/>
          <w:szCs w:val="22"/>
          <w:lang w:val="en-GB"/>
        </w:rPr>
        <w:t>and the request for preparatory assistance no. 02598 submitted by Morocco,</w:t>
      </w:r>
    </w:p>
    <w:p w14:paraId="1A2CFDAA" w14:textId="77777777" w:rsidR="00D84296" w:rsidRPr="00D84296" w:rsidRDefault="00D84296" w:rsidP="00AA10D9">
      <w:pPr>
        <w:numPr>
          <w:ilvl w:val="0"/>
          <w:numId w:val="43"/>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Takes note</w:t>
      </w:r>
      <w:r w:rsidRPr="00D84296">
        <w:rPr>
          <w:rFonts w:asciiTheme="minorBidi" w:hAnsiTheme="minorBidi" w:cstheme="minorBidi"/>
          <w:sz w:val="22"/>
          <w:szCs w:val="22"/>
          <w:lang w:val="en-GB"/>
        </w:rPr>
        <w:t xml:space="preserve"> that Morocco has requested International Assistance in the amount of US$10,000 to prepare a nomination for </w:t>
      </w:r>
      <w:r w:rsidRPr="00D84296">
        <w:rPr>
          <w:rFonts w:asciiTheme="minorBidi" w:hAnsiTheme="minorBidi" w:cstheme="minorBidi"/>
          <w:b/>
          <w:bCs/>
          <w:sz w:val="22"/>
          <w:szCs w:val="22"/>
          <w:lang w:val="en-GB"/>
        </w:rPr>
        <w:t>Knowledge and skills associated with khettaras</w:t>
      </w:r>
      <w:r w:rsidRPr="00D84296">
        <w:rPr>
          <w:rFonts w:asciiTheme="minorBidi" w:hAnsiTheme="minorBidi" w:cstheme="minorBidi"/>
          <w:sz w:val="22"/>
          <w:szCs w:val="22"/>
          <w:lang w:val="en-GB"/>
        </w:rPr>
        <w:t xml:space="preserve"> to the List of Intangible Cultural Heritage in Need of Urgent Safeguarding:</w:t>
      </w:r>
    </w:p>
    <w:p w14:paraId="4B0C2A50" w14:textId="77777777" w:rsidR="00D84296" w:rsidRPr="00D84296" w:rsidRDefault="00D84296" w:rsidP="00AA10D9">
      <w:pPr>
        <w:spacing w:before="120" w:after="120"/>
        <w:ind w:left="567"/>
        <w:jc w:val="both"/>
        <w:rPr>
          <w:rFonts w:asciiTheme="minorBidi" w:hAnsiTheme="minorBidi" w:cstheme="minorBidi"/>
          <w:sz w:val="22"/>
          <w:szCs w:val="22"/>
          <w:lang w:val="en-GB"/>
        </w:rPr>
      </w:pPr>
      <w:r w:rsidRPr="00D84296">
        <w:rPr>
          <w:rFonts w:asciiTheme="minorBidi" w:hAnsiTheme="minorBidi" w:cstheme="minorBidi"/>
          <w:sz w:val="22"/>
          <w:szCs w:val="22"/>
          <w:lang w:val="en-GB"/>
        </w:rPr>
        <w:t>To be implemented by the ‘Fondation Miftah Essaad pour le capital immatériel du Maroc’, this preparatory assistance request aims to support the nomination of Khettara to the List of Intangible Cultural Heritage in Need of Urgent Safeguarding. Khettara is the ancient process of collecting groundwater from an aquifer and channelling it to the surface via horizontal galleries. This system, which is vital for the survival of oasis dwellers, is threatened by the depletion of groundwater reserves, the lack of transmission of traditional skills, and structural deterioration caused by alternating periods of flooding and severe drought. The emigration of skilled labour further jeopardises the maintenance of irrigation structures. The assistance will support the production of a film about khettara techniques, in particular for digging and underground drainage. It will also facilitate documentation, updating of the inventory, and preparing the nomination file.</w:t>
      </w:r>
    </w:p>
    <w:p w14:paraId="2CC02AD0" w14:textId="77777777" w:rsidR="00D84296" w:rsidRPr="00D84296" w:rsidRDefault="00D84296" w:rsidP="00AA10D9">
      <w:pPr>
        <w:numPr>
          <w:ilvl w:val="0"/>
          <w:numId w:val="43"/>
        </w:numPr>
        <w:spacing w:after="120"/>
        <w:ind w:left="567" w:hanging="567"/>
        <w:jc w:val="both"/>
        <w:rPr>
          <w:rFonts w:ascii="Arial" w:hAnsi="Arial" w:cs="Arial"/>
          <w:snapToGrid w:val="0"/>
          <w:sz w:val="22"/>
          <w:szCs w:val="22"/>
          <w:lang w:val="en-GB" w:eastAsia="en-US"/>
        </w:rPr>
      </w:pPr>
      <w:r w:rsidRPr="00D84296">
        <w:rPr>
          <w:rFonts w:ascii="Arial" w:hAnsi="Arial" w:cs="Arial"/>
          <w:snapToGrid w:val="0"/>
          <w:sz w:val="22"/>
          <w:szCs w:val="22"/>
          <w:u w:val="single"/>
          <w:lang w:val="en-GB" w:eastAsia="en-US"/>
        </w:rPr>
        <w:t>Decides</w:t>
      </w:r>
      <w:r w:rsidRPr="00D84296">
        <w:rPr>
          <w:rFonts w:ascii="Arial" w:hAnsi="Arial" w:cs="Arial"/>
          <w:snapToGrid w:val="0"/>
          <w:sz w:val="22"/>
          <w:szCs w:val="22"/>
          <w:lang w:val="en-GB" w:eastAsia="en-US"/>
        </w:rPr>
        <w:t xml:space="preserve"> that, from the information provided in file no. </w:t>
      </w:r>
      <w:r w:rsidRPr="00D84296">
        <w:rPr>
          <w:rFonts w:asciiTheme="minorBidi" w:hAnsiTheme="minorBidi" w:cstheme="minorBidi"/>
          <w:snapToGrid w:val="0"/>
          <w:sz w:val="22"/>
          <w:szCs w:val="22"/>
          <w:lang w:val="en-GB" w:eastAsia="en-US"/>
        </w:rPr>
        <w:t>02598</w:t>
      </w:r>
      <w:r w:rsidRPr="00D84296">
        <w:rPr>
          <w:rFonts w:ascii="Arial" w:hAnsi="Arial" w:cs="Arial"/>
          <w:snapToGrid w:val="0"/>
          <w:sz w:val="22"/>
          <w:szCs w:val="22"/>
          <w:lang w:val="en-GB" w:eastAsia="en-US"/>
        </w:rPr>
        <w:t>, the request responds as follows to the criteria for granting International Assistance given in paragraphs 10 and 12 of the Operational Directives:</w:t>
      </w:r>
    </w:p>
    <w:p w14:paraId="633728AE" w14:textId="77777777" w:rsidR="00D84296" w:rsidRPr="00D84296" w:rsidRDefault="00D84296" w:rsidP="00AA10D9">
      <w:pPr>
        <w:spacing w:before="120" w:after="120"/>
        <w:ind w:left="567"/>
        <w:jc w:val="both"/>
        <w:rPr>
          <w:rFonts w:asciiTheme="minorBidi" w:hAnsiTheme="minorBidi" w:cstheme="minorBidi"/>
          <w:bCs/>
          <w:sz w:val="22"/>
          <w:szCs w:val="22"/>
          <w:lang w:val="en-GB"/>
        </w:rPr>
      </w:pPr>
      <w:r w:rsidRPr="00D84296">
        <w:rPr>
          <w:rFonts w:asciiTheme="minorBidi" w:hAnsiTheme="minorBidi" w:cstheme="minorBidi"/>
          <w:b/>
          <w:sz w:val="22"/>
          <w:szCs w:val="22"/>
          <w:lang w:val="en-GB"/>
        </w:rPr>
        <w:t>Criterion A.1</w:t>
      </w:r>
      <w:r w:rsidRPr="00D84296">
        <w:rPr>
          <w:rFonts w:asciiTheme="minorBidi" w:hAnsiTheme="minorBidi" w:cstheme="minorBidi"/>
          <w:b/>
          <w:bCs/>
          <w:sz w:val="22"/>
          <w:szCs w:val="22"/>
          <w:lang w:val="en-GB"/>
        </w:rPr>
        <w:t>:</w:t>
      </w:r>
      <w:r w:rsidRPr="00D84296">
        <w:rPr>
          <w:rFonts w:asciiTheme="minorBidi" w:hAnsiTheme="minorBidi" w:cstheme="minorBidi"/>
          <w:bCs/>
          <w:sz w:val="22"/>
          <w:szCs w:val="22"/>
          <w:lang w:val="en-GB"/>
        </w:rPr>
        <w:t xml:space="preserve"> The communities concerned by khettaras are </w:t>
      </w:r>
      <w:r w:rsidRPr="00D84296">
        <w:rPr>
          <w:rFonts w:asciiTheme="minorBidi" w:hAnsiTheme="minorBidi" w:cstheme="minorBidi"/>
          <w:bCs/>
          <w:sz w:val="22"/>
          <w:szCs w:val="22"/>
          <w:lang w:val="en-US"/>
        </w:rPr>
        <w:t xml:space="preserve">small-scale farmers, local users of the traditional irrigation system and bearers who have the knowledge and techniques associated with the practices in the province of Errachidia. They are </w:t>
      </w:r>
      <w:r w:rsidRPr="00D84296">
        <w:rPr>
          <w:rFonts w:asciiTheme="minorBidi" w:hAnsiTheme="minorBidi" w:cstheme="minorBidi"/>
          <w:bCs/>
          <w:sz w:val="22"/>
          <w:szCs w:val="22"/>
          <w:lang w:val="en-GB"/>
        </w:rPr>
        <w:t xml:space="preserve">mainly </w:t>
      </w:r>
      <w:r w:rsidRPr="00D84296">
        <w:rPr>
          <w:rFonts w:asciiTheme="minorBidi" w:hAnsiTheme="minorBidi" w:cstheme="minorBidi"/>
          <w:bCs/>
          <w:sz w:val="22"/>
          <w:szCs w:val="22"/>
          <w:lang w:val="en-US"/>
        </w:rPr>
        <w:t xml:space="preserve">sedentary populations composed of small-scale farmers who practice subsistence agriculture and livestock farming in the oasis lands. The request includes two regional consultation workshops </w:t>
      </w:r>
      <w:r w:rsidRPr="00D84296">
        <w:rPr>
          <w:rFonts w:asciiTheme="minorBidi" w:hAnsiTheme="minorBidi" w:cstheme="minorBidi"/>
          <w:bCs/>
          <w:sz w:val="22"/>
          <w:szCs w:val="22"/>
          <w:lang w:val="en-GB"/>
        </w:rPr>
        <w:t xml:space="preserve">to ensure their widest possible involvement in the preparation of the nomination and to obtain their free, prior and informed consent to nominate the element to the Urgent </w:t>
      </w:r>
      <w:r w:rsidRPr="00D84296">
        <w:rPr>
          <w:rFonts w:ascii="Arial" w:hAnsi="Arial" w:cs="Arial"/>
          <w:snapToGrid w:val="0"/>
          <w:sz w:val="22"/>
          <w:szCs w:val="22"/>
          <w:lang w:val="en-GB" w:eastAsia="en-US"/>
        </w:rPr>
        <w:t xml:space="preserve">Safeguarding List. </w:t>
      </w:r>
      <w:r w:rsidRPr="00D84296">
        <w:rPr>
          <w:rFonts w:ascii="Arial" w:hAnsi="Arial" w:cs="Arial"/>
          <w:snapToGrid w:val="0"/>
          <w:sz w:val="22"/>
          <w:szCs w:val="22"/>
          <w:lang w:val="en-GB" w:eastAsia="en-US"/>
        </w:rPr>
        <w:lastRenderedPageBreak/>
        <w:t>Furthermore, community members will be involved in updating the inventory and documentation related to it.</w:t>
      </w:r>
    </w:p>
    <w:p w14:paraId="5620811D" w14:textId="77777777" w:rsidR="00D84296" w:rsidRPr="00D84296" w:rsidRDefault="00D84296" w:rsidP="00AA10D9">
      <w:pPr>
        <w:spacing w:before="120" w:after="120"/>
        <w:ind w:left="567"/>
        <w:jc w:val="both"/>
        <w:rPr>
          <w:rFonts w:asciiTheme="minorBidi" w:hAnsiTheme="minorBidi" w:cstheme="minorBidi"/>
          <w:sz w:val="22"/>
          <w:szCs w:val="22"/>
          <w:lang w:val="en-GB"/>
        </w:rPr>
      </w:pPr>
      <w:r w:rsidRPr="00D84296">
        <w:rPr>
          <w:rFonts w:asciiTheme="minorBidi" w:hAnsiTheme="minorBidi" w:cstheme="minorBidi"/>
          <w:b/>
          <w:sz w:val="22"/>
          <w:szCs w:val="22"/>
          <w:lang w:val="en-GB"/>
        </w:rPr>
        <w:t xml:space="preserve">Criterion A.2: </w:t>
      </w:r>
      <w:r w:rsidRPr="00D84296">
        <w:rPr>
          <w:rFonts w:asciiTheme="minorBidi" w:hAnsiTheme="minorBidi" w:cstheme="minorBidi"/>
          <w:sz w:val="22"/>
          <w:szCs w:val="22"/>
          <w:lang w:val="en-GB"/>
        </w:rPr>
        <w:t>The amount requested by the State Party seems appropriate in relation to the proposed activities for the preparation of the nomination file to the List of Intangible Cultural Heritage in Need of Urgent Safeguarding.</w:t>
      </w:r>
    </w:p>
    <w:p w14:paraId="38061093" w14:textId="77777777" w:rsidR="00D84296" w:rsidRPr="00D84296" w:rsidRDefault="00D84296" w:rsidP="00AA10D9">
      <w:pPr>
        <w:spacing w:before="120" w:after="120"/>
        <w:ind w:left="567"/>
        <w:jc w:val="both"/>
        <w:rPr>
          <w:rFonts w:asciiTheme="minorBidi" w:hAnsiTheme="minorBidi" w:cstheme="minorBidi"/>
          <w:bCs/>
          <w:sz w:val="22"/>
          <w:szCs w:val="22"/>
          <w:lang w:val="en-GB"/>
        </w:rPr>
      </w:pPr>
      <w:r w:rsidRPr="00D84296">
        <w:rPr>
          <w:rFonts w:asciiTheme="minorBidi" w:hAnsiTheme="minorBidi" w:cstheme="minorBidi"/>
          <w:b/>
          <w:sz w:val="22"/>
          <w:szCs w:val="22"/>
          <w:lang w:val="en-US"/>
        </w:rPr>
        <w:t>Criterion A.3</w:t>
      </w:r>
      <w:r w:rsidRPr="00D84296">
        <w:rPr>
          <w:rFonts w:asciiTheme="minorBidi" w:hAnsiTheme="minorBidi" w:cstheme="minorBidi"/>
          <w:b/>
          <w:bCs/>
          <w:sz w:val="22"/>
          <w:szCs w:val="22"/>
          <w:lang w:val="en-US"/>
        </w:rPr>
        <w:t>:</w:t>
      </w:r>
      <w:r w:rsidRPr="00D84296">
        <w:rPr>
          <w:rFonts w:asciiTheme="minorBidi" w:hAnsiTheme="minorBidi" w:cstheme="minorBidi"/>
          <w:sz w:val="22"/>
          <w:szCs w:val="22"/>
          <w:lang w:val="en-US"/>
        </w:rPr>
        <w:t xml:space="preserve"> </w:t>
      </w:r>
      <w:r w:rsidRPr="00D84296">
        <w:rPr>
          <w:rFonts w:asciiTheme="minorBidi" w:hAnsiTheme="minorBidi" w:cstheme="minorBidi"/>
          <w:sz w:val="22"/>
          <w:szCs w:val="22"/>
          <w:lang w:val="en-GB"/>
        </w:rPr>
        <w:t xml:space="preserve">The preparatory assistance will be used for the following activities: (a) inventorying and </w:t>
      </w:r>
      <w:r w:rsidRPr="00D84296">
        <w:rPr>
          <w:rFonts w:asciiTheme="minorBidi" w:hAnsiTheme="minorBidi" w:cstheme="minorBidi"/>
          <w:sz w:val="22"/>
          <w:szCs w:val="22"/>
          <w:lang w:val="en-US"/>
        </w:rPr>
        <w:t>updating the information about the element</w:t>
      </w:r>
      <w:r w:rsidRPr="00D84296">
        <w:rPr>
          <w:rFonts w:asciiTheme="minorBidi" w:hAnsiTheme="minorBidi" w:cstheme="minorBidi"/>
          <w:sz w:val="22"/>
          <w:szCs w:val="22"/>
          <w:lang w:val="en-GB"/>
        </w:rPr>
        <w:t xml:space="preserve">; (b) the recruitment of experts for the </w:t>
      </w:r>
      <w:r w:rsidRPr="00D84296">
        <w:rPr>
          <w:rFonts w:asciiTheme="minorBidi" w:hAnsiTheme="minorBidi" w:cstheme="minorBidi"/>
          <w:sz w:val="22"/>
          <w:szCs w:val="22"/>
          <w:shd w:val="clear" w:color="auto" w:fill="FFFFFF"/>
          <w:lang w:val="en-GB"/>
        </w:rPr>
        <w:t>research and documentation</w:t>
      </w:r>
      <w:r w:rsidRPr="00D84296">
        <w:rPr>
          <w:rFonts w:asciiTheme="minorBidi" w:hAnsiTheme="minorBidi" w:cstheme="minorBidi"/>
          <w:sz w:val="22"/>
          <w:szCs w:val="22"/>
          <w:lang w:val="en-GB"/>
        </w:rPr>
        <w:t xml:space="preserve"> in view of elaborating the nomination file; (c) the production of photos and a video; and (d) the organization of two regional workshops with communities to obtain their free, prior and informed consent</w:t>
      </w:r>
      <w:r w:rsidRPr="00D84296">
        <w:rPr>
          <w:rFonts w:asciiTheme="minorBidi" w:hAnsiTheme="minorBidi" w:cstheme="minorBidi"/>
          <w:bCs/>
          <w:sz w:val="22"/>
          <w:szCs w:val="22"/>
          <w:lang w:val="en-GB"/>
        </w:rPr>
        <w:t>.</w:t>
      </w:r>
    </w:p>
    <w:p w14:paraId="5BB6A57A" w14:textId="77777777" w:rsidR="00D84296" w:rsidRPr="00D84296" w:rsidRDefault="00D84296" w:rsidP="00AA10D9">
      <w:pPr>
        <w:spacing w:before="120" w:after="120"/>
        <w:ind w:left="567"/>
        <w:jc w:val="both"/>
        <w:rPr>
          <w:rFonts w:asciiTheme="minorBidi" w:hAnsiTheme="minorBidi" w:cstheme="minorBidi"/>
          <w:sz w:val="22"/>
          <w:szCs w:val="22"/>
          <w:lang w:val="en-GB"/>
        </w:rPr>
      </w:pPr>
      <w:r w:rsidRPr="00D84296">
        <w:rPr>
          <w:rFonts w:asciiTheme="minorBidi" w:hAnsiTheme="minorBidi" w:cstheme="minorBidi"/>
          <w:b/>
          <w:sz w:val="22"/>
          <w:szCs w:val="22"/>
          <w:lang w:val="en-GB"/>
        </w:rPr>
        <w:t>Criterion A.4</w:t>
      </w:r>
      <w:r w:rsidRPr="00D84296">
        <w:rPr>
          <w:rFonts w:asciiTheme="minorBidi" w:hAnsiTheme="minorBidi" w:cstheme="minorBidi"/>
          <w:b/>
          <w:bCs/>
          <w:sz w:val="22"/>
          <w:szCs w:val="22"/>
          <w:lang w:val="en-GB"/>
        </w:rPr>
        <w:t>:</w:t>
      </w:r>
      <w:r w:rsidRPr="00D84296">
        <w:rPr>
          <w:rFonts w:asciiTheme="minorBidi" w:hAnsiTheme="minorBidi" w:cstheme="minorBidi"/>
          <w:sz w:val="22"/>
          <w:szCs w:val="22"/>
          <w:lang w:val="en-GB"/>
        </w:rPr>
        <w:t xml:space="preserve"> The requesting State Party is committed to submitting a nomination for the possible inscription of the element on the List of Intangible Cultural Heritage in Need of Urgent Safeguarding. The submission is expected before 31 March 2027 for possible inscription by the Committee at its twenty-third session, provided that the nomination can be included in the 2028 cycle, in application of the annual ceiling for the number of nominations and the priority system in force at the time of the submission.</w:t>
      </w:r>
    </w:p>
    <w:p w14:paraId="08F71D81" w14:textId="77777777" w:rsidR="00D84296" w:rsidRPr="00D84296" w:rsidRDefault="00D84296" w:rsidP="00AA10D9">
      <w:pPr>
        <w:spacing w:before="120" w:after="120"/>
        <w:ind w:left="567"/>
        <w:jc w:val="both"/>
        <w:rPr>
          <w:rFonts w:asciiTheme="minorBidi" w:hAnsiTheme="minorBidi" w:cstheme="minorBidi"/>
          <w:sz w:val="22"/>
          <w:szCs w:val="22"/>
          <w:shd w:val="clear" w:color="auto" w:fill="FFFFFF"/>
          <w:lang w:val="en-GB"/>
        </w:rPr>
      </w:pPr>
      <w:r w:rsidRPr="00D84296">
        <w:rPr>
          <w:rFonts w:asciiTheme="minorBidi" w:hAnsiTheme="minorBidi" w:cstheme="minorBidi"/>
          <w:b/>
          <w:sz w:val="22"/>
          <w:szCs w:val="22"/>
          <w:lang w:val="en-GB"/>
        </w:rPr>
        <w:t>Criterion A.5</w:t>
      </w:r>
      <w:r w:rsidRPr="00D84296">
        <w:rPr>
          <w:rFonts w:asciiTheme="minorBidi" w:hAnsiTheme="minorBidi" w:cstheme="minorBidi"/>
          <w:b/>
          <w:bCs/>
          <w:sz w:val="22"/>
          <w:szCs w:val="22"/>
          <w:lang w:val="en-GB"/>
        </w:rPr>
        <w:t>:</w:t>
      </w:r>
      <w:r w:rsidRPr="00D84296">
        <w:rPr>
          <w:rFonts w:asciiTheme="minorBidi" w:hAnsiTheme="minorBidi" w:cstheme="minorBidi"/>
          <w:sz w:val="22"/>
          <w:szCs w:val="22"/>
          <w:lang w:val="en-GB"/>
        </w:rPr>
        <w:t xml:space="preserve"> </w:t>
      </w:r>
      <w:r w:rsidRPr="00D84296">
        <w:rPr>
          <w:rFonts w:asciiTheme="minorBidi" w:hAnsiTheme="minorBidi" w:cstheme="minorBidi"/>
          <w:sz w:val="22"/>
          <w:szCs w:val="22"/>
          <w:shd w:val="clear" w:color="auto" w:fill="FFFFFF"/>
          <w:lang w:val="en-GB"/>
        </w:rPr>
        <w:t>The requesting State Party will contribute 49 per cent (US$9,500) of the total amount of the project for preparatory assistance (US$19,500). Consequently, International Assistance is requested from the Intangible Cultural Heritage Fund for the remaining 51 per cent of the total amount of the project.</w:t>
      </w:r>
    </w:p>
    <w:p w14:paraId="0B338BB9" w14:textId="77777777" w:rsidR="00D84296" w:rsidRPr="00D84296" w:rsidRDefault="00D84296" w:rsidP="00AA10D9">
      <w:pPr>
        <w:spacing w:before="120" w:after="120"/>
        <w:ind w:left="567"/>
        <w:jc w:val="both"/>
        <w:rPr>
          <w:rFonts w:asciiTheme="minorBidi" w:eastAsia="SimSun" w:hAnsiTheme="minorBidi" w:cstheme="minorBidi"/>
          <w:sz w:val="22"/>
          <w:szCs w:val="22"/>
          <w:lang w:val="en-GB" w:eastAsia="ko-KR"/>
        </w:rPr>
      </w:pPr>
      <w:r w:rsidRPr="00D84296">
        <w:rPr>
          <w:rFonts w:asciiTheme="minorBidi" w:hAnsiTheme="minorBidi" w:cstheme="minorBidi"/>
          <w:b/>
          <w:sz w:val="22"/>
          <w:szCs w:val="22"/>
          <w:lang w:val="en-GB"/>
        </w:rPr>
        <w:t>Criterion A.6</w:t>
      </w:r>
      <w:r w:rsidRPr="00D84296">
        <w:rPr>
          <w:rFonts w:asciiTheme="minorBidi" w:hAnsiTheme="minorBidi" w:cstheme="minorBidi"/>
          <w:b/>
          <w:bCs/>
          <w:sz w:val="22"/>
          <w:szCs w:val="22"/>
          <w:lang w:val="en-GB"/>
        </w:rPr>
        <w:t>:</w:t>
      </w:r>
      <w:r w:rsidRPr="00D84296">
        <w:rPr>
          <w:rFonts w:asciiTheme="minorBidi" w:hAnsiTheme="minorBidi" w:cstheme="minorBidi"/>
          <w:sz w:val="22"/>
          <w:szCs w:val="22"/>
          <w:lang w:val="en-GB"/>
        </w:rPr>
        <w:t xml:space="preserve"> This element is at risk due to the loss of expertise caused by the migration of the practitioners and the impact of the climate change, including water floods and severe droughts. The project will contribute to raising awareness about intangible cultural heritage in general and enhance the viability of the element. The State Party seeks to encourage the communities concerned to continue the transmission of the knowledge and skills associated with khettaras.</w:t>
      </w:r>
    </w:p>
    <w:p w14:paraId="5383F1FA" w14:textId="77777777" w:rsidR="00D84296" w:rsidRPr="00D84296" w:rsidRDefault="00D84296" w:rsidP="00AA10D9">
      <w:pPr>
        <w:ind w:left="567"/>
        <w:jc w:val="both"/>
        <w:rPr>
          <w:rFonts w:asciiTheme="minorBidi" w:hAnsiTheme="minorBidi" w:cstheme="minorBidi"/>
          <w:bCs/>
          <w:sz w:val="22"/>
          <w:szCs w:val="22"/>
          <w:lang w:val="en-GB"/>
        </w:rPr>
      </w:pPr>
      <w:r w:rsidRPr="00D84296">
        <w:rPr>
          <w:rFonts w:asciiTheme="minorBidi" w:hAnsiTheme="minorBidi" w:cstheme="minorBidi"/>
          <w:b/>
          <w:sz w:val="22"/>
          <w:szCs w:val="22"/>
          <w:lang w:val="en-GB"/>
        </w:rPr>
        <w:t>Criterion A.7</w:t>
      </w:r>
      <w:r w:rsidRPr="00D84296">
        <w:rPr>
          <w:rFonts w:asciiTheme="minorBidi" w:hAnsiTheme="minorBidi" w:cstheme="minorBidi"/>
          <w:b/>
          <w:bCs/>
          <w:sz w:val="22"/>
          <w:szCs w:val="22"/>
          <w:shd w:val="clear" w:color="auto" w:fill="FFFFFF"/>
          <w:lang w:val="en-GB"/>
        </w:rPr>
        <w:t>:</w:t>
      </w:r>
      <w:r w:rsidRPr="00D84296">
        <w:rPr>
          <w:rFonts w:asciiTheme="minorBidi" w:hAnsiTheme="minorBidi" w:cstheme="minorBidi"/>
          <w:sz w:val="22"/>
          <w:szCs w:val="22"/>
          <w:shd w:val="clear" w:color="auto" w:fill="FFFFFF"/>
          <w:lang w:val="en-GB"/>
        </w:rPr>
        <w:t xml:space="preserve"> The requesting State Party has benefitted from International Assistance from the Intangible Cultural Heritage Fund for two completed projects</w:t>
      </w:r>
      <w:r w:rsidRPr="00D84296">
        <w:rPr>
          <w:rFonts w:asciiTheme="minorBidi" w:hAnsiTheme="minorBidi" w:cstheme="minorBidi"/>
          <w:sz w:val="22"/>
          <w:szCs w:val="22"/>
          <w:shd w:val="clear" w:color="auto" w:fill="FFFFFF"/>
          <w:vertAlign w:val="superscript"/>
          <w:lang w:val="en-GB"/>
        </w:rPr>
        <w:footnoteReference w:id="5"/>
      </w:r>
      <w:r w:rsidRPr="00D84296">
        <w:rPr>
          <w:rFonts w:asciiTheme="minorBidi" w:hAnsiTheme="minorBidi" w:cstheme="minorBidi"/>
          <w:sz w:val="22"/>
          <w:szCs w:val="22"/>
          <w:shd w:val="clear" w:color="auto" w:fill="FFFFFF"/>
          <w:lang w:val="en-GB"/>
        </w:rPr>
        <w:t>. The work stipulated in the contracts related to these projects was carried out in accordance with UNESCO regulations.</w:t>
      </w:r>
    </w:p>
    <w:p w14:paraId="07E6DF63" w14:textId="77777777" w:rsidR="00D84296" w:rsidRPr="00D84296" w:rsidRDefault="00D84296" w:rsidP="00AA10D9">
      <w:pPr>
        <w:numPr>
          <w:ilvl w:val="0"/>
          <w:numId w:val="43"/>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Approves</w:t>
      </w:r>
      <w:r w:rsidRPr="00D84296">
        <w:rPr>
          <w:rFonts w:asciiTheme="minorBidi" w:hAnsiTheme="minorBidi" w:cstheme="minorBidi"/>
          <w:sz w:val="22"/>
          <w:szCs w:val="22"/>
          <w:lang w:val="en-GB"/>
        </w:rPr>
        <w:t xml:space="preserve"> the request for preparatory assistance from Morocco for the preparation of the nomination for </w:t>
      </w:r>
      <w:r w:rsidRPr="00D84296">
        <w:rPr>
          <w:rFonts w:asciiTheme="minorBidi" w:hAnsiTheme="minorBidi" w:cstheme="minorBidi"/>
          <w:b/>
          <w:bCs/>
          <w:sz w:val="22"/>
          <w:szCs w:val="22"/>
          <w:lang w:val="en-GB"/>
        </w:rPr>
        <w:t>Knowledge and skills associated with khettaras</w:t>
      </w:r>
      <w:r w:rsidRPr="00D84296">
        <w:rPr>
          <w:rFonts w:asciiTheme="minorBidi" w:hAnsiTheme="minorBidi" w:cstheme="minorBidi"/>
          <w:sz w:val="22"/>
          <w:szCs w:val="22"/>
          <w:lang w:val="en-GB"/>
        </w:rPr>
        <w:t xml:space="preserve"> in view of its submission for possible inscription on the List of Intangible Cultural Heritage in Need of Urgent Safeguarding, and </w:t>
      </w:r>
      <w:r w:rsidRPr="00D84296">
        <w:rPr>
          <w:rFonts w:asciiTheme="minorBidi" w:hAnsiTheme="minorBidi" w:cstheme="minorBidi"/>
          <w:sz w:val="22"/>
          <w:szCs w:val="22"/>
          <w:u w:val="single"/>
          <w:lang w:val="en-GB"/>
        </w:rPr>
        <w:t>grants</w:t>
      </w:r>
      <w:r w:rsidRPr="00D84296">
        <w:rPr>
          <w:rFonts w:asciiTheme="minorBidi" w:hAnsiTheme="minorBidi" w:cstheme="minorBidi"/>
          <w:sz w:val="22"/>
          <w:szCs w:val="22"/>
          <w:lang w:val="en-GB"/>
        </w:rPr>
        <w:t xml:space="preserve"> the amount of US$10,000 to the requesting State Party to this end; </w:t>
      </w:r>
    </w:p>
    <w:p w14:paraId="3F148B18" w14:textId="77777777" w:rsidR="00D84296" w:rsidRPr="00D84296" w:rsidRDefault="00D84296" w:rsidP="00AA10D9">
      <w:pPr>
        <w:numPr>
          <w:ilvl w:val="0"/>
          <w:numId w:val="43"/>
        </w:numPr>
        <w:spacing w:before="120" w:after="120"/>
        <w:ind w:left="567" w:hanging="567"/>
        <w:jc w:val="both"/>
        <w:rPr>
          <w:rFonts w:asciiTheme="minorBidi" w:hAnsiTheme="minorBidi" w:cstheme="minorBidi"/>
          <w:sz w:val="22"/>
          <w:szCs w:val="22"/>
          <w:u w:val="single"/>
          <w:lang w:val="en-GB"/>
        </w:rPr>
      </w:pPr>
      <w:r w:rsidRPr="00D84296">
        <w:rPr>
          <w:rFonts w:asciiTheme="minorBidi" w:hAnsiTheme="minorBidi" w:cstheme="minorBidi"/>
          <w:sz w:val="22"/>
          <w:szCs w:val="22"/>
          <w:u w:val="single"/>
          <w:lang w:val="en-GB"/>
        </w:rPr>
        <w:t>Requests</w:t>
      </w:r>
      <w:r w:rsidRPr="00D84296">
        <w:rPr>
          <w:rFonts w:asciiTheme="minorBidi" w:hAnsiTheme="minorBidi" w:cstheme="minorBidi"/>
          <w:sz w:val="22"/>
          <w:szCs w:val="22"/>
          <w:lang w:val="en-GB"/>
        </w:rPr>
        <w:t xml:space="preserve"> 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14:paraId="1228DF0E" w14:textId="77777777" w:rsidR="00D84296" w:rsidRPr="00D84296" w:rsidRDefault="00D84296" w:rsidP="00AA10D9">
      <w:pPr>
        <w:numPr>
          <w:ilvl w:val="0"/>
          <w:numId w:val="43"/>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Invites</w:t>
      </w:r>
      <w:r w:rsidRPr="00D84296">
        <w:rPr>
          <w:rFonts w:asciiTheme="minorBidi" w:hAnsiTheme="minorBidi" w:cstheme="minorBidi"/>
          <w:sz w:val="22"/>
          <w:szCs w:val="22"/>
          <w:lang w:val="en-GB"/>
        </w:rPr>
        <w:t xml:space="preserve"> the requesting State Party to use Form ICH-05-Report to report on the use of the assistance granted.</w:t>
      </w:r>
    </w:p>
    <w:p w14:paraId="4501CC91" w14:textId="01E9B636" w:rsidR="00D84296" w:rsidRPr="00D84296" w:rsidRDefault="00D84296" w:rsidP="00AA10D9">
      <w:pPr>
        <w:keepNext/>
        <w:spacing w:before="240" w:after="120"/>
        <w:jc w:val="both"/>
        <w:rPr>
          <w:rFonts w:ascii="Arial" w:eastAsia="SimSun" w:hAnsi="Arial" w:cs="Arial"/>
          <w:b/>
          <w:sz w:val="22"/>
          <w:szCs w:val="22"/>
          <w:lang w:val="en-GB"/>
        </w:rPr>
      </w:pPr>
      <w:r w:rsidRPr="00D84296">
        <w:rPr>
          <w:rFonts w:ascii="Arial" w:hAnsi="Arial" w:cs="Arial"/>
          <w:b/>
          <w:sz w:val="22"/>
          <w:szCs w:val="22"/>
          <w:lang w:val="en-GB"/>
        </w:rPr>
        <w:t>DECISION 21.COM</w:t>
      </w:r>
      <w:r w:rsidRPr="00D84296">
        <w:rPr>
          <w:rFonts w:ascii="Arial" w:hAnsi="Arial" w:cs="Arial"/>
          <w:b/>
          <w:sz w:val="22"/>
          <w:szCs w:val="22"/>
          <w:lang w:val="en-US"/>
        </w:rPr>
        <w:t> </w:t>
      </w:r>
      <w:r w:rsidRPr="00D84296">
        <w:rPr>
          <w:rFonts w:ascii="Arial" w:hAnsi="Arial" w:cs="Arial"/>
          <w:b/>
          <w:sz w:val="22"/>
          <w:szCs w:val="22"/>
          <w:lang w:val="en-GB"/>
        </w:rPr>
        <w:t>3.BUR 4.3</w:t>
      </w:r>
    </w:p>
    <w:p w14:paraId="71119E28" w14:textId="77777777" w:rsidR="00D84296" w:rsidRPr="00D84296" w:rsidRDefault="00D84296" w:rsidP="00AA10D9">
      <w:pPr>
        <w:keepNext/>
        <w:spacing w:before="120" w:after="120"/>
        <w:jc w:val="both"/>
        <w:rPr>
          <w:rFonts w:asciiTheme="minorBidi" w:hAnsiTheme="minorBidi" w:cstheme="minorBidi"/>
          <w:sz w:val="22"/>
          <w:szCs w:val="22"/>
          <w:lang w:val="en-GB"/>
        </w:rPr>
      </w:pPr>
      <w:r w:rsidRPr="00D84296">
        <w:rPr>
          <w:rFonts w:asciiTheme="minorBidi" w:hAnsiTheme="minorBidi" w:cstheme="minorBidi"/>
          <w:sz w:val="22"/>
          <w:szCs w:val="22"/>
          <w:lang w:val="en-GB"/>
        </w:rPr>
        <w:t>The Bureau,</w:t>
      </w:r>
    </w:p>
    <w:p w14:paraId="4BED494F" w14:textId="77777777" w:rsidR="00D84296" w:rsidRPr="00D84296" w:rsidRDefault="00D84296" w:rsidP="00AA10D9">
      <w:pPr>
        <w:numPr>
          <w:ilvl w:val="0"/>
          <w:numId w:val="44"/>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Recalling</w:t>
      </w:r>
      <w:r w:rsidRPr="00D84296">
        <w:rPr>
          <w:rFonts w:asciiTheme="minorBidi" w:hAnsiTheme="minorBidi" w:cstheme="minorBidi"/>
          <w:sz w:val="22"/>
          <w:szCs w:val="22"/>
          <w:lang w:val="en-GB"/>
        </w:rPr>
        <w:t xml:space="preserve"> Article 23 of the Convention, as well as Chapters I.4, I.7 and I.14 of the Operational Directives relating to International Assistance requests,</w:t>
      </w:r>
    </w:p>
    <w:p w14:paraId="69224160" w14:textId="77777777" w:rsidR="00D84296" w:rsidRPr="00D84296" w:rsidRDefault="00D84296" w:rsidP="00AA10D9">
      <w:pPr>
        <w:numPr>
          <w:ilvl w:val="0"/>
          <w:numId w:val="44"/>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Having examined</w:t>
      </w:r>
      <w:r w:rsidRPr="00D84296">
        <w:rPr>
          <w:rFonts w:asciiTheme="minorBidi" w:hAnsiTheme="minorBidi" w:cstheme="minorBidi"/>
          <w:sz w:val="22"/>
          <w:szCs w:val="22"/>
          <w:lang w:val="en-GB"/>
        </w:rPr>
        <w:t xml:space="preserve"> document </w:t>
      </w:r>
      <w:r w:rsidRPr="00D84296">
        <w:rPr>
          <w:rFonts w:ascii="Arial" w:hAnsi="Arial" w:cs="Arial"/>
          <w:sz w:val="22"/>
          <w:szCs w:val="22"/>
          <w:lang w:val="en-US"/>
        </w:rPr>
        <w:t xml:space="preserve">LHE/26/21.COM 3.BUR/4 </w:t>
      </w:r>
      <w:r w:rsidRPr="00D84296">
        <w:rPr>
          <w:rFonts w:asciiTheme="minorBidi" w:hAnsiTheme="minorBidi" w:cstheme="minorBidi"/>
          <w:sz w:val="22"/>
          <w:szCs w:val="22"/>
          <w:lang w:val="en-GB"/>
        </w:rPr>
        <w:t>and the request for preparatory assistance no. 02599 submitted by Samoa,</w:t>
      </w:r>
    </w:p>
    <w:p w14:paraId="6232EC5F" w14:textId="77777777" w:rsidR="00D84296" w:rsidRPr="00D84296" w:rsidRDefault="00D84296" w:rsidP="00AA10D9">
      <w:pPr>
        <w:numPr>
          <w:ilvl w:val="0"/>
          <w:numId w:val="44"/>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lastRenderedPageBreak/>
        <w:t>Takes note</w:t>
      </w:r>
      <w:r w:rsidRPr="00D84296">
        <w:rPr>
          <w:rFonts w:asciiTheme="minorBidi" w:hAnsiTheme="minorBidi" w:cstheme="minorBidi"/>
          <w:sz w:val="22"/>
          <w:szCs w:val="22"/>
          <w:lang w:val="en-GB"/>
        </w:rPr>
        <w:t xml:space="preserve"> that Samoa has requested International Assistance in the amount of US$8,049 to prepare a nomination for </w:t>
      </w:r>
      <w:r w:rsidRPr="00D84296">
        <w:rPr>
          <w:rFonts w:asciiTheme="minorBidi" w:hAnsiTheme="minorBidi" w:cstheme="minorBidi"/>
          <w:b/>
          <w:bCs/>
          <w:sz w:val="22"/>
          <w:szCs w:val="22"/>
          <w:lang w:val="en-GB"/>
        </w:rPr>
        <w:t>Tatau Samoa (traditional Samoan tattooing)</w:t>
      </w:r>
      <w:r w:rsidRPr="00D84296">
        <w:rPr>
          <w:rFonts w:asciiTheme="minorBidi" w:hAnsiTheme="minorBidi" w:cstheme="minorBidi"/>
          <w:sz w:val="22"/>
          <w:szCs w:val="22"/>
          <w:lang w:val="en-GB"/>
        </w:rPr>
        <w:t xml:space="preserve"> to the List of Intangible Cultural Heritage in Need of Urgent Safeguarding:</w:t>
      </w:r>
    </w:p>
    <w:p w14:paraId="56A2D2F3" w14:textId="77777777" w:rsidR="00D84296" w:rsidRPr="00D84296" w:rsidRDefault="00D84296" w:rsidP="00AA10D9">
      <w:pPr>
        <w:spacing w:after="120"/>
        <w:ind w:left="567"/>
        <w:jc w:val="both"/>
        <w:rPr>
          <w:rFonts w:asciiTheme="minorBidi" w:hAnsiTheme="minorBidi" w:cstheme="minorBidi"/>
          <w:bCs/>
          <w:sz w:val="22"/>
          <w:szCs w:val="22"/>
          <w:lang w:val="en-GB"/>
        </w:rPr>
      </w:pPr>
      <w:r w:rsidRPr="00D84296">
        <w:rPr>
          <w:rFonts w:asciiTheme="minorBidi" w:hAnsiTheme="minorBidi" w:cstheme="minorBidi"/>
          <w:bCs/>
          <w:sz w:val="22"/>
          <w:szCs w:val="22"/>
          <w:lang w:val="en-GB"/>
        </w:rPr>
        <w:t>To be implemented by the Culture, Arts and Heritage Division of the Ministry of Education and Culture, this preparatory assistance request aims to support the nomination of Tatau Samoa (Traditional Samoan Tattooing) to the List of Intangible Cultural Heritage in Need of Urgent Safeguarding. Tatau Samoa is among the oldest continuous tattooing traditions, transmitted through direct apprenticeship from master artisans. The pe’a (male tatau extending from wait to knees) and malu (female tatau applied to the thighs) carry profound cultural, social and spiritual meaning within the Samoan way of life. The practice encompasses physical technique, ceremonial protocol, oral traditions, cosmological knowledge, and the production of traditional tools. This element is at risk due to a declining pool of active tattoo artisans, disruption to the apprenticeship transmission system, and the impact of globalization and modernization on tattooing processes, methods and ceremonies.</w:t>
      </w:r>
    </w:p>
    <w:p w14:paraId="3F839755" w14:textId="77777777" w:rsidR="00D84296" w:rsidRPr="00D84296" w:rsidRDefault="00D84296" w:rsidP="00AA10D9">
      <w:pPr>
        <w:numPr>
          <w:ilvl w:val="0"/>
          <w:numId w:val="44"/>
        </w:numPr>
        <w:spacing w:after="120"/>
        <w:ind w:left="567" w:hanging="567"/>
        <w:jc w:val="both"/>
        <w:rPr>
          <w:rFonts w:ascii="Arial" w:hAnsi="Arial" w:cs="Arial"/>
          <w:snapToGrid w:val="0"/>
          <w:sz w:val="22"/>
          <w:szCs w:val="22"/>
          <w:lang w:val="en-GB" w:eastAsia="en-US"/>
        </w:rPr>
      </w:pPr>
      <w:r w:rsidRPr="00D84296">
        <w:rPr>
          <w:rFonts w:ascii="Arial" w:hAnsi="Arial" w:cs="Arial"/>
          <w:snapToGrid w:val="0"/>
          <w:sz w:val="22"/>
          <w:szCs w:val="22"/>
          <w:u w:val="single"/>
          <w:lang w:val="en-GB" w:eastAsia="en-US"/>
        </w:rPr>
        <w:t>Decides</w:t>
      </w:r>
      <w:r w:rsidRPr="00D84296">
        <w:rPr>
          <w:rFonts w:ascii="Arial" w:hAnsi="Arial" w:cs="Arial"/>
          <w:snapToGrid w:val="0"/>
          <w:sz w:val="22"/>
          <w:szCs w:val="22"/>
          <w:lang w:val="en-GB" w:eastAsia="en-US"/>
        </w:rPr>
        <w:t xml:space="preserve"> that, from the information provided in file no. </w:t>
      </w:r>
      <w:r w:rsidRPr="00D84296">
        <w:rPr>
          <w:rFonts w:asciiTheme="minorBidi" w:hAnsiTheme="minorBidi" w:cstheme="minorBidi"/>
          <w:snapToGrid w:val="0"/>
          <w:sz w:val="22"/>
          <w:szCs w:val="22"/>
          <w:lang w:val="en-GB" w:eastAsia="en-US"/>
        </w:rPr>
        <w:t>02599</w:t>
      </w:r>
      <w:r w:rsidRPr="00D84296">
        <w:rPr>
          <w:rFonts w:ascii="Arial" w:hAnsi="Arial" w:cs="Arial"/>
          <w:snapToGrid w:val="0"/>
          <w:sz w:val="22"/>
          <w:szCs w:val="22"/>
          <w:lang w:val="en-GB" w:eastAsia="en-US"/>
        </w:rPr>
        <w:t>, the request responds as follows to the criteria for granting International Assistance given in paragraphs 10 and 12 of the Operational Directives:</w:t>
      </w:r>
    </w:p>
    <w:p w14:paraId="365176AA" w14:textId="77777777" w:rsidR="00D84296" w:rsidRPr="00D84296" w:rsidRDefault="00D84296" w:rsidP="00AA10D9">
      <w:pPr>
        <w:spacing w:before="120" w:after="120"/>
        <w:ind w:left="567"/>
        <w:jc w:val="both"/>
        <w:rPr>
          <w:rFonts w:asciiTheme="minorBidi" w:hAnsiTheme="minorBidi" w:cstheme="minorBidi"/>
          <w:bCs/>
          <w:sz w:val="22"/>
          <w:szCs w:val="22"/>
          <w:lang w:val="en-GB"/>
        </w:rPr>
      </w:pPr>
      <w:r w:rsidRPr="00D84296">
        <w:rPr>
          <w:rFonts w:asciiTheme="minorBidi" w:hAnsiTheme="minorBidi" w:cstheme="minorBidi"/>
          <w:b/>
          <w:sz w:val="22"/>
          <w:szCs w:val="22"/>
          <w:lang w:val="en-GB"/>
        </w:rPr>
        <w:t>Criterion A.1</w:t>
      </w:r>
      <w:r w:rsidRPr="00D84296">
        <w:rPr>
          <w:rFonts w:asciiTheme="minorBidi" w:hAnsiTheme="minorBidi" w:cstheme="minorBidi"/>
          <w:b/>
          <w:bCs/>
          <w:sz w:val="22"/>
          <w:szCs w:val="22"/>
          <w:lang w:val="en-GB"/>
        </w:rPr>
        <w:t>:</w:t>
      </w:r>
      <w:r w:rsidRPr="00D84296">
        <w:rPr>
          <w:rFonts w:asciiTheme="minorBidi" w:hAnsiTheme="minorBidi" w:cstheme="minorBidi"/>
          <w:bCs/>
          <w:sz w:val="22"/>
          <w:szCs w:val="22"/>
          <w:lang w:val="en-GB"/>
        </w:rPr>
        <w:t xml:space="preserve"> The request clearly indicates that </w:t>
      </w:r>
      <w:r w:rsidRPr="00D84296">
        <w:rPr>
          <w:rFonts w:asciiTheme="minorBidi" w:hAnsiTheme="minorBidi" w:cstheme="minorBidi"/>
          <w:bCs/>
          <w:sz w:val="22"/>
          <w:szCs w:val="22"/>
          <w:lang w:val="en-US"/>
        </w:rPr>
        <w:t xml:space="preserve">communities concerned, including master tattooing artisans (Tufuga Ta Tatau), their family lineages, apprentices, traditional chiefs (matai) and village communities in Upolu and Savai’i, </w:t>
      </w:r>
      <w:r w:rsidRPr="00D84296">
        <w:rPr>
          <w:rFonts w:asciiTheme="minorBidi" w:hAnsiTheme="minorBidi" w:cstheme="minorBidi"/>
          <w:bCs/>
          <w:sz w:val="22"/>
          <w:szCs w:val="22"/>
          <w:lang w:val="en-GB"/>
        </w:rPr>
        <w:t>will be broadly involved in the preparation of the nomination file. They will participate in all the project activities, including documenting the element, updating the inventory, and reviewing the nomination file. Two consultation meetings are planned, involving a wide range of stakeholders in the two islands of Samoa to obtain their free, prior and informed consent.</w:t>
      </w:r>
    </w:p>
    <w:p w14:paraId="6E4228FA" w14:textId="77777777" w:rsidR="00D84296" w:rsidRPr="00D84296" w:rsidRDefault="00D84296" w:rsidP="00AA10D9">
      <w:pPr>
        <w:spacing w:before="120" w:after="120"/>
        <w:ind w:left="567"/>
        <w:jc w:val="both"/>
        <w:rPr>
          <w:rFonts w:asciiTheme="minorBidi" w:hAnsiTheme="minorBidi" w:cstheme="minorBidi"/>
          <w:sz w:val="22"/>
          <w:szCs w:val="22"/>
          <w:lang w:val="en-GB"/>
        </w:rPr>
      </w:pPr>
      <w:r w:rsidRPr="00D84296">
        <w:rPr>
          <w:rFonts w:asciiTheme="minorBidi" w:hAnsiTheme="minorBidi" w:cstheme="minorBidi"/>
          <w:b/>
          <w:sz w:val="22"/>
          <w:szCs w:val="22"/>
          <w:lang w:val="en-GB"/>
        </w:rPr>
        <w:t xml:space="preserve">Criterion A.2: </w:t>
      </w:r>
      <w:r w:rsidRPr="00D84296">
        <w:rPr>
          <w:rFonts w:asciiTheme="minorBidi" w:hAnsiTheme="minorBidi" w:cstheme="minorBidi"/>
          <w:sz w:val="22"/>
          <w:szCs w:val="22"/>
          <w:lang w:val="en-GB"/>
        </w:rPr>
        <w:t>The amount requested by the State Party seems appropriate in relation to the proposed activities for the preparation of the nomination file to the List of Intangible Cultural Heritage in Need of Urgent Safeguarding.</w:t>
      </w:r>
    </w:p>
    <w:p w14:paraId="7B2AFB20" w14:textId="77777777" w:rsidR="00D84296" w:rsidRPr="00D84296" w:rsidRDefault="00D84296" w:rsidP="00AA10D9">
      <w:pPr>
        <w:spacing w:after="120"/>
        <w:ind w:left="567"/>
        <w:jc w:val="both"/>
        <w:rPr>
          <w:rFonts w:ascii="Arial" w:hAnsi="Arial" w:cs="Arial"/>
          <w:snapToGrid w:val="0"/>
          <w:sz w:val="22"/>
          <w:szCs w:val="22"/>
          <w:lang w:val="en-GB" w:eastAsia="en-US"/>
        </w:rPr>
      </w:pPr>
      <w:r w:rsidRPr="00D84296">
        <w:rPr>
          <w:rFonts w:asciiTheme="minorBidi" w:hAnsiTheme="minorBidi" w:cstheme="minorBidi"/>
          <w:b/>
          <w:snapToGrid w:val="0"/>
          <w:sz w:val="22"/>
          <w:szCs w:val="22"/>
          <w:lang w:val="en-GB" w:eastAsia="en-US"/>
        </w:rPr>
        <w:t>Criterion A.3</w:t>
      </w:r>
      <w:r w:rsidRPr="00D84296">
        <w:rPr>
          <w:rFonts w:asciiTheme="minorBidi" w:hAnsiTheme="minorBidi" w:cstheme="minorBidi"/>
          <w:b/>
          <w:bCs/>
          <w:snapToGrid w:val="0"/>
          <w:sz w:val="22"/>
          <w:szCs w:val="22"/>
          <w:lang w:val="en-GB" w:eastAsia="en-US"/>
        </w:rPr>
        <w:t>:</w:t>
      </w:r>
      <w:r w:rsidRPr="00D84296">
        <w:rPr>
          <w:rFonts w:asciiTheme="minorBidi" w:hAnsiTheme="minorBidi" w:cstheme="minorBidi"/>
          <w:snapToGrid w:val="0"/>
          <w:sz w:val="22"/>
          <w:szCs w:val="22"/>
          <w:lang w:val="en-GB" w:eastAsia="en-US"/>
        </w:rPr>
        <w:t xml:space="preserve"> </w:t>
      </w:r>
      <w:r w:rsidRPr="00D84296">
        <w:rPr>
          <w:rFonts w:ascii="Arial" w:hAnsi="Arial" w:cs="Arial"/>
          <w:snapToGrid w:val="0"/>
          <w:sz w:val="22"/>
          <w:szCs w:val="22"/>
          <w:lang w:val="en-GB" w:eastAsia="en-US"/>
        </w:rPr>
        <w:t xml:space="preserve">The preparatory assistance will support the following main activities: (a) project preparation including identifying the communities concerned; (b) community consultations across the islands of Samoa; (c) </w:t>
      </w:r>
      <w:r w:rsidRPr="00D84296">
        <w:rPr>
          <w:rFonts w:asciiTheme="minorBidi" w:hAnsiTheme="minorBidi" w:cstheme="minorBidi"/>
          <w:snapToGrid w:val="0"/>
          <w:sz w:val="22"/>
          <w:szCs w:val="22"/>
          <w:lang w:val="en-GB" w:eastAsia="en-US"/>
        </w:rPr>
        <w:t xml:space="preserve">production of photos and a video; and (d) elaboration of the nomination file. </w:t>
      </w:r>
    </w:p>
    <w:p w14:paraId="3AF0E1A7" w14:textId="77777777" w:rsidR="00D84296" w:rsidRPr="00D84296" w:rsidRDefault="00D84296" w:rsidP="00AA10D9">
      <w:pPr>
        <w:spacing w:before="120" w:after="120"/>
        <w:ind w:left="567"/>
        <w:jc w:val="both"/>
        <w:rPr>
          <w:rFonts w:asciiTheme="minorBidi" w:hAnsiTheme="minorBidi" w:cstheme="minorBidi"/>
          <w:sz w:val="22"/>
          <w:szCs w:val="22"/>
          <w:lang w:val="en-GB"/>
        </w:rPr>
      </w:pPr>
      <w:r w:rsidRPr="00D84296">
        <w:rPr>
          <w:rFonts w:asciiTheme="minorBidi" w:hAnsiTheme="minorBidi" w:cstheme="minorBidi"/>
          <w:b/>
          <w:sz w:val="22"/>
          <w:szCs w:val="22"/>
          <w:lang w:val="en-GB"/>
        </w:rPr>
        <w:t>Criterion A.4</w:t>
      </w:r>
      <w:r w:rsidRPr="00D84296">
        <w:rPr>
          <w:rFonts w:asciiTheme="minorBidi" w:hAnsiTheme="minorBidi" w:cstheme="minorBidi"/>
          <w:b/>
          <w:bCs/>
          <w:sz w:val="22"/>
          <w:szCs w:val="22"/>
          <w:lang w:val="en-GB"/>
        </w:rPr>
        <w:t>:</w:t>
      </w:r>
      <w:r w:rsidRPr="00D84296">
        <w:rPr>
          <w:rFonts w:asciiTheme="minorBidi" w:hAnsiTheme="minorBidi" w:cstheme="minorBidi"/>
          <w:sz w:val="22"/>
          <w:szCs w:val="22"/>
          <w:lang w:val="en-GB"/>
        </w:rPr>
        <w:t xml:space="preserve"> The requesting State Party is committed to submitting a nomination for the possible inscription of the element on the List of Intangible Cultural Heritage in Need of Urgent Safeguarding. The submission is expected by 31 March 2027, for possible inscription by the Committee at its twenty-third session, provided that the nomination can be included in the 2028 cycle, in application of the annual ceiling for the number of nominations and the priority system in force at the time of the submission. </w:t>
      </w:r>
      <w:r w:rsidRPr="00D84296">
        <w:rPr>
          <w:rFonts w:asciiTheme="minorBidi" w:hAnsiTheme="minorBidi" w:cstheme="minorBidi"/>
          <w:sz w:val="22"/>
          <w:szCs w:val="22"/>
          <w:lang w:val="en-US"/>
        </w:rPr>
        <w:t xml:space="preserve">Should this deadline not be met, and in accordance with the timetable submitted by the requesting State set out in Form ICH-05, </w:t>
      </w:r>
      <w:r w:rsidRPr="00D84296">
        <w:rPr>
          <w:rFonts w:asciiTheme="minorBidi" w:hAnsiTheme="minorBidi" w:cstheme="minorBidi"/>
          <w:sz w:val="22"/>
          <w:szCs w:val="22"/>
          <w:lang w:val="en-GB"/>
        </w:rPr>
        <w:t>the nomination file should be submitted by the 31 March 2028 at the latest, for possible inscription by the Committee at its twenty-fourth session, provided that the nomination can be included in the 2029 cycle, in application of the annual ceiling for the number of nominations and the priority system in force at the time of the submission.</w:t>
      </w:r>
    </w:p>
    <w:p w14:paraId="460D9437" w14:textId="77777777" w:rsidR="00D84296" w:rsidRPr="00D84296" w:rsidRDefault="00D84296" w:rsidP="00AA10D9">
      <w:pPr>
        <w:spacing w:before="120" w:after="120"/>
        <w:ind w:left="567"/>
        <w:jc w:val="both"/>
        <w:rPr>
          <w:rFonts w:asciiTheme="minorBidi" w:hAnsiTheme="minorBidi" w:cstheme="minorBidi"/>
          <w:sz w:val="22"/>
          <w:szCs w:val="22"/>
          <w:shd w:val="clear" w:color="auto" w:fill="FFFFFF"/>
          <w:lang w:val="en-GB"/>
        </w:rPr>
      </w:pPr>
      <w:r w:rsidRPr="00D84296">
        <w:rPr>
          <w:rFonts w:asciiTheme="minorBidi" w:hAnsiTheme="minorBidi" w:cstheme="minorBidi"/>
          <w:b/>
          <w:sz w:val="22"/>
          <w:szCs w:val="22"/>
          <w:lang w:val="en-GB"/>
        </w:rPr>
        <w:t>Criterion A.5</w:t>
      </w:r>
      <w:r w:rsidRPr="00D84296">
        <w:rPr>
          <w:rFonts w:asciiTheme="minorBidi" w:hAnsiTheme="minorBidi" w:cstheme="minorBidi"/>
          <w:b/>
          <w:bCs/>
          <w:sz w:val="22"/>
          <w:szCs w:val="22"/>
          <w:lang w:val="en-GB"/>
        </w:rPr>
        <w:t>:</w:t>
      </w:r>
      <w:r w:rsidRPr="00D84296">
        <w:rPr>
          <w:rFonts w:asciiTheme="minorBidi" w:hAnsiTheme="minorBidi" w:cstheme="minorBidi"/>
          <w:sz w:val="22"/>
          <w:szCs w:val="22"/>
          <w:lang w:val="en-GB"/>
        </w:rPr>
        <w:t xml:space="preserve"> </w:t>
      </w:r>
      <w:r w:rsidRPr="00D84296">
        <w:rPr>
          <w:rFonts w:asciiTheme="minorBidi" w:hAnsiTheme="minorBidi" w:cstheme="minorBidi"/>
          <w:sz w:val="22"/>
          <w:szCs w:val="22"/>
          <w:shd w:val="clear" w:color="auto" w:fill="FFFFFF"/>
          <w:lang w:val="en-GB"/>
        </w:rPr>
        <w:t>The requesting State Party will contribute 27 per cent (US$3,000) of the total amount of the project for preparatory assistance (US$11,049). Consequently, International Assistance is requested from the Intangible Cultural Heritage Fund for the remaining 73 per cent of the total amount of the project.</w:t>
      </w:r>
    </w:p>
    <w:p w14:paraId="11FBE5F0" w14:textId="77777777" w:rsidR="00D84296" w:rsidRPr="00D84296" w:rsidRDefault="00D84296" w:rsidP="00AA10D9">
      <w:pPr>
        <w:spacing w:before="120" w:after="120"/>
        <w:ind w:left="567"/>
        <w:jc w:val="both"/>
        <w:rPr>
          <w:rFonts w:asciiTheme="minorBidi" w:eastAsia="SimSun" w:hAnsiTheme="minorBidi" w:cstheme="minorBidi"/>
          <w:sz w:val="22"/>
          <w:szCs w:val="22"/>
          <w:lang w:val="en-US" w:eastAsia="ko-KR"/>
        </w:rPr>
      </w:pPr>
      <w:r w:rsidRPr="00D84296">
        <w:rPr>
          <w:rFonts w:asciiTheme="minorBidi" w:hAnsiTheme="minorBidi" w:cstheme="minorBidi"/>
          <w:b/>
          <w:sz w:val="22"/>
          <w:szCs w:val="22"/>
          <w:lang w:val="en-GB"/>
        </w:rPr>
        <w:t>Criterion A.6</w:t>
      </w:r>
      <w:r w:rsidRPr="00D84296">
        <w:rPr>
          <w:rFonts w:asciiTheme="minorBidi" w:hAnsiTheme="minorBidi" w:cstheme="minorBidi"/>
          <w:b/>
          <w:bCs/>
          <w:sz w:val="22"/>
          <w:szCs w:val="22"/>
          <w:lang w:val="en-GB"/>
        </w:rPr>
        <w:t>:</w:t>
      </w:r>
      <w:r w:rsidRPr="00D84296">
        <w:rPr>
          <w:rFonts w:asciiTheme="minorBidi" w:hAnsiTheme="minorBidi" w:cstheme="minorBidi"/>
          <w:sz w:val="22"/>
          <w:szCs w:val="22"/>
          <w:lang w:val="en-GB"/>
        </w:rPr>
        <w:t xml:space="preserve"> </w:t>
      </w:r>
      <w:r w:rsidRPr="00D84296">
        <w:rPr>
          <w:rFonts w:asciiTheme="minorBidi" w:eastAsia="SimSun" w:hAnsiTheme="minorBidi" w:cstheme="minorBidi"/>
          <w:sz w:val="22"/>
          <w:szCs w:val="22"/>
          <w:lang w:val="en-US" w:eastAsia="ko-KR"/>
        </w:rPr>
        <w:t xml:space="preserve">The project is intended to strengthen the capacities of communities and practitioners for safeguarding intangible cultural heritage through the identification, documentation and transmission of Tatau Samoa. Communities will contribute to documenting the element, identifying threats, defining appropriate safeguarding measures, and supporting the transmission of knowledge and skills through apprenticeship. These activities will </w:t>
      </w:r>
      <w:r w:rsidRPr="00D84296">
        <w:rPr>
          <w:rFonts w:asciiTheme="minorBidi" w:eastAsia="SimSun" w:hAnsiTheme="minorBidi" w:cstheme="minorBidi"/>
          <w:sz w:val="22"/>
          <w:szCs w:val="22"/>
          <w:lang w:val="en-GB" w:eastAsia="ko-KR"/>
        </w:rPr>
        <w:t>raise awareness about the importance of safeguarding the element, enhancing its viability.</w:t>
      </w:r>
    </w:p>
    <w:p w14:paraId="07B0E781" w14:textId="77777777" w:rsidR="00D84296" w:rsidRPr="00D84296" w:rsidRDefault="00D84296" w:rsidP="00AA10D9">
      <w:pPr>
        <w:ind w:left="567"/>
        <w:jc w:val="both"/>
        <w:rPr>
          <w:rFonts w:asciiTheme="minorBidi" w:hAnsiTheme="minorBidi" w:cstheme="minorBidi"/>
          <w:bCs/>
          <w:sz w:val="22"/>
          <w:szCs w:val="22"/>
          <w:shd w:val="clear" w:color="auto" w:fill="FFFFFF"/>
          <w:lang w:val="en-GB"/>
        </w:rPr>
      </w:pPr>
      <w:r w:rsidRPr="00D84296">
        <w:rPr>
          <w:rFonts w:asciiTheme="minorBidi" w:hAnsiTheme="minorBidi" w:cstheme="minorBidi"/>
          <w:b/>
          <w:sz w:val="22"/>
          <w:szCs w:val="22"/>
          <w:lang w:val="en-GB"/>
        </w:rPr>
        <w:lastRenderedPageBreak/>
        <w:t>Criterion A.7</w:t>
      </w:r>
      <w:r w:rsidRPr="00D84296">
        <w:rPr>
          <w:rFonts w:asciiTheme="minorBidi" w:hAnsiTheme="minorBidi" w:cstheme="minorBidi"/>
          <w:b/>
          <w:bCs/>
          <w:sz w:val="22"/>
          <w:szCs w:val="22"/>
          <w:shd w:val="clear" w:color="auto" w:fill="FFFFFF"/>
          <w:lang w:val="en-GB"/>
        </w:rPr>
        <w:t>:</w:t>
      </w:r>
      <w:r w:rsidRPr="00D84296">
        <w:rPr>
          <w:rFonts w:asciiTheme="minorBidi" w:hAnsiTheme="minorBidi" w:cstheme="minorBidi"/>
          <w:sz w:val="22"/>
          <w:szCs w:val="22"/>
          <w:shd w:val="clear" w:color="auto" w:fill="FFFFFF"/>
          <w:lang w:val="en-GB"/>
        </w:rPr>
        <w:t xml:space="preserve"> The requesting State Party has not previously received any financial assistance from UNESCO under the Intangible Cultural Heritage Fund of the 2003 Convention to implement activities in the field of intangible cultural heritage.</w:t>
      </w:r>
    </w:p>
    <w:p w14:paraId="28AE05FF" w14:textId="77777777" w:rsidR="00D84296" w:rsidRPr="00D84296" w:rsidRDefault="00D84296" w:rsidP="00AA10D9">
      <w:pPr>
        <w:numPr>
          <w:ilvl w:val="0"/>
          <w:numId w:val="44"/>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Approves</w:t>
      </w:r>
      <w:r w:rsidRPr="00D84296">
        <w:rPr>
          <w:rFonts w:asciiTheme="minorBidi" w:hAnsiTheme="minorBidi" w:cstheme="minorBidi"/>
          <w:sz w:val="22"/>
          <w:szCs w:val="22"/>
          <w:lang w:val="en-GB"/>
        </w:rPr>
        <w:t xml:space="preserve"> the request for preparatory assistance from Samoa for the preparation of the nomination for </w:t>
      </w:r>
      <w:r w:rsidRPr="00D84296">
        <w:rPr>
          <w:rFonts w:asciiTheme="minorBidi" w:hAnsiTheme="minorBidi" w:cstheme="minorBidi"/>
          <w:b/>
          <w:bCs/>
          <w:sz w:val="22"/>
          <w:szCs w:val="22"/>
          <w:lang w:val="en-GB"/>
        </w:rPr>
        <w:t>Tatau Samoa (traditional Samoan tattooing)</w:t>
      </w:r>
      <w:r w:rsidRPr="00D84296">
        <w:rPr>
          <w:rFonts w:asciiTheme="minorBidi" w:hAnsiTheme="minorBidi" w:cstheme="minorBidi"/>
          <w:sz w:val="22"/>
          <w:szCs w:val="22"/>
          <w:lang w:val="en-GB"/>
        </w:rPr>
        <w:t xml:space="preserve"> in view of its submission for possible inscription on the List of Intangible Cultural Heritage in Need of Urgent Safeguarding, and </w:t>
      </w:r>
      <w:r w:rsidRPr="00D84296">
        <w:rPr>
          <w:rFonts w:asciiTheme="minorBidi" w:hAnsiTheme="minorBidi" w:cstheme="minorBidi"/>
          <w:sz w:val="22"/>
          <w:szCs w:val="22"/>
          <w:u w:val="single"/>
          <w:lang w:val="en-GB"/>
        </w:rPr>
        <w:t>grants</w:t>
      </w:r>
      <w:r w:rsidRPr="00D84296">
        <w:rPr>
          <w:rFonts w:asciiTheme="minorBidi" w:hAnsiTheme="minorBidi" w:cstheme="minorBidi"/>
          <w:sz w:val="22"/>
          <w:szCs w:val="22"/>
          <w:lang w:val="en-GB"/>
        </w:rPr>
        <w:t xml:space="preserve"> the amount of US$8,049 to the requesting State Party to this end; </w:t>
      </w:r>
    </w:p>
    <w:p w14:paraId="3728E213" w14:textId="77777777" w:rsidR="00D84296" w:rsidRPr="00D84296" w:rsidRDefault="00D84296" w:rsidP="00AA10D9">
      <w:pPr>
        <w:numPr>
          <w:ilvl w:val="0"/>
          <w:numId w:val="44"/>
        </w:numPr>
        <w:spacing w:before="120" w:after="120"/>
        <w:ind w:left="567" w:hanging="567"/>
        <w:jc w:val="both"/>
        <w:rPr>
          <w:rFonts w:asciiTheme="minorBidi" w:hAnsiTheme="minorBidi" w:cstheme="minorBidi"/>
          <w:sz w:val="22"/>
          <w:szCs w:val="22"/>
          <w:u w:val="single"/>
          <w:lang w:val="en-GB"/>
        </w:rPr>
      </w:pPr>
      <w:r w:rsidRPr="00D84296">
        <w:rPr>
          <w:rFonts w:asciiTheme="minorBidi" w:hAnsiTheme="minorBidi" w:cstheme="minorBidi"/>
          <w:sz w:val="22"/>
          <w:szCs w:val="22"/>
          <w:u w:val="single"/>
          <w:lang w:val="en-GB"/>
        </w:rPr>
        <w:t>Requests</w:t>
      </w:r>
      <w:r w:rsidRPr="00D84296">
        <w:rPr>
          <w:rFonts w:asciiTheme="minorBidi" w:hAnsiTheme="minorBidi" w:cstheme="minorBidi"/>
          <w:sz w:val="22"/>
          <w:szCs w:val="22"/>
          <w:lang w:val="en-GB"/>
        </w:rPr>
        <w:t xml:space="preserve"> 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14:paraId="3675D5F5" w14:textId="77777777" w:rsidR="00D84296" w:rsidRPr="00D84296" w:rsidRDefault="00D84296" w:rsidP="00AA10D9">
      <w:pPr>
        <w:numPr>
          <w:ilvl w:val="0"/>
          <w:numId w:val="44"/>
        </w:numPr>
        <w:spacing w:before="120" w:after="120"/>
        <w:ind w:left="567" w:hanging="567"/>
        <w:jc w:val="both"/>
        <w:rPr>
          <w:rFonts w:asciiTheme="minorBidi" w:hAnsiTheme="minorBidi" w:cstheme="minorBidi"/>
          <w:sz w:val="22"/>
          <w:szCs w:val="22"/>
          <w:lang w:val="en-GB"/>
        </w:rPr>
      </w:pPr>
      <w:r w:rsidRPr="00D84296">
        <w:rPr>
          <w:rFonts w:asciiTheme="minorBidi" w:hAnsiTheme="minorBidi" w:cstheme="minorBidi"/>
          <w:sz w:val="22"/>
          <w:szCs w:val="22"/>
          <w:u w:val="single"/>
          <w:lang w:val="en-GB"/>
        </w:rPr>
        <w:t>Invites</w:t>
      </w:r>
      <w:r w:rsidRPr="00D84296">
        <w:rPr>
          <w:rFonts w:asciiTheme="minorBidi" w:hAnsiTheme="minorBidi" w:cstheme="minorBidi"/>
          <w:sz w:val="22"/>
          <w:szCs w:val="22"/>
          <w:lang w:val="en-GB"/>
        </w:rPr>
        <w:t xml:space="preserve"> the requesting State Party to use Form ICH-05-Report to report on the use of the assistance granted.</w:t>
      </w:r>
    </w:p>
    <w:p w14:paraId="5C3DC927" w14:textId="3E4312C8" w:rsidR="00BF0202" w:rsidRPr="00D84296" w:rsidRDefault="00BF0202" w:rsidP="00D84296">
      <w:pPr>
        <w:spacing w:before="120" w:after="120"/>
        <w:jc w:val="both"/>
        <w:rPr>
          <w:rFonts w:asciiTheme="minorBidi" w:hAnsiTheme="minorBidi" w:cstheme="minorBidi"/>
          <w:sz w:val="22"/>
          <w:szCs w:val="22"/>
          <w:lang w:val="en-GB"/>
        </w:rPr>
      </w:pPr>
    </w:p>
    <w:sectPr w:rsidR="00BF0202" w:rsidRPr="00D84296" w:rsidSect="00655736">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0D79" w14:textId="77777777" w:rsidR="00EF4825" w:rsidRDefault="00EF4825" w:rsidP="00655736">
      <w:r>
        <w:separator/>
      </w:r>
    </w:p>
  </w:endnote>
  <w:endnote w:type="continuationSeparator" w:id="0">
    <w:p w14:paraId="2BCEA4AE" w14:textId="77777777" w:rsidR="00EF4825" w:rsidRDefault="00EF4825"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DB6F" w14:textId="77777777" w:rsidR="00DD6434" w:rsidRDefault="00DD6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9957" w14:textId="77777777" w:rsidR="00DD6434" w:rsidRDefault="00DD6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4738" w14:textId="77777777" w:rsidR="00DD6434" w:rsidRDefault="00DD6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C9FDF" w14:textId="77777777" w:rsidR="00EF4825" w:rsidRDefault="00EF4825" w:rsidP="00655736">
      <w:r>
        <w:separator/>
      </w:r>
    </w:p>
  </w:footnote>
  <w:footnote w:type="continuationSeparator" w:id="0">
    <w:p w14:paraId="36F2C888" w14:textId="77777777" w:rsidR="00EF4825" w:rsidRDefault="00EF4825" w:rsidP="00655736">
      <w:r>
        <w:continuationSeparator/>
      </w:r>
    </w:p>
  </w:footnote>
  <w:footnote w:id="1">
    <w:p w14:paraId="4BD77183" w14:textId="77777777" w:rsidR="00D84296" w:rsidRPr="008A044F" w:rsidRDefault="00D84296" w:rsidP="00D84296">
      <w:pPr>
        <w:pStyle w:val="FootnoteText"/>
        <w:jc w:val="both"/>
        <w:rPr>
          <w:rFonts w:asciiTheme="minorBidi" w:hAnsiTheme="minorBidi" w:cstheme="minorBidi"/>
          <w:sz w:val="18"/>
          <w:szCs w:val="18"/>
          <w:lang w:val="en-US"/>
        </w:rPr>
      </w:pPr>
      <w:r w:rsidRPr="009F727B">
        <w:rPr>
          <w:rStyle w:val="FootnoteReference"/>
          <w:rFonts w:ascii="Arial" w:hAnsi="Arial" w:cs="Arial"/>
          <w:sz w:val="18"/>
          <w:szCs w:val="18"/>
        </w:rPr>
        <w:footnoteRef/>
      </w:r>
      <w:r w:rsidRPr="00D84296">
        <w:rPr>
          <w:rFonts w:ascii="Arial" w:hAnsi="Arial" w:cs="Arial"/>
          <w:sz w:val="18"/>
          <w:szCs w:val="18"/>
          <w:lang w:val="en-GB"/>
        </w:rPr>
        <w:t xml:space="preserve"> </w:t>
      </w:r>
      <w:hyperlink r:id="rId1" w:history="1">
        <w:r w:rsidRPr="00E57DF6">
          <w:rPr>
            <w:rStyle w:val="Hyperlink"/>
            <w:rFonts w:asciiTheme="minorBidi" w:hAnsiTheme="minorBidi" w:cstheme="minorBidi"/>
            <w:sz w:val="18"/>
            <w:szCs w:val="18"/>
            <w:lang w:eastAsia="fr-FR"/>
          </w:rPr>
          <w:t>Strengthening capacities at the national and local levels for the safeguarding of intangible cultural heritage in the United Republic of Tanzania and contributing to sustainable development’</w:t>
        </w:r>
      </w:hyperlink>
      <w:r w:rsidRPr="00D84296">
        <w:rPr>
          <w:rFonts w:asciiTheme="minorBidi" w:hAnsiTheme="minorBidi" w:cstheme="minorBidi"/>
          <w:sz w:val="18"/>
          <w:szCs w:val="18"/>
          <w:lang w:val="en-GB"/>
        </w:rPr>
        <w:t xml:space="preserve"> funded by </w:t>
      </w:r>
      <w:r>
        <w:rPr>
          <w:rFonts w:asciiTheme="minorBidi" w:hAnsiTheme="minorBidi" w:cstheme="minorBidi"/>
          <w:sz w:val="18"/>
          <w:szCs w:val="18"/>
          <w:lang w:val="en-US"/>
        </w:rPr>
        <w:t>t</w:t>
      </w:r>
      <w:r w:rsidRPr="00E57DF6">
        <w:rPr>
          <w:rFonts w:asciiTheme="minorBidi" w:hAnsiTheme="minorBidi" w:cstheme="minorBidi"/>
          <w:sz w:val="18"/>
          <w:szCs w:val="18"/>
          <w:lang w:val="en-US"/>
        </w:rPr>
        <w:t xml:space="preserve">he International Information and Networking Centre for Intangible Cultural Heritage in the Asia-Pacific Region (US$81,271; October 2022 to </w:t>
      </w:r>
      <w:r>
        <w:rPr>
          <w:rFonts w:asciiTheme="minorBidi" w:hAnsiTheme="minorBidi" w:cstheme="minorBidi"/>
          <w:sz w:val="18"/>
          <w:szCs w:val="18"/>
          <w:lang w:val="en-US"/>
        </w:rPr>
        <w:t>December</w:t>
      </w:r>
      <w:r w:rsidRPr="00E57DF6">
        <w:rPr>
          <w:rFonts w:asciiTheme="minorBidi" w:hAnsiTheme="minorBidi" w:cstheme="minorBidi"/>
          <w:sz w:val="18"/>
          <w:szCs w:val="18"/>
          <w:lang w:val="en-US"/>
        </w:rPr>
        <w:t xml:space="preserve"> 2024).</w:t>
      </w:r>
    </w:p>
    <w:p w14:paraId="232A8EBA" w14:textId="77777777" w:rsidR="00D84296" w:rsidRPr="002F2D58" w:rsidRDefault="00D84296" w:rsidP="00D84296">
      <w:pPr>
        <w:pStyle w:val="FootnoteText"/>
        <w:rPr>
          <w:rFonts w:ascii="Arial" w:hAnsi="Arial" w:cs="Arial"/>
          <w:lang w:val="en-US"/>
        </w:rPr>
      </w:pPr>
    </w:p>
  </w:footnote>
  <w:footnote w:id="2">
    <w:p w14:paraId="32B22AC5" w14:textId="77777777" w:rsidR="00D84296" w:rsidRPr="00B942C3" w:rsidRDefault="00D84296" w:rsidP="00D84296">
      <w:pPr>
        <w:pStyle w:val="FootnoteText"/>
        <w:jc w:val="both"/>
        <w:rPr>
          <w:rFonts w:asciiTheme="minorBidi" w:hAnsiTheme="minorBidi" w:cstheme="minorBidi"/>
          <w:sz w:val="18"/>
          <w:szCs w:val="18"/>
          <w:lang w:val="en-US"/>
        </w:rPr>
      </w:pPr>
      <w:r w:rsidRPr="00B942C3">
        <w:rPr>
          <w:rStyle w:val="FootnoteReference"/>
          <w:rFonts w:asciiTheme="minorBidi" w:hAnsiTheme="minorBidi" w:cstheme="minorBidi"/>
          <w:sz w:val="18"/>
          <w:szCs w:val="18"/>
        </w:rPr>
        <w:footnoteRef/>
      </w:r>
      <w:r w:rsidRPr="00D84296">
        <w:rPr>
          <w:rFonts w:asciiTheme="minorBidi" w:hAnsiTheme="minorBidi" w:cstheme="minorBidi"/>
          <w:sz w:val="18"/>
          <w:szCs w:val="18"/>
          <w:lang w:val="en-GB"/>
        </w:rPr>
        <w:t xml:space="preserve"> P</w:t>
      </w:r>
      <w:r w:rsidRPr="002A5A19">
        <w:rPr>
          <w:rFonts w:asciiTheme="minorBidi" w:hAnsiTheme="minorBidi" w:cstheme="minorBidi"/>
          <w:sz w:val="18"/>
          <w:szCs w:val="18"/>
          <w:lang w:val="en-US"/>
        </w:rPr>
        <w:t>reparatory assistance (</w:t>
      </w:r>
      <w:r w:rsidRPr="006E079F">
        <w:rPr>
          <w:rFonts w:asciiTheme="minorBidi" w:hAnsiTheme="minorBidi" w:cstheme="minorBidi"/>
          <w:sz w:val="18"/>
          <w:szCs w:val="18"/>
          <w:lang w:val="en-US"/>
        </w:rPr>
        <w:t>Representative List of the Intangible Cultural Heritage of Humanity</w:t>
      </w:r>
      <w:r w:rsidRPr="002A5A19">
        <w:rPr>
          <w:rFonts w:asciiTheme="minorBidi" w:hAnsiTheme="minorBidi" w:cstheme="minorBidi"/>
          <w:sz w:val="18"/>
          <w:szCs w:val="18"/>
          <w:lang w:val="en-US"/>
        </w:rPr>
        <w:t xml:space="preserve">) for the nomination entitled </w:t>
      </w:r>
      <w:hyperlink r:id="rId2" w:history="1">
        <w:r w:rsidRPr="006E079F">
          <w:rPr>
            <w:rStyle w:val="Hyperlink"/>
            <w:rFonts w:asciiTheme="minorBidi" w:hAnsiTheme="minorBidi" w:cstheme="minorBidi"/>
            <w:sz w:val="18"/>
            <w:szCs w:val="18"/>
            <w:lang w:val="en-US" w:eastAsia="fr-FR"/>
          </w:rPr>
          <w:t>‘Khanga – a symbol of Tanzanian identity and cultural heritage’</w:t>
        </w:r>
      </w:hyperlink>
      <w:r w:rsidRPr="002A5A19">
        <w:rPr>
          <w:rFonts w:asciiTheme="minorBidi" w:hAnsiTheme="minorBidi" w:cstheme="minorBidi"/>
          <w:sz w:val="18"/>
          <w:szCs w:val="18"/>
          <w:lang w:val="en-US"/>
        </w:rPr>
        <w:t xml:space="preserve"> (US$</w:t>
      </w:r>
      <w:r>
        <w:rPr>
          <w:rFonts w:asciiTheme="minorBidi" w:hAnsiTheme="minorBidi" w:cstheme="minorBidi"/>
          <w:sz w:val="18"/>
          <w:szCs w:val="18"/>
          <w:lang w:val="en-US"/>
        </w:rPr>
        <w:t>10</w:t>
      </w:r>
      <w:r w:rsidRPr="002A5A19">
        <w:rPr>
          <w:rFonts w:asciiTheme="minorBidi" w:hAnsiTheme="minorBidi" w:cstheme="minorBidi"/>
          <w:sz w:val="18"/>
          <w:szCs w:val="18"/>
          <w:lang w:val="en-US"/>
        </w:rPr>
        <w:t xml:space="preserve">,000; </w:t>
      </w:r>
      <w:r>
        <w:rPr>
          <w:rFonts w:asciiTheme="minorBidi" w:hAnsiTheme="minorBidi" w:cstheme="minorBidi"/>
          <w:sz w:val="18"/>
          <w:szCs w:val="18"/>
          <w:lang w:val="en-US"/>
        </w:rPr>
        <w:t>August 2025 to April 2026</w:t>
      </w:r>
      <w:r w:rsidRPr="002A5A19">
        <w:rPr>
          <w:rFonts w:asciiTheme="minorBidi" w:hAnsiTheme="minorBidi" w:cstheme="minorBidi"/>
          <w:sz w:val="18"/>
          <w:szCs w:val="18"/>
          <w:lang w:val="en-US"/>
        </w:rPr>
        <w:t>).</w:t>
      </w:r>
    </w:p>
  </w:footnote>
  <w:footnote w:id="3">
    <w:p w14:paraId="0953907C" w14:textId="77777777" w:rsidR="00D84296" w:rsidRPr="00855ACF" w:rsidRDefault="00D84296" w:rsidP="00D84296">
      <w:pPr>
        <w:pStyle w:val="FootnoteText"/>
        <w:jc w:val="both"/>
        <w:rPr>
          <w:rFonts w:asciiTheme="minorBidi" w:hAnsiTheme="minorBidi" w:cstheme="minorBidi"/>
          <w:sz w:val="18"/>
          <w:szCs w:val="18"/>
          <w:lang w:val="en-US"/>
        </w:rPr>
      </w:pPr>
      <w:r>
        <w:rPr>
          <w:rStyle w:val="FootnoteReference"/>
        </w:rPr>
        <w:footnoteRef/>
      </w:r>
      <w:r w:rsidRPr="00855ACF">
        <w:rPr>
          <w:lang w:val="en-US"/>
        </w:rPr>
        <w:t xml:space="preserve"> </w:t>
      </w:r>
      <w:r>
        <w:rPr>
          <w:rFonts w:asciiTheme="minorBidi" w:hAnsiTheme="minorBidi" w:cstheme="minorBidi"/>
          <w:sz w:val="18"/>
          <w:szCs w:val="18"/>
          <w:lang w:val="en-US"/>
        </w:rPr>
        <w:t>‘</w:t>
      </w:r>
      <w:hyperlink r:id="rId3" w:history="1">
        <w:r w:rsidRPr="00855ACF">
          <w:rPr>
            <w:rStyle w:val="Hyperlink"/>
            <w:rFonts w:asciiTheme="minorBidi" w:hAnsiTheme="minorBidi" w:cstheme="minorBidi"/>
            <w:sz w:val="18"/>
            <w:szCs w:val="18"/>
            <w:lang w:val="en-US" w:eastAsia="fr-FR"/>
          </w:rPr>
          <w:t>Building capacities for safeguarding living heritage and preparing nominations to the Lists of the 2003 Convention for the Safeguarding of the Intangible Cultural Heritage in Africa</w:t>
        </w:r>
      </w:hyperlink>
      <w:r>
        <w:rPr>
          <w:rFonts w:asciiTheme="minorBidi" w:hAnsiTheme="minorBidi" w:cstheme="minorBidi"/>
          <w:sz w:val="18"/>
          <w:szCs w:val="18"/>
          <w:lang w:val="en-US"/>
        </w:rPr>
        <w:t xml:space="preserve">’ </w:t>
      </w:r>
      <w:r w:rsidRPr="009B649E">
        <w:rPr>
          <w:rFonts w:asciiTheme="minorBidi" w:hAnsiTheme="minorBidi" w:cstheme="minorBidi"/>
          <w:sz w:val="18"/>
          <w:szCs w:val="18"/>
          <w:lang w:val="en-US"/>
        </w:rPr>
        <w:t>funded by the government of Japan (US$</w:t>
      </w:r>
      <w:r>
        <w:rPr>
          <w:rFonts w:asciiTheme="minorBidi" w:hAnsiTheme="minorBidi" w:cstheme="minorBidi"/>
          <w:sz w:val="18"/>
          <w:szCs w:val="18"/>
          <w:lang w:val="en-US"/>
        </w:rPr>
        <w:t>606,650</w:t>
      </w:r>
      <w:r w:rsidRPr="009B649E">
        <w:rPr>
          <w:rFonts w:asciiTheme="minorBidi" w:hAnsiTheme="minorBidi" w:cstheme="minorBidi"/>
          <w:sz w:val="18"/>
          <w:szCs w:val="18"/>
          <w:lang w:val="en-US"/>
        </w:rPr>
        <w:t xml:space="preserve"> </w:t>
      </w:r>
      <w:r>
        <w:rPr>
          <w:rFonts w:asciiTheme="minorBidi" w:hAnsiTheme="minorBidi" w:cstheme="minorBidi"/>
          <w:sz w:val="18"/>
          <w:szCs w:val="18"/>
          <w:lang w:val="en-US"/>
        </w:rPr>
        <w:t xml:space="preserve">benefitting to nine countries: </w:t>
      </w:r>
      <w:r w:rsidRPr="009B649E">
        <w:rPr>
          <w:rFonts w:asciiTheme="minorBidi" w:hAnsiTheme="minorBidi" w:cstheme="minorBidi"/>
          <w:sz w:val="18"/>
          <w:szCs w:val="18"/>
          <w:lang w:val="en-US"/>
        </w:rPr>
        <w:t>Comoros, Equatorial Guinea, Eritrea, Eswatini, Gabon, Guinea Bissau, Lesotho, Sao Tome and Principe and South Sudan</w:t>
      </w:r>
      <w:r>
        <w:rPr>
          <w:rFonts w:asciiTheme="minorBidi" w:hAnsiTheme="minorBidi" w:cstheme="minorBidi"/>
          <w:sz w:val="18"/>
          <w:szCs w:val="18"/>
          <w:lang w:val="en-US"/>
        </w:rPr>
        <w:t>;</w:t>
      </w:r>
      <w:r w:rsidRPr="009B649E">
        <w:rPr>
          <w:rFonts w:asciiTheme="minorBidi" w:hAnsiTheme="minorBidi" w:cstheme="minorBidi"/>
          <w:sz w:val="18"/>
          <w:szCs w:val="18"/>
          <w:lang w:val="en-US"/>
        </w:rPr>
        <w:t xml:space="preserve"> </w:t>
      </w:r>
      <w:r>
        <w:rPr>
          <w:rFonts w:asciiTheme="minorBidi" w:hAnsiTheme="minorBidi" w:cstheme="minorBidi"/>
          <w:sz w:val="18"/>
          <w:szCs w:val="18"/>
          <w:lang w:val="en-US"/>
        </w:rPr>
        <w:t>September 2024 to September 2027</w:t>
      </w:r>
      <w:r w:rsidRPr="009B649E">
        <w:rPr>
          <w:rFonts w:asciiTheme="minorBidi" w:hAnsiTheme="minorBidi" w:cstheme="minorBidi"/>
          <w:sz w:val="18"/>
          <w:szCs w:val="18"/>
          <w:lang w:val="en-US"/>
        </w:rPr>
        <w:t>).</w:t>
      </w:r>
    </w:p>
    <w:p w14:paraId="65DA8ACF" w14:textId="77777777" w:rsidR="00D84296" w:rsidRPr="00855ACF" w:rsidRDefault="00D84296" w:rsidP="00D84296">
      <w:pPr>
        <w:pStyle w:val="FootnoteText"/>
        <w:jc w:val="both"/>
        <w:rPr>
          <w:rFonts w:asciiTheme="minorBidi" w:hAnsiTheme="minorBidi" w:cstheme="minorBidi"/>
          <w:sz w:val="18"/>
          <w:szCs w:val="18"/>
          <w:lang w:val="en-US"/>
        </w:rPr>
      </w:pPr>
    </w:p>
  </w:footnote>
  <w:footnote w:id="4">
    <w:p w14:paraId="0C0C1606" w14:textId="77777777" w:rsidR="00D84296" w:rsidRPr="00537EEC" w:rsidRDefault="00D84296" w:rsidP="00D84296">
      <w:pPr>
        <w:pStyle w:val="FootnoteText"/>
        <w:ind w:left="142" w:hanging="142"/>
        <w:jc w:val="both"/>
        <w:rPr>
          <w:rFonts w:asciiTheme="minorBidi" w:hAnsiTheme="minorBidi" w:cstheme="minorBidi"/>
          <w:sz w:val="18"/>
          <w:szCs w:val="18"/>
          <w:lang w:val="en-US"/>
        </w:rPr>
      </w:pPr>
      <w:r w:rsidRPr="00537EEC">
        <w:rPr>
          <w:rStyle w:val="FootnoteReference"/>
          <w:rFonts w:asciiTheme="minorBidi" w:hAnsiTheme="minorBidi" w:cstheme="minorBidi"/>
          <w:sz w:val="18"/>
          <w:szCs w:val="18"/>
        </w:rPr>
        <w:footnoteRef/>
      </w:r>
      <w:r w:rsidRPr="00537EEC">
        <w:rPr>
          <w:rFonts w:asciiTheme="minorBidi" w:hAnsiTheme="minorBidi" w:cstheme="minorBidi"/>
          <w:sz w:val="18"/>
          <w:szCs w:val="18"/>
          <w:lang w:val="en-US"/>
        </w:rPr>
        <w:t xml:space="preserve"> </w:t>
      </w:r>
      <w:r w:rsidRPr="00583B5F">
        <w:rPr>
          <w:rFonts w:ascii="Arial" w:hAnsi="Arial" w:cs="Arial"/>
          <w:sz w:val="18"/>
          <w:szCs w:val="18"/>
          <w:lang w:val="en-US"/>
        </w:rPr>
        <w:t>‘</w:t>
      </w:r>
      <w:hyperlink r:id="rId4" w:history="1">
        <w:r w:rsidRPr="00583B5F">
          <w:rPr>
            <w:rStyle w:val="Hyperlink"/>
            <w:rFonts w:ascii="Arial" w:hAnsi="Arial" w:cs="Arial"/>
            <w:sz w:val="18"/>
            <w:szCs w:val="18"/>
            <w:lang w:val="en-US" w:eastAsia="fr-FR"/>
          </w:rPr>
          <w:t>Development of an inventory of intangible cultural heritage for Shiselweni region in Eswatini</w:t>
        </w:r>
      </w:hyperlink>
      <w:r w:rsidRPr="00583B5F">
        <w:rPr>
          <w:rFonts w:ascii="Arial" w:hAnsi="Arial" w:cs="Arial"/>
          <w:sz w:val="18"/>
          <w:szCs w:val="18"/>
          <w:lang w:val="en-US"/>
        </w:rPr>
        <w:t>’ (US$64,824; October 2019 to April 2022).</w:t>
      </w:r>
    </w:p>
  </w:footnote>
  <w:footnote w:id="5">
    <w:p w14:paraId="46B58A18" w14:textId="77777777" w:rsidR="00D84296" w:rsidRPr="00537EEC" w:rsidRDefault="00D84296" w:rsidP="00D84296">
      <w:pPr>
        <w:pStyle w:val="FootnoteText"/>
        <w:ind w:left="142" w:hanging="142"/>
        <w:jc w:val="both"/>
        <w:rPr>
          <w:rFonts w:asciiTheme="minorBidi" w:hAnsiTheme="minorBidi" w:cstheme="minorBidi"/>
          <w:sz w:val="18"/>
          <w:szCs w:val="18"/>
          <w:lang w:val="en-US"/>
        </w:rPr>
      </w:pPr>
      <w:r w:rsidRPr="00537EEC">
        <w:rPr>
          <w:rStyle w:val="FootnoteReference"/>
          <w:rFonts w:asciiTheme="minorBidi" w:hAnsiTheme="minorBidi" w:cstheme="minorBidi"/>
          <w:sz w:val="18"/>
          <w:szCs w:val="18"/>
        </w:rPr>
        <w:footnoteRef/>
      </w:r>
      <w:r w:rsidRPr="00537EEC">
        <w:rPr>
          <w:rFonts w:asciiTheme="minorBidi" w:hAnsiTheme="minorBidi" w:cstheme="minorBidi"/>
          <w:sz w:val="18"/>
          <w:szCs w:val="18"/>
          <w:lang w:val="en-US"/>
        </w:rPr>
        <w:t xml:space="preserve"> </w:t>
      </w:r>
      <w:hyperlink r:id="rId5" w:history="1">
        <w:r w:rsidRPr="00C76145">
          <w:rPr>
            <w:rFonts w:asciiTheme="minorBidi" w:hAnsiTheme="minorBidi" w:cstheme="minorBidi"/>
            <w:sz w:val="18"/>
            <w:szCs w:val="18"/>
            <w:lang w:val="en-US"/>
          </w:rPr>
          <w:t>(a)</w:t>
        </w:r>
        <w:r>
          <w:rPr>
            <w:rFonts w:asciiTheme="minorBidi" w:hAnsiTheme="minorBidi" w:cstheme="minorBidi"/>
            <w:sz w:val="18"/>
            <w:szCs w:val="18"/>
            <w:lang w:val="en-US"/>
          </w:rPr>
          <w:t xml:space="preserve"> </w:t>
        </w:r>
        <w:r w:rsidRPr="00C76145">
          <w:rPr>
            <w:rFonts w:asciiTheme="minorBidi" w:hAnsiTheme="minorBidi" w:cstheme="minorBidi"/>
            <w:sz w:val="18"/>
            <w:szCs w:val="18"/>
            <w:lang w:val="en-US"/>
          </w:rPr>
          <w:t>‘</w:t>
        </w:r>
        <w:r w:rsidRPr="002A5A19">
          <w:rPr>
            <w:rStyle w:val="Hyperlink"/>
            <w:rFonts w:asciiTheme="minorBidi" w:hAnsiTheme="minorBidi" w:cstheme="minorBidi"/>
            <w:sz w:val="18"/>
            <w:szCs w:val="18"/>
            <w:lang w:val="en-US" w:eastAsia="fr-FR"/>
          </w:rPr>
          <w:t>Revitalization of the female chants of Taroudant</w:t>
        </w:r>
      </w:hyperlink>
      <w:r w:rsidRPr="002A5A19">
        <w:rPr>
          <w:rFonts w:asciiTheme="minorBidi" w:hAnsiTheme="minorBidi" w:cstheme="minorBidi"/>
          <w:sz w:val="18"/>
          <w:szCs w:val="18"/>
          <w:lang w:val="en-US"/>
        </w:rPr>
        <w:t>’ (US$70,440; September 2017 to September 2019) and (b) preparatory assistance (List of Intangible Cultural Heritage in Need of Urgent Safeguarding) for the nomination entitled ‘</w:t>
      </w:r>
      <w:hyperlink r:id="rId6" w:history="1">
        <w:r w:rsidRPr="002A5A19">
          <w:rPr>
            <w:rStyle w:val="Hyperlink"/>
            <w:rFonts w:asciiTheme="minorBidi" w:hAnsiTheme="minorBidi" w:cstheme="minorBidi"/>
            <w:sz w:val="18"/>
            <w:szCs w:val="18"/>
            <w:lang w:val="en-US" w:eastAsia="fr-FR"/>
          </w:rPr>
          <w:t>Taskiwine, Amazigh dance and songs of the western High Atlas</w:t>
        </w:r>
      </w:hyperlink>
      <w:r w:rsidRPr="002A5A19">
        <w:rPr>
          <w:rFonts w:asciiTheme="minorBidi" w:hAnsiTheme="minorBidi" w:cstheme="minorBidi"/>
          <w:sz w:val="18"/>
          <w:szCs w:val="18"/>
          <w:lang w:val="en-US"/>
        </w:rPr>
        <w:t>’ (US$14,000; December 2014 to April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703B31C5" w:rsidR="00D95C4C" w:rsidRPr="00114C9D" w:rsidRDefault="00C5776D" w:rsidP="00C5776D">
    <w:pPr>
      <w:pStyle w:val="Header"/>
      <w:rPr>
        <w:rFonts w:ascii="Arial" w:hAnsi="Arial" w:cs="Arial"/>
        <w:lang w:val="en-GB"/>
      </w:rPr>
    </w:pPr>
    <w:r w:rsidRPr="00114C9D">
      <w:rPr>
        <w:rFonts w:ascii="Arial" w:hAnsi="Arial" w:cs="Arial"/>
        <w:sz w:val="20"/>
        <w:szCs w:val="20"/>
        <w:lang w:val="en-GB"/>
      </w:rPr>
      <w:t>L</w:t>
    </w:r>
    <w:r w:rsidR="00CB0542" w:rsidRPr="00114C9D">
      <w:rPr>
        <w:rFonts w:ascii="Arial" w:hAnsi="Arial" w:cs="Arial"/>
        <w:sz w:val="20"/>
        <w:szCs w:val="20"/>
        <w:lang w:val="en-GB"/>
      </w:rPr>
      <w:t>H</w:t>
    </w:r>
    <w:r w:rsidRPr="00114C9D">
      <w:rPr>
        <w:rFonts w:ascii="Arial" w:hAnsi="Arial" w:cs="Arial"/>
        <w:sz w:val="20"/>
        <w:szCs w:val="20"/>
        <w:lang w:val="en-GB"/>
      </w:rPr>
      <w:t>E</w:t>
    </w:r>
    <w:r w:rsidR="00CB0542" w:rsidRPr="00114C9D">
      <w:rPr>
        <w:rFonts w:ascii="Arial" w:hAnsi="Arial" w:cs="Arial"/>
        <w:sz w:val="20"/>
        <w:szCs w:val="20"/>
        <w:lang w:val="en-GB"/>
      </w:rPr>
      <w:t>/</w:t>
    </w:r>
    <w:r w:rsidR="00D7105A" w:rsidRPr="00114C9D">
      <w:rPr>
        <w:rFonts w:ascii="Arial" w:hAnsi="Arial" w:cs="Arial"/>
        <w:sz w:val="20"/>
        <w:szCs w:val="20"/>
        <w:lang w:val="en-GB"/>
      </w:rPr>
      <w:t>2</w:t>
    </w:r>
    <w:r w:rsidR="00D84296" w:rsidRPr="00114C9D">
      <w:rPr>
        <w:rFonts w:ascii="Arial" w:hAnsi="Arial" w:cs="Arial"/>
        <w:sz w:val="20"/>
        <w:szCs w:val="20"/>
        <w:lang w:val="en-GB"/>
      </w:rPr>
      <w:t>6</w:t>
    </w:r>
    <w:r w:rsidR="00CB0542" w:rsidRPr="00114C9D">
      <w:rPr>
        <w:rFonts w:ascii="Arial" w:hAnsi="Arial" w:cs="Arial"/>
        <w:sz w:val="20"/>
        <w:szCs w:val="20"/>
        <w:lang w:val="en-GB"/>
      </w:rPr>
      <w:t>/</w:t>
    </w:r>
    <w:r w:rsidR="00550552" w:rsidRPr="00114C9D">
      <w:rPr>
        <w:rFonts w:ascii="Arial" w:hAnsi="Arial" w:cs="Arial"/>
        <w:sz w:val="20"/>
        <w:szCs w:val="20"/>
        <w:lang w:val="en-GB"/>
      </w:rPr>
      <w:t>2</w:t>
    </w:r>
    <w:r w:rsidR="00D84296" w:rsidRPr="00114C9D">
      <w:rPr>
        <w:rFonts w:ascii="Arial" w:hAnsi="Arial" w:cs="Arial"/>
        <w:sz w:val="20"/>
        <w:szCs w:val="20"/>
        <w:lang w:val="en-GB"/>
      </w:rPr>
      <w:t>1</w:t>
    </w:r>
    <w:r w:rsidR="00EC6F8D" w:rsidRPr="00114C9D">
      <w:rPr>
        <w:rFonts w:ascii="Arial" w:hAnsi="Arial" w:cs="Arial"/>
        <w:sz w:val="20"/>
        <w:szCs w:val="20"/>
        <w:lang w:val="en-GB"/>
      </w:rPr>
      <w:t>.</w:t>
    </w:r>
    <w:r w:rsidR="004E1760" w:rsidRPr="00114C9D">
      <w:rPr>
        <w:rFonts w:ascii="Arial" w:hAnsi="Arial" w:cs="Arial"/>
        <w:sz w:val="20"/>
        <w:szCs w:val="20"/>
        <w:lang w:val="en-GB"/>
      </w:rPr>
      <w:t>COM </w:t>
    </w:r>
    <w:r w:rsidR="003822DA" w:rsidRPr="00114C9D">
      <w:rPr>
        <w:rFonts w:ascii="Arial" w:hAnsi="Arial" w:cs="Arial"/>
        <w:sz w:val="20"/>
        <w:szCs w:val="20"/>
        <w:lang w:val="en-GB"/>
      </w:rPr>
      <w:t>3</w:t>
    </w:r>
    <w:r w:rsidR="004E1760" w:rsidRPr="00114C9D">
      <w:rPr>
        <w:rFonts w:ascii="Arial" w:hAnsi="Arial" w:cs="Arial"/>
        <w:sz w:val="20"/>
        <w:szCs w:val="20"/>
        <w:lang w:val="en-GB"/>
      </w:rPr>
      <w:t>.BUR/</w:t>
    </w:r>
    <w:r w:rsidR="00E11370" w:rsidRPr="00114C9D">
      <w:rPr>
        <w:rFonts w:ascii="Arial" w:hAnsi="Arial" w:cs="Arial"/>
        <w:sz w:val="20"/>
        <w:szCs w:val="20"/>
        <w:lang w:val="en-GB"/>
      </w:rPr>
      <w:t>Decisions</w:t>
    </w:r>
    <w:r w:rsidR="004E1760" w:rsidRPr="00114C9D">
      <w:rPr>
        <w:rFonts w:ascii="Arial" w:hAnsi="Arial" w:cs="Arial"/>
        <w:sz w:val="20"/>
        <w:szCs w:val="20"/>
        <w:lang w:val="en-GB"/>
      </w:rPr>
      <w:t xml:space="preserve"> </w:t>
    </w:r>
    <w:r w:rsidR="00D95C4C" w:rsidRPr="00114C9D">
      <w:rPr>
        <w:rFonts w:ascii="Arial" w:hAnsi="Arial" w:cs="Arial"/>
        <w:sz w:val="20"/>
        <w:szCs w:val="20"/>
        <w:lang w:val="en-GB"/>
      </w:rPr>
      <w:t xml:space="preserve">– page </w:t>
    </w:r>
    <w:r w:rsidR="00D95C4C" w:rsidRPr="00114C9D">
      <w:rPr>
        <w:rStyle w:val="PageNumber"/>
        <w:rFonts w:ascii="Arial" w:hAnsi="Arial" w:cs="Arial"/>
        <w:sz w:val="20"/>
        <w:szCs w:val="20"/>
        <w:lang w:val="en-GB"/>
      </w:rPr>
      <w:fldChar w:fldCharType="begin"/>
    </w:r>
    <w:r w:rsidR="00D95C4C" w:rsidRPr="00114C9D">
      <w:rPr>
        <w:rStyle w:val="PageNumber"/>
        <w:rFonts w:ascii="Arial" w:hAnsi="Arial" w:cs="Arial"/>
        <w:sz w:val="20"/>
        <w:szCs w:val="20"/>
        <w:lang w:val="en-GB"/>
      </w:rPr>
      <w:instrText xml:space="preserve"> PAGE </w:instrText>
    </w:r>
    <w:r w:rsidR="00D95C4C" w:rsidRPr="00114C9D">
      <w:rPr>
        <w:rStyle w:val="PageNumber"/>
        <w:rFonts w:ascii="Arial" w:hAnsi="Arial" w:cs="Arial"/>
        <w:sz w:val="20"/>
        <w:szCs w:val="20"/>
        <w:lang w:val="en-GB"/>
      </w:rPr>
      <w:fldChar w:fldCharType="separate"/>
    </w:r>
    <w:r w:rsidR="006E75EB" w:rsidRPr="00114C9D">
      <w:rPr>
        <w:rStyle w:val="PageNumber"/>
        <w:rFonts w:ascii="Arial" w:hAnsi="Arial" w:cs="Arial"/>
        <w:sz w:val="20"/>
        <w:szCs w:val="20"/>
        <w:lang w:val="en-GB"/>
      </w:rPr>
      <w:t>2</w:t>
    </w:r>
    <w:r w:rsidR="00D95C4C" w:rsidRPr="00114C9D">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4184FFA2"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A1623F">
      <w:rPr>
        <w:rFonts w:ascii="Arial" w:hAnsi="Arial" w:cs="Arial"/>
        <w:sz w:val="20"/>
        <w:szCs w:val="20"/>
        <w:lang w:val="en-GB"/>
      </w:rPr>
      <w:t>6</w:t>
    </w:r>
    <w:r w:rsidR="0053318C">
      <w:rPr>
        <w:rFonts w:ascii="Arial" w:hAnsi="Arial" w:cs="Arial"/>
        <w:sz w:val="20"/>
        <w:szCs w:val="20"/>
        <w:lang w:val="en-GB"/>
      </w:rPr>
      <w:t>/</w:t>
    </w:r>
    <w:r w:rsidR="00E336F4">
      <w:rPr>
        <w:rFonts w:ascii="Arial" w:hAnsi="Arial" w:cs="Arial"/>
        <w:sz w:val="20"/>
        <w:szCs w:val="20"/>
        <w:lang w:val="en-GB"/>
      </w:rPr>
      <w:t>2</w:t>
    </w:r>
    <w:r w:rsidR="00A1623F">
      <w:rPr>
        <w:rFonts w:ascii="Arial" w:hAnsi="Arial" w:cs="Arial"/>
        <w:sz w:val="20"/>
        <w:szCs w:val="20"/>
        <w:lang w:val="en-GB"/>
      </w:rPr>
      <w:t>1</w:t>
    </w:r>
    <w:r w:rsidR="00EC6F8D">
      <w:rPr>
        <w:rFonts w:ascii="Arial" w:hAnsi="Arial" w:cs="Arial"/>
        <w:sz w:val="20"/>
        <w:szCs w:val="20"/>
        <w:lang w:val="en-GB"/>
      </w:rPr>
      <w:t>.COM</w:t>
    </w:r>
    <w:r w:rsidR="00A644BB">
      <w:rPr>
        <w:rFonts w:ascii="Arial" w:hAnsi="Arial" w:cs="Arial"/>
        <w:sz w:val="20"/>
        <w:szCs w:val="20"/>
      </w:rPr>
      <w:t> </w:t>
    </w:r>
    <w:r w:rsidR="003822DA">
      <w:rPr>
        <w:rFonts w:ascii="Arial" w:hAnsi="Arial" w:cs="Arial"/>
        <w:sz w:val="20"/>
        <w:szCs w:val="20"/>
      </w:rPr>
      <w:t>3</w:t>
    </w:r>
    <w:r w:rsidR="00A644BB" w:rsidRPr="0036787A">
      <w:rPr>
        <w:rFonts w:ascii="Arial" w:hAnsi="Arial" w:cs="Arial"/>
        <w:sz w:val="20"/>
        <w:szCs w:val="20"/>
      </w:rPr>
      <w:t>.BUR</w:t>
    </w:r>
    <w:r w:rsidR="004A34A0" w:rsidRPr="0063300C">
      <w:rPr>
        <w:rFonts w:ascii="Arial" w:hAnsi="Arial" w:cs="Arial"/>
        <w:sz w:val="20"/>
        <w:szCs w:val="20"/>
        <w:lang w:val="en-GB"/>
      </w:rPr>
      <w:t>/</w:t>
    </w:r>
    <w:r w:rsidR="00E11370">
      <w:rPr>
        <w:rFonts w:ascii="Arial" w:hAnsi="Arial" w:cs="Arial"/>
        <w:sz w:val="20"/>
        <w:szCs w:val="20"/>
        <w:lang w:val="en-GB"/>
      </w:rPr>
      <w:t>Decisions</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865164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341DBAC0" w:rsidR="004E1760" w:rsidRPr="00D7105A" w:rsidRDefault="00C27AC2" w:rsidP="004E1760">
    <w:pPr>
      <w:pStyle w:val="Header"/>
      <w:spacing w:after="520"/>
      <w:jc w:val="right"/>
      <w:rPr>
        <w:rFonts w:ascii="Arial" w:hAnsi="Arial" w:cs="Arial"/>
        <w:b/>
        <w:sz w:val="44"/>
        <w:szCs w:val="44"/>
        <w:lang w:val="pt-PT"/>
      </w:rPr>
    </w:pPr>
    <w:r>
      <w:rPr>
        <w:rFonts w:ascii="Arial" w:hAnsi="Arial" w:cs="Arial"/>
        <w:b/>
        <w:sz w:val="44"/>
        <w:szCs w:val="44"/>
        <w:lang w:val="pt-PT"/>
      </w:rPr>
      <w:t>2</w:t>
    </w:r>
    <w:r w:rsidR="00D84296">
      <w:rPr>
        <w:rFonts w:ascii="Arial" w:hAnsi="Arial" w:cs="Arial"/>
        <w:b/>
        <w:sz w:val="44"/>
        <w:szCs w:val="44"/>
        <w:lang w:val="pt-PT"/>
      </w:rPr>
      <w:t>1</w:t>
    </w:r>
    <w:r w:rsidR="004E1760" w:rsidRPr="00D7105A">
      <w:rPr>
        <w:rFonts w:ascii="Arial" w:hAnsi="Arial" w:cs="Arial"/>
        <w:b/>
        <w:sz w:val="44"/>
        <w:szCs w:val="44"/>
        <w:lang w:val="pt-PT"/>
      </w:rPr>
      <w:t xml:space="preserve"> </w:t>
    </w:r>
    <w:r w:rsidR="004E1760" w:rsidRPr="00232D65">
      <w:rPr>
        <w:rFonts w:ascii="Arial" w:hAnsi="Arial" w:cs="Arial"/>
        <w:b/>
        <w:sz w:val="44"/>
        <w:szCs w:val="44"/>
        <w:lang w:val="pt-PT"/>
      </w:rPr>
      <w:t xml:space="preserve">COM </w:t>
    </w:r>
    <w:r w:rsidR="003822DA">
      <w:rPr>
        <w:rFonts w:ascii="Arial" w:hAnsi="Arial" w:cs="Arial"/>
        <w:b/>
        <w:sz w:val="44"/>
        <w:szCs w:val="44"/>
        <w:lang w:val="pt-PT"/>
      </w:rPr>
      <w:t>3</w:t>
    </w:r>
    <w:r w:rsidR="004E1760" w:rsidRPr="00232D65">
      <w:rPr>
        <w:rFonts w:ascii="Arial" w:hAnsi="Arial" w:cs="Arial"/>
        <w:b/>
        <w:sz w:val="44"/>
        <w:szCs w:val="44"/>
        <w:lang w:val="pt-PT"/>
      </w:rPr>
      <w:t xml:space="preserve"> BUR</w:t>
    </w:r>
  </w:p>
  <w:p w14:paraId="6D1B3489" w14:textId="710AA62A" w:rsidR="004E1760" w:rsidRPr="00D7105A" w:rsidRDefault="004E1760" w:rsidP="004E1760">
    <w:pPr>
      <w:jc w:val="right"/>
      <w:rPr>
        <w:rFonts w:ascii="Arial" w:hAnsi="Arial" w:cs="Arial"/>
        <w:b/>
        <w:sz w:val="22"/>
        <w:szCs w:val="22"/>
        <w:lang w:val="pt-PT"/>
      </w:rPr>
    </w:pPr>
    <w:r w:rsidRPr="00D7105A">
      <w:rPr>
        <w:rFonts w:ascii="Arial" w:hAnsi="Arial" w:cs="Arial"/>
        <w:b/>
        <w:sz w:val="22"/>
        <w:szCs w:val="22"/>
        <w:lang w:val="pt-PT"/>
      </w:rPr>
      <w:t>LHE/</w:t>
    </w:r>
    <w:r>
      <w:rPr>
        <w:rFonts w:ascii="Arial" w:hAnsi="Arial" w:cs="Arial"/>
        <w:b/>
        <w:sz w:val="22"/>
        <w:szCs w:val="22"/>
        <w:lang w:val="pt-PT"/>
      </w:rPr>
      <w:t>2</w:t>
    </w:r>
    <w:r w:rsidR="00D84296">
      <w:rPr>
        <w:rFonts w:ascii="Arial" w:hAnsi="Arial" w:cs="Arial"/>
        <w:b/>
        <w:sz w:val="22"/>
        <w:szCs w:val="22"/>
        <w:lang w:val="pt-PT"/>
      </w:rPr>
      <w:t>6</w:t>
    </w:r>
    <w:r w:rsidRPr="00D7105A">
      <w:rPr>
        <w:rFonts w:ascii="Arial" w:hAnsi="Arial" w:cs="Arial"/>
        <w:b/>
        <w:sz w:val="22"/>
        <w:szCs w:val="22"/>
        <w:lang w:val="pt-PT"/>
      </w:rPr>
      <w:t>/</w:t>
    </w:r>
    <w:bookmarkStart w:id="7" w:name="_Hlk94624970"/>
    <w:r w:rsidR="00C27AC2">
      <w:rPr>
        <w:rFonts w:ascii="Arial" w:hAnsi="Arial" w:cs="Arial"/>
        <w:b/>
        <w:sz w:val="22"/>
        <w:szCs w:val="22"/>
        <w:lang w:val="pt-PT"/>
      </w:rPr>
      <w:t>2</w:t>
    </w:r>
    <w:r w:rsidR="00D84296">
      <w:rPr>
        <w:rFonts w:ascii="Arial" w:hAnsi="Arial" w:cs="Arial"/>
        <w:b/>
        <w:sz w:val="22"/>
        <w:szCs w:val="22"/>
        <w:lang w:val="pt-PT"/>
      </w:rPr>
      <w:t>1</w:t>
    </w:r>
    <w:r w:rsidRPr="00D7105A">
      <w:rPr>
        <w:rFonts w:ascii="Arial" w:hAnsi="Arial" w:cs="Arial"/>
        <w:b/>
        <w:sz w:val="22"/>
        <w:szCs w:val="22"/>
        <w:lang w:val="pt-PT"/>
      </w:rPr>
      <w:t>.</w:t>
    </w:r>
    <w:r w:rsidRPr="00F72876">
      <w:rPr>
        <w:rFonts w:ascii="Arial" w:hAnsi="Arial" w:cs="Arial"/>
        <w:b/>
        <w:sz w:val="22"/>
        <w:szCs w:val="22"/>
        <w:lang w:val="pt-PT"/>
      </w:rPr>
      <w:t>COM </w:t>
    </w:r>
    <w:r w:rsidR="003822DA">
      <w:rPr>
        <w:rFonts w:ascii="Arial" w:hAnsi="Arial" w:cs="Arial"/>
        <w:b/>
        <w:sz w:val="22"/>
        <w:szCs w:val="22"/>
        <w:lang w:val="pt-PT"/>
      </w:rPr>
      <w:t>3</w:t>
    </w:r>
    <w:r w:rsidRPr="00F72876">
      <w:rPr>
        <w:rFonts w:ascii="Arial" w:hAnsi="Arial" w:cs="Arial"/>
        <w:b/>
        <w:sz w:val="22"/>
        <w:szCs w:val="22"/>
        <w:lang w:val="pt-PT"/>
      </w:rPr>
      <w:t>.BUR</w:t>
    </w:r>
    <w:r w:rsidRPr="00D7105A">
      <w:rPr>
        <w:rFonts w:ascii="Arial" w:hAnsi="Arial" w:cs="Arial"/>
        <w:b/>
        <w:sz w:val="22"/>
        <w:szCs w:val="22"/>
        <w:lang w:val="pt-PT"/>
      </w:rPr>
      <w:t>/</w:t>
    </w:r>
    <w:r w:rsidR="00E11370">
      <w:rPr>
        <w:rFonts w:ascii="Arial" w:hAnsi="Arial" w:cs="Arial"/>
        <w:b/>
        <w:sz w:val="22"/>
        <w:szCs w:val="22"/>
        <w:lang w:val="pt-PT"/>
      </w:rPr>
      <w:t>Decisions</w:t>
    </w:r>
  </w:p>
  <w:bookmarkEnd w:id="7"/>
  <w:p w14:paraId="1B4446C3" w14:textId="4D28F1B9" w:rsidR="00D95C4C" w:rsidRPr="00D7105A" w:rsidRDefault="00D95C4C" w:rsidP="00655736">
    <w:pPr>
      <w:jc w:val="right"/>
      <w:rPr>
        <w:rFonts w:ascii="Arial" w:eastAsiaTheme="minorEastAsia" w:hAnsi="Arial" w:cs="Arial"/>
        <w:b/>
        <w:sz w:val="22"/>
        <w:szCs w:val="22"/>
        <w:lang w:val="pt-PT" w:eastAsia="ko-KR"/>
      </w:rPr>
    </w:pPr>
    <w:r w:rsidRPr="00D7105A">
      <w:rPr>
        <w:rFonts w:ascii="Arial" w:hAnsi="Arial" w:cs="Arial"/>
        <w:b/>
        <w:sz w:val="22"/>
        <w:szCs w:val="22"/>
        <w:lang w:val="pt-PT"/>
      </w:rPr>
      <w:t>Paris</w:t>
    </w:r>
    <w:r w:rsidRPr="007B6B68">
      <w:rPr>
        <w:rFonts w:ascii="Arial" w:hAnsi="Arial" w:cs="Arial"/>
        <w:b/>
        <w:sz w:val="22"/>
        <w:szCs w:val="22"/>
        <w:lang w:val="pt-PT"/>
      </w:rPr>
      <w:t xml:space="preserve">, </w:t>
    </w:r>
    <w:r w:rsidR="00DD6434">
      <w:rPr>
        <w:rFonts w:ascii="Arial" w:hAnsi="Arial" w:cs="Arial"/>
        <w:b/>
        <w:sz w:val="22"/>
        <w:szCs w:val="22"/>
        <w:lang w:val="pt-PT"/>
      </w:rPr>
      <w:t>11</w:t>
    </w:r>
    <w:r w:rsidR="00147350" w:rsidRPr="007B6B68">
      <w:rPr>
        <w:rFonts w:ascii="Arial" w:hAnsi="Arial" w:cs="Arial"/>
        <w:b/>
        <w:sz w:val="22"/>
        <w:szCs w:val="22"/>
        <w:lang w:val="pt-PT"/>
      </w:rPr>
      <w:t xml:space="preserve"> </w:t>
    </w:r>
    <w:r w:rsidR="00A40F4E" w:rsidRPr="007B6B68">
      <w:rPr>
        <w:rFonts w:ascii="Arial" w:hAnsi="Arial" w:cs="Arial"/>
        <w:b/>
        <w:sz w:val="22"/>
        <w:szCs w:val="22"/>
        <w:lang w:val="pt-PT"/>
      </w:rPr>
      <w:t>June</w:t>
    </w:r>
    <w:r w:rsidR="003822DA">
      <w:rPr>
        <w:rFonts w:ascii="Arial" w:hAnsi="Arial" w:cs="Arial"/>
        <w:b/>
        <w:sz w:val="22"/>
        <w:szCs w:val="22"/>
        <w:lang w:val="pt-PT"/>
      </w:rPr>
      <w:t xml:space="preserve"> </w:t>
    </w:r>
    <w:r w:rsidR="00337CEB" w:rsidRPr="00E827C1">
      <w:rPr>
        <w:rFonts w:ascii="Arial" w:hAnsi="Arial" w:cs="Arial"/>
        <w:b/>
        <w:sz w:val="22"/>
        <w:szCs w:val="22"/>
        <w:lang w:val="pt-PT"/>
      </w:rPr>
      <w:t>20</w:t>
    </w:r>
    <w:r w:rsidR="00D7105A" w:rsidRPr="00E827C1">
      <w:rPr>
        <w:rFonts w:ascii="Arial" w:hAnsi="Arial" w:cs="Arial"/>
        <w:b/>
        <w:sz w:val="22"/>
        <w:szCs w:val="22"/>
        <w:lang w:val="pt-PT"/>
      </w:rPr>
      <w:t>2</w:t>
    </w:r>
    <w:r w:rsidR="00D84296">
      <w:rPr>
        <w:rFonts w:ascii="Arial" w:hAnsi="Arial" w:cs="Arial"/>
        <w:b/>
        <w:sz w:val="22"/>
        <w:szCs w:val="22"/>
        <w:lang w:val="pt-PT"/>
      </w:rPr>
      <w:t>6</w:t>
    </w:r>
  </w:p>
  <w:p w14:paraId="255B57FF" w14:textId="715A7199" w:rsidR="00D95C4C" w:rsidRPr="00151E44" w:rsidRDefault="00D95C4C" w:rsidP="00962034">
    <w:pPr>
      <w:spacing w:after="120"/>
      <w:jc w:val="right"/>
      <w:rPr>
        <w:rFonts w:ascii="Arial" w:hAnsi="Arial" w:cs="Arial"/>
        <w:b/>
        <w:sz w:val="22"/>
        <w:szCs w:val="22"/>
        <w:lang w:val="en-US"/>
      </w:rPr>
    </w:pPr>
    <w:r w:rsidRPr="00151E44">
      <w:rPr>
        <w:rFonts w:ascii="Arial" w:hAnsi="Arial" w:cs="Arial"/>
        <w:b/>
        <w:sz w:val="22"/>
        <w:szCs w:val="22"/>
        <w:lang w:val="en-US"/>
      </w:rPr>
      <w:t xml:space="preserve">Original: </w:t>
    </w:r>
    <w:r w:rsidR="00151E44" w:rsidRPr="00E827C1">
      <w:rPr>
        <w:rFonts w:ascii="Arial" w:hAnsi="Arial" w:cs="Arial"/>
        <w:b/>
        <w:sz w:val="22"/>
        <w:szCs w:val="22"/>
        <w:lang w:val="en-US"/>
      </w:rPr>
      <w:t>English</w:t>
    </w:r>
    <w:r w:rsidR="00E11370">
      <w:rPr>
        <w:rFonts w:ascii="Arial" w:hAnsi="Arial" w:cs="Arial"/>
        <w:b/>
        <w:sz w:val="22"/>
        <w:szCs w:val="22"/>
        <w:lang w:val="en-US"/>
      </w:rPr>
      <w:t>/French</w:t>
    </w:r>
  </w:p>
  <w:p w14:paraId="3C4B8B1B" w14:textId="77777777" w:rsidR="00D95C4C" w:rsidRPr="00151E44" w:rsidRDefault="00D95C4C">
    <w:pPr>
      <w:pStyle w:val="Header"/>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C69"/>
    <w:multiLevelType w:val="hybridMultilevel"/>
    <w:tmpl w:val="82F80BCC"/>
    <w:lvl w:ilvl="0" w:tplc="8278D03E">
      <w:numFmt w:val="bullet"/>
      <w:lvlText w:val=""/>
      <w:lvlJc w:val="left"/>
      <w:pPr>
        <w:ind w:left="720" w:hanging="360"/>
      </w:pPr>
      <w:rPr>
        <w:rFonts w:ascii="Wingdings" w:eastAsia="SimSu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330AEE"/>
    <w:multiLevelType w:val="hybridMultilevel"/>
    <w:tmpl w:val="CBAAD9B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2" w15:restartNumberingAfterBreak="0">
    <w:nsid w:val="06517718"/>
    <w:multiLevelType w:val="hybridMultilevel"/>
    <w:tmpl w:val="B3E257C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602078A"/>
    <w:multiLevelType w:val="hybridMultilevel"/>
    <w:tmpl w:val="B3E257C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5"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BE2D83"/>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8" w15:restartNumberingAfterBreak="0">
    <w:nsid w:val="22E90727"/>
    <w:multiLevelType w:val="multilevel"/>
    <w:tmpl w:val="290C00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1E1FC5"/>
    <w:multiLevelType w:val="multilevel"/>
    <w:tmpl w:val="15E43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244338"/>
    <w:multiLevelType w:val="multilevel"/>
    <w:tmpl w:val="EAE059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B0C0C0C"/>
    <w:multiLevelType w:val="hybridMultilevel"/>
    <w:tmpl w:val="EDFC8340"/>
    <w:lvl w:ilvl="0" w:tplc="0409001B">
      <w:start w:val="1"/>
      <w:numFmt w:val="lowerRoman"/>
      <w:lvlText w:val="%1."/>
      <w:lvlJc w:val="right"/>
      <w:pPr>
        <w:ind w:left="720" w:hanging="360"/>
      </w:pPr>
    </w:lvl>
    <w:lvl w:ilvl="1" w:tplc="92F66D90">
      <w:start w:val="1"/>
      <w:numFmt w:val="lowerRoman"/>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A77CED"/>
    <w:multiLevelType w:val="hybridMultilevel"/>
    <w:tmpl w:val="B3E257C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7"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9" w15:restartNumberingAfterBreak="0">
    <w:nsid w:val="486E5F02"/>
    <w:multiLevelType w:val="hybridMultilevel"/>
    <w:tmpl w:val="3342C80C"/>
    <w:lvl w:ilvl="0" w:tplc="7C1E27DA">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FD506E"/>
    <w:multiLevelType w:val="hybridMultilevel"/>
    <w:tmpl w:val="EB1427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C192E03"/>
    <w:multiLevelType w:val="hybridMultilevel"/>
    <w:tmpl w:val="E77AF18E"/>
    <w:lvl w:ilvl="0" w:tplc="C9DC7446">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2" w15:restartNumberingAfterBreak="0">
    <w:nsid w:val="543243B2"/>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23" w15:restartNumberingAfterBreak="0">
    <w:nsid w:val="5ABE6C73"/>
    <w:multiLevelType w:val="hybridMultilevel"/>
    <w:tmpl w:val="0BE6DCC4"/>
    <w:lvl w:ilvl="0" w:tplc="592A269C">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3A1441"/>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25" w15:restartNumberingAfterBreak="0">
    <w:nsid w:val="5C4A5050"/>
    <w:multiLevelType w:val="hybridMultilevel"/>
    <w:tmpl w:val="159EB4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7" w15:restartNumberingAfterBreak="0">
    <w:nsid w:val="5FCD7721"/>
    <w:multiLevelType w:val="hybridMultilevel"/>
    <w:tmpl w:val="5EF2DDF4"/>
    <w:lvl w:ilvl="0" w:tplc="040C000F">
      <w:start w:val="1"/>
      <w:numFmt w:val="decimal"/>
      <w:lvlText w:val="%1."/>
      <w:lvlJc w:val="left"/>
      <w:pPr>
        <w:ind w:left="720" w:hanging="360"/>
      </w:pPr>
      <w:rPr>
        <w:rFonts w:hint="default"/>
      </w:rPr>
    </w:lvl>
    <w:lvl w:ilvl="1" w:tplc="74E29F06">
      <w:start w:val="1"/>
      <w:numFmt w:val="lowerRoman"/>
      <w:lvlText w:val="%2)"/>
      <w:lvlJc w:val="left"/>
      <w:pPr>
        <w:ind w:left="1440" w:hanging="360"/>
      </w:pPr>
      <w:rPr>
        <w:rFonts w:ascii="Arial" w:eastAsia="SimSun" w:hAnsi="Arial" w:cs="Arial"/>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F1D776A"/>
    <w:multiLevelType w:val="hybridMultilevel"/>
    <w:tmpl w:val="DB6A072C"/>
    <w:lvl w:ilvl="0" w:tplc="592A269C">
      <w:start w:val="2"/>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DF1ED4"/>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31" w15:restartNumberingAfterBreak="0">
    <w:nsid w:val="701C35A7"/>
    <w:multiLevelType w:val="hybridMultilevel"/>
    <w:tmpl w:val="1E4A475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71727B1B"/>
    <w:multiLevelType w:val="hybridMultilevel"/>
    <w:tmpl w:val="B3E257C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33" w15:restartNumberingAfterBreak="0">
    <w:nsid w:val="78534CF2"/>
    <w:multiLevelType w:val="hybridMultilevel"/>
    <w:tmpl w:val="4EA69B20"/>
    <w:lvl w:ilvl="0" w:tplc="FFFFFFFF">
      <w:start w:val="1"/>
      <w:numFmt w:val="decimal"/>
      <w:lvlText w:val="%1."/>
      <w:lvlJc w:val="left"/>
      <w:pPr>
        <w:ind w:left="720" w:hanging="360"/>
      </w:pPr>
    </w:lvl>
    <w:lvl w:ilvl="1" w:tplc="C15A4768">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B53001E"/>
    <w:multiLevelType w:val="multilevel"/>
    <w:tmpl w:val="675A84B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313752"/>
    <w:multiLevelType w:val="hybridMultilevel"/>
    <w:tmpl w:val="CBAAD9B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37"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8" w15:restartNumberingAfterBreak="0">
    <w:nsid w:val="7E1B282C"/>
    <w:multiLevelType w:val="hybridMultilevel"/>
    <w:tmpl w:val="B3E257C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num w:numId="1" w16cid:durableId="825821758">
    <w:abstractNumId w:val="26"/>
  </w:num>
  <w:num w:numId="2" w16cid:durableId="1740521844">
    <w:abstractNumId w:val="12"/>
  </w:num>
  <w:num w:numId="3" w16cid:durableId="154499100">
    <w:abstractNumId w:val="5"/>
  </w:num>
  <w:num w:numId="4" w16cid:durableId="490800752">
    <w:abstractNumId w:val="34"/>
  </w:num>
  <w:num w:numId="5" w16cid:durableId="83308445">
    <w:abstractNumId w:val="28"/>
  </w:num>
  <w:num w:numId="6" w16cid:durableId="1815296126">
    <w:abstractNumId w:val="3"/>
  </w:num>
  <w:num w:numId="7" w16cid:durableId="1613434782">
    <w:abstractNumId w:val="6"/>
  </w:num>
  <w:num w:numId="8" w16cid:durableId="657420574">
    <w:abstractNumId w:val="18"/>
  </w:num>
  <w:num w:numId="9" w16cid:durableId="204947263">
    <w:abstractNumId w:val="11"/>
  </w:num>
  <w:num w:numId="10" w16cid:durableId="808859970">
    <w:abstractNumId w:val="13"/>
  </w:num>
  <w:num w:numId="11" w16cid:durableId="901789577">
    <w:abstractNumId w:val="17"/>
  </w:num>
  <w:num w:numId="12" w16cid:durableId="259723626">
    <w:abstractNumId w:val="14"/>
  </w:num>
  <w:num w:numId="13" w16cid:durableId="1265573176">
    <w:abstractNumId w:val="37"/>
  </w:num>
  <w:num w:numId="14" w16cid:durableId="1190332757">
    <w:abstractNumId w:val="19"/>
  </w:num>
  <w:num w:numId="15" w16cid:durableId="1764916223">
    <w:abstractNumId w:val="23"/>
  </w:num>
  <w:num w:numId="16" w16cid:durableId="214975191">
    <w:abstractNumId w:val="25"/>
  </w:num>
  <w:num w:numId="17" w16cid:durableId="403338452">
    <w:abstractNumId w:val="0"/>
  </w:num>
  <w:num w:numId="18" w16cid:durableId="1444227460">
    <w:abstractNumId w:val="13"/>
    <w:lvlOverride w:ilvl="0">
      <w:startOverride w:val="1"/>
    </w:lvlOverride>
  </w:num>
  <w:num w:numId="19" w16cid:durableId="201871593">
    <w:abstractNumId w:val="13"/>
    <w:lvlOverride w:ilvl="0">
      <w:startOverride w:val="2"/>
    </w:lvlOverride>
  </w:num>
  <w:num w:numId="20" w16cid:durableId="1788966622">
    <w:abstractNumId w:val="29"/>
  </w:num>
  <w:num w:numId="21" w16cid:durableId="210773499">
    <w:abstractNumId w:val="31"/>
  </w:num>
  <w:num w:numId="22" w16cid:durableId="1221210817">
    <w:abstractNumId w:val="21"/>
  </w:num>
  <w:num w:numId="23" w16cid:durableId="478036458">
    <w:abstractNumId w:val="27"/>
  </w:num>
  <w:num w:numId="24" w16cid:durableId="1105227633">
    <w:abstractNumId w:val="7"/>
  </w:num>
  <w:num w:numId="25" w16cid:durableId="729765891">
    <w:abstractNumId w:val="33"/>
  </w:num>
  <w:num w:numId="26" w16cid:durableId="2019846846">
    <w:abstractNumId w:val="20"/>
  </w:num>
  <w:num w:numId="27" w16cid:durableId="635257103">
    <w:abstractNumId w:val="9"/>
  </w:num>
  <w:num w:numId="28" w16cid:durableId="1033113352">
    <w:abstractNumId w:val="35"/>
    <w:lvlOverride w:ilvl="0">
      <w:lvl w:ilvl="0">
        <w:numFmt w:val="decimal"/>
        <w:lvlText w:val="%1."/>
        <w:lvlJc w:val="left"/>
      </w:lvl>
    </w:lvlOverride>
  </w:num>
  <w:num w:numId="29" w16cid:durableId="1694576860">
    <w:abstractNumId w:val="10"/>
    <w:lvlOverride w:ilvl="0">
      <w:lvl w:ilvl="0">
        <w:numFmt w:val="decimal"/>
        <w:lvlText w:val="%1."/>
        <w:lvlJc w:val="left"/>
      </w:lvl>
    </w:lvlOverride>
  </w:num>
  <w:num w:numId="30" w16cid:durableId="1694576860">
    <w:abstractNumId w:val="10"/>
    <w:lvlOverride w:ilvl="0">
      <w:lvl w:ilvl="0">
        <w:numFmt w:val="decimal"/>
        <w:lvlText w:val="%1."/>
        <w:lvlJc w:val="left"/>
      </w:lvl>
    </w:lvlOverride>
  </w:num>
  <w:num w:numId="31" w16cid:durableId="109593466">
    <w:abstractNumId w:val="8"/>
    <w:lvlOverride w:ilvl="0">
      <w:lvl w:ilvl="0">
        <w:numFmt w:val="decimal"/>
        <w:lvlText w:val="%1."/>
        <w:lvlJc w:val="left"/>
      </w:lvl>
    </w:lvlOverride>
  </w:num>
  <w:num w:numId="32" w16cid:durableId="109593466">
    <w:abstractNumId w:val="8"/>
    <w:lvlOverride w:ilvl="0">
      <w:lvl w:ilvl="0">
        <w:numFmt w:val="decimal"/>
        <w:lvlText w:val="%1."/>
        <w:lvlJc w:val="left"/>
      </w:lvl>
    </w:lvlOverride>
  </w:num>
  <w:num w:numId="33" w16cid:durableId="109593466">
    <w:abstractNumId w:val="8"/>
    <w:lvlOverride w:ilvl="0">
      <w:lvl w:ilvl="0">
        <w:numFmt w:val="decimal"/>
        <w:lvlText w:val="%1."/>
        <w:lvlJc w:val="left"/>
      </w:lvl>
    </w:lvlOverride>
  </w:num>
  <w:num w:numId="34" w16cid:durableId="1949502959">
    <w:abstractNumId w:val="15"/>
  </w:num>
  <w:num w:numId="35" w16cid:durableId="477961312">
    <w:abstractNumId w:val="2"/>
  </w:num>
  <w:num w:numId="36" w16cid:durableId="1402561580">
    <w:abstractNumId w:val="38"/>
  </w:num>
  <w:num w:numId="37" w16cid:durableId="1477382699">
    <w:abstractNumId w:val="16"/>
  </w:num>
  <w:num w:numId="38" w16cid:durableId="2055420224">
    <w:abstractNumId w:val="4"/>
  </w:num>
  <w:num w:numId="39" w16cid:durableId="2065325755">
    <w:abstractNumId w:val="32"/>
  </w:num>
  <w:num w:numId="40" w16cid:durableId="1731074463">
    <w:abstractNumId w:val="30"/>
  </w:num>
  <w:num w:numId="41" w16cid:durableId="35931417">
    <w:abstractNumId w:val="1"/>
  </w:num>
  <w:num w:numId="42" w16cid:durableId="2043557153">
    <w:abstractNumId w:val="36"/>
  </w:num>
  <w:num w:numId="43" w16cid:durableId="860053190">
    <w:abstractNumId w:val="24"/>
  </w:num>
  <w:num w:numId="44" w16cid:durableId="13028089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301BB"/>
    <w:rsid w:val="000370B2"/>
    <w:rsid w:val="00041A66"/>
    <w:rsid w:val="00042D88"/>
    <w:rsid w:val="0005176E"/>
    <w:rsid w:val="000765F7"/>
    <w:rsid w:val="00077AB7"/>
    <w:rsid w:val="00081CD8"/>
    <w:rsid w:val="0008336C"/>
    <w:rsid w:val="000A6BCB"/>
    <w:rsid w:val="000A7F0E"/>
    <w:rsid w:val="000B1C8F"/>
    <w:rsid w:val="000C0D61"/>
    <w:rsid w:val="000D5026"/>
    <w:rsid w:val="000F3A3F"/>
    <w:rsid w:val="00102557"/>
    <w:rsid w:val="00114C9D"/>
    <w:rsid w:val="001171CF"/>
    <w:rsid w:val="00147350"/>
    <w:rsid w:val="00151E44"/>
    <w:rsid w:val="00164D56"/>
    <w:rsid w:val="00167B10"/>
    <w:rsid w:val="00173941"/>
    <w:rsid w:val="0017402F"/>
    <w:rsid w:val="00190205"/>
    <w:rsid w:val="00193016"/>
    <w:rsid w:val="00196C1B"/>
    <w:rsid w:val="001B0F73"/>
    <w:rsid w:val="001C2DB7"/>
    <w:rsid w:val="001D14FE"/>
    <w:rsid w:val="001D5B07"/>
    <w:rsid w:val="001D5C04"/>
    <w:rsid w:val="001E454E"/>
    <w:rsid w:val="001F26CF"/>
    <w:rsid w:val="00222A2D"/>
    <w:rsid w:val="00223029"/>
    <w:rsid w:val="00233143"/>
    <w:rsid w:val="00234745"/>
    <w:rsid w:val="002351A6"/>
    <w:rsid w:val="00237A6E"/>
    <w:rsid w:val="002407AF"/>
    <w:rsid w:val="00247BC8"/>
    <w:rsid w:val="00255025"/>
    <w:rsid w:val="0026221A"/>
    <w:rsid w:val="00263687"/>
    <w:rsid w:val="00270026"/>
    <w:rsid w:val="0027466B"/>
    <w:rsid w:val="002838A5"/>
    <w:rsid w:val="00285BB4"/>
    <w:rsid w:val="002A3293"/>
    <w:rsid w:val="002C09E3"/>
    <w:rsid w:val="002D0548"/>
    <w:rsid w:val="002D1244"/>
    <w:rsid w:val="00313288"/>
    <w:rsid w:val="0033040F"/>
    <w:rsid w:val="00337CEB"/>
    <w:rsid w:val="00344B58"/>
    <w:rsid w:val="0034539A"/>
    <w:rsid w:val="00345CB4"/>
    <w:rsid w:val="00375D42"/>
    <w:rsid w:val="003822DA"/>
    <w:rsid w:val="003B3397"/>
    <w:rsid w:val="003D069C"/>
    <w:rsid w:val="003D7646"/>
    <w:rsid w:val="003F113A"/>
    <w:rsid w:val="003F3E63"/>
    <w:rsid w:val="00407480"/>
    <w:rsid w:val="00412EC1"/>
    <w:rsid w:val="00414643"/>
    <w:rsid w:val="00435AC9"/>
    <w:rsid w:val="004421E5"/>
    <w:rsid w:val="00452284"/>
    <w:rsid w:val="00457C8E"/>
    <w:rsid w:val="00480D10"/>
    <w:rsid w:val="004856CA"/>
    <w:rsid w:val="00487E67"/>
    <w:rsid w:val="0049497B"/>
    <w:rsid w:val="00496116"/>
    <w:rsid w:val="0049705E"/>
    <w:rsid w:val="004A2875"/>
    <w:rsid w:val="004A34A0"/>
    <w:rsid w:val="004C2068"/>
    <w:rsid w:val="004C7C82"/>
    <w:rsid w:val="004E1760"/>
    <w:rsid w:val="004F24E2"/>
    <w:rsid w:val="004F39DA"/>
    <w:rsid w:val="005008A8"/>
    <w:rsid w:val="00517FD8"/>
    <w:rsid w:val="00525BDD"/>
    <w:rsid w:val="0052617D"/>
    <w:rsid w:val="00526B7B"/>
    <w:rsid w:val="0053022C"/>
    <w:rsid w:val="005308CE"/>
    <w:rsid w:val="0053318C"/>
    <w:rsid w:val="00550552"/>
    <w:rsid w:val="00556B68"/>
    <w:rsid w:val="0057439C"/>
    <w:rsid w:val="005826DB"/>
    <w:rsid w:val="005942EC"/>
    <w:rsid w:val="00595FA1"/>
    <w:rsid w:val="005B0127"/>
    <w:rsid w:val="005B7A35"/>
    <w:rsid w:val="005C4B73"/>
    <w:rsid w:val="005E06E7"/>
    <w:rsid w:val="005E1D2B"/>
    <w:rsid w:val="005E7074"/>
    <w:rsid w:val="005F2BAF"/>
    <w:rsid w:val="005F2FAD"/>
    <w:rsid w:val="005F66BB"/>
    <w:rsid w:val="00600D93"/>
    <w:rsid w:val="00626481"/>
    <w:rsid w:val="0062691B"/>
    <w:rsid w:val="00626BEA"/>
    <w:rsid w:val="0063300C"/>
    <w:rsid w:val="00634333"/>
    <w:rsid w:val="0063764B"/>
    <w:rsid w:val="00651578"/>
    <w:rsid w:val="00651A5B"/>
    <w:rsid w:val="00653D87"/>
    <w:rsid w:val="00655736"/>
    <w:rsid w:val="00656A6B"/>
    <w:rsid w:val="00663B8D"/>
    <w:rsid w:val="00674AC4"/>
    <w:rsid w:val="00696C8D"/>
    <w:rsid w:val="006A2AC2"/>
    <w:rsid w:val="006A3617"/>
    <w:rsid w:val="006A5E15"/>
    <w:rsid w:val="006B4452"/>
    <w:rsid w:val="006D64BE"/>
    <w:rsid w:val="006E3D23"/>
    <w:rsid w:val="006E46E4"/>
    <w:rsid w:val="006E75EB"/>
    <w:rsid w:val="00717DA5"/>
    <w:rsid w:val="00730C2C"/>
    <w:rsid w:val="00744484"/>
    <w:rsid w:val="00747566"/>
    <w:rsid w:val="0075329E"/>
    <w:rsid w:val="007558DA"/>
    <w:rsid w:val="00765426"/>
    <w:rsid w:val="00773188"/>
    <w:rsid w:val="007766F1"/>
    <w:rsid w:val="007775AC"/>
    <w:rsid w:val="00783782"/>
    <w:rsid w:val="00784B8C"/>
    <w:rsid w:val="007879E1"/>
    <w:rsid w:val="007B1B75"/>
    <w:rsid w:val="007B29C8"/>
    <w:rsid w:val="007B6B68"/>
    <w:rsid w:val="007C50C8"/>
    <w:rsid w:val="007F28BE"/>
    <w:rsid w:val="007F41BC"/>
    <w:rsid w:val="00823A11"/>
    <w:rsid w:val="0085405E"/>
    <w:rsid w:val="0085414A"/>
    <w:rsid w:val="00857EB9"/>
    <w:rsid w:val="0086269D"/>
    <w:rsid w:val="0086543A"/>
    <w:rsid w:val="008724E5"/>
    <w:rsid w:val="0088270B"/>
    <w:rsid w:val="00884A9D"/>
    <w:rsid w:val="0088512B"/>
    <w:rsid w:val="008967C6"/>
    <w:rsid w:val="008A2B2D"/>
    <w:rsid w:val="008A4E1E"/>
    <w:rsid w:val="008C296C"/>
    <w:rsid w:val="008C2AFB"/>
    <w:rsid w:val="008C6D3B"/>
    <w:rsid w:val="008D4305"/>
    <w:rsid w:val="008D630F"/>
    <w:rsid w:val="008E1A85"/>
    <w:rsid w:val="008E7395"/>
    <w:rsid w:val="008F169D"/>
    <w:rsid w:val="008F29C6"/>
    <w:rsid w:val="00901522"/>
    <w:rsid w:val="009163A7"/>
    <w:rsid w:val="00940826"/>
    <w:rsid w:val="00946D0B"/>
    <w:rsid w:val="0095409D"/>
    <w:rsid w:val="0095517B"/>
    <w:rsid w:val="00955877"/>
    <w:rsid w:val="00962034"/>
    <w:rsid w:val="00974D27"/>
    <w:rsid w:val="00996668"/>
    <w:rsid w:val="009A18CD"/>
    <w:rsid w:val="009D2EF9"/>
    <w:rsid w:val="009D5428"/>
    <w:rsid w:val="009D5AAD"/>
    <w:rsid w:val="00A12558"/>
    <w:rsid w:val="00A13903"/>
    <w:rsid w:val="00A1623F"/>
    <w:rsid w:val="00A253C7"/>
    <w:rsid w:val="00A34ED5"/>
    <w:rsid w:val="00A36488"/>
    <w:rsid w:val="00A40F4E"/>
    <w:rsid w:val="00A45DBF"/>
    <w:rsid w:val="00A644BB"/>
    <w:rsid w:val="00A658DF"/>
    <w:rsid w:val="00A725CF"/>
    <w:rsid w:val="00A73AC5"/>
    <w:rsid w:val="00A755A2"/>
    <w:rsid w:val="00A869A9"/>
    <w:rsid w:val="00AA10D9"/>
    <w:rsid w:val="00AA6660"/>
    <w:rsid w:val="00AA6776"/>
    <w:rsid w:val="00AB2C36"/>
    <w:rsid w:val="00AB6DDE"/>
    <w:rsid w:val="00AB70B6"/>
    <w:rsid w:val="00AD1A86"/>
    <w:rsid w:val="00AE103E"/>
    <w:rsid w:val="00AF0A07"/>
    <w:rsid w:val="00AF4AEC"/>
    <w:rsid w:val="00AF625E"/>
    <w:rsid w:val="00AF70EC"/>
    <w:rsid w:val="00B020CD"/>
    <w:rsid w:val="00B139BE"/>
    <w:rsid w:val="00B2172B"/>
    <w:rsid w:val="00B57CC0"/>
    <w:rsid w:val="00B917D2"/>
    <w:rsid w:val="00B94A62"/>
    <w:rsid w:val="00BA241A"/>
    <w:rsid w:val="00BB04AF"/>
    <w:rsid w:val="00BB0B50"/>
    <w:rsid w:val="00BB2491"/>
    <w:rsid w:val="00BD52C9"/>
    <w:rsid w:val="00BE6354"/>
    <w:rsid w:val="00BF0202"/>
    <w:rsid w:val="00BF28E7"/>
    <w:rsid w:val="00C02886"/>
    <w:rsid w:val="00C04D36"/>
    <w:rsid w:val="00C138D1"/>
    <w:rsid w:val="00C23A97"/>
    <w:rsid w:val="00C27AC2"/>
    <w:rsid w:val="00C52EBE"/>
    <w:rsid w:val="00C5776D"/>
    <w:rsid w:val="00C64855"/>
    <w:rsid w:val="00C70EA7"/>
    <w:rsid w:val="00C7433F"/>
    <w:rsid w:val="00C7516E"/>
    <w:rsid w:val="00C75374"/>
    <w:rsid w:val="00C75770"/>
    <w:rsid w:val="00C97FEE"/>
    <w:rsid w:val="00CA56BB"/>
    <w:rsid w:val="00CB0542"/>
    <w:rsid w:val="00CC452A"/>
    <w:rsid w:val="00CD457E"/>
    <w:rsid w:val="00D00B2B"/>
    <w:rsid w:val="00D07748"/>
    <w:rsid w:val="00D24877"/>
    <w:rsid w:val="00D33E47"/>
    <w:rsid w:val="00D365E4"/>
    <w:rsid w:val="00D630CA"/>
    <w:rsid w:val="00D70343"/>
    <w:rsid w:val="00D7105A"/>
    <w:rsid w:val="00D8250F"/>
    <w:rsid w:val="00D84296"/>
    <w:rsid w:val="00D8440A"/>
    <w:rsid w:val="00D86BB3"/>
    <w:rsid w:val="00D95C4C"/>
    <w:rsid w:val="00DA36ED"/>
    <w:rsid w:val="00DB48FE"/>
    <w:rsid w:val="00DB6D05"/>
    <w:rsid w:val="00DD3EF4"/>
    <w:rsid w:val="00DD6434"/>
    <w:rsid w:val="00DE34F1"/>
    <w:rsid w:val="00DE6160"/>
    <w:rsid w:val="00DF4942"/>
    <w:rsid w:val="00E000EE"/>
    <w:rsid w:val="00E11370"/>
    <w:rsid w:val="00E16EFD"/>
    <w:rsid w:val="00E20CDF"/>
    <w:rsid w:val="00E2125F"/>
    <w:rsid w:val="00E244E1"/>
    <w:rsid w:val="00E32805"/>
    <w:rsid w:val="00E336F4"/>
    <w:rsid w:val="00E343F7"/>
    <w:rsid w:val="00E4150C"/>
    <w:rsid w:val="00E627B1"/>
    <w:rsid w:val="00E70169"/>
    <w:rsid w:val="00E7242D"/>
    <w:rsid w:val="00E74250"/>
    <w:rsid w:val="00E76336"/>
    <w:rsid w:val="00E827C1"/>
    <w:rsid w:val="00E9376C"/>
    <w:rsid w:val="00E95AE2"/>
    <w:rsid w:val="00EA335E"/>
    <w:rsid w:val="00EA528C"/>
    <w:rsid w:val="00EA580C"/>
    <w:rsid w:val="00EC6F8D"/>
    <w:rsid w:val="00ED39B2"/>
    <w:rsid w:val="00EE49F4"/>
    <w:rsid w:val="00EF34E2"/>
    <w:rsid w:val="00EF4825"/>
    <w:rsid w:val="00F30DC6"/>
    <w:rsid w:val="00F32C23"/>
    <w:rsid w:val="00F53DE9"/>
    <w:rsid w:val="00F56FA1"/>
    <w:rsid w:val="00F576CB"/>
    <w:rsid w:val="00F6347F"/>
    <w:rsid w:val="00F7035D"/>
    <w:rsid w:val="00F71A02"/>
    <w:rsid w:val="00F84A91"/>
    <w:rsid w:val="00F9311F"/>
    <w:rsid w:val="00FA0D63"/>
    <w:rsid w:val="00FC254A"/>
    <w:rsid w:val="00FD1226"/>
    <w:rsid w:val="00FE25C8"/>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Table of contents numbered,Normal bullet 2,Bullet list,Numbered List,1st level - Bullet List Paragraph,Lettre d'introduction,lp1,Farbige Liste - Akzent 11,List Paragraph compact,Paragraphe de liste 2,Reference list"/>
    <w:basedOn w:val="Normal"/>
    <w:link w:val="ListParagraphChar"/>
    <w:uiPriority w:val="34"/>
    <w:qFormat/>
    <w:rsid w:val="004A2875"/>
    <w:pPr>
      <w:ind w:left="720"/>
      <w:contextualSpacing/>
    </w:pPr>
  </w:style>
  <w:style w:type="paragraph" w:styleId="Revision">
    <w:name w:val="Revision"/>
    <w:hidden/>
    <w:uiPriority w:val="99"/>
    <w:semiHidden/>
    <w:rsid w:val="00674AC4"/>
    <w:rPr>
      <w:rFonts w:ascii="Times New Roman" w:eastAsia="Times New Roman" w:hAnsi="Times New Roman"/>
      <w:sz w:val="24"/>
      <w:szCs w:val="24"/>
    </w:rPr>
  </w:style>
  <w:style w:type="character" w:styleId="Hyperlink">
    <w:name w:val="Hyperlink"/>
    <w:uiPriority w:val="99"/>
    <w:rsid w:val="00E11370"/>
    <w:rPr>
      <w:color w:val="0000FF"/>
      <w:u w:val="single"/>
      <w:lang w:val="en-GB" w:eastAsia="en-GB"/>
    </w:rPr>
  </w:style>
  <w:style w:type="paragraph" w:styleId="FootnoteText">
    <w:name w:val="footnote text"/>
    <w:basedOn w:val="Normal"/>
    <w:link w:val="FootnoteTextChar"/>
    <w:uiPriority w:val="99"/>
    <w:semiHidden/>
    <w:unhideWhenUsed/>
    <w:rsid w:val="00E11370"/>
    <w:rPr>
      <w:sz w:val="20"/>
      <w:szCs w:val="20"/>
    </w:rPr>
  </w:style>
  <w:style w:type="character" w:customStyle="1" w:styleId="FootnoteTextChar">
    <w:name w:val="Footnote Text Char"/>
    <w:basedOn w:val="DefaultParagraphFont"/>
    <w:link w:val="FootnoteText"/>
    <w:uiPriority w:val="99"/>
    <w:semiHidden/>
    <w:rsid w:val="00E11370"/>
    <w:rPr>
      <w:rFonts w:ascii="Times New Roman" w:eastAsia="Times New Roman" w:hAnsi="Times New Roman"/>
    </w:rPr>
  </w:style>
  <w:style w:type="character" w:styleId="FootnoteReference">
    <w:name w:val="footnote reference"/>
    <w:basedOn w:val="DefaultParagraphFont"/>
    <w:uiPriority w:val="99"/>
    <w:semiHidden/>
    <w:unhideWhenUsed/>
    <w:rsid w:val="00E11370"/>
    <w:rPr>
      <w:vertAlign w:val="superscript"/>
    </w:rPr>
  </w:style>
  <w:style w:type="character" w:styleId="UnresolvedMention">
    <w:name w:val="Unresolved Mention"/>
    <w:basedOn w:val="DefaultParagraphFont"/>
    <w:uiPriority w:val="99"/>
    <w:semiHidden/>
    <w:unhideWhenUsed/>
    <w:rsid w:val="00651578"/>
    <w:rPr>
      <w:color w:val="605E5C"/>
      <w:shd w:val="clear" w:color="auto" w:fill="E1DFDD"/>
    </w:rPr>
  </w:style>
  <w:style w:type="character" w:styleId="FollowedHyperlink">
    <w:name w:val="FollowedHyperlink"/>
    <w:basedOn w:val="DefaultParagraphFont"/>
    <w:uiPriority w:val="99"/>
    <w:semiHidden/>
    <w:unhideWhenUsed/>
    <w:rsid w:val="008E7395"/>
    <w:rPr>
      <w:color w:val="800080" w:themeColor="followedHyperlink"/>
      <w:u w:val="single"/>
    </w:rPr>
  </w:style>
  <w:style w:type="character" w:customStyle="1" w:styleId="ListParagraphChar">
    <w:name w:val="List Paragraph Char"/>
    <w:aliases w:val="Table of contents numbered Char,Normal bullet 2 Char,Bullet list Char,Numbered List Char,1st level - Bullet List Paragraph Char,Lettre d'introduction Char,lp1 Char,Farbige Liste - Akzent 11 Char,List Paragraph compact Char"/>
    <w:link w:val="ListParagraph"/>
    <w:uiPriority w:val="34"/>
    <w:qFormat/>
    <w:rsid w:val="008E739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RL/iraqi-maqam-0007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ch.unesco.org/en/USL/traditional-syrian-glassblowing-01956?USL=01956" TargetMode="External"/><Relationship Id="rId4" Type="http://schemas.openxmlformats.org/officeDocument/2006/relationships/settings" Target="settings.xml"/><Relationship Id="rId9" Type="http://schemas.openxmlformats.org/officeDocument/2006/relationships/hyperlink" Target="https://ich.unesco.org/doc/download.php?versionID=70095"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en/projects/building-capacities-for-safeguarding-living-heritage-and-preparing-nominations-to-the-lists-of-the-2003-convention-for-the-safeguarding-of-the-intangible-cultural-heritage-in-africa-00510" TargetMode="External"/><Relationship Id="rId2" Type="http://schemas.openxmlformats.org/officeDocument/2006/relationships/hyperlink" Target="https://ich.unesco.org/en/assistances/khanga-a-symbol-of-tanzanian-identity-and-cultural-heritage-02454" TargetMode="External"/><Relationship Id="rId1" Type="http://schemas.openxmlformats.org/officeDocument/2006/relationships/hyperlink" Target="https://ich.unesco.org/en/projects/strengthening-capacities-at-the-national-and-local-levels-for-the-safeguarding-of-intangible-cultural-heritage-in-the-united-republic-of-tanzania-and-contributing-to-sustainable-development-00481" TargetMode="External"/><Relationship Id="rId6" Type="http://schemas.openxmlformats.org/officeDocument/2006/relationships/hyperlink" Target="https://ich.unesco.org/en/assistances/taskiwine-amazigh-dance-and-songs-of-the-western-high-atlas-01052" TargetMode="External"/><Relationship Id="rId5" Type="http://schemas.openxmlformats.org/officeDocument/2006/relationships/hyperlink" Target="https://ich.unesco.org/en/assistances/revitalization-of-the-female-chants-of-taroudant-01307" TargetMode="External"/><Relationship Id="rId4" Type="http://schemas.openxmlformats.org/officeDocument/2006/relationships/hyperlink" Target="https://ich.unesco.org/en/assistances/development-of-an-inventory-of-intangible-cultural-heritage-for-shiselweni-region-in-eswatini-0151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432</TotalTime>
  <Pages>13</Pages>
  <Words>6704</Words>
  <Characters>36875</Characters>
  <Application>Microsoft Office Word</Application>
  <DocSecurity>0</DocSecurity>
  <Lines>307</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Nakata Glenat, Keiichi Julien</cp:lastModifiedBy>
  <cp:revision>84</cp:revision>
  <cp:lastPrinted>2011-08-06T10:22:00Z</cp:lastPrinted>
  <dcterms:created xsi:type="dcterms:W3CDTF">2020-04-15T10:53:00Z</dcterms:created>
  <dcterms:modified xsi:type="dcterms:W3CDTF">2026-06-11T14:08:00Z</dcterms:modified>
</cp:coreProperties>
</file>