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30B" w14:textId="77777777" w:rsidR="002938F2" w:rsidRPr="00636760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636760">
        <w:rPr>
          <w:rFonts w:ascii="Arial" w:hAnsi="Arial" w:cs="Arial"/>
          <w:b/>
          <w:szCs w:val="22"/>
        </w:rPr>
        <w:t>CONVENT</w:t>
      </w:r>
      <w:r w:rsidR="00E72B36">
        <w:rPr>
          <w:rFonts w:ascii="Arial" w:hAnsi="Arial" w:cs="Arial"/>
          <w:b/>
          <w:szCs w:val="22"/>
        </w:rPr>
        <w:t>ION FOR THE SAFEGUARDING OF THE</w:t>
      </w:r>
      <w:r w:rsidRPr="00636760">
        <w:rPr>
          <w:rFonts w:ascii="Arial" w:hAnsi="Arial" w:cs="Arial"/>
          <w:b/>
          <w:szCs w:val="22"/>
        </w:rPr>
        <w:br/>
        <w:t>INTANGIBLE CULTURAL HERITAGE</w:t>
      </w:r>
    </w:p>
    <w:p w14:paraId="1D2DE622" w14:textId="1C0D8222" w:rsidR="007E4E37" w:rsidRPr="004E056C" w:rsidRDefault="00BF2D93" w:rsidP="007E4E37">
      <w:pPr>
        <w:spacing w:before="1200"/>
        <w:jc w:val="center"/>
        <w:rPr>
          <w:rFonts w:ascii="Arial" w:hAnsi="Arial" w:cs="Arial"/>
          <w:b/>
          <w:szCs w:val="22"/>
        </w:rPr>
      </w:pPr>
      <w:r w:rsidRPr="00BF2D93">
        <w:rPr>
          <w:rFonts w:ascii="Arial" w:hAnsi="Arial" w:cs="Arial"/>
          <w:b/>
          <w:szCs w:val="22"/>
        </w:rPr>
        <w:t>GENERAL ASSEMBLY OF THE STATES PARTIES TO THE CONVENTION</w:t>
      </w:r>
    </w:p>
    <w:p w14:paraId="04E2757B" w14:textId="2B51B3FE" w:rsidR="00FD1941" w:rsidRPr="00FD1941" w:rsidRDefault="00206EFE" w:rsidP="00FD1941">
      <w:pPr>
        <w:spacing w:before="840"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/>
          <w:b/>
          <w:szCs w:val="22"/>
          <w:lang w:eastAsia="ko-KR"/>
        </w:rPr>
        <w:t>Eleventh</w:t>
      </w:r>
      <w:r w:rsidR="00BF2D93" w:rsidRPr="00483688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D1941" w:rsidRPr="00FD1941">
        <w:rPr>
          <w:rFonts w:ascii="Arial" w:eastAsiaTheme="minorEastAsia" w:hAnsi="Arial" w:cs="Arial"/>
          <w:b/>
          <w:szCs w:val="22"/>
          <w:lang w:eastAsia="ko-KR"/>
        </w:rPr>
        <w:t>session</w:t>
      </w:r>
    </w:p>
    <w:p w14:paraId="7EC19BF6" w14:textId="5AE3D3FC" w:rsidR="00FD1941" w:rsidRPr="00FD1941" w:rsidRDefault="00BF2D93" w:rsidP="00483688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bookmarkStart w:id="0" w:name="_Hlk70514101"/>
      <w:r w:rsidRPr="00BF2D93">
        <w:rPr>
          <w:rFonts w:ascii="Arial" w:eastAsiaTheme="minorEastAsia" w:hAnsi="Arial" w:cs="Arial"/>
          <w:b/>
          <w:szCs w:val="22"/>
          <w:lang w:eastAsia="ko-KR"/>
        </w:rPr>
        <w:t>UNESCO Headquarters, Room I</w:t>
      </w:r>
    </w:p>
    <w:p w14:paraId="1F8ED81E" w14:textId="1A9FFF2C" w:rsidR="00F228E9" w:rsidRDefault="00DF09C1" w:rsidP="00F228E9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/>
          <w:b/>
          <w:szCs w:val="22"/>
          <w:lang w:eastAsia="ko-KR"/>
        </w:rPr>
        <w:t>17</w:t>
      </w:r>
      <w:r w:rsidR="00BF2D93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228E9">
        <w:rPr>
          <w:rFonts w:ascii="Arial" w:eastAsiaTheme="minorEastAsia" w:hAnsi="Arial" w:cs="Arial"/>
          <w:b/>
          <w:szCs w:val="22"/>
          <w:lang w:eastAsia="ko-KR"/>
        </w:rPr>
        <w:t xml:space="preserve">to </w:t>
      </w:r>
      <w:r>
        <w:rPr>
          <w:rFonts w:ascii="Arial" w:eastAsiaTheme="minorEastAsia" w:hAnsi="Arial" w:cs="Arial"/>
          <w:b/>
          <w:szCs w:val="22"/>
          <w:lang w:eastAsia="ko-KR"/>
        </w:rPr>
        <w:t>18</w:t>
      </w:r>
      <w:r w:rsidR="00DE02CA">
        <w:rPr>
          <w:rFonts w:ascii="Arial" w:eastAsiaTheme="minorEastAsia" w:hAnsi="Arial" w:cs="Arial"/>
          <w:b/>
          <w:szCs w:val="22"/>
          <w:lang w:eastAsia="ko-KR"/>
        </w:rPr>
        <w:t xml:space="preserve"> June</w:t>
      </w:r>
      <w:r w:rsidR="00BF2D93">
        <w:rPr>
          <w:rFonts w:ascii="Arial" w:eastAsiaTheme="minorEastAsia" w:hAnsi="Arial" w:cs="Arial"/>
          <w:b/>
          <w:szCs w:val="22"/>
          <w:lang w:eastAsia="ko-KR"/>
        </w:rPr>
        <w:t xml:space="preserve"> </w:t>
      </w:r>
      <w:r w:rsidR="00F228E9">
        <w:rPr>
          <w:rFonts w:ascii="Arial" w:eastAsiaTheme="minorEastAsia" w:hAnsi="Arial" w:cs="Arial"/>
          <w:b/>
          <w:szCs w:val="22"/>
          <w:lang w:eastAsia="ko-KR"/>
        </w:rPr>
        <w:t>202</w:t>
      </w:r>
      <w:r w:rsidR="00206EFE">
        <w:rPr>
          <w:rFonts w:ascii="Arial" w:eastAsiaTheme="minorEastAsia" w:hAnsi="Arial" w:cs="Arial"/>
          <w:b/>
          <w:szCs w:val="22"/>
          <w:lang w:eastAsia="ko-KR"/>
        </w:rPr>
        <w:t>6</w:t>
      </w:r>
    </w:p>
    <w:bookmarkEnd w:id="0"/>
    <w:p w14:paraId="7F8237B5" w14:textId="2DDC9D1E" w:rsidR="00851458" w:rsidRPr="00FD1941" w:rsidRDefault="00DF09C1" w:rsidP="00570814">
      <w:pPr>
        <w:spacing w:before="1200" w:after="0"/>
        <w:jc w:val="center"/>
        <w:rPr>
          <w:rFonts w:ascii="Arial" w:eastAsiaTheme="minorEastAsia" w:hAnsi="Arial" w:cs="Arial"/>
          <w:b/>
          <w:szCs w:val="22"/>
          <w:u w:val="single"/>
          <w:lang w:eastAsia="ko-KR"/>
        </w:rPr>
      </w:pPr>
      <w:r>
        <w:rPr>
          <w:rFonts w:ascii="Arial" w:eastAsiaTheme="minorEastAsia" w:hAnsi="Arial" w:cs="Arial"/>
          <w:b/>
          <w:szCs w:val="22"/>
          <w:u w:val="single"/>
          <w:lang w:eastAsia="ko-KR"/>
        </w:rPr>
        <w:t>Provisional timetable</w:t>
      </w:r>
    </w:p>
    <w:p w14:paraId="3CEA1F25" w14:textId="77777777" w:rsidR="00DF09C1" w:rsidRDefault="00851458" w:rsidP="00DF09C1">
      <w:pPr>
        <w:pStyle w:val="1GAPara"/>
        <w:numPr>
          <w:ilvl w:val="0"/>
          <w:numId w:val="0"/>
        </w:numPr>
      </w:pPr>
      <w:r w:rsidRPr="004E056C"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257"/>
        <w:gridCol w:w="721"/>
        <w:gridCol w:w="6660"/>
      </w:tblGrid>
      <w:tr w:rsidR="00DF09C1" w:rsidRPr="00DF04D2" w14:paraId="76A5446A" w14:textId="77777777" w:rsidTr="00FA3043">
        <w:tc>
          <w:tcPr>
            <w:tcW w:w="5000" w:type="pct"/>
            <w:gridSpan w:val="3"/>
            <w:shd w:val="clear" w:color="auto" w:fill="BFBFBF"/>
          </w:tcPr>
          <w:p w14:paraId="7CB99565" w14:textId="5BE6C647" w:rsidR="00DF09C1" w:rsidRPr="00DF04D2" w:rsidRDefault="00DF09C1" w:rsidP="00FA304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Wednesday</w:t>
            </w:r>
            <w:r w:rsidRPr="00DF04D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17 June 2026</w:t>
            </w:r>
          </w:p>
        </w:tc>
      </w:tr>
      <w:tr w:rsidR="00DF09C1" w:rsidRPr="00DF04D2" w14:paraId="69D75C24" w14:textId="77777777" w:rsidTr="00FA3043">
        <w:tc>
          <w:tcPr>
            <w:tcW w:w="1171" w:type="pct"/>
            <w:vAlign w:val="center"/>
          </w:tcPr>
          <w:p w14:paraId="3D3E991C" w14:textId="77777777" w:rsidR="00DF09C1" w:rsidRPr="00DF04D2" w:rsidRDefault="00DF09C1" w:rsidP="00FA3043">
            <w:pPr>
              <w:spacing w:before="80" w:after="80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As of 8.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</w:tc>
        <w:tc>
          <w:tcPr>
            <w:tcW w:w="3829" w:type="pct"/>
            <w:gridSpan w:val="2"/>
            <w:vAlign w:val="center"/>
          </w:tcPr>
          <w:p w14:paraId="258491BA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Registration of participants</w:t>
            </w:r>
          </w:p>
        </w:tc>
      </w:tr>
      <w:tr w:rsidR="00DF09C1" w:rsidRPr="00DF04D2" w14:paraId="00EFE7DF" w14:textId="77777777" w:rsidTr="00FA3043">
        <w:tc>
          <w:tcPr>
            <w:tcW w:w="1171" w:type="pct"/>
            <w:vAlign w:val="center"/>
          </w:tcPr>
          <w:p w14:paraId="05F6CD8A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a.m. – 1</w:t>
            </w:r>
            <w:r>
              <w:rPr>
                <w:rFonts w:ascii="Arial" w:hAnsi="Arial" w:cs="Arial"/>
                <w:sz w:val="20"/>
                <w:szCs w:val="20"/>
              </w:rPr>
              <w:t>2.30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374" w:type="pct"/>
            <w:vAlign w:val="center"/>
          </w:tcPr>
          <w:p w14:paraId="6837CF4B" w14:textId="77777777" w:rsidR="00DF09C1" w:rsidRPr="00DF04D2" w:rsidRDefault="00DF09C1" w:rsidP="00FA3043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55" w:type="pct"/>
          </w:tcPr>
          <w:p w14:paraId="401857DF" w14:textId="77777777" w:rsidR="00DF09C1" w:rsidRPr="00DF04D2" w:rsidRDefault="00DF09C1" w:rsidP="00FA3043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Opening</w:t>
            </w:r>
          </w:p>
        </w:tc>
      </w:tr>
      <w:tr w:rsidR="00DF09C1" w:rsidRPr="00DF04D2" w14:paraId="066E064F" w14:textId="77777777" w:rsidTr="00FA3043">
        <w:tc>
          <w:tcPr>
            <w:tcW w:w="1171" w:type="pct"/>
            <w:vAlign w:val="center"/>
          </w:tcPr>
          <w:p w14:paraId="0E9F1208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07838358" w14:textId="77777777" w:rsidR="00DF09C1" w:rsidRPr="00DF04D2" w:rsidRDefault="00DF09C1" w:rsidP="00FA3043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55" w:type="pct"/>
          </w:tcPr>
          <w:p w14:paraId="5B527C0E" w14:textId="77777777" w:rsidR="00DF09C1" w:rsidRPr="00DF04D2" w:rsidRDefault="00DF09C1" w:rsidP="00FA3043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Election of the Bureau</w:t>
            </w:r>
          </w:p>
        </w:tc>
      </w:tr>
      <w:tr w:rsidR="00DF09C1" w:rsidRPr="00DF04D2" w14:paraId="790F7EED" w14:textId="77777777" w:rsidTr="00FA3043">
        <w:tc>
          <w:tcPr>
            <w:tcW w:w="1171" w:type="pct"/>
            <w:vAlign w:val="center"/>
          </w:tcPr>
          <w:p w14:paraId="45F4BEFE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594FFC40" w14:textId="77777777" w:rsidR="00DF09C1" w:rsidRPr="00DF04D2" w:rsidRDefault="00DF09C1" w:rsidP="00FA3043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55" w:type="pct"/>
          </w:tcPr>
          <w:p w14:paraId="6C8D0541" w14:textId="77777777" w:rsidR="00DF09C1" w:rsidRPr="00DF04D2" w:rsidRDefault="00DF09C1" w:rsidP="00FA3043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Adoption of the agenda</w:t>
            </w:r>
          </w:p>
        </w:tc>
      </w:tr>
      <w:tr w:rsidR="00DF09C1" w:rsidRPr="00DF04D2" w14:paraId="077E5E32" w14:textId="77777777" w:rsidTr="00FA3043">
        <w:tc>
          <w:tcPr>
            <w:tcW w:w="1171" w:type="pct"/>
            <w:vAlign w:val="center"/>
          </w:tcPr>
          <w:p w14:paraId="62855516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301E2B19" w14:textId="77777777" w:rsidR="00DF09C1" w:rsidRPr="00DF04D2" w:rsidRDefault="00DF09C1" w:rsidP="00FA3043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55" w:type="pct"/>
          </w:tcPr>
          <w:p w14:paraId="10682C76" w14:textId="77777777" w:rsidR="00DF09C1" w:rsidRPr="00DF04D2" w:rsidRDefault="00DF09C1" w:rsidP="00FA3043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Distribution of seats in the Committee per electoral group</w:t>
            </w:r>
          </w:p>
        </w:tc>
      </w:tr>
      <w:tr w:rsidR="00DF09C1" w:rsidRPr="00DF04D2" w14:paraId="40330DCE" w14:textId="77777777" w:rsidTr="00FA3043">
        <w:tc>
          <w:tcPr>
            <w:tcW w:w="1171" w:type="pct"/>
            <w:vAlign w:val="center"/>
          </w:tcPr>
          <w:p w14:paraId="15F067E7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42CEC430" w14:textId="77777777" w:rsidR="00DF09C1" w:rsidRPr="00DF04D2" w:rsidRDefault="00DF09C1" w:rsidP="00FA3043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55" w:type="pct"/>
          </w:tcPr>
          <w:p w14:paraId="114932EB" w14:textId="3ECCEE66" w:rsidR="00DF09C1" w:rsidRPr="00DF04D2" w:rsidRDefault="00DF09C1" w:rsidP="00FA3043">
            <w:pPr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Report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by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the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Committee to the General Assembly (January 2024 to December 2025)</w:t>
            </w:r>
          </w:p>
        </w:tc>
      </w:tr>
      <w:tr w:rsidR="00DF09C1" w:rsidRPr="00DF04D2" w14:paraId="07FC99A4" w14:textId="77777777" w:rsidTr="00FA3043">
        <w:tc>
          <w:tcPr>
            <w:tcW w:w="1171" w:type="pct"/>
            <w:vAlign w:val="center"/>
          </w:tcPr>
          <w:p w14:paraId="01A566AA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41603E88" w14:textId="7AFFBA01" w:rsidR="00DF09C1" w:rsidRDefault="00DF09C1" w:rsidP="00FA3043">
            <w:pPr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E8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</w:t>
            </w:r>
            <w:r w:rsidR="006B1B9C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0</w:t>
            </w:r>
            <w:r w:rsidRPr="005D5E8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455" w:type="pct"/>
            <w:vAlign w:val="center"/>
          </w:tcPr>
          <w:p w14:paraId="244BB8C8" w14:textId="77777777" w:rsidR="00DF09C1" w:rsidRPr="00DF04D2" w:rsidRDefault="00DF09C1" w:rsidP="00FA3043">
            <w:pPr>
              <w:adjustRightInd w:val="0"/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D5E8F">
              <w:rPr>
                <w:rFonts w:ascii="Arial" w:hAnsi="Arial" w:cs="Arial"/>
                <w:snapToGrid w:val="0"/>
                <w:sz w:val="20"/>
                <w:szCs w:val="20"/>
              </w:rPr>
              <w:t>Election of the members of the Intergovernmental Committee for the Safeguarding of the Intangible Cultural Heritage (Part I)</w:t>
            </w:r>
          </w:p>
        </w:tc>
      </w:tr>
      <w:tr w:rsidR="007302FF" w:rsidRPr="00DF04D2" w14:paraId="58E993E6" w14:textId="77777777" w:rsidTr="00894A82">
        <w:tc>
          <w:tcPr>
            <w:tcW w:w="1171" w:type="pct"/>
            <w:vAlign w:val="center"/>
          </w:tcPr>
          <w:p w14:paraId="0F979D36" w14:textId="77777777" w:rsidR="007302FF" w:rsidRPr="00DF04D2" w:rsidRDefault="007302FF" w:rsidP="007302F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4676C901" w14:textId="513C76BA" w:rsidR="007302FF" w:rsidRPr="005D5E8F" w:rsidRDefault="007302FF" w:rsidP="007302FF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55" w:type="pct"/>
          </w:tcPr>
          <w:p w14:paraId="560A0188" w14:textId="17A3940A" w:rsidR="007302FF" w:rsidRPr="005D5E8F" w:rsidRDefault="007302FF" w:rsidP="007302FF">
            <w:pPr>
              <w:adjustRightInd w:val="0"/>
              <w:spacing w:before="80" w:after="8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Report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by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the Secretariat on its activities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(January 2024 to December 2025)</w:t>
            </w:r>
          </w:p>
        </w:tc>
      </w:tr>
      <w:tr w:rsidR="00DF09C1" w:rsidRPr="00DF04D2" w14:paraId="77EA4A75" w14:textId="77777777" w:rsidTr="00FA3043">
        <w:tc>
          <w:tcPr>
            <w:tcW w:w="1171" w:type="pct"/>
            <w:shd w:val="clear" w:color="auto" w:fill="D9D9D9"/>
            <w:vAlign w:val="center"/>
          </w:tcPr>
          <w:p w14:paraId="009ED8E9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2.30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p.m.</w:t>
            </w:r>
          </w:p>
        </w:tc>
        <w:tc>
          <w:tcPr>
            <w:tcW w:w="3829" w:type="pct"/>
            <w:gridSpan w:val="2"/>
            <w:shd w:val="clear" w:color="auto" w:fill="D9D9D9"/>
            <w:vAlign w:val="center"/>
          </w:tcPr>
          <w:p w14:paraId="68F41C30" w14:textId="0E2FDF45" w:rsidR="00DF09C1" w:rsidRPr="00DF04D2" w:rsidRDefault="00DF09C1" w:rsidP="00FA3043">
            <w:pPr>
              <w:autoSpaceDE w:val="0"/>
              <w:autoSpaceDN w:val="0"/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D5E8F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 / Voting (Item 1</w:t>
            </w:r>
            <w:r w:rsidR="006B1B9C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0</w:t>
            </w:r>
            <w:r w:rsidRPr="005D5E8F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)</w:t>
            </w:r>
          </w:p>
        </w:tc>
      </w:tr>
      <w:tr w:rsidR="00DF09C1" w:rsidRPr="00DF04D2" w14:paraId="7EE597E8" w14:textId="77777777" w:rsidTr="00FA3043">
        <w:trPr>
          <w:trHeight w:val="405"/>
        </w:trPr>
        <w:tc>
          <w:tcPr>
            <w:tcW w:w="1171" w:type="pct"/>
          </w:tcPr>
          <w:p w14:paraId="72375AD2" w14:textId="77777777" w:rsidR="00DF09C1" w:rsidRPr="00DF04D2" w:rsidRDefault="00DF09C1" w:rsidP="00FA3043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DF04D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5.30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374" w:type="pct"/>
          </w:tcPr>
          <w:p w14:paraId="50A40EEB" w14:textId="77777777" w:rsidR="00DF09C1" w:rsidRDefault="00DF09C1" w:rsidP="00FA3043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55" w:type="pct"/>
          </w:tcPr>
          <w:p w14:paraId="40DD251D" w14:textId="4E4D7049" w:rsidR="00DF09C1" w:rsidRPr="00DF04D2" w:rsidRDefault="00DF09C1" w:rsidP="00FA3043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Report 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by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the Secretariat on its activities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(January 202</w:t>
            </w:r>
            <w:r w:rsidR="00954175">
              <w:rPr>
                <w:rFonts w:ascii="Arial" w:eastAsia="SimSun" w:hAnsi="Arial" w:cs="Arial"/>
                <w:sz w:val="20"/>
                <w:szCs w:val="20"/>
                <w:lang w:eastAsia="zh-CN"/>
              </w:rPr>
              <w:t>4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to December 202</w:t>
            </w:r>
            <w:r w:rsidR="00954175">
              <w:rPr>
                <w:rFonts w:ascii="Arial" w:eastAsia="SimSun" w:hAnsi="Arial" w:cs="Arial"/>
                <w:sz w:val="20"/>
                <w:szCs w:val="20"/>
                <w:lang w:eastAsia="zh-CN"/>
              </w:rPr>
              <w:t>5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</w:p>
        </w:tc>
      </w:tr>
      <w:tr w:rsidR="00DF09C1" w:rsidRPr="008D766B" w14:paraId="563EECE3" w14:textId="77777777" w:rsidTr="00FA3043">
        <w:tc>
          <w:tcPr>
            <w:tcW w:w="1171" w:type="pct"/>
          </w:tcPr>
          <w:p w14:paraId="255D0866" w14:textId="77777777" w:rsidR="00DF09C1" w:rsidRPr="008D766B" w:rsidRDefault="00DF09C1" w:rsidP="00FA3043">
            <w:pPr>
              <w:spacing w:before="80" w:after="8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74" w:type="pct"/>
          </w:tcPr>
          <w:p w14:paraId="7D17FC5B" w14:textId="21851C77" w:rsidR="00DF09C1" w:rsidRPr="008D766B" w:rsidRDefault="00DF09C1" w:rsidP="00FA3043">
            <w:pPr>
              <w:spacing w:before="80" w:after="80"/>
              <w:ind w:left="539" w:hanging="539"/>
              <w:jc w:val="center"/>
              <w:rPr>
                <w:rFonts w:asciiTheme="minorBidi" w:eastAsia="SimSun" w:hAnsiTheme="minorBidi" w:cstheme="minorBidi"/>
                <w:sz w:val="20"/>
                <w:szCs w:val="20"/>
                <w:lang w:eastAsia="zh-CN"/>
              </w:rPr>
            </w:pPr>
            <w:r w:rsidRPr="008D766B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6B1B9C"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 w:rsidRPr="008D766B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3455" w:type="pct"/>
          </w:tcPr>
          <w:p w14:paraId="1C391DF4" w14:textId="77777777" w:rsidR="00DF09C1" w:rsidRPr="008D766B" w:rsidRDefault="00DF09C1" w:rsidP="00FA3043">
            <w:pPr>
              <w:spacing w:before="80" w:after="80"/>
              <w:jc w:val="both"/>
              <w:rPr>
                <w:rFonts w:asciiTheme="minorBidi" w:eastAsia="SimSun" w:hAnsiTheme="minorBidi" w:cstheme="minorBidi"/>
                <w:sz w:val="20"/>
                <w:szCs w:val="20"/>
                <w:lang w:eastAsia="zh-CN"/>
              </w:rPr>
            </w:pPr>
            <w:r w:rsidRPr="008D766B">
              <w:rPr>
                <w:rFonts w:asciiTheme="minorBidi" w:hAnsiTheme="minorBidi" w:cstheme="minorBidi"/>
                <w:sz w:val="20"/>
                <w:szCs w:val="20"/>
              </w:rPr>
              <w:t>Election of the members of the Intergovernmental Committee for the Safeguarding of the Intangible Cultural Heritage (Part II)</w:t>
            </w:r>
          </w:p>
        </w:tc>
      </w:tr>
      <w:tr w:rsidR="00DF09C1" w:rsidRPr="005D5E8F" w14:paraId="7191B1AA" w14:textId="77777777" w:rsidTr="00FA3043">
        <w:tc>
          <w:tcPr>
            <w:tcW w:w="5000" w:type="pct"/>
            <w:gridSpan w:val="3"/>
            <w:shd w:val="clear" w:color="auto" w:fill="BFBFBF"/>
          </w:tcPr>
          <w:p w14:paraId="45E4B21C" w14:textId="30E22CBC" w:rsidR="00DF09C1" w:rsidRPr="005D5E8F" w:rsidRDefault="00DF09C1" w:rsidP="00FA304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Thursday</w:t>
            </w:r>
            <w:r w:rsidRPr="005D5E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18</w:t>
            </w:r>
            <w:r w:rsidRPr="005D5E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7302FF">
              <w:rPr>
                <w:rFonts w:ascii="Arial" w:hAnsi="Arial" w:cs="Arial"/>
                <w:b/>
                <w:sz w:val="20"/>
                <w:szCs w:val="20"/>
                <w:u w:val="single"/>
              </w:rPr>
              <w:t>June</w:t>
            </w:r>
            <w:r w:rsidRPr="005D5E8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</w:p>
        </w:tc>
      </w:tr>
      <w:tr w:rsidR="00DF09C1" w:rsidRPr="005D5E8F" w14:paraId="4D66F5F9" w14:textId="77777777" w:rsidTr="00FA3043">
        <w:tc>
          <w:tcPr>
            <w:tcW w:w="1171" w:type="pct"/>
            <w:vAlign w:val="center"/>
          </w:tcPr>
          <w:p w14:paraId="7D59AA42" w14:textId="77777777" w:rsidR="00DF09C1" w:rsidRPr="00DF04D2" w:rsidRDefault="00DF09C1" w:rsidP="00FA304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F04D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>
              <w:rPr>
                <w:rFonts w:ascii="Arial" w:hAnsi="Arial" w:cs="Arial"/>
                <w:sz w:val="20"/>
                <w:szCs w:val="20"/>
              </w:rPr>
              <w:t>9.3</w:t>
            </w:r>
            <w:r w:rsidRPr="00DF04D2">
              <w:rPr>
                <w:rFonts w:ascii="Arial" w:hAnsi="Arial" w:cs="Arial"/>
                <w:sz w:val="20"/>
                <w:szCs w:val="20"/>
              </w:rPr>
              <w:t>0 a.m.</w:t>
            </w:r>
          </w:p>
        </w:tc>
        <w:tc>
          <w:tcPr>
            <w:tcW w:w="3829" w:type="pct"/>
            <w:gridSpan w:val="2"/>
          </w:tcPr>
          <w:p w14:paraId="73E5AE91" w14:textId="77777777" w:rsidR="00DF09C1" w:rsidRPr="005D5E8F" w:rsidRDefault="00DF09C1" w:rsidP="00FA3043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5E8F">
              <w:rPr>
                <w:rFonts w:ascii="Arial" w:hAnsi="Arial" w:cs="Arial"/>
                <w:sz w:val="20"/>
                <w:szCs w:val="20"/>
              </w:rPr>
              <w:t>Meeting of the Bureau</w:t>
            </w:r>
          </w:p>
        </w:tc>
      </w:tr>
      <w:tr w:rsidR="006B1B9C" w:rsidRPr="005D5E8F" w14:paraId="26EF19AF" w14:textId="77777777" w:rsidTr="00F646B6">
        <w:tc>
          <w:tcPr>
            <w:tcW w:w="1171" w:type="pct"/>
          </w:tcPr>
          <w:p w14:paraId="01F730B2" w14:textId="77777777" w:rsidR="006B1B9C" w:rsidRDefault="006B1B9C" w:rsidP="006B1B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a.m. – 1</w:t>
            </w:r>
            <w:r>
              <w:rPr>
                <w:rFonts w:ascii="Arial" w:hAnsi="Arial" w:cs="Arial"/>
                <w:sz w:val="20"/>
                <w:szCs w:val="20"/>
              </w:rPr>
              <w:t>2.30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374" w:type="pct"/>
          </w:tcPr>
          <w:p w14:paraId="0313CAF9" w14:textId="0A36128C" w:rsidR="006B1B9C" w:rsidDel="00BA42FB" w:rsidRDefault="006B1B9C" w:rsidP="006B1B9C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455" w:type="pct"/>
          </w:tcPr>
          <w:p w14:paraId="295E6FAD" w14:textId="57723197" w:rsidR="006B1B9C" w:rsidRPr="00EB4BFE" w:rsidRDefault="006B1B9C" w:rsidP="006B1B9C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B4BFE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Proposed revisions to the Operational Directives for the implementation of the Convention</w:t>
            </w:r>
          </w:p>
        </w:tc>
      </w:tr>
      <w:tr w:rsidR="006B1B9C" w:rsidRPr="005D5E8F" w14:paraId="41D5BAE3" w14:textId="77777777" w:rsidTr="00B333E7">
        <w:tc>
          <w:tcPr>
            <w:tcW w:w="1171" w:type="pct"/>
          </w:tcPr>
          <w:p w14:paraId="3DB9189B" w14:textId="77777777" w:rsidR="006B1B9C" w:rsidRDefault="006B1B9C" w:rsidP="006B1B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00F1B779" w14:textId="72217768" w:rsidR="006B1B9C" w:rsidRPr="00EB4BFE" w:rsidRDefault="006B1B9C" w:rsidP="006B1B9C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B4BFE">
              <w:rPr>
                <w:rFonts w:ascii="Arial" w:eastAsia="SimSun" w:hAnsi="Arial" w:cs="Arial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3455" w:type="pct"/>
            <w:vAlign w:val="center"/>
          </w:tcPr>
          <w:p w14:paraId="5418432B" w14:textId="08EECD51" w:rsidR="006B1B9C" w:rsidRPr="005A0108" w:rsidRDefault="006B1B9C" w:rsidP="006B1B9C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A0108">
              <w:rPr>
                <w:rFonts w:ascii="Arial" w:hAnsi="Arial" w:cs="Arial"/>
                <w:sz w:val="20"/>
                <w:szCs w:val="20"/>
                <w:lang w:eastAsia="zh-CN"/>
              </w:rPr>
              <w:t xml:space="preserve">Use of the resources </w:t>
            </w:r>
            <w:r w:rsidRPr="009B631F">
              <w:rPr>
                <w:rFonts w:ascii="Arial" w:eastAsia="SimSun" w:hAnsi="Arial" w:cs="Arial"/>
                <w:sz w:val="20"/>
                <w:szCs w:val="20"/>
                <w:lang w:eastAsia="zh-CN"/>
              </w:rPr>
              <w:t>of</w:t>
            </w:r>
            <w:r w:rsidRPr="005A0108">
              <w:rPr>
                <w:rFonts w:ascii="Arial" w:hAnsi="Arial" w:cs="Arial"/>
                <w:sz w:val="20"/>
                <w:szCs w:val="20"/>
                <w:lang w:eastAsia="zh-CN"/>
              </w:rPr>
              <w:t xml:space="preserve"> the Intangible Cultural Heritage Fund</w:t>
            </w:r>
          </w:p>
        </w:tc>
      </w:tr>
      <w:tr w:rsidR="006B1B9C" w:rsidRPr="005D5E8F" w14:paraId="6861060C" w14:textId="77777777" w:rsidTr="00FA3043">
        <w:tc>
          <w:tcPr>
            <w:tcW w:w="1171" w:type="pct"/>
          </w:tcPr>
          <w:p w14:paraId="579C32DC" w14:textId="77777777" w:rsidR="006B1B9C" w:rsidRDefault="006B1B9C" w:rsidP="006B1B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1E58080D" w14:textId="6252CD25" w:rsidR="006B1B9C" w:rsidRPr="008D766B" w:rsidRDefault="006B1B9C" w:rsidP="006B1B9C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D766B">
              <w:rPr>
                <w:rFonts w:ascii="Arial" w:eastAsia="SimSun" w:hAnsi="Arial" w:cs="Arial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3455" w:type="pct"/>
            <w:vAlign w:val="center"/>
          </w:tcPr>
          <w:p w14:paraId="3239A44E" w14:textId="1D94F25D" w:rsidR="006B1B9C" w:rsidRPr="008D766B" w:rsidRDefault="006B1B9C" w:rsidP="006B1B9C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66B">
              <w:rPr>
                <w:rFonts w:ascii="Arial" w:hAnsi="Arial" w:cs="Arial"/>
                <w:sz w:val="20"/>
                <w:szCs w:val="20"/>
              </w:rPr>
              <w:t>Accreditation of non-governmental organizations to act in an advisory capacity to the Committee</w:t>
            </w:r>
          </w:p>
        </w:tc>
      </w:tr>
      <w:tr w:rsidR="006B1B9C" w:rsidRPr="005D5E8F" w14:paraId="10CB0348" w14:textId="77777777" w:rsidTr="00FA3043">
        <w:tc>
          <w:tcPr>
            <w:tcW w:w="1171" w:type="pct"/>
            <w:shd w:val="clear" w:color="auto" w:fill="D9D9D9"/>
            <w:vAlign w:val="center"/>
          </w:tcPr>
          <w:p w14:paraId="3F6F7BD8" w14:textId="2A7E5475" w:rsidR="006B1B9C" w:rsidRPr="00F56413" w:rsidRDefault="006B1B9C" w:rsidP="006B1B9C">
            <w:pPr>
              <w:pStyle w:val="ListParagraph"/>
              <w:spacing w:before="80" w:after="8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2.30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p.m.</w:t>
            </w:r>
          </w:p>
        </w:tc>
        <w:tc>
          <w:tcPr>
            <w:tcW w:w="3829" w:type="pct"/>
            <w:gridSpan w:val="2"/>
            <w:shd w:val="clear" w:color="auto" w:fill="D9D9D9"/>
          </w:tcPr>
          <w:p w14:paraId="731751DC" w14:textId="77777777" w:rsidR="006B1B9C" w:rsidRDefault="006B1B9C" w:rsidP="006B1B9C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</w:pPr>
            <w:r w:rsidRPr="005D5E8F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</w:t>
            </w:r>
            <w:r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 xml:space="preserve"> [</w:t>
            </w:r>
            <w:r w:rsidRPr="005D5E8F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Voting (Item 1</w:t>
            </w:r>
            <w:r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0</w:t>
            </w:r>
            <w:r w:rsidRPr="005D5E8F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)</w:t>
            </w:r>
            <w:r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, in case of second round]</w:t>
            </w:r>
          </w:p>
          <w:p w14:paraId="32EEDE18" w14:textId="7F19D27E" w:rsidR="00D901D4" w:rsidRPr="005D5E8F" w:rsidRDefault="007302FF" w:rsidP="006B1B9C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Information and </w:t>
            </w:r>
            <w:r w:rsidRPr="00490A56">
              <w:rPr>
                <w:rFonts w:ascii="Arial" w:hAnsi="Arial" w:cs="Arial"/>
                <w:i/>
                <w:iCs/>
                <w:sz w:val="20"/>
                <w:szCs w:val="20"/>
              </w:rPr>
              <w:t>exchange meeting on the capacity-building approaches under the 2003 Convention</w:t>
            </w:r>
            <w:r w:rsidR="00541635" w:rsidRPr="00490A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(1.15 – 2.15 p.m.</w:t>
            </w:r>
            <w:r w:rsidR="001707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Room </w:t>
            </w:r>
            <w:r w:rsidR="004A3277">
              <w:rPr>
                <w:rFonts w:ascii="Arial" w:hAnsi="Arial" w:cs="Arial"/>
                <w:i/>
                <w:iCs/>
                <w:sz w:val="20"/>
                <w:szCs w:val="20"/>
              </w:rPr>
              <w:t>IX</w:t>
            </w:r>
            <w:r w:rsidR="00541635" w:rsidRPr="00490A56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E11C6C" w:rsidRPr="005D5E8F" w14:paraId="00EE734B" w14:textId="77777777" w:rsidTr="00FA3043">
        <w:tc>
          <w:tcPr>
            <w:tcW w:w="1171" w:type="pct"/>
          </w:tcPr>
          <w:p w14:paraId="3C417B50" w14:textId="1ACA2FFB" w:rsidR="00E11C6C" w:rsidRDefault="00E11C6C" w:rsidP="006B1B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DF04D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5.30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374" w:type="pct"/>
          </w:tcPr>
          <w:p w14:paraId="37247E56" w14:textId="77777777" w:rsidR="00E11C6C" w:rsidRDefault="00E11C6C" w:rsidP="006B1B9C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455" w:type="pct"/>
            <w:vAlign w:val="center"/>
          </w:tcPr>
          <w:p w14:paraId="0E0F6DA8" w14:textId="1F6AAB36" w:rsidR="00E11C6C" w:rsidRPr="00541635" w:rsidRDefault="00E11C6C" w:rsidP="006B1B9C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F24C16">
              <w:rPr>
                <w:snapToGrid w:val="0"/>
                <w:sz w:val="20"/>
                <w:szCs w:val="20"/>
                <w:u w:val="none"/>
              </w:rPr>
              <w:t>Report</w:t>
            </w:r>
            <w:r w:rsidRPr="00F24C16">
              <w:rPr>
                <w:sz w:val="20"/>
                <w:szCs w:val="20"/>
                <w:u w:val="none"/>
                <w:lang w:eastAsia="zh-CN"/>
              </w:rPr>
              <w:t xml:space="preserve"> of the NGO Forum</w:t>
            </w:r>
          </w:p>
        </w:tc>
      </w:tr>
      <w:tr w:rsidR="006B1B9C" w:rsidRPr="005D5E8F" w14:paraId="73F5F7A5" w14:textId="77777777" w:rsidTr="00FA3043">
        <w:tc>
          <w:tcPr>
            <w:tcW w:w="1171" w:type="pct"/>
          </w:tcPr>
          <w:p w14:paraId="57499C59" w14:textId="690B0541" w:rsidR="006B1B9C" w:rsidRPr="00DB082E" w:rsidRDefault="006B1B9C" w:rsidP="006B1B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3DFFEF34" w14:textId="694303E1" w:rsidR="006B1B9C" w:rsidRPr="008D766B" w:rsidRDefault="006B1B9C" w:rsidP="006B1B9C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[10.]</w:t>
            </w:r>
          </w:p>
        </w:tc>
        <w:tc>
          <w:tcPr>
            <w:tcW w:w="3455" w:type="pct"/>
            <w:vAlign w:val="center"/>
          </w:tcPr>
          <w:p w14:paraId="1E8874CF" w14:textId="7D01BB7F" w:rsidR="006B1B9C" w:rsidRPr="008D766B" w:rsidRDefault="006B1B9C" w:rsidP="006B1B9C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eastAsia="zh-CN"/>
              </w:rPr>
            </w:pPr>
            <w:r>
              <w:rPr>
                <w:sz w:val="20"/>
                <w:szCs w:val="20"/>
                <w:u w:val="none"/>
                <w:lang w:eastAsia="zh-CN"/>
              </w:rPr>
              <w:t>[</w:t>
            </w:r>
            <w:r w:rsidRPr="00235CF8">
              <w:rPr>
                <w:sz w:val="20"/>
                <w:szCs w:val="20"/>
                <w:u w:val="none"/>
                <w:lang w:eastAsia="zh-CN"/>
              </w:rPr>
              <w:t>Election of the members of the Intergovernmental Committee for the Safeguarding of the Intangible Cultural Heritage (Part II</w:t>
            </w:r>
            <w:r>
              <w:rPr>
                <w:sz w:val="20"/>
                <w:szCs w:val="20"/>
                <w:u w:val="none"/>
                <w:lang w:eastAsia="zh-CN"/>
              </w:rPr>
              <w:t>, in case of second round)]</w:t>
            </w:r>
          </w:p>
        </w:tc>
      </w:tr>
      <w:tr w:rsidR="006B1B9C" w:rsidRPr="005D5E8F" w14:paraId="0AB2C3B6" w14:textId="77777777" w:rsidTr="00FA3043">
        <w:tc>
          <w:tcPr>
            <w:tcW w:w="1171" w:type="pct"/>
          </w:tcPr>
          <w:p w14:paraId="3E2A7BF6" w14:textId="77777777" w:rsidR="006B1B9C" w:rsidRDefault="006B1B9C" w:rsidP="006B1B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7EE2727E" w14:textId="39CDE3D3" w:rsidR="006B1B9C" w:rsidRPr="005D5E8F" w:rsidRDefault="006B1B9C" w:rsidP="006B1B9C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3455" w:type="pct"/>
            <w:vAlign w:val="center"/>
          </w:tcPr>
          <w:p w14:paraId="504F3BB7" w14:textId="3C03D5FB" w:rsidR="004A3277" w:rsidRPr="00722CF5" w:rsidRDefault="006B1B9C" w:rsidP="000B725F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1D6E44">
              <w:rPr>
                <w:sz w:val="20"/>
                <w:szCs w:val="20"/>
                <w:u w:val="none"/>
                <w:lang w:eastAsia="zh-CN"/>
              </w:rPr>
              <w:t>Other business</w:t>
            </w:r>
          </w:p>
        </w:tc>
      </w:tr>
      <w:tr w:rsidR="006B1B9C" w:rsidRPr="009A2C83" w14:paraId="3F0FDB7E" w14:textId="77777777" w:rsidTr="00FA3043">
        <w:trPr>
          <w:trHeight w:val="405"/>
        </w:trPr>
        <w:tc>
          <w:tcPr>
            <w:tcW w:w="1171" w:type="pct"/>
            <w:vAlign w:val="center"/>
          </w:tcPr>
          <w:p w14:paraId="070AC3A2" w14:textId="77777777" w:rsidR="006B1B9C" w:rsidRPr="00DF04D2" w:rsidRDefault="006B1B9C" w:rsidP="006B1B9C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</w:tcPr>
          <w:p w14:paraId="42FFDF44" w14:textId="5380D004" w:rsidR="006B1B9C" w:rsidRPr="005D5E8F" w:rsidRDefault="006B1B9C" w:rsidP="006B1B9C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3455" w:type="pct"/>
            <w:vAlign w:val="center"/>
          </w:tcPr>
          <w:p w14:paraId="6D24FD21" w14:textId="44B375A0" w:rsidR="006B1B9C" w:rsidRPr="00BA42FB" w:rsidRDefault="006B1B9C" w:rsidP="006B1B9C">
            <w:pPr>
              <w:pStyle w:val="COMParaDecision"/>
              <w:spacing w:before="80" w:after="80"/>
              <w:jc w:val="left"/>
              <w:rPr>
                <w:sz w:val="20"/>
                <w:szCs w:val="20"/>
                <w:u w:val="none"/>
                <w:lang w:eastAsia="zh-CN"/>
              </w:rPr>
            </w:pPr>
            <w:r w:rsidRPr="008D766B">
              <w:rPr>
                <w:sz w:val="20"/>
                <w:szCs w:val="20"/>
                <w:u w:val="none"/>
                <w:lang w:eastAsia="zh-CN"/>
              </w:rPr>
              <w:t>Closure</w:t>
            </w:r>
          </w:p>
        </w:tc>
      </w:tr>
    </w:tbl>
    <w:p w14:paraId="0FE6A09E" w14:textId="53974951" w:rsidR="00FD1941" w:rsidRDefault="00FD1941" w:rsidP="00DF09C1">
      <w:pPr>
        <w:pStyle w:val="1GAPara"/>
        <w:numPr>
          <w:ilvl w:val="0"/>
          <w:numId w:val="0"/>
        </w:numPr>
      </w:pPr>
    </w:p>
    <w:sectPr w:rsidR="00FD1941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1505" w14:textId="77777777" w:rsidR="007B7CAF" w:rsidRDefault="007B7CAF" w:rsidP="002938F2">
      <w:r>
        <w:separator/>
      </w:r>
    </w:p>
    <w:p w14:paraId="2F086DE8" w14:textId="77777777" w:rsidR="007B7CAF" w:rsidRDefault="007B7CAF"/>
  </w:endnote>
  <w:endnote w:type="continuationSeparator" w:id="0">
    <w:p w14:paraId="06166FDE" w14:textId="77777777" w:rsidR="007B7CAF" w:rsidRDefault="007B7CAF" w:rsidP="002938F2">
      <w:r>
        <w:continuationSeparator/>
      </w:r>
    </w:p>
    <w:p w14:paraId="25CE559E" w14:textId="77777777" w:rsidR="007B7CAF" w:rsidRDefault="007B7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1865" w14:textId="77777777" w:rsidR="007B7CAF" w:rsidRDefault="007B7CAF" w:rsidP="002938F2">
      <w:r>
        <w:separator/>
      </w:r>
    </w:p>
    <w:p w14:paraId="2AAF979C" w14:textId="77777777" w:rsidR="007B7CAF" w:rsidRDefault="007B7CAF"/>
  </w:footnote>
  <w:footnote w:type="continuationSeparator" w:id="0">
    <w:p w14:paraId="255E09DC" w14:textId="77777777" w:rsidR="007B7CAF" w:rsidRDefault="007B7CAF" w:rsidP="002938F2">
      <w:r>
        <w:continuationSeparator/>
      </w:r>
    </w:p>
    <w:p w14:paraId="23AD13FE" w14:textId="77777777" w:rsidR="007B7CAF" w:rsidRDefault="007B7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B9C" w14:textId="67621EE2" w:rsidR="00B6167A" w:rsidRPr="007E4E37" w:rsidRDefault="00FD1941" w:rsidP="009B55AC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</w:t>
    </w:r>
    <w:r w:rsidR="00206EF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BF2D93">
      <w:rPr>
        <w:rFonts w:ascii="Arial" w:hAnsi="Arial" w:cs="Arial"/>
        <w:sz w:val="20"/>
        <w:szCs w:val="20"/>
      </w:rPr>
      <w:t>1</w:t>
    </w:r>
    <w:r w:rsidR="00206EFE">
      <w:rPr>
        <w:rFonts w:ascii="Arial" w:hAnsi="Arial" w:cs="Arial"/>
        <w:sz w:val="20"/>
        <w:szCs w:val="20"/>
      </w:rPr>
      <w:t>1</w:t>
    </w:r>
    <w:r w:rsidR="007E4E37">
      <w:rPr>
        <w:rFonts w:ascii="Arial" w:hAnsi="Arial" w:cs="Arial"/>
        <w:sz w:val="20"/>
        <w:szCs w:val="20"/>
      </w:rPr>
      <w:t>.</w:t>
    </w:r>
    <w:r w:rsidR="00BF2D93">
      <w:rPr>
        <w:rFonts w:ascii="Arial" w:hAnsi="Arial" w:cs="Arial"/>
        <w:sz w:val="20"/>
        <w:szCs w:val="20"/>
      </w:rPr>
      <w:t>GA</w:t>
    </w:r>
    <w:r w:rsidR="000A34CE" w:rsidRPr="00D81948">
      <w:rPr>
        <w:rFonts w:ascii="Arial" w:hAnsi="Arial" w:cs="Arial"/>
        <w:sz w:val="20"/>
        <w:szCs w:val="20"/>
      </w:rPr>
      <w:t>/INF.</w:t>
    </w:r>
    <w:r w:rsidR="00DF09C1">
      <w:rPr>
        <w:rFonts w:ascii="Arial" w:hAnsi="Arial" w:cs="Arial"/>
        <w:sz w:val="20"/>
        <w:szCs w:val="20"/>
      </w:rPr>
      <w:t>3.1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5B8C" w14:textId="3F9D5E30" w:rsidR="00B6167A" w:rsidRPr="007E4E37" w:rsidRDefault="00FD1941" w:rsidP="007D13D9">
    <w:pPr>
      <w:pStyle w:val="Header"/>
      <w:ind w:left="2544" w:firstLine="3828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LHE/2</w:t>
    </w:r>
    <w:r w:rsidR="00206EFE">
      <w:rPr>
        <w:rFonts w:ascii="Arial" w:hAnsi="Arial" w:cs="Arial"/>
        <w:sz w:val="20"/>
        <w:szCs w:val="20"/>
        <w:lang w:val="en-US"/>
      </w:rPr>
      <w:t>6</w:t>
    </w:r>
    <w:r>
      <w:rPr>
        <w:rFonts w:ascii="Arial" w:hAnsi="Arial" w:cs="Arial"/>
        <w:sz w:val="20"/>
        <w:szCs w:val="20"/>
        <w:lang w:val="en-US"/>
      </w:rPr>
      <w:t>/1</w:t>
    </w:r>
    <w:r w:rsidR="00206EFE">
      <w:rPr>
        <w:rFonts w:ascii="Arial" w:hAnsi="Arial" w:cs="Arial"/>
        <w:sz w:val="20"/>
        <w:szCs w:val="20"/>
        <w:lang w:val="en-US"/>
      </w:rPr>
      <w:t>1</w:t>
    </w:r>
    <w:r w:rsidR="007E4E37">
      <w:rPr>
        <w:rFonts w:ascii="Arial" w:hAnsi="Arial" w:cs="Arial"/>
        <w:sz w:val="20"/>
        <w:szCs w:val="20"/>
        <w:lang w:val="en-US"/>
      </w:rPr>
      <w:t>.</w:t>
    </w:r>
    <w:r w:rsidR="00BF2D93">
      <w:rPr>
        <w:rFonts w:ascii="Arial" w:hAnsi="Arial" w:cs="Arial"/>
        <w:sz w:val="20"/>
        <w:szCs w:val="20"/>
        <w:lang w:val="en-US"/>
      </w:rPr>
      <w:t>GA</w:t>
    </w:r>
    <w:r w:rsidR="001E4EEB">
      <w:rPr>
        <w:rFonts w:ascii="Arial" w:hAnsi="Arial" w:cs="Arial"/>
        <w:sz w:val="20"/>
        <w:szCs w:val="20"/>
        <w:lang w:val="en-US"/>
      </w:rPr>
      <w:t>/INF.</w:t>
    </w:r>
    <w:r w:rsidR="00DF09C1">
      <w:rPr>
        <w:rFonts w:ascii="Arial" w:hAnsi="Arial" w:cs="Arial"/>
        <w:sz w:val="20"/>
        <w:szCs w:val="20"/>
        <w:lang w:val="en-US"/>
      </w:rPr>
      <w:t>3.1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570814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8CC4" w14:textId="42F3E8D3" w:rsidR="00B6167A" w:rsidRPr="008724E5" w:rsidRDefault="008F7B1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37BEFF" wp14:editId="7A4CF656">
          <wp:simplePos x="0" y="0"/>
          <wp:positionH relativeFrom="margin">
            <wp:align>left</wp:align>
          </wp:positionH>
          <wp:positionV relativeFrom="paragraph">
            <wp:posOffset>78105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A2FC2B" w14:textId="5A96F993" w:rsidR="00B6167A" w:rsidRPr="006D57A4" w:rsidRDefault="00BF2D93" w:rsidP="001943EE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6D57A4">
      <w:rPr>
        <w:rFonts w:ascii="Arial" w:hAnsi="Arial" w:cs="Arial"/>
        <w:b/>
        <w:sz w:val="44"/>
        <w:szCs w:val="44"/>
        <w:lang w:val="en-US"/>
      </w:rPr>
      <w:t>1</w:t>
    </w:r>
    <w:r w:rsidR="00206EFE" w:rsidRPr="006D57A4">
      <w:rPr>
        <w:rFonts w:ascii="Arial" w:hAnsi="Arial" w:cs="Arial"/>
        <w:b/>
        <w:sz w:val="44"/>
        <w:szCs w:val="44"/>
        <w:lang w:val="en-US"/>
      </w:rPr>
      <w:t>1</w:t>
    </w:r>
    <w:r w:rsidR="00B6167A" w:rsidRPr="006D57A4">
      <w:rPr>
        <w:rFonts w:ascii="Arial" w:hAnsi="Arial" w:cs="Arial"/>
        <w:b/>
        <w:sz w:val="44"/>
        <w:szCs w:val="44"/>
        <w:lang w:val="en-US"/>
      </w:rPr>
      <w:t xml:space="preserve"> </w:t>
    </w:r>
    <w:r w:rsidRPr="006D57A4">
      <w:rPr>
        <w:rFonts w:ascii="Arial" w:hAnsi="Arial" w:cs="Arial"/>
        <w:b/>
        <w:sz w:val="44"/>
        <w:szCs w:val="44"/>
        <w:lang w:val="en-US"/>
      </w:rPr>
      <w:t>GA</w:t>
    </w:r>
  </w:p>
  <w:p w14:paraId="49B0C39B" w14:textId="08EE80FB" w:rsidR="00B6167A" w:rsidRPr="006D57A4" w:rsidRDefault="00FD1941" w:rsidP="009B55AC">
    <w:pPr>
      <w:spacing w:after="0"/>
      <w:jc w:val="right"/>
      <w:rPr>
        <w:rFonts w:ascii="Arial" w:hAnsi="Arial" w:cs="Arial"/>
        <w:b/>
        <w:szCs w:val="22"/>
        <w:lang w:val="en-US"/>
      </w:rPr>
    </w:pPr>
    <w:r w:rsidRPr="006D57A4">
      <w:rPr>
        <w:rFonts w:ascii="Arial" w:hAnsi="Arial" w:cs="Arial"/>
        <w:b/>
        <w:szCs w:val="22"/>
        <w:lang w:val="en-US"/>
      </w:rPr>
      <w:t>LHE/2</w:t>
    </w:r>
    <w:r w:rsidR="00206EFE" w:rsidRPr="006D57A4">
      <w:rPr>
        <w:rFonts w:ascii="Arial" w:hAnsi="Arial" w:cs="Arial"/>
        <w:b/>
        <w:szCs w:val="22"/>
        <w:lang w:val="en-US"/>
      </w:rPr>
      <w:t>6</w:t>
    </w:r>
    <w:r w:rsidRPr="006D57A4">
      <w:rPr>
        <w:rFonts w:ascii="Arial" w:hAnsi="Arial" w:cs="Arial"/>
        <w:b/>
        <w:szCs w:val="22"/>
        <w:lang w:val="en-US"/>
      </w:rPr>
      <w:t>/1</w:t>
    </w:r>
    <w:r w:rsidR="00206EFE" w:rsidRPr="006D57A4">
      <w:rPr>
        <w:rFonts w:ascii="Arial" w:hAnsi="Arial" w:cs="Arial"/>
        <w:b/>
        <w:szCs w:val="22"/>
        <w:lang w:val="en-US"/>
      </w:rPr>
      <w:t>1</w:t>
    </w:r>
    <w:r w:rsidR="00B6167A" w:rsidRPr="006D57A4">
      <w:rPr>
        <w:rFonts w:ascii="Arial" w:hAnsi="Arial" w:cs="Arial"/>
        <w:b/>
        <w:szCs w:val="22"/>
        <w:lang w:val="en-US"/>
      </w:rPr>
      <w:t>.</w:t>
    </w:r>
    <w:r w:rsidR="00BF2D93" w:rsidRPr="006D57A4">
      <w:rPr>
        <w:rFonts w:ascii="Arial" w:hAnsi="Arial" w:cs="Arial"/>
        <w:b/>
        <w:szCs w:val="22"/>
        <w:lang w:val="en-US"/>
      </w:rPr>
      <w:t>GA</w:t>
    </w:r>
    <w:r w:rsidR="00B6167A" w:rsidRPr="006D57A4">
      <w:rPr>
        <w:rFonts w:ascii="Arial" w:hAnsi="Arial" w:cs="Arial"/>
        <w:b/>
        <w:szCs w:val="22"/>
        <w:lang w:val="en-US"/>
      </w:rPr>
      <w:t>/INF.</w:t>
    </w:r>
    <w:r w:rsidR="00DF09C1" w:rsidRPr="006D57A4">
      <w:rPr>
        <w:rFonts w:ascii="Arial" w:hAnsi="Arial" w:cs="Arial"/>
        <w:b/>
        <w:szCs w:val="22"/>
        <w:lang w:val="en-US"/>
      </w:rPr>
      <w:t>3.1</w:t>
    </w:r>
  </w:p>
  <w:p w14:paraId="1D4CE950" w14:textId="3D948F1E" w:rsidR="00B6167A" w:rsidRPr="006D57A4" w:rsidRDefault="00B6167A" w:rsidP="002D396D">
    <w:pPr>
      <w:spacing w:after="0"/>
      <w:jc w:val="right"/>
      <w:rPr>
        <w:rFonts w:ascii="Arial" w:eastAsiaTheme="minorEastAsia" w:hAnsi="Arial" w:cs="Arial"/>
        <w:b/>
        <w:szCs w:val="22"/>
        <w:lang w:val="en-US" w:eastAsia="ko-KR"/>
      </w:rPr>
    </w:pPr>
    <w:r w:rsidRPr="006D57A4">
      <w:rPr>
        <w:rFonts w:ascii="Arial" w:hAnsi="Arial" w:cs="Arial"/>
        <w:b/>
        <w:szCs w:val="22"/>
        <w:lang w:val="en-US"/>
      </w:rPr>
      <w:t xml:space="preserve">Paris, </w:t>
    </w:r>
    <w:r w:rsidR="00DF09C1" w:rsidRPr="006D57A4">
      <w:rPr>
        <w:rFonts w:ascii="Arial" w:hAnsi="Arial" w:cs="Arial"/>
        <w:b/>
        <w:szCs w:val="22"/>
        <w:lang w:val="en-US"/>
      </w:rPr>
      <w:t>18 May</w:t>
    </w:r>
    <w:r w:rsidR="00FD1941" w:rsidRPr="006D57A4">
      <w:rPr>
        <w:rFonts w:ascii="Arial" w:hAnsi="Arial" w:cs="Arial"/>
        <w:b/>
        <w:szCs w:val="22"/>
        <w:lang w:val="en-US"/>
      </w:rPr>
      <w:t xml:space="preserve"> 202</w:t>
    </w:r>
    <w:r w:rsidR="00206EFE" w:rsidRPr="006D57A4">
      <w:rPr>
        <w:rFonts w:ascii="Arial" w:hAnsi="Arial" w:cs="Arial"/>
        <w:b/>
        <w:szCs w:val="22"/>
        <w:lang w:val="en-US"/>
      </w:rPr>
      <w:t>6</w:t>
    </w:r>
  </w:p>
  <w:p w14:paraId="2A9F75AF" w14:textId="6709ED6B" w:rsidR="00B6167A" w:rsidRPr="006D57A4" w:rsidRDefault="00B6167A" w:rsidP="008F7B13">
    <w:pPr>
      <w:jc w:val="right"/>
      <w:rPr>
        <w:rFonts w:ascii="Arial" w:hAnsi="Arial" w:cs="Arial"/>
        <w:b/>
        <w:szCs w:val="22"/>
        <w:lang w:val="en-US"/>
      </w:rPr>
    </w:pPr>
    <w:r w:rsidRPr="006D57A4">
      <w:rPr>
        <w:rFonts w:ascii="Arial" w:hAnsi="Arial" w:cs="Arial"/>
        <w:b/>
        <w:szCs w:val="22"/>
        <w:lang w:val="en-US"/>
      </w:rPr>
      <w:t xml:space="preserve">Original: </w:t>
    </w:r>
    <w:r w:rsidR="00DF09C1" w:rsidRPr="006D57A4">
      <w:rPr>
        <w:rFonts w:ascii="Arial" w:hAnsi="Arial" w:cs="Arial"/>
        <w:b/>
        <w:szCs w:val="22"/>
        <w:lang w:val="en-US"/>
      </w:rPr>
      <w:t>English</w:t>
    </w:r>
  </w:p>
  <w:p w14:paraId="42728953" w14:textId="77777777" w:rsidR="00B6167A" w:rsidRPr="006D57A4" w:rsidRDefault="00B6167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70330E"/>
    <w:multiLevelType w:val="hybridMultilevel"/>
    <w:tmpl w:val="5AD2AAB2"/>
    <w:lvl w:ilvl="0" w:tplc="54B40C9E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97567">
    <w:abstractNumId w:val="6"/>
  </w:num>
  <w:num w:numId="2" w16cid:durableId="1986422179">
    <w:abstractNumId w:val="5"/>
  </w:num>
  <w:num w:numId="3" w16cid:durableId="138770645">
    <w:abstractNumId w:val="1"/>
  </w:num>
  <w:num w:numId="4" w16cid:durableId="606740845">
    <w:abstractNumId w:val="9"/>
  </w:num>
  <w:num w:numId="5" w16cid:durableId="1588272912">
    <w:abstractNumId w:val="7"/>
  </w:num>
  <w:num w:numId="6" w16cid:durableId="1889413046">
    <w:abstractNumId w:val="0"/>
  </w:num>
  <w:num w:numId="7" w16cid:durableId="1976568949">
    <w:abstractNumId w:val="3"/>
  </w:num>
  <w:num w:numId="8" w16cid:durableId="1683429667">
    <w:abstractNumId w:val="4"/>
  </w:num>
  <w:num w:numId="9" w16cid:durableId="205987581">
    <w:abstractNumId w:val="8"/>
  </w:num>
  <w:num w:numId="10" w16cid:durableId="1198548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47CC"/>
    <w:rsid w:val="000120FD"/>
    <w:rsid w:val="00021831"/>
    <w:rsid w:val="00025B58"/>
    <w:rsid w:val="00047E58"/>
    <w:rsid w:val="00073D20"/>
    <w:rsid w:val="000755E1"/>
    <w:rsid w:val="00085541"/>
    <w:rsid w:val="00093063"/>
    <w:rsid w:val="000A34CE"/>
    <w:rsid w:val="000B725F"/>
    <w:rsid w:val="000C65E4"/>
    <w:rsid w:val="000E01E2"/>
    <w:rsid w:val="000E348B"/>
    <w:rsid w:val="001064D8"/>
    <w:rsid w:val="00106B72"/>
    <w:rsid w:val="0011750D"/>
    <w:rsid w:val="00122797"/>
    <w:rsid w:val="001412DE"/>
    <w:rsid w:val="00144A4D"/>
    <w:rsid w:val="00151351"/>
    <w:rsid w:val="00170719"/>
    <w:rsid w:val="00174B39"/>
    <w:rsid w:val="001943EE"/>
    <w:rsid w:val="001A431C"/>
    <w:rsid w:val="001C5BA7"/>
    <w:rsid w:val="001D00B5"/>
    <w:rsid w:val="001D3B29"/>
    <w:rsid w:val="001E4EEB"/>
    <w:rsid w:val="001E6026"/>
    <w:rsid w:val="001F3696"/>
    <w:rsid w:val="001F37CA"/>
    <w:rsid w:val="00204B37"/>
    <w:rsid w:val="00206EFE"/>
    <w:rsid w:val="002105E4"/>
    <w:rsid w:val="00237E43"/>
    <w:rsid w:val="0025144C"/>
    <w:rsid w:val="0027198B"/>
    <w:rsid w:val="00286C0C"/>
    <w:rsid w:val="00290D5F"/>
    <w:rsid w:val="002938F2"/>
    <w:rsid w:val="002C5280"/>
    <w:rsid w:val="002D396D"/>
    <w:rsid w:val="002E3493"/>
    <w:rsid w:val="00307B6A"/>
    <w:rsid w:val="0035648A"/>
    <w:rsid w:val="00363995"/>
    <w:rsid w:val="0039446E"/>
    <w:rsid w:val="003C7065"/>
    <w:rsid w:val="004108B6"/>
    <w:rsid w:val="00434773"/>
    <w:rsid w:val="00447C66"/>
    <w:rsid w:val="00460D56"/>
    <w:rsid w:val="00471B34"/>
    <w:rsid w:val="00483688"/>
    <w:rsid w:val="00490A56"/>
    <w:rsid w:val="004A3277"/>
    <w:rsid w:val="004E056C"/>
    <w:rsid w:val="004E2817"/>
    <w:rsid w:val="0050123A"/>
    <w:rsid w:val="005016FB"/>
    <w:rsid w:val="005058F9"/>
    <w:rsid w:val="00511D17"/>
    <w:rsid w:val="0051699F"/>
    <w:rsid w:val="00517D40"/>
    <w:rsid w:val="005414A1"/>
    <w:rsid w:val="00541635"/>
    <w:rsid w:val="00570814"/>
    <w:rsid w:val="005C0660"/>
    <w:rsid w:val="00601DD6"/>
    <w:rsid w:val="00603F71"/>
    <w:rsid w:val="00636760"/>
    <w:rsid w:val="006515C9"/>
    <w:rsid w:val="00652318"/>
    <w:rsid w:val="0067005F"/>
    <w:rsid w:val="006A0D86"/>
    <w:rsid w:val="006B1B9C"/>
    <w:rsid w:val="006C0911"/>
    <w:rsid w:val="006D46FB"/>
    <w:rsid w:val="006D57A4"/>
    <w:rsid w:val="00722CF5"/>
    <w:rsid w:val="007302FF"/>
    <w:rsid w:val="00746204"/>
    <w:rsid w:val="00747715"/>
    <w:rsid w:val="00750138"/>
    <w:rsid w:val="00753DA3"/>
    <w:rsid w:val="00763ACB"/>
    <w:rsid w:val="00764F50"/>
    <w:rsid w:val="00770A92"/>
    <w:rsid w:val="00774A47"/>
    <w:rsid w:val="007843C7"/>
    <w:rsid w:val="00790C65"/>
    <w:rsid w:val="00795991"/>
    <w:rsid w:val="007A7D45"/>
    <w:rsid w:val="007B5137"/>
    <w:rsid w:val="007B7CAF"/>
    <w:rsid w:val="007C1B00"/>
    <w:rsid w:val="007D13D9"/>
    <w:rsid w:val="007D31CE"/>
    <w:rsid w:val="007D5BB7"/>
    <w:rsid w:val="007E0621"/>
    <w:rsid w:val="007E4E37"/>
    <w:rsid w:val="007F3697"/>
    <w:rsid w:val="007F4B07"/>
    <w:rsid w:val="0083488D"/>
    <w:rsid w:val="008466C3"/>
    <w:rsid w:val="00851458"/>
    <w:rsid w:val="00861A47"/>
    <w:rsid w:val="008707FF"/>
    <w:rsid w:val="008724E5"/>
    <w:rsid w:val="00874EE6"/>
    <w:rsid w:val="00894A82"/>
    <w:rsid w:val="008C49C6"/>
    <w:rsid w:val="008D3BF7"/>
    <w:rsid w:val="008E7DC6"/>
    <w:rsid w:val="008F16C6"/>
    <w:rsid w:val="008F34A1"/>
    <w:rsid w:val="008F3CE2"/>
    <w:rsid w:val="008F7B13"/>
    <w:rsid w:val="009121CE"/>
    <w:rsid w:val="009127D8"/>
    <w:rsid w:val="00921F65"/>
    <w:rsid w:val="00936A1B"/>
    <w:rsid w:val="00954175"/>
    <w:rsid w:val="009725BA"/>
    <w:rsid w:val="0097349C"/>
    <w:rsid w:val="009B55AC"/>
    <w:rsid w:val="009C3BE6"/>
    <w:rsid w:val="009D4547"/>
    <w:rsid w:val="009D5E38"/>
    <w:rsid w:val="009E6432"/>
    <w:rsid w:val="009F34A4"/>
    <w:rsid w:val="009F3988"/>
    <w:rsid w:val="00A150C7"/>
    <w:rsid w:val="00A519A2"/>
    <w:rsid w:val="00A70883"/>
    <w:rsid w:val="00A77AEB"/>
    <w:rsid w:val="00A86042"/>
    <w:rsid w:val="00AA444A"/>
    <w:rsid w:val="00AB1528"/>
    <w:rsid w:val="00AE1B18"/>
    <w:rsid w:val="00AF1C32"/>
    <w:rsid w:val="00B11AE3"/>
    <w:rsid w:val="00B46D2E"/>
    <w:rsid w:val="00B6167A"/>
    <w:rsid w:val="00B973B5"/>
    <w:rsid w:val="00BD59BD"/>
    <w:rsid w:val="00BF2D93"/>
    <w:rsid w:val="00C1651E"/>
    <w:rsid w:val="00C309D3"/>
    <w:rsid w:val="00C31F96"/>
    <w:rsid w:val="00C61E47"/>
    <w:rsid w:val="00C6478B"/>
    <w:rsid w:val="00C65379"/>
    <w:rsid w:val="00C70EFC"/>
    <w:rsid w:val="00C86AB5"/>
    <w:rsid w:val="00CA51B3"/>
    <w:rsid w:val="00CB0F37"/>
    <w:rsid w:val="00CC2BC6"/>
    <w:rsid w:val="00CE2586"/>
    <w:rsid w:val="00CF265D"/>
    <w:rsid w:val="00D1260D"/>
    <w:rsid w:val="00D25D36"/>
    <w:rsid w:val="00D404B7"/>
    <w:rsid w:val="00D46EBD"/>
    <w:rsid w:val="00D809E5"/>
    <w:rsid w:val="00D81948"/>
    <w:rsid w:val="00D901D4"/>
    <w:rsid w:val="00D9501F"/>
    <w:rsid w:val="00DB50D5"/>
    <w:rsid w:val="00DE02CA"/>
    <w:rsid w:val="00DF09C1"/>
    <w:rsid w:val="00DF3DA3"/>
    <w:rsid w:val="00E06A00"/>
    <w:rsid w:val="00E11C6C"/>
    <w:rsid w:val="00E22B99"/>
    <w:rsid w:val="00E258D9"/>
    <w:rsid w:val="00E3509F"/>
    <w:rsid w:val="00E439CA"/>
    <w:rsid w:val="00E5219B"/>
    <w:rsid w:val="00E72B36"/>
    <w:rsid w:val="00E93F6E"/>
    <w:rsid w:val="00EA198F"/>
    <w:rsid w:val="00EF0BCB"/>
    <w:rsid w:val="00EF0E74"/>
    <w:rsid w:val="00F00E8A"/>
    <w:rsid w:val="00F070FA"/>
    <w:rsid w:val="00F228E9"/>
    <w:rsid w:val="00F24C16"/>
    <w:rsid w:val="00F314BE"/>
    <w:rsid w:val="00F33650"/>
    <w:rsid w:val="00F473CB"/>
    <w:rsid w:val="00F50245"/>
    <w:rsid w:val="00F63DDA"/>
    <w:rsid w:val="00F70858"/>
    <w:rsid w:val="00F7397F"/>
    <w:rsid w:val="00F75949"/>
    <w:rsid w:val="00F941F0"/>
    <w:rsid w:val="00FD1941"/>
    <w:rsid w:val="00FD323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8FBD"/>
  <w15:docId w15:val="{704578A4-8F5E-42F7-A5FC-0FC6CDB9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C70EFC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semiHidden/>
    <w:rsid w:val="00BF2D93"/>
    <w:rPr>
      <w:rFonts w:ascii="Times New Roman" w:eastAsia="Times New Roman" w:hAnsi="Times New Roman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F09C1"/>
    <w:pPr>
      <w:ind w:left="720"/>
      <w:contextualSpacing/>
    </w:pPr>
  </w:style>
  <w:style w:type="paragraph" w:customStyle="1" w:styleId="COMParaDecision">
    <w:name w:val="COM Para Decision"/>
    <w:basedOn w:val="Normal"/>
    <w:uiPriority w:val="99"/>
    <w:qFormat/>
    <w:rsid w:val="00DF09C1"/>
    <w:pPr>
      <w:autoSpaceDE w:val="0"/>
      <w:autoSpaceDN w:val="0"/>
      <w:adjustRightInd w:val="0"/>
      <w:jc w:val="both"/>
    </w:pPr>
    <w:rPr>
      <w:rFonts w:ascii="Arial" w:eastAsia="SimSun" w:hAnsi="Arial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64B2-7D7B-40E9-8A47-F99FB6E96E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</Template>
  <TotalTime>3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 Glenat, Keiichi Julien</cp:lastModifiedBy>
  <cp:revision>3</cp:revision>
  <cp:lastPrinted>2011-08-09T15:26:00Z</cp:lastPrinted>
  <dcterms:created xsi:type="dcterms:W3CDTF">2026-05-16T21:23:00Z</dcterms:created>
  <dcterms:modified xsi:type="dcterms:W3CDTF">2026-05-16T21:23:00Z</dcterms:modified>
</cp:coreProperties>
</file>