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0490D" w14:textId="77777777" w:rsidR="005E285E" w:rsidRPr="002E41B2" w:rsidRDefault="005E285E" w:rsidP="005E285E">
      <w:pPr>
        <w:tabs>
          <w:tab w:val="left" w:pos="0"/>
        </w:tabs>
        <w:spacing w:before="1440"/>
        <w:jc w:val="center"/>
        <w:rPr>
          <w:rFonts w:ascii="Arial" w:hAnsi="Arial" w:cs="Arial"/>
          <w:b/>
          <w:sz w:val="22"/>
          <w:szCs w:val="22"/>
        </w:rPr>
      </w:pPr>
      <w:r w:rsidRPr="002E41B2">
        <w:rPr>
          <w:rFonts w:ascii="Arial" w:hAnsi="Arial"/>
          <w:b/>
          <w:sz w:val="22"/>
        </w:rPr>
        <w:t xml:space="preserve">КОНВЕНЦИЯ ОБ ОХРАНЕ </w:t>
      </w:r>
      <w:r w:rsidRPr="002E41B2">
        <w:rPr>
          <w:rFonts w:ascii="Arial" w:hAnsi="Arial"/>
          <w:b/>
          <w:sz w:val="22"/>
        </w:rPr>
        <w:br/>
        <w:t>НЕМАТЕРИАЛЬНОГО КУЛЬТУРНОГО НАСЛЕДИЯ</w:t>
      </w:r>
    </w:p>
    <w:p w14:paraId="5F8F7394" w14:textId="77777777" w:rsidR="005E285E" w:rsidRPr="002E41B2" w:rsidRDefault="005E285E" w:rsidP="005E285E">
      <w:pPr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2E41B2">
        <w:rPr>
          <w:rFonts w:ascii="Arial" w:hAnsi="Arial"/>
          <w:b/>
          <w:sz w:val="22"/>
        </w:rPr>
        <w:t>ГЕНЕРАЛЬНАЯ АССАМБЛЕЯ ГОСУДАРСТВ</w:t>
      </w:r>
      <w:r w:rsidRPr="002E41B2">
        <w:rPr>
          <w:rFonts w:ascii="Arial" w:hAnsi="Arial" w:cs="Arial"/>
          <w:b/>
          <w:sz w:val="22"/>
          <w:szCs w:val="22"/>
        </w:rPr>
        <w:t xml:space="preserve"> – </w:t>
      </w:r>
      <w:r w:rsidRPr="002E41B2">
        <w:rPr>
          <w:rFonts w:ascii="Arial" w:hAnsi="Arial"/>
          <w:b/>
          <w:sz w:val="22"/>
        </w:rPr>
        <w:t>УЧАСТНИКОВ КОНВЕНЦИИ</w:t>
      </w:r>
    </w:p>
    <w:p w14:paraId="1D51D846" w14:textId="4F285997" w:rsidR="005E285E" w:rsidRPr="002E41B2" w:rsidRDefault="00D1163A" w:rsidP="005E285E">
      <w:pPr>
        <w:spacing w:before="840"/>
        <w:jc w:val="center"/>
        <w:rPr>
          <w:rFonts w:ascii="Arial" w:hAnsi="Arial" w:cs="Arial"/>
          <w:b/>
          <w:sz w:val="22"/>
          <w:szCs w:val="22"/>
        </w:rPr>
      </w:pPr>
      <w:r w:rsidRPr="002E41B2">
        <w:rPr>
          <w:rFonts w:ascii="Arial" w:hAnsi="Arial"/>
          <w:b/>
          <w:sz w:val="22"/>
        </w:rPr>
        <w:t>Одиннадцатая</w:t>
      </w:r>
      <w:r w:rsidR="005E285E" w:rsidRPr="002E41B2">
        <w:rPr>
          <w:rFonts w:ascii="Arial" w:hAnsi="Arial"/>
          <w:b/>
          <w:sz w:val="22"/>
        </w:rPr>
        <w:t xml:space="preserve"> сессия</w:t>
      </w:r>
    </w:p>
    <w:p w14:paraId="67E2B14C" w14:textId="77777777" w:rsidR="005E285E" w:rsidRPr="002E41B2" w:rsidRDefault="005E285E" w:rsidP="005E285E">
      <w:pPr>
        <w:jc w:val="center"/>
        <w:rPr>
          <w:rFonts w:ascii="Arial" w:hAnsi="Arial" w:cs="Arial"/>
          <w:b/>
          <w:sz w:val="22"/>
          <w:szCs w:val="22"/>
        </w:rPr>
      </w:pPr>
      <w:r w:rsidRPr="002E41B2">
        <w:rPr>
          <w:rFonts w:ascii="Arial" w:hAnsi="Arial"/>
          <w:b/>
          <w:sz w:val="22"/>
        </w:rPr>
        <w:t>Штаб-квартира ЮНЕСКО, зал I</w:t>
      </w:r>
    </w:p>
    <w:p w14:paraId="7EB88F77" w14:textId="41949BDA" w:rsidR="005E285E" w:rsidRPr="002E41B2" w:rsidRDefault="005E285E" w:rsidP="005E285E">
      <w:pPr>
        <w:jc w:val="center"/>
        <w:rPr>
          <w:rFonts w:ascii="Arial" w:hAnsi="Arial" w:cs="Arial"/>
          <w:b/>
          <w:sz w:val="22"/>
          <w:szCs w:val="22"/>
        </w:rPr>
      </w:pPr>
      <w:r w:rsidRPr="002E41B2">
        <w:rPr>
          <w:rFonts w:ascii="Arial" w:hAnsi="Arial"/>
          <w:b/>
          <w:sz w:val="22"/>
        </w:rPr>
        <w:t xml:space="preserve">17 </w:t>
      </w:r>
      <w:r w:rsidRPr="002E41B2">
        <w:rPr>
          <w:rFonts w:ascii="Arial" w:hAnsi="Arial" w:cs="Arial"/>
          <w:b/>
          <w:sz w:val="22"/>
          <w:szCs w:val="22"/>
        </w:rPr>
        <w:t xml:space="preserve">– </w:t>
      </w:r>
      <w:r w:rsidRPr="002E41B2">
        <w:rPr>
          <w:rFonts w:ascii="Arial" w:hAnsi="Arial"/>
          <w:b/>
          <w:sz w:val="22"/>
        </w:rPr>
        <w:t>18 июня 2026 г.</w:t>
      </w:r>
    </w:p>
    <w:p w14:paraId="0964C6CA" w14:textId="1042CDA0" w:rsidR="005E285E" w:rsidRPr="002E41B2" w:rsidRDefault="005E285E" w:rsidP="005E285E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2E41B2">
        <w:rPr>
          <w:rFonts w:ascii="Arial" w:hAnsi="Arial"/>
          <w:b/>
          <w:sz w:val="22"/>
          <w:u w:val="single"/>
        </w:rPr>
        <w:t xml:space="preserve">Пункт </w:t>
      </w:r>
      <w:r w:rsidR="003C3FAA" w:rsidRPr="002E41B2">
        <w:rPr>
          <w:rFonts w:ascii="Arial" w:hAnsi="Arial"/>
          <w:b/>
          <w:sz w:val="22"/>
          <w:u w:val="single"/>
        </w:rPr>
        <w:t>2</w:t>
      </w:r>
      <w:r w:rsidRPr="002E41B2">
        <w:rPr>
          <w:rFonts w:ascii="Arial" w:hAnsi="Arial"/>
          <w:b/>
          <w:sz w:val="22"/>
          <w:u w:val="single"/>
        </w:rPr>
        <w:t xml:space="preserve"> предварительной повестки дня:</w:t>
      </w:r>
    </w:p>
    <w:p w14:paraId="7A2ADEEA" w14:textId="76825706" w:rsidR="005E285E" w:rsidRPr="002E41B2" w:rsidRDefault="003C3FAA" w:rsidP="005E285E">
      <w:pPr>
        <w:pStyle w:val="Sansinterligne2"/>
        <w:spacing w:after="960"/>
        <w:jc w:val="center"/>
        <w:rPr>
          <w:rFonts w:ascii="Arial" w:hAnsi="Arial" w:cs="Arial"/>
          <w:bCs/>
          <w:sz w:val="22"/>
          <w:szCs w:val="22"/>
        </w:rPr>
      </w:pPr>
      <w:r w:rsidRPr="002E41B2">
        <w:rPr>
          <w:rFonts w:ascii="Arial" w:hAnsi="Arial"/>
          <w:b/>
          <w:sz w:val="22"/>
        </w:rPr>
        <w:t>Выборы Президиума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5E285E" w:rsidRPr="002E41B2" w14:paraId="4B241F31" w14:textId="77777777" w:rsidTr="006F0AF9">
        <w:trPr>
          <w:jc w:val="center"/>
        </w:trPr>
        <w:tc>
          <w:tcPr>
            <w:tcW w:w="5670" w:type="dxa"/>
            <w:vAlign w:val="center"/>
          </w:tcPr>
          <w:p w14:paraId="771A6867" w14:textId="3A067DDB" w:rsidR="005E285E" w:rsidRPr="002E41B2" w:rsidRDefault="005E285E" w:rsidP="006F0AF9">
            <w:pPr>
              <w:pStyle w:val="Sansinterligne2"/>
              <w:spacing w:before="200" w:after="200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2E41B2">
              <w:rPr>
                <w:rFonts w:ascii="Arial" w:hAnsi="Arial"/>
                <w:b/>
                <w:sz w:val="22"/>
              </w:rPr>
              <w:t>Требуемое решение:</w:t>
            </w:r>
            <w:r w:rsidRPr="002E41B2">
              <w:rPr>
                <w:rFonts w:ascii="Arial" w:hAnsi="Arial"/>
                <w:sz w:val="22"/>
              </w:rPr>
              <w:t xml:space="preserve"> пункт </w:t>
            </w:r>
            <w:r w:rsidR="003C3FAA" w:rsidRPr="002E41B2">
              <w:rPr>
                <w:rFonts w:ascii="Arial" w:hAnsi="Arial"/>
                <w:sz w:val="22"/>
                <w:lang w:val="fr-FR"/>
              </w:rPr>
              <w:t>5</w:t>
            </w:r>
          </w:p>
        </w:tc>
      </w:tr>
    </w:tbl>
    <w:p w14:paraId="43CD8AAB" w14:textId="77777777" w:rsidR="005E285E" w:rsidRPr="002E41B2" w:rsidRDefault="005E285E" w:rsidP="005E285E">
      <w:pPr>
        <w:pStyle w:val="ListParagraph"/>
        <w:keepLines/>
        <w:numPr>
          <w:ilvl w:val="0"/>
          <w:numId w:val="3"/>
        </w:numPr>
        <w:spacing w:after="240"/>
        <w:ind w:left="567" w:hanging="567"/>
        <w:contextualSpacing w:val="0"/>
        <w:rPr>
          <w:rFonts w:ascii="Arial" w:hAnsi="Arial" w:cs="Arial"/>
          <w:b/>
          <w:snapToGrid w:val="0"/>
          <w:sz w:val="22"/>
          <w:szCs w:val="22"/>
        </w:rPr>
      </w:pPr>
      <w:r w:rsidRPr="002E41B2">
        <w:br w:type="page"/>
      </w:r>
    </w:p>
    <w:p w14:paraId="3221D8C4" w14:textId="77777777" w:rsidR="003C3FAA" w:rsidRPr="002E41B2" w:rsidRDefault="003C3FAA" w:rsidP="003C3FAA">
      <w:pPr>
        <w:pStyle w:val="COMPara"/>
        <w:ind w:left="567" w:hanging="567"/>
        <w:jc w:val="both"/>
      </w:pPr>
      <w:r w:rsidRPr="002E41B2">
        <w:lastRenderedPageBreak/>
        <w:t>В соответствии со статьей 11.1 Правил процедуры Генеральная ассамблея избирает Председателя, до пяти заместителей Председателя и Докладчика. Ассамблея обычно включает в состав своего Президиума представителей от каждой из шести электоральных групп, избирая Председателя и Докладчика поименно, а заместителей Председателя — по государствам-участникам.</w:t>
      </w:r>
    </w:p>
    <w:p w14:paraId="5785A594" w14:textId="77777777" w:rsidR="003C3FAA" w:rsidRPr="002E41B2" w:rsidRDefault="003C3FAA" w:rsidP="003C3FAA">
      <w:pPr>
        <w:pStyle w:val="COMPara"/>
        <w:ind w:left="567" w:hanging="567"/>
        <w:jc w:val="both"/>
      </w:pPr>
      <w:r w:rsidRPr="002E41B2">
        <w:t>В Правилах процедуры также указывается, что срок полномочий этих должностей исчисляется с момента открытия сессии Ассамблеи, на которой они были избраны, до закрытия сессии (статья 11.2). Кроме того, Председатель, заместитель(и) Председателя и Докладчик не имеют права на немедленное переизбрание после завершения двух сроков подряд (статья 11.3).</w:t>
      </w:r>
    </w:p>
    <w:p w14:paraId="3D2DF875" w14:textId="77777777" w:rsidR="003C3FAA" w:rsidRPr="002E41B2" w:rsidRDefault="003C3FAA" w:rsidP="003C3FAA">
      <w:pPr>
        <w:pStyle w:val="COMPara"/>
        <w:ind w:left="567" w:hanging="567"/>
        <w:jc w:val="both"/>
      </w:pPr>
      <w:r w:rsidRPr="002E41B2">
        <w:t>Список председателей, заместителей председателей и докладчиков предыдущих очередных сессий Генеральной ассамблеи приводится в приложении к настоящему документу.</w:t>
      </w:r>
    </w:p>
    <w:p w14:paraId="27A1643E" w14:textId="44A1367F" w:rsidR="003C3FAA" w:rsidRPr="000315F5" w:rsidRDefault="003C3FAA" w:rsidP="003C3FAA">
      <w:pPr>
        <w:pStyle w:val="COMPara"/>
        <w:ind w:left="567" w:hanging="567"/>
        <w:jc w:val="both"/>
      </w:pPr>
      <w:r w:rsidRPr="000315F5">
        <w:t xml:space="preserve">По состоянию на 17 марта 2026 года 185 государства передали свои соответствующие документы о ратификации, принятии, утверждении или присоединении и будут участвовать в </w:t>
      </w:r>
      <w:r w:rsidR="00BC5339" w:rsidRPr="000315F5">
        <w:t>одиннадцатой</w:t>
      </w:r>
      <w:r w:rsidRPr="000315F5">
        <w:t xml:space="preserve"> сессии Генеральной ассамблеи в качестве государств-участников Конвенции. Список государств-участников по электоральным группам размещен на веб-странице Конвенции: </w:t>
      </w:r>
      <w:hyperlink r:id="rId8" w:history="1">
        <w:r w:rsidRPr="000315F5">
          <w:rPr>
            <w:rStyle w:val="Hyperlink"/>
          </w:rPr>
          <w:t>https://ich.unesco.org/en/states-parties-00024</w:t>
        </w:r>
      </w:hyperlink>
      <w:r w:rsidRPr="000315F5">
        <w:t>.</w:t>
      </w:r>
    </w:p>
    <w:p w14:paraId="758F59CA" w14:textId="77777777" w:rsidR="003C3FAA" w:rsidRPr="002E41B2" w:rsidRDefault="003C3FAA" w:rsidP="003C3FAA">
      <w:pPr>
        <w:pStyle w:val="COMPara"/>
        <w:ind w:left="567" w:hanging="567"/>
      </w:pPr>
      <w:r w:rsidRPr="002E41B2">
        <w:t>Генеральная ассамблея, возможно, пожелает принять следующую резолюцию:</w:t>
      </w:r>
    </w:p>
    <w:p w14:paraId="17748E3A" w14:textId="77B4751C" w:rsidR="003C3FAA" w:rsidRPr="002E41B2" w:rsidRDefault="003C3FAA" w:rsidP="003C3FAA">
      <w:pPr>
        <w:pStyle w:val="COMTitleDecision"/>
        <w:rPr>
          <w:rFonts w:eastAsia="SimSun"/>
        </w:rPr>
      </w:pPr>
      <w:r w:rsidRPr="002E41B2">
        <w:t>ПРОЕКТ РЕЗОЛЮЦИИ 1</w:t>
      </w:r>
      <w:r w:rsidR="00BC5339" w:rsidRPr="002E41B2">
        <w:t>1</w:t>
      </w:r>
      <w:r w:rsidRPr="002E41B2">
        <w:t>.GA 2</w:t>
      </w:r>
    </w:p>
    <w:p w14:paraId="6D80F3A6" w14:textId="77777777" w:rsidR="003C3FAA" w:rsidRPr="002E41B2" w:rsidRDefault="003C3FAA" w:rsidP="003C3FAA">
      <w:pPr>
        <w:pStyle w:val="COMPreambulaDecisions"/>
        <w:rPr>
          <w:rFonts w:eastAsia="SimSun"/>
        </w:rPr>
      </w:pPr>
      <w:r w:rsidRPr="002E41B2">
        <w:t>Генеральная ассамблея,</w:t>
      </w:r>
    </w:p>
    <w:p w14:paraId="07102A6F" w14:textId="7CACA017" w:rsidR="003C3FAA" w:rsidRPr="002E41B2" w:rsidRDefault="003C3FAA" w:rsidP="003C3FAA">
      <w:pPr>
        <w:pStyle w:val="COMParaDecision"/>
      </w:pPr>
      <w:r w:rsidRPr="002E41B2">
        <w:t>Рассмотрев</w:t>
      </w:r>
      <w:r w:rsidRPr="002E41B2">
        <w:rPr>
          <w:u w:val="none"/>
        </w:rPr>
        <w:t xml:space="preserve"> документ LHE/2</w:t>
      </w:r>
      <w:r w:rsidR="00BC5339" w:rsidRPr="002E41B2">
        <w:rPr>
          <w:u w:val="none"/>
          <w:lang w:val="fr-FR"/>
        </w:rPr>
        <w:t>6</w:t>
      </w:r>
      <w:r w:rsidRPr="002E41B2">
        <w:rPr>
          <w:u w:val="none"/>
        </w:rPr>
        <w:t>/1</w:t>
      </w:r>
      <w:r w:rsidR="00BC5339" w:rsidRPr="002E41B2">
        <w:rPr>
          <w:u w:val="none"/>
          <w:lang w:val="fr-FR"/>
        </w:rPr>
        <w:t>1</w:t>
      </w:r>
      <w:r w:rsidRPr="002E41B2">
        <w:rPr>
          <w:u w:val="none"/>
        </w:rPr>
        <w:t>.GA/2,</w:t>
      </w:r>
    </w:p>
    <w:p w14:paraId="12389302" w14:textId="77777777" w:rsidR="003C3FAA" w:rsidRPr="002E41B2" w:rsidRDefault="003C3FAA" w:rsidP="003C3FAA">
      <w:pPr>
        <w:pStyle w:val="COMParaDecision"/>
      </w:pPr>
      <w:r w:rsidRPr="002E41B2">
        <w:rPr>
          <w:lang w:val="fr-FR"/>
        </w:rPr>
        <w:t>C</w:t>
      </w:r>
      <w:r w:rsidRPr="002E41B2">
        <w:t>сылаясь</w:t>
      </w:r>
      <w:r w:rsidRPr="002E41B2">
        <w:rPr>
          <w:u w:val="none"/>
        </w:rPr>
        <w:t xml:space="preserve"> на статью 11 своих Правил процедуры,</w:t>
      </w:r>
    </w:p>
    <w:p w14:paraId="1F6C6D6C" w14:textId="078D06BB" w:rsidR="003C3FAA" w:rsidRPr="002E41B2" w:rsidRDefault="003C3FAA" w:rsidP="003C3FAA">
      <w:pPr>
        <w:pStyle w:val="COMParaDecision"/>
      </w:pPr>
      <w:r w:rsidRPr="002E41B2">
        <w:t>Избирает</w:t>
      </w:r>
      <w:r w:rsidRPr="002E41B2">
        <w:rPr>
          <w:u w:val="none"/>
        </w:rPr>
        <w:t xml:space="preserve"> *** (фамилия/государство-участник) Председателем Генеральной ассамблеи,</w:t>
      </w:r>
    </w:p>
    <w:p w14:paraId="1DAE9CD5" w14:textId="4847DF2B" w:rsidR="003C3FAA" w:rsidRPr="002E41B2" w:rsidRDefault="003C3FAA" w:rsidP="003C3FAA">
      <w:pPr>
        <w:pStyle w:val="COMParaDecision"/>
      </w:pPr>
      <w:r w:rsidRPr="002E41B2">
        <w:t>Избирает</w:t>
      </w:r>
      <w:r w:rsidRPr="002E41B2">
        <w:rPr>
          <w:u w:val="none"/>
        </w:rPr>
        <w:t xml:space="preserve"> *** (фамилия/государство-участник) Докладчиком Генеральной ассамблеи,</w:t>
      </w:r>
    </w:p>
    <w:p w14:paraId="4EC34DA0" w14:textId="77777777" w:rsidR="003C3FAA" w:rsidRPr="002E41B2" w:rsidRDefault="003C3FAA" w:rsidP="003C3FAA">
      <w:pPr>
        <w:pStyle w:val="COMParaDecision"/>
      </w:pPr>
      <w:r w:rsidRPr="002E41B2">
        <w:t>Избирает</w:t>
      </w:r>
      <w:r w:rsidRPr="002E41B2">
        <w:rPr>
          <w:u w:val="none"/>
        </w:rPr>
        <w:t xml:space="preserve"> *** (государство-участник), *** (государство-участник), *** (государство-участник), *** (государство-участник) и *** (государство-участник) заместителями Председателя Генеральной ассамблеи.</w:t>
      </w:r>
    </w:p>
    <w:p w14:paraId="3585E072" w14:textId="77777777" w:rsidR="003C3FAA" w:rsidRPr="002E41B2" w:rsidRDefault="003C3FAA" w:rsidP="003C3FAA">
      <w:pPr>
        <w:pStyle w:val="COMParaDecision"/>
        <w:numPr>
          <w:ilvl w:val="0"/>
          <w:numId w:val="0"/>
        </w:numPr>
        <w:spacing w:beforeLines="250" w:before="600" w:after="240"/>
        <w:jc w:val="center"/>
        <w:rPr>
          <w:b/>
          <w:bCs/>
        </w:rPr>
      </w:pPr>
      <w:r w:rsidRPr="002E41B2">
        <w:rPr>
          <w:b/>
        </w:rPr>
        <w:t>ПРИЛОЖЕНИЕ</w:t>
      </w:r>
    </w:p>
    <w:p w14:paraId="6C004FC6" w14:textId="77777777" w:rsidR="003C3FAA" w:rsidRPr="002E41B2" w:rsidRDefault="003C3FAA" w:rsidP="003C3FAA">
      <w:pPr>
        <w:pStyle w:val="COMParaDecision"/>
        <w:numPr>
          <w:ilvl w:val="0"/>
          <w:numId w:val="0"/>
        </w:numPr>
        <w:spacing w:beforeLines="120" w:before="288" w:after="240"/>
        <w:jc w:val="center"/>
        <w:rPr>
          <w:b/>
          <w:bCs/>
          <w:u w:val="none"/>
        </w:rPr>
      </w:pPr>
      <w:r w:rsidRPr="002E41B2">
        <w:rPr>
          <w:b/>
          <w:u w:val="none"/>
        </w:rPr>
        <w:t>Список председателей, заместителей председателей и докладчиков</w:t>
      </w:r>
      <w:r w:rsidRPr="002E41B2">
        <w:rPr>
          <w:b/>
          <w:u w:val="none"/>
        </w:rPr>
        <w:br/>
        <w:t>предыдущих очередных сессий Генеральной ассамблеи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6"/>
        <w:gridCol w:w="7422"/>
      </w:tblGrid>
      <w:tr w:rsidR="00BC5339" w:rsidRPr="002E41B2" w14:paraId="548B4C7E" w14:textId="77777777" w:rsidTr="00BC5339">
        <w:tc>
          <w:tcPr>
            <w:tcW w:w="2216" w:type="dxa"/>
          </w:tcPr>
          <w:p w14:paraId="79F62B28" w14:textId="6ED969B9" w:rsidR="00BC5339" w:rsidRPr="000315F5" w:rsidRDefault="00BC5339" w:rsidP="006C4B2F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0315F5">
              <w:rPr>
                <w:rFonts w:ascii="Arial" w:hAnsi="Arial"/>
                <w:b/>
                <w:snapToGrid w:val="0"/>
                <w:sz w:val="22"/>
                <w:lang w:val="fr-FR"/>
              </w:rPr>
              <w:t>10</w:t>
            </w:r>
            <w:r w:rsidRPr="000315F5">
              <w:rPr>
                <w:rFonts w:ascii="Arial" w:hAnsi="Arial"/>
                <w:b/>
                <w:snapToGrid w:val="0"/>
                <w:sz w:val="22"/>
              </w:rPr>
              <w:t xml:space="preserve">.GA </w:t>
            </w:r>
            <w:r w:rsidRPr="000315F5">
              <w:rPr>
                <w:rFonts w:ascii="Arial" w:hAnsi="Arial"/>
                <w:snapToGrid w:val="0"/>
                <w:sz w:val="22"/>
              </w:rPr>
              <w:t>(</w:t>
            </w:r>
            <w:r w:rsidR="007C6352" w:rsidRPr="000315F5">
              <w:rPr>
                <w:rFonts w:ascii="Arial" w:hAnsi="Arial"/>
                <w:snapToGrid w:val="0"/>
                <w:sz w:val="22"/>
              </w:rPr>
              <w:t>202</w:t>
            </w:r>
            <w:r w:rsidR="007C6352" w:rsidRPr="002E41B2">
              <w:rPr>
                <w:rFonts w:ascii="Arial" w:hAnsi="Arial"/>
                <w:snapToGrid w:val="0"/>
                <w:sz w:val="22"/>
                <w:lang w:val="en-US"/>
              </w:rPr>
              <w:t>4</w:t>
            </w:r>
            <w:r w:rsidR="007C6352" w:rsidRPr="000315F5">
              <w:rPr>
                <w:rFonts w:ascii="Arial" w:hAnsi="Arial"/>
                <w:snapToGrid w:val="0"/>
                <w:sz w:val="22"/>
                <w:lang w:val="fr-FR"/>
              </w:rPr>
              <w:t xml:space="preserve"> </w:t>
            </w:r>
            <w:r w:rsidR="000770DE" w:rsidRPr="000315F5">
              <w:rPr>
                <w:rFonts w:ascii="Arial" w:hAnsi="Arial"/>
                <w:b/>
                <w:sz w:val="22"/>
              </w:rPr>
              <w:t>г.</w:t>
            </w:r>
            <w:r w:rsidRPr="000315F5">
              <w:rPr>
                <w:rFonts w:ascii="Arial" w:hAnsi="Arial"/>
                <w:snapToGrid w:val="0"/>
                <w:sz w:val="22"/>
              </w:rPr>
              <w:t>)</w:t>
            </w:r>
          </w:p>
        </w:tc>
        <w:tc>
          <w:tcPr>
            <w:tcW w:w="7422" w:type="dxa"/>
          </w:tcPr>
          <w:p w14:paraId="73E28814" w14:textId="77777777" w:rsidR="00BC5339" w:rsidRPr="000315F5" w:rsidRDefault="00BC5339" w:rsidP="006C4B2F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BC5339" w:rsidRPr="002E41B2" w14:paraId="3C98F4D3" w14:textId="77777777" w:rsidTr="00BC5339">
        <w:tc>
          <w:tcPr>
            <w:tcW w:w="2216" w:type="dxa"/>
          </w:tcPr>
          <w:p w14:paraId="7F0266E5" w14:textId="77777777" w:rsidR="00BC5339" w:rsidRPr="000315F5" w:rsidRDefault="00BC5339" w:rsidP="00BC5339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0315F5">
              <w:rPr>
                <w:rFonts w:ascii="Arial" w:hAnsi="Arial"/>
                <w:snapToGrid w:val="0"/>
                <w:sz w:val="22"/>
              </w:rPr>
              <w:t>Председатель</w:t>
            </w:r>
          </w:p>
          <w:p w14:paraId="1A325954" w14:textId="77777777" w:rsidR="00BC5339" w:rsidRPr="000315F5" w:rsidRDefault="00BC5339" w:rsidP="00BC5339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0315F5">
              <w:rPr>
                <w:rFonts w:ascii="Arial" w:hAnsi="Arial"/>
                <w:snapToGrid w:val="0"/>
                <w:sz w:val="22"/>
              </w:rPr>
              <w:t>Заместители Председателя</w:t>
            </w:r>
          </w:p>
          <w:p w14:paraId="1899A1FE" w14:textId="77777777" w:rsidR="00BC5339" w:rsidRPr="000315F5" w:rsidRDefault="00BC5339" w:rsidP="00BC5339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0315F5">
              <w:rPr>
                <w:rFonts w:ascii="Arial" w:hAnsi="Arial"/>
                <w:snapToGrid w:val="0"/>
                <w:sz w:val="22"/>
              </w:rPr>
              <w:t>Докладчик</w:t>
            </w:r>
          </w:p>
        </w:tc>
        <w:tc>
          <w:tcPr>
            <w:tcW w:w="7422" w:type="dxa"/>
          </w:tcPr>
          <w:p w14:paraId="7AF81309" w14:textId="3C2340D8" w:rsidR="00BC5339" w:rsidRPr="000315F5" w:rsidRDefault="00BC5339" w:rsidP="00BC5339">
            <w:pPr>
              <w:tabs>
                <w:tab w:val="left" w:pos="-737"/>
                <w:tab w:val="left" w:pos="1134"/>
              </w:tabs>
              <w:snapToGrid w:val="0"/>
              <w:ind w:left="113" w:hanging="113"/>
              <w:rPr>
                <w:rFonts w:ascii="Arial" w:hAnsi="Arial" w:cs="Arial"/>
                <w:bCs/>
                <w:snapToGrid w:val="0"/>
                <w:sz w:val="22"/>
                <w:szCs w:val="22"/>
                <w:lang w:eastAsia="en-US"/>
              </w:rPr>
            </w:pPr>
            <w:r w:rsidRPr="000315F5">
              <w:rPr>
                <w:rFonts w:ascii="Arial" w:hAnsi="Arial" w:cs="Arial"/>
                <w:bCs/>
                <w:snapToGrid w:val="0"/>
                <w:sz w:val="22"/>
                <w:szCs w:val="22"/>
                <w:lang w:eastAsia="en-US"/>
              </w:rPr>
              <w:t xml:space="preserve">: </w:t>
            </w:r>
            <w:r w:rsidR="00C163E5" w:rsidRPr="000315F5">
              <w:rPr>
                <w:rFonts w:ascii="Arial" w:hAnsi="Arial"/>
                <w:snapToGrid w:val="0"/>
                <w:sz w:val="22"/>
              </w:rPr>
              <w:t xml:space="preserve">Е.П. г-н </w:t>
            </w:r>
            <w:r w:rsidR="00B71E92" w:rsidRPr="000315F5">
              <w:rPr>
                <w:rFonts w:ascii="Arial" w:hAnsi="Arial" w:cs="Arial"/>
                <w:bCs/>
                <w:snapToGrid w:val="0"/>
                <w:sz w:val="22"/>
                <w:szCs w:val="22"/>
                <w:lang w:eastAsia="en-US"/>
              </w:rPr>
              <w:t xml:space="preserve">Мариуш Левицкий </w:t>
            </w:r>
            <w:r w:rsidRPr="000315F5">
              <w:rPr>
                <w:rFonts w:ascii="Arial" w:hAnsi="Arial" w:cs="Arial"/>
                <w:bCs/>
                <w:snapToGrid w:val="0"/>
                <w:sz w:val="22"/>
                <w:szCs w:val="22"/>
                <w:lang w:eastAsia="en-US"/>
              </w:rPr>
              <w:t>(</w:t>
            </w:r>
            <w:r w:rsidR="00490486" w:rsidRPr="000315F5">
              <w:rPr>
                <w:rFonts w:ascii="Arial" w:hAnsi="Arial"/>
                <w:snapToGrid w:val="0"/>
                <w:sz w:val="22"/>
              </w:rPr>
              <w:t>Польша</w:t>
            </w:r>
            <w:r w:rsidRPr="000315F5">
              <w:rPr>
                <w:rFonts w:ascii="Arial" w:hAnsi="Arial" w:cs="Arial"/>
                <w:bCs/>
                <w:snapToGrid w:val="0"/>
                <w:sz w:val="22"/>
                <w:szCs w:val="22"/>
                <w:lang w:eastAsia="en-US"/>
              </w:rPr>
              <w:t>)</w:t>
            </w:r>
          </w:p>
          <w:p w14:paraId="19FF4904" w14:textId="276D34E2" w:rsidR="00BC5339" w:rsidRPr="000315F5" w:rsidRDefault="00BC5339" w:rsidP="00BC5339">
            <w:pPr>
              <w:tabs>
                <w:tab w:val="left" w:pos="-737"/>
                <w:tab w:val="left" w:pos="1134"/>
              </w:tabs>
              <w:snapToGrid w:val="0"/>
              <w:ind w:left="113" w:hanging="113"/>
              <w:rPr>
                <w:rFonts w:ascii="Arial" w:hAnsi="Arial" w:cs="Arial"/>
                <w:bCs/>
                <w:snapToGrid w:val="0"/>
                <w:sz w:val="22"/>
                <w:szCs w:val="22"/>
                <w:lang w:val="pl-PL" w:eastAsia="en-US"/>
              </w:rPr>
            </w:pPr>
            <w:r w:rsidRPr="000315F5">
              <w:rPr>
                <w:rFonts w:ascii="Arial" w:hAnsi="Arial" w:cs="Arial"/>
                <w:bCs/>
                <w:snapToGrid w:val="0"/>
                <w:sz w:val="22"/>
                <w:szCs w:val="22"/>
                <w:lang w:val="pl-PL" w:eastAsia="en-US"/>
              </w:rPr>
              <w:t xml:space="preserve">: </w:t>
            </w:r>
            <w:r w:rsidR="00C163E5" w:rsidRPr="000315F5">
              <w:rPr>
                <w:rFonts w:ascii="Arial" w:hAnsi="Arial" w:cs="Arial"/>
                <w:bCs/>
                <w:snapToGrid w:val="0"/>
                <w:sz w:val="22"/>
                <w:szCs w:val="22"/>
                <w:lang w:val="pl-PL" w:eastAsia="en-US"/>
              </w:rPr>
              <w:t>Люксембург</w:t>
            </w:r>
            <w:r w:rsidRPr="000315F5">
              <w:rPr>
                <w:rFonts w:ascii="Arial" w:hAnsi="Arial" w:cs="Arial"/>
                <w:bCs/>
                <w:snapToGrid w:val="0"/>
                <w:sz w:val="22"/>
                <w:szCs w:val="22"/>
                <w:lang w:val="pl-PL" w:eastAsia="en-US"/>
              </w:rPr>
              <w:t xml:space="preserve">, </w:t>
            </w:r>
            <w:r w:rsidR="00C163E5" w:rsidRPr="000315F5">
              <w:rPr>
                <w:rFonts w:ascii="Arial" w:hAnsi="Arial" w:cs="Arial"/>
                <w:bCs/>
                <w:snapToGrid w:val="0"/>
                <w:sz w:val="22"/>
                <w:szCs w:val="22"/>
                <w:lang w:val="pl-PL" w:eastAsia="en-US"/>
              </w:rPr>
              <w:t>Сальвадор</w:t>
            </w:r>
            <w:r w:rsidRPr="000315F5">
              <w:rPr>
                <w:rFonts w:ascii="Arial" w:hAnsi="Arial" w:cs="Arial"/>
                <w:bCs/>
                <w:snapToGrid w:val="0"/>
                <w:sz w:val="22"/>
                <w:szCs w:val="22"/>
                <w:lang w:val="pl-PL" w:eastAsia="en-US"/>
              </w:rPr>
              <w:t xml:space="preserve">, </w:t>
            </w:r>
            <w:r w:rsidR="00C163E5" w:rsidRPr="000315F5">
              <w:rPr>
                <w:rFonts w:ascii="Arial" w:hAnsi="Arial" w:cs="Arial"/>
                <w:bCs/>
                <w:snapToGrid w:val="0"/>
                <w:sz w:val="22"/>
                <w:szCs w:val="22"/>
                <w:lang w:val="pl-PL" w:eastAsia="en-US"/>
              </w:rPr>
              <w:t>Вьетнам</w:t>
            </w:r>
            <w:r w:rsidRPr="000315F5">
              <w:rPr>
                <w:rFonts w:ascii="Arial" w:hAnsi="Arial" w:cs="Arial"/>
                <w:bCs/>
                <w:snapToGrid w:val="0"/>
                <w:sz w:val="22"/>
                <w:szCs w:val="22"/>
                <w:lang w:val="pl-PL" w:eastAsia="en-US"/>
              </w:rPr>
              <w:t xml:space="preserve">, </w:t>
            </w:r>
            <w:r w:rsidR="00C163E5" w:rsidRPr="000315F5">
              <w:rPr>
                <w:rFonts w:ascii="Arial" w:hAnsi="Arial"/>
                <w:snapToGrid w:val="0"/>
                <w:sz w:val="22"/>
              </w:rPr>
              <w:t>Эфиопия</w:t>
            </w:r>
            <w:r w:rsidR="00C163E5" w:rsidRPr="000315F5" w:rsidDel="00C163E5">
              <w:rPr>
                <w:rFonts w:ascii="Arial" w:hAnsi="Arial" w:cs="Arial"/>
                <w:bCs/>
                <w:snapToGrid w:val="0"/>
                <w:sz w:val="22"/>
                <w:szCs w:val="22"/>
                <w:lang w:val="pl-PL" w:eastAsia="en-US"/>
              </w:rPr>
              <w:t xml:space="preserve"> </w:t>
            </w:r>
            <w:r w:rsidR="00C163E5" w:rsidRPr="000315F5">
              <w:rPr>
                <w:rFonts w:ascii="Arial" w:hAnsi="Arial"/>
                <w:snapToGrid w:val="0"/>
                <w:sz w:val="22"/>
              </w:rPr>
              <w:t>и</w:t>
            </w:r>
            <w:r w:rsidR="00C163E5" w:rsidRPr="000315F5" w:rsidDel="00C163E5">
              <w:rPr>
                <w:rFonts w:ascii="Arial" w:hAnsi="Arial" w:cs="Arial"/>
                <w:bCs/>
                <w:snapToGrid w:val="0"/>
                <w:sz w:val="22"/>
                <w:szCs w:val="22"/>
                <w:lang w:val="pl-PL" w:eastAsia="en-US"/>
              </w:rPr>
              <w:t xml:space="preserve"> </w:t>
            </w:r>
            <w:r w:rsidR="00C163E5" w:rsidRPr="000315F5">
              <w:rPr>
                <w:rFonts w:ascii="Arial" w:hAnsi="Arial"/>
                <w:snapToGrid w:val="0"/>
                <w:sz w:val="22"/>
              </w:rPr>
              <w:t>Марокко</w:t>
            </w:r>
          </w:p>
          <w:p w14:paraId="17440047" w14:textId="77777777" w:rsidR="000315F5" w:rsidRDefault="000315F5" w:rsidP="00BC5339">
            <w:pPr>
              <w:tabs>
                <w:tab w:val="left" w:pos="-737"/>
                <w:tab w:val="left" w:pos="1134"/>
              </w:tabs>
              <w:snapToGrid w:val="0"/>
              <w:rPr>
                <w:rFonts w:ascii="Arial" w:hAnsi="Arial" w:cs="Arial"/>
                <w:bCs/>
                <w:snapToGrid w:val="0"/>
                <w:sz w:val="22"/>
                <w:szCs w:val="22"/>
                <w:lang w:val="pl-PL" w:eastAsia="en-US"/>
              </w:rPr>
            </w:pPr>
          </w:p>
          <w:p w14:paraId="4CAA4EAC" w14:textId="64511FF6" w:rsidR="00BC5339" w:rsidRPr="000315F5" w:rsidRDefault="00BC5339" w:rsidP="00BC5339">
            <w:pPr>
              <w:tabs>
                <w:tab w:val="left" w:pos="-737"/>
                <w:tab w:val="left" w:pos="1134"/>
              </w:tabs>
              <w:snapToGrid w:val="0"/>
              <w:rPr>
                <w:rFonts w:ascii="Arial" w:hAnsi="Arial" w:cs="Arial"/>
                <w:b/>
                <w:snapToGrid w:val="0"/>
                <w:sz w:val="22"/>
                <w:szCs w:val="22"/>
                <w:lang w:val="pl-PL"/>
              </w:rPr>
            </w:pPr>
            <w:r w:rsidRPr="000315F5">
              <w:rPr>
                <w:rFonts w:ascii="Arial" w:hAnsi="Arial" w:cs="Arial"/>
                <w:bCs/>
                <w:snapToGrid w:val="0"/>
                <w:sz w:val="22"/>
                <w:szCs w:val="22"/>
                <w:lang w:val="pl-PL" w:eastAsia="en-US"/>
              </w:rPr>
              <w:t xml:space="preserve">: </w:t>
            </w:r>
            <w:r w:rsidR="00C163E5" w:rsidRPr="000315F5">
              <w:rPr>
                <w:rFonts w:ascii="Arial" w:hAnsi="Arial"/>
                <w:snapToGrid w:val="0"/>
                <w:sz w:val="22"/>
              </w:rPr>
              <w:t>г-н</w:t>
            </w:r>
            <w:r w:rsidRPr="000315F5">
              <w:rPr>
                <w:rFonts w:ascii="Arial" w:hAnsi="Arial" w:cs="Arial"/>
                <w:bCs/>
                <w:snapToGrid w:val="0"/>
                <w:sz w:val="22"/>
                <w:szCs w:val="22"/>
                <w:lang w:val="pl-PL" w:eastAsia="en-US"/>
              </w:rPr>
              <w:t xml:space="preserve"> </w:t>
            </w:r>
            <w:r w:rsidR="00B71E92" w:rsidRPr="000315F5">
              <w:rPr>
                <w:rFonts w:ascii="Arial" w:hAnsi="Arial" w:cs="Arial"/>
                <w:bCs/>
                <w:snapToGrid w:val="0"/>
                <w:sz w:val="22"/>
                <w:szCs w:val="22"/>
                <w:lang w:val="pl-PL" w:eastAsia="en-US"/>
              </w:rPr>
              <w:t xml:space="preserve">Сулейман Конате </w:t>
            </w:r>
            <w:r w:rsidRPr="000315F5">
              <w:rPr>
                <w:rFonts w:ascii="Arial" w:hAnsi="Arial" w:cs="Arial"/>
                <w:bCs/>
                <w:snapToGrid w:val="0"/>
                <w:sz w:val="22"/>
                <w:szCs w:val="22"/>
                <w:lang w:val="pl-PL" w:eastAsia="en-US"/>
              </w:rPr>
              <w:t>(</w:t>
            </w:r>
            <w:r w:rsidR="00490486" w:rsidRPr="000315F5">
              <w:rPr>
                <w:rFonts w:ascii="Arial" w:hAnsi="Arial" w:cs="Arial"/>
                <w:bCs/>
                <w:snapToGrid w:val="0"/>
                <w:sz w:val="22"/>
                <w:szCs w:val="22"/>
                <w:lang w:val="pl-PL" w:eastAsia="en-US"/>
              </w:rPr>
              <w:t>Мали</w:t>
            </w:r>
            <w:r w:rsidRPr="000315F5">
              <w:rPr>
                <w:rFonts w:ascii="Arial" w:hAnsi="Arial" w:cs="Arial"/>
                <w:bCs/>
                <w:snapToGrid w:val="0"/>
                <w:sz w:val="22"/>
                <w:szCs w:val="22"/>
                <w:lang w:val="pl-PL" w:eastAsia="en-US"/>
              </w:rPr>
              <w:t>)</w:t>
            </w:r>
          </w:p>
        </w:tc>
      </w:tr>
      <w:tr w:rsidR="003C3FAA" w:rsidRPr="002E41B2" w14:paraId="25C5A129" w14:textId="77777777" w:rsidTr="00BC5339">
        <w:tc>
          <w:tcPr>
            <w:tcW w:w="2216" w:type="dxa"/>
          </w:tcPr>
          <w:p w14:paraId="63016161" w14:textId="1C5272F1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fr-FR"/>
              </w:rPr>
            </w:pPr>
            <w:r w:rsidRPr="002E41B2">
              <w:rPr>
                <w:rFonts w:ascii="Arial" w:hAnsi="Arial"/>
                <w:b/>
                <w:snapToGrid w:val="0"/>
                <w:sz w:val="22"/>
              </w:rPr>
              <w:t xml:space="preserve">9.GA </w:t>
            </w:r>
            <w:r w:rsidRPr="002E41B2">
              <w:rPr>
                <w:rFonts w:ascii="Arial" w:hAnsi="Arial"/>
                <w:snapToGrid w:val="0"/>
                <w:sz w:val="22"/>
              </w:rPr>
              <w:t>(2022</w:t>
            </w:r>
            <w:r w:rsidR="008A32F3" w:rsidRPr="000315F5">
              <w:rPr>
                <w:rFonts w:ascii="Arial" w:hAnsi="Arial"/>
                <w:b/>
                <w:sz w:val="22"/>
              </w:rPr>
              <w:t xml:space="preserve"> г.</w:t>
            </w:r>
            <w:r w:rsidR="008A32F3" w:rsidRPr="000315F5">
              <w:rPr>
                <w:rFonts w:ascii="Arial" w:hAnsi="Arial"/>
                <w:snapToGrid w:val="0"/>
                <w:sz w:val="22"/>
              </w:rPr>
              <w:t>)</w:t>
            </w:r>
          </w:p>
        </w:tc>
        <w:tc>
          <w:tcPr>
            <w:tcW w:w="7422" w:type="dxa"/>
          </w:tcPr>
          <w:p w14:paraId="4701A938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3C3FAA" w:rsidRPr="002E41B2" w14:paraId="27A7248B" w14:textId="77777777" w:rsidTr="00BC5339">
        <w:tc>
          <w:tcPr>
            <w:tcW w:w="2216" w:type="dxa"/>
          </w:tcPr>
          <w:p w14:paraId="29C4773D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2E41B2">
              <w:rPr>
                <w:rFonts w:ascii="Arial" w:hAnsi="Arial"/>
                <w:snapToGrid w:val="0"/>
                <w:sz w:val="22"/>
              </w:rPr>
              <w:t>Председатель</w:t>
            </w:r>
          </w:p>
          <w:p w14:paraId="711F34BA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2E41B2">
              <w:rPr>
                <w:rFonts w:ascii="Arial" w:hAnsi="Arial"/>
                <w:snapToGrid w:val="0"/>
                <w:sz w:val="22"/>
              </w:rPr>
              <w:t>Заместители Председателя</w:t>
            </w:r>
          </w:p>
          <w:p w14:paraId="5536AE0B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E41B2">
              <w:rPr>
                <w:rFonts w:ascii="Arial" w:hAnsi="Arial"/>
                <w:snapToGrid w:val="0"/>
                <w:sz w:val="22"/>
              </w:rPr>
              <w:t>Докладчик</w:t>
            </w:r>
          </w:p>
        </w:tc>
        <w:tc>
          <w:tcPr>
            <w:tcW w:w="7422" w:type="dxa"/>
          </w:tcPr>
          <w:p w14:paraId="2DBFBA2F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2E41B2">
              <w:rPr>
                <w:rFonts w:ascii="Arial" w:hAnsi="Arial"/>
                <w:snapToGrid w:val="0"/>
                <w:sz w:val="22"/>
              </w:rPr>
              <w:t>: Е.П. г-жа Джунивер М. Махилум-Вест (Филиппины)</w:t>
            </w:r>
          </w:p>
          <w:p w14:paraId="2F565CEA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ind w:left="113" w:hanging="113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2E41B2">
              <w:rPr>
                <w:rFonts w:ascii="Arial" w:hAnsi="Arial"/>
                <w:snapToGrid w:val="0"/>
                <w:sz w:val="22"/>
              </w:rPr>
              <w:t>: Бельгия, Хорватия, Венесуэла (Боливарианская Республика), Мадагаскар и Сирийская Арабская Республика</w:t>
            </w:r>
          </w:p>
          <w:p w14:paraId="1F374D8F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E41B2">
              <w:rPr>
                <w:rFonts w:ascii="Arial" w:hAnsi="Arial"/>
                <w:snapToGrid w:val="0"/>
                <w:sz w:val="22"/>
              </w:rPr>
              <w:t>: г-жа Даниэла Родригес Урибе (Колумбия)</w:t>
            </w:r>
          </w:p>
        </w:tc>
      </w:tr>
      <w:tr w:rsidR="003C3FAA" w:rsidRPr="002E41B2" w14:paraId="4A2B331A" w14:textId="77777777" w:rsidTr="00BC5339">
        <w:tc>
          <w:tcPr>
            <w:tcW w:w="2216" w:type="dxa"/>
          </w:tcPr>
          <w:p w14:paraId="5231A7CF" w14:textId="221043F2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2E41B2">
              <w:rPr>
                <w:rFonts w:ascii="Arial" w:hAnsi="Arial"/>
                <w:b/>
                <w:snapToGrid w:val="0"/>
                <w:sz w:val="22"/>
              </w:rPr>
              <w:lastRenderedPageBreak/>
              <w:t>8.GA</w:t>
            </w:r>
            <w:r w:rsidRPr="002E41B2">
              <w:rPr>
                <w:rFonts w:ascii="Arial" w:hAnsi="Arial"/>
                <w:snapToGrid w:val="0"/>
                <w:sz w:val="22"/>
              </w:rPr>
              <w:t xml:space="preserve"> (2020</w:t>
            </w:r>
            <w:r w:rsidR="008A32F3" w:rsidRPr="000315F5">
              <w:rPr>
                <w:rFonts w:ascii="Arial" w:hAnsi="Arial"/>
                <w:b/>
                <w:sz w:val="22"/>
              </w:rPr>
              <w:t xml:space="preserve"> г.</w:t>
            </w:r>
            <w:r w:rsidRPr="002E41B2">
              <w:rPr>
                <w:rFonts w:ascii="Arial" w:hAnsi="Arial"/>
                <w:snapToGrid w:val="0"/>
                <w:sz w:val="22"/>
              </w:rPr>
              <w:t>)</w:t>
            </w:r>
          </w:p>
        </w:tc>
        <w:tc>
          <w:tcPr>
            <w:tcW w:w="7422" w:type="dxa"/>
          </w:tcPr>
          <w:p w14:paraId="55FF9CB2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3C3FAA" w:rsidRPr="002E41B2" w14:paraId="2D3F3ABC" w14:textId="77777777" w:rsidTr="00BC5339">
        <w:tc>
          <w:tcPr>
            <w:tcW w:w="2216" w:type="dxa"/>
          </w:tcPr>
          <w:p w14:paraId="76544F7F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2E41B2">
              <w:rPr>
                <w:rFonts w:ascii="Arial" w:hAnsi="Arial"/>
                <w:snapToGrid w:val="0"/>
                <w:sz w:val="22"/>
              </w:rPr>
              <w:t>Председатель</w:t>
            </w:r>
          </w:p>
          <w:p w14:paraId="1B7AC049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2E41B2">
              <w:rPr>
                <w:rFonts w:ascii="Arial" w:hAnsi="Arial"/>
                <w:snapToGrid w:val="0"/>
                <w:sz w:val="22"/>
              </w:rPr>
              <w:t>Заместители Председателя</w:t>
            </w:r>
          </w:p>
          <w:p w14:paraId="4F2F81D1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2E41B2">
              <w:rPr>
                <w:rFonts w:ascii="Arial" w:hAnsi="Arial"/>
                <w:snapToGrid w:val="0"/>
                <w:sz w:val="22"/>
              </w:rPr>
              <w:t>Докладчик</w:t>
            </w:r>
          </w:p>
        </w:tc>
        <w:tc>
          <w:tcPr>
            <w:tcW w:w="7422" w:type="dxa"/>
          </w:tcPr>
          <w:p w14:paraId="6C940BD6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2E41B2">
              <w:rPr>
                <w:rFonts w:ascii="Arial" w:hAnsi="Arial"/>
                <w:snapToGrid w:val="0"/>
                <w:sz w:val="22"/>
              </w:rPr>
              <w:t>: Е.П. г-н Амара Камара (Гвинея)</w:t>
            </w:r>
          </w:p>
          <w:p w14:paraId="0696F394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2E41B2">
              <w:rPr>
                <w:rFonts w:ascii="Arial" w:hAnsi="Arial"/>
                <w:snapToGrid w:val="0"/>
                <w:sz w:val="22"/>
              </w:rPr>
              <w:t>: Нидерланды, Армения, Эквадор, Индонезия и Палестина</w:t>
            </w:r>
          </w:p>
          <w:p w14:paraId="680B185B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/>
                <w:snapToGrid w:val="0"/>
                <w:sz w:val="22"/>
              </w:rPr>
            </w:pPr>
          </w:p>
          <w:p w14:paraId="0CB23F9E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2E41B2">
              <w:rPr>
                <w:rFonts w:ascii="Arial" w:hAnsi="Arial"/>
                <w:snapToGrid w:val="0"/>
                <w:sz w:val="22"/>
              </w:rPr>
              <w:t>: г-н Ваэль Абдель Вахаб (Египет)</w:t>
            </w:r>
          </w:p>
        </w:tc>
      </w:tr>
      <w:tr w:rsidR="003C3FAA" w:rsidRPr="002E41B2" w14:paraId="04B25651" w14:textId="77777777" w:rsidTr="00BC5339">
        <w:tc>
          <w:tcPr>
            <w:tcW w:w="2216" w:type="dxa"/>
          </w:tcPr>
          <w:p w14:paraId="6DBD09D2" w14:textId="650B5DD3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2E41B2">
              <w:rPr>
                <w:rFonts w:ascii="Arial" w:hAnsi="Arial"/>
                <w:b/>
                <w:snapToGrid w:val="0"/>
                <w:sz w:val="22"/>
              </w:rPr>
              <w:t xml:space="preserve">7.GA </w:t>
            </w:r>
            <w:r w:rsidRPr="002E41B2">
              <w:rPr>
                <w:rFonts w:ascii="Arial" w:hAnsi="Arial"/>
                <w:snapToGrid w:val="0"/>
                <w:sz w:val="22"/>
              </w:rPr>
              <w:t>(2018</w:t>
            </w:r>
            <w:r w:rsidR="008A32F3" w:rsidRPr="000315F5">
              <w:rPr>
                <w:rFonts w:ascii="Arial" w:hAnsi="Arial"/>
                <w:b/>
                <w:sz w:val="22"/>
              </w:rPr>
              <w:t xml:space="preserve"> г.</w:t>
            </w:r>
            <w:r w:rsidRPr="002E41B2">
              <w:rPr>
                <w:rFonts w:ascii="Arial" w:hAnsi="Arial"/>
                <w:snapToGrid w:val="0"/>
                <w:sz w:val="22"/>
              </w:rPr>
              <w:t>)</w:t>
            </w:r>
          </w:p>
        </w:tc>
        <w:tc>
          <w:tcPr>
            <w:tcW w:w="7422" w:type="dxa"/>
          </w:tcPr>
          <w:p w14:paraId="082EC117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3C3FAA" w:rsidRPr="002E41B2" w14:paraId="0FF0E7D2" w14:textId="77777777" w:rsidTr="00BC5339">
        <w:trPr>
          <w:trHeight w:val="822"/>
        </w:trPr>
        <w:tc>
          <w:tcPr>
            <w:tcW w:w="2216" w:type="dxa"/>
          </w:tcPr>
          <w:p w14:paraId="48A6156D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E41B2">
              <w:rPr>
                <w:rFonts w:ascii="Arial" w:hAnsi="Arial"/>
                <w:snapToGrid w:val="0"/>
                <w:sz w:val="22"/>
              </w:rPr>
              <w:t>Председатель</w:t>
            </w:r>
          </w:p>
          <w:p w14:paraId="2690D2B0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E41B2">
              <w:rPr>
                <w:rFonts w:ascii="Arial" w:hAnsi="Arial"/>
                <w:snapToGrid w:val="0"/>
                <w:sz w:val="22"/>
              </w:rPr>
              <w:t>Заместители Председателя</w:t>
            </w:r>
          </w:p>
          <w:p w14:paraId="1CEF667B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E41B2">
              <w:rPr>
                <w:rFonts w:ascii="Arial" w:hAnsi="Arial"/>
                <w:snapToGrid w:val="0"/>
                <w:sz w:val="22"/>
              </w:rPr>
              <w:t>Докладчик</w:t>
            </w:r>
          </w:p>
        </w:tc>
        <w:tc>
          <w:tcPr>
            <w:tcW w:w="7422" w:type="dxa"/>
          </w:tcPr>
          <w:p w14:paraId="273B4D88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E41B2">
              <w:rPr>
                <w:rFonts w:ascii="Arial" w:hAnsi="Arial"/>
                <w:snapToGrid w:val="0"/>
                <w:sz w:val="22"/>
              </w:rPr>
              <w:t>: Е.П. г-жа Винченца Ломонако (Италия)</w:t>
            </w:r>
          </w:p>
          <w:p w14:paraId="291A33DF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E41B2">
              <w:rPr>
                <w:rFonts w:ascii="Arial" w:hAnsi="Arial"/>
                <w:snapToGrid w:val="0"/>
                <w:sz w:val="22"/>
              </w:rPr>
              <w:t>: Сербия, Гватемала, Казахстан, Гамбия и Иордания</w:t>
            </w:r>
          </w:p>
          <w:p w14:paraId="6D44C734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/>
                <w:snapToGrid w:val="0"/>
                <w:sz w:val="22"/>
              </w:rPr>
            </w:pPr>
          </w:p>
          <w:p w14:paraId="029B03E4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E41B2">
              <w:rPr>
                <w:rFonts w:ascii="Arial" w:hAnsi="Arial"/>
                <w:snapToGrid w:val="0"/>
                <w:sz w:val="22"/>
              </w:rPr>
              <w:t>: г-н Валид Алсаиф (Кувейт)</w:t>
            </w:r>
          </w:p>
        </w:tc>
      </w:tr>
      <w:tr w:rsidR="003C3FAA" w:rsidRPr="002E41B2" w14:paraId="6E9B09EC" w14:textId="77777777" w:rsidTr="00BC5339">
        <w:tc>
          <w:tcPr>
            <w:tcW w:w="2216" w:type="dxa"/>
          </w:tcPr>
          <w:p w14:paraId="27FA1A4A" w14:textId="001B495D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E41B2">
              <w:rPr>
                <w:rFonts w:ascii="Arial" w:hAnsi="Arial"/>
                <w:b/>
                <w:snapToGrid w:val="0"/>
                <w:sz w:val="22"/>
              </w:rPr>
              <w:t>6.GA</w:t>
            </w:r>
            <w:r w:rsidRPr="002E41B2">
              <w:rPr>
                <w:rFonts w:ascii="Arial" w:hAnsi="Arial"/>
                <w:snapToGrid w:val="0"/>
                <w:sz w:val="22"/>
              </w:rPr>
              <w:t xml:space="preserve"> (2016</w:t>
            </w:r>
            <w:r w:rsidR="008A32F3" w:rsidRPr="000315F5">
              <w:rPr>
                <w:rFonts w:ascii="Arial" w:hAnsi="Arial"/>
                <w:b/>
                <w:sz w:val="22"/>
              </w:rPr>
              <w:t xml:space="preserve"> г.</w:t>
            </w:r>
            <w:r w:rsidRPr="002E41B2">
              <w:rPr>
                <w:rFonts w:ascii="Arial" w:hAnsi="Arial"/>
                <w:snapToGrid w:val="0"/>
                <w:sz w:val="22"/>
              </w:rPr>
              <w:t>)</w:t>
            </w:r>
          </w:p>
        </w:tc>
        <w:tc>
          <w:tcPr>
            <w:tcW w:w="7422" w:type="dxa"/>
          </w:tcPr>
          <w:p w14:paraId="40CF5FCD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3C3FAA" w:rsidRPr="002E41B2" w14:paraId="6F629AA5" w14:textId="77777777" w:rsidTr="00BC5339">
        <w:tc>
          <w:tcPr>
            <w:tcW w:w="2216" w:type="dxa"/>
          </w:tcPr>
          <w:p w14:paraId="4CD88364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E41B2">
              <w:rPr>
                <w:rFonts w:ascii="Arial" w:hAnsi="Arial"/>
                <w:snapToGrid w:val="0"/>
                <w:sz w:val="22"/>
              </w:rPr>
              <w:t>Председатель</w:t>
            </w:r>
          </w:p>
          <w:p w14:paraId="29357975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E41B2">
              <w:rPr>
                <w:rFonts w:ascii="Arial" w:hAnsi="Arial"/>
                <w:snapToGrid w:val="0"/>
                <w:sz w:val="22"/>
              </w:rPr>
              <w:t>Заместители Председателя</w:t>
            </w:r>
          </w:p>
          <w:p w14:paraId="03814716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E41B2">
              <w:rPr>
                <w:rFonts w:ascii="Arial" w:hAnsi="Arial"/>
                <w:snapToGrid w:val="0"/>
                <w:sz w:val="22"/>
              </w:rPr>
              <w:t>Докладчик</w:t>
            </w:r>
          </w:p>
        </w:tc>
        <w:tc>
          <w:tcPr>
            <w:tcW w:w="7422" w:type="dxa"/>
          </w:tcPr>
          <w:p w14:paraId="1190D8B5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E41B2">
              <w:rPr>
                <w:rFonts w:ascii="Arial" w:hAnsi="Arial"/>
                <w:snapToGrid w:val="0"/>
                <w:sz w:val="22"/>
              </w:rPr>
              <w:t>: Е.П. г-н Хосе Мануэль Родригес Куадрос (Перу)</w:t>
            </w:r>
          </w:p>
          <w:p w14:paraId="7CD656B1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E41B2">
              <w:rPr>
                <w:rFonts w:ascii="Arial" w:hAnsi="Arial"/>
                <w:snapToGrid w:val="0"/>
                <w:sz w:val="22"/>
              </w:rPr>
              <w:t>: Германия, Польша, Непал, Сенегал и Кувейт</w:t>
            </w:r>
          </w:p>
          <w:p w14:paraId="45C8B452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/>
                <w:snapToGrid w:val="0"/>
                <w:sz w:val="22"/>
              </w:rPr>
            </w:pPr>
          </w:p>
          <w:p w14:paraId="3FBA768B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E41B2">
              <w:rPr>
                <w:rFonts w:ascii="Arial" w:hAnsi="Arial"/>
                <w:snapToGrid w:val="0"/>
                <w:sz w:val="22"/>
              </w:rPr>
              <w:t>: г-н Мустафа Нами (Марокко)</w:t>
            </w:r>
          </w:p>
        </w:tc>
      </w:tr>
      <w:tr w:rsidR="003C3FAA" w:rsidRPr="002E41B2" w14:paraId="2991DFE1" w14:textId="77777777" w:rsidTr="00BC5339">
        <w:tc>
          <w:tcPr>
            <w:tcW w:w="2216" w:type="dxa"/>
          </w:tcPr>
          <w:p w14:paraId="34D39837" w14:textId="31DA22DE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E41B2">
              <w:rPr>
                <w:rFonts w:ascii="Arial" w:hAnsi="Arial"/>
                <w:b/>
                <w:snapToGrid w:val="0"/>
                <w:sz w:val="22"/>
              </w:rPr>
              <w:t>5.GA</w:t>
            </w:r>
            <w:r w:rsidRPr="002E41B2">
              <w:rPr>
                <w:rFonts w:ascii="Arial" w:hAnsi="Arial"/>
                <w:snapToGrid w:val="0"/>
                <w:sz w:val="22"/>
              </w:rPr>
              <w:t xml:space="preserve"> (2014</w:t>
            </w:r>
            <w:r w:rsidR="008A32F3" w:rsidRPr="000315F5">
              <w:rPr>
                <w:rFonts w:ascii="Arial" w:hAnsi="Arial"/>
                <w:b/>
                <w:sz w:val="22"/>
              </w:rPr>
              <w:t xml:space="preserve"> г.</w:t>
            </w:r>
            <w:r w:rsidRPr="002E41B2">
              <w:rPr>
                <w:rFonts w:ascii="Arial" w:hAnsi="Arial"/>
                <w:snapToGrid w:val="0"/>
                <w:sz w:val="22"/>
              </w:rPr>
              <w:t>)</w:t>
            </w:r>
          </w:p>
        </w:tc>
        <w:tc>
          <w:tcPr>
            <w:tcW w:w="7422" w:type="dxa"/>
          </w:tcPr>
          <w:p w14:paraId="34833B97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3C3FAA" w:rsidRPr="002E41B2" w14:paraId="055B1599" w14:textId="77777777" w:rsidTr="00BC5339">
        <w:tc>
          <w:tcPr>
            <w:tcW w:w="2216" w:type="dxa"/>
          </w:tcPr>
          <w:p w14:paraId="5C469447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E41B2">
              <w:rPr>
                <w:rFonts w:ascii="Arial" w:hAnsi="Arial"/>
                <w:snapToGrid w:val="0"/>
                <w:sz w:val="22"/>
              </w:rPr>
              <w:t>Председатель</w:t>
            </w:r>
          </w:p>
          <w:p w14:paraId="1AB343F5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E41B2">
              <w:rPr>
                <w:rFonts w:ascii="Arial" w:hAnsi="Arial"/>
                <w:snapToGrid w:val="0"/>
                <w:sz w:val="22"/>
              </w:rPr>
              <w:t>Заместители Председателя</w:t>
            </w:r>
          </w:p>
          <w:p w14:paraId="6A42D183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E41B2">
              <w:rPr>
                <w:rFonts w:ascii="Arial" w:hAnsi="Arial"/>
                <w:snapToGrid w:val="0"/>
                <w:sz w:val="22"/>
              </w:rPr>
              <w:t>Докладчик</w:t>
            </w:r>
          </w:p>
        </w:tc>
        <w:tc>
          <w:tcPr>
            <w:tcW w:w="7422" w:type="dxa"/>
          </w:tcPr>
          <w:p w14:paraId="206C81AF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E41B2">
              <w:rPr>
                <w:rFonts w:ascii="Arial" w:hAnsi="Arial"/>
                <w:snapToGrid w:val="0"/>
                <w:sz w:val="22"/>
              </w:rPr>
              <w:t>: Е.П. г-н Авад Али Салех (Объединенные Арабские Эмираты)</w:t>
            </w:r>
          </w:p>
          <w:p w14:paraId="7DB7CA0C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E41B2">
              <w:rPr>
                <w:rFonts w:ascii="Arial" w:hAnsi="Arial"/>
                <w:snapToGrid w:val="0"/>
                <w:sz w:val="22"/>
              </w:rPr>
              <w:t>: Норвегия, Чехия, Бразилия, Малайзия и Конго</w:t>
            </w:r>
          </w:p>
          <w:p w14:paraId="0ECF2666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/>
                <w:snapToGrid w:val="0"/>
                <w:sz w:val="22"/>
              </w:rPr>
            </w:pPr>
          </w:p>
          <w:p w14:paraId="3C00CA3B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E41B2">
              <w:rPr>
                <w:rFonts w:ascii="Arial" w:hAnsi="Arial"/>
                <w:snapToGrid w:val="0"/>
                <w:sz w:val="22"/>
              </w:rPr>
              <w:t>: Г-жа Панагиота Адрианопулу (Греция)</w:t>
            </w:r>
          </w:p>
        </w:tc>
      </w:tr>
      <w:tr w:rsidR="003C3FAA" w:rsidRPr="002E41B2" w14:paraId="28F30241" w14:textId="77777777" w:rsidTr="00BC5339">
        <w:tc>
          <w:tcPr>
            <w:tcW w:w="2216" w:type="dxa"/>
          </w:tcPr>
          <w:p w14:paraId="12585218" w14:textId="18786D54" w:rsidR="003C3FAA" w:rsidRPr="002E41B2" w:rsidRDefault="003C3FAA" w:rsidP="006C4B2F">
            <w:pPr>
              <w:keepNext/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2E41B2">
              <w:rPr>
                <w:rFonts w:ascii="Arial" w:hAnsi="Arial"/>
                <w:b/>
                <w:snapToGrid w:val="0"/>
                <w:sz w:val="22"/>
              </w:rPr>
              <w:t xml:space="preserve">4.GA </w:t>
            </w:r>
            <w:r w:rsidRPr="002E41B2">
              <w:rPr>
                <w:rFonts w:ascii="Arial" w:hAnsi="Arial"/>
                <w:snapToGrid w:val="0"/>
                <w:sz w:val="22"/>
              </w:rPr>
              <w:t>(2012</w:t>
            </w:r>
            <w:r w:rsidR="008A32F3" w:rsidRPr="000315F5">
              <w:rPr>
                <w:rFonts w:ascii="Arial" w:hAnsi="Arial"/>
                <w:b/>
                <w:sz w:val="22"/>
              </w:rPr>
              <w:t xml:space="preserve"> г.</w:t>
            </w:r>
            <w:r w:rsidRPr="002E41B2">
              <w:rPr>
                <w:rFonts w:ascii="Arial" w:hAnsi="Arial"/>
                <w:snapToGrid w:val="0"/>
                <w:sz w:val="22"/>
              </w:rPr>
              <w:t>)</w:t>
            </w:r>
          </w:p>
        </w:tc>
        <w:tc>
          <w:tcPr>
            <w:tcW w:w="7422" w:type="dxa"/>
          </w:tcPr>
          <w:p w14:paraId="61522F72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3C3FAA" w:rsidRPr="002E41B2" w14:paraId="605F074D" w14:textId="77777777" w:rsidTr="00BC5339">
        <w:tc>
          <w:tcPr>
            <w:tcW w:w="2216" w:type="dxa"/>
          </w:tcPr>
          <w:p w14:paraId="0DAA494A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E41B2">
              <w:rPr>
                <w:rFonts w:ascii="Arial" w:hAnsi="Arial"/>
                <w:snapToGrid w:val="0"/>
                <w:sz w:val="22"/>
              </w:rPr>
              <w:t>Председатель</w:t>
            </w:r>
          </w:p>
          <w:p w14:paraId="58CA4EE8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E41B2">
              <w:rPr>
                <w:rFonts w:ascii="Arial" w:hAnsi="Arial"/>
                <w:snapToGrid w:val="0"/>
                <w:sz w:val="22"/>
              </w:rPr>
              <w:t>Заместители Председателя</w:t>
            </w:r>
          </w:p>
          <w:p w14:paraId="64420EDE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E41B2">
              <w:rPr>
                <w:rFonts w:ascii="Arial" w:hAnsi="Arial"/>
                <w:snapToGrid w:val="0"/>
                <w:sz w:val="22"/>
              </w:rPr>
              <w:t>Докладчик</w:t>
            </w:r>
          </w:p>
        </w:tc>
        <w:tc>
          <w:tcPr>
            <w:tcW w:w="7422" w:type="dxa"/>
          </w:tcPr>
          <w:p w14:paraId="55414CC3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E41B2">
              <w:rPr>
                <w:rFonts w:ascii="Arial" w:hAnsi="Arial"/>
                <w:snapToGrid w:val="0"/>
                <w:sz w:val="22"/>
              </w:rPr>
              <w:t>: Е.П. г-жа Элеонора Гусейнова (Азербайджан)</w:t>
            </w:r>
          </w:p>
          <w:p w14:paraId="452AC72E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E41B2">
              <w:rPr>
                <w:rFonts w:ascii="Arial" w:hAnsi="Arial"/>
                <w:snapToGrid w:val="0"/>
                <w:sz w:val="22"/>
              </w:rPr>
              <w:t>: Франция, Гондурас, Китай, Буркина-Фасо и Ливан</w:t>
            </w:r>
          </w:p>
          <w:p w14:paraId="15281099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/>
                <w:snapToGrid w:val="0"/>
                <w:sz w:val="22"/>
              </w:rPr>
            </w:pPr>
          </w:p>
          <w:p w14:paraId="3D116BBD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E41B2">
              <w:rPr>
                <w:rFonts w:ascii="Arial" w:hAnsi="Arial"/>
                <w:snapToGrid w:val="0"/>
                <w:sz w:val="22"/>
              </w:rPr>
              <w:t>: г-н Дрис Виллемс (Бельгия)</w:t>
            </w:r>
          </w:p>
        </w:tc>
      </w:tr>
      <w:tr w:rsidR="003C3FAA" w:rsidRPr="002E41B2" w14:paraId="3AD2E9BF" w14:textId="77777777" w:rsidTr="00BC5339">
        <w:tc>
          <w:tcPr>
            <w:tcW w:w="2216" w:type="dxa"/>
          </w:tcPr>
          <w:p w14:paraId="38A8066A" w14:textId="5F06E6BC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2E41B2">
              <w:rPr>
                <w:rFonts w:ascii="Arial" w:hAnsi="Arial"/>
                <w:b/>
                <w:snapToGrid w:val="0"/>
                <w:sz w:val="22"/>
              </w:rPr>
              <w:t>3.GA</w:t>
            </w:r>
            <w:r w:rsidRPr="002E41B2">
              <w:rPr>
                <w:rFonts w:ascii="Arial" w:hAnsi="Arial"/>
                <w:snapToGrid w:val="0"/>
                <w:sz w:val="22"/>
              </w:rPr>
              <w:t xml:space="preserve"> (2010</w:t>
            </w:r>
            <w:r w:rsidR="008A32F3" w:rsidRPr="000315F5">
              <w:rPr>
                <w:rFonts w:ascii="Arial" w:hAnsi="Arial"/>
                <w:b/>
                <w:sz w:val="22"/>
              </w:rPr>
              <w:t xml:space="preserve"> г.</w:t>
            </w:r>
            <w:r w:rsidRPr="002E41B2">
              <w:rPr>
                <w:rFonts w:ascii="Arial" w:hAnsi="Arial"/>
                <w:snapToGrid w:val="0"/>
                <w:sz w:val="22"/>
              </w:rPr>
              <w:t>)</w:t>
            </w:r>
          </w:p>
        </w:tc>
        <w:tc>
          <w:tcPr>
            <w:tcW w:w="7422" w:type="dxa"/>
          </w:tcPr>
          <w:p w14:paraId="210AEA80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3C3FAA" w:rsidRPr="002E41B2" w14:paraId="5C50E9DD" w14:textId="77777777" w:rsidTr="00BC5339">
        <w:tc>
          <w:tcPr>
            <w:tcW w:w="2216" w:type="dxa"/>
          </w:tcPr>
          <w:p w14:paraId="485E1589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E41B2">
              <w:rPr>
                <w:rFonts w:ascii="Arial" w:hAnsi="Arial"/>
                <w:snapToGrid w:val="0"/>
                <w:sz w:val="22"/>
              </w:rPr>
              <w:t>Председатель</w:t>
            </w:r>
          </w:p>
          <w:p w14:paraId="5C6CF7BE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E41B2">
              <w:rPr>
                <w:rFonts w:ascii="Arial" w:hAnsi="Arial"/>
                <w:snapToGrid w:val="0"/>
                <w:sz w:val="22"/>
              </w:rPr>
              <w:t>Заместители Председателя</w:t>
            </w:r>
          </w:p>
          <w:p w14:paraId="5B691F18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E41B2">
              <w:rPr>
                <w:rFonts w:ascii="Arial" w:hAnsi="Arial"/>
                <w:snapToGrid w:val="0"/>
                <w:sz w:val="22"/>
              </w:rPr>
              <w:t>Докладчик</w:t>
            </w:r>
          </w:p>
        </w:tc>
        <w:tc>
          <w:tcPr>
            <w:tcW w:w="7422" w:type="dxa"/>
          </w:tcPr>
          <w:p w14:paraId="6ADACB36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E41B2">
              <w:rPr>
                <w:rFonts w:ascii="Arial" w:hAnsi="Arial"/>
                <w:snapToGrid w:val="0"/>
                <w:sz w:val="22"/>
              </w:rPr>
              <w:t>: г-н Тошиюки Коно (Япония)</w:t>
            </w:r>
          </w:p>
          <w:p w14:paraId="66B2BB3E" w14:textId="25B9C35D" w:rsidR="003C3FAA" w:rsidRPr="002E41B2" w:rsidRDefault="000315F5" w:rsidP="006C4B2F">
            <w:pPr>
              <w:tabs>
                <w:tab w:val="left" w:pos="-737"/>
                <w:tab w:val="left" w:pos="1134"/>
              </w:tabs>
              <w:snapToGrid w:val="0"/>
              <w:ind w:left="90" w:hanging="142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315F5">
              <w:rPr>
                <w:rFonts w:ascii="Arial" w:hAnsi="Arial"/>
                <w:snapToGrid w:val="0"/>
                <w:sz w:val="22"/>
              </w:rPr>
              <w:t xml:space="preserve"> </w:t>
            </w:r>
            <w:r w:rsidR="003C3FAA" w:rsidRPr="002E41B2">
              <w:rPr>
                <w:rFonts w:ascii="Arial" w:hAnsi="Arial"/>
                <w:snapToGrid w:val="0"/>
                <w:sz w:val="22"/>
              </w:rPr>
              <w:t>: Монако, Хорватия, Мексика, Зимбабве и Объединенные Арабские Эмираты</w:t>
            </w:r>
          </w:p>
          <w:p w14:paraId="71C637A0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E41B2">
              <w:rPr>
                <w:rFonts w:ascii="Arial" w:hAnsi="Arial"/>
                <w:snapToGrid w:val="0"/>
                <w:sz w:val="22"/>
              </w:rPr>
              <w:t>: г-жа Алида Матович (Хорватия)</w:t>
            </w:r>
          </w:p>
        </w:tc>
      </w:tr>
      <w:tr w:rsidR="003C3FAA" w:rsidRPr="002E41B2" w14:paraId="6B988AFF" w14:textId="77777777" w:rsidTr="00BC5339">
        <w:tc>
          <w:tcPr>
            <w:tcW w:w="2216" w:type="dxa"/>
          </w:tcPr>
          <w:p w14:paraId="27289D20" w14:textId="26CEB57B" w:rsidR="003C3FAA" w:rsidRPr="002E41B2" w:rsidRDefault="003C3FAA" w:rsidP="006C4B2F">
            <w:pPr>
              <w:keepNext/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E41B2">
              <w:rPr>
                <w:rFonts w:ascii="Arial" w:hAnsi="Arial"/>
                <w:b/>
                <w:snapToGrid w:val="0"/>
                <w:sz w:val="22"/>
              </w:rPr>
              <w:t>2.GA</w:t>
            </w:r>
            <w:r w:rsidRPr="002E41B2">
              <w:rPr>
                <w:rFonts w:ascii="Arial" w:hAnsi="Arial"/>
                <w:snapToGrid w:val="0"/>
                <w:sz w:val="22"/>
              </w:rPr>
              <w:t xml:space="preserve"> (2008</w:t>
            </w:r>
            <w:r w:rsidR="008A32F3" w:rsidRPr="000315F5">
              <w:rPr>
                <w:rFonts w:ascii="Arial" w:hAnsi="Arial"/>
                <w:b/>
                <w:sz w:val="22"/>
              </w:rPr>
              <w:t xml:space="preserve"> г.</w:t>
            </w:r>
            <w:r w:rsidRPr="002E41B2">
              <w:rPr>
                <w:rFonts w:ascii="Arial" w:hAnsi="Arial"/>
                <w:snapToGrid w:val="0"/>
                <w:sz w:val="22"/>
              </w:rPr>
              <w:t>)</w:t>
            </w:r>
          </w:p>
        </w:tc>
        <w:tc>
          <w:tcPr>
            <w:tcW w:w="7422" w:type="dxa"/>
          </w:tcPr>
          <w:p w14:paraId="5C20A64C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3C3FAA" w:rsidRPr="002E41B2" w14:paraId="24711CF7" w14:textId="77777777" w:rsidTr="00BC5339">
        <w:tc>
          <w:tcPr>
            <w:tcW w:w="2216" w:type="dxa"/>
          </w:tcPr>
          <w:p w14:paraId="56194D39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E41B2">
              <w:rPr>
                <w:rFonts w:ascii="Arial" w:hAnsi="Arial"/>
                <w:snapToGrid w:val="0"/>
                <w:sz w:val="22"/>
              </w:rPr>
              <w:t>Председатель</w:t>
            </w:r>
          </w:p>
          <w:p w14:paraId="23B475D3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E41B2">
              <w:rPr>
                <w:rFonts w:ascii="Arial" w:hAnsi="Arial"/>
                <w:snapToGrid w:val="0"/>
                <w:sz w:val="22"/>
              </w:rPr>
              <w:t>Заместители Председателя</w:t>
            </w:r>
          </w:p>
          <w:p w14:paraId="5D18EBA1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E41B2">
              <w:rPr>
                <w:rFonts w:ascii="Arial" w:hAnsi="Arial"/>
                <w:snapToGrid w:val="0"/>
                <w:sz w:val="22"/>
              </w:rPr>
              <w:t>Докладчик</w:t>
            </w:r>
          </w:p>
        </w:tc>
        <w:tc>
          <w:tcPr>
            <w:tcW w:w="7422" w:type="dxa"/>
          </w:tcPr>
          <w:p w14:paraId="2014605F" w14:textId="77777777" w:rsidR="003C3FAA" w:rsidRPr="002E41B2" w:rsidRDefault="003C3FAA" w:rsidP="006C4B2F">
            <w:pPr>
              <w:keepNext/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E41B2">
              <w:rPr>
                <w:rFonts w:ascii="Arial" w:hAnsi="Arial"/>
                <w:snapToGrid w:val="0"/>
                <w:sz w:val="22"/>
              </w:rPr>
              <w:t>: г-н Шериф Хазнадар (Франция)</w:t>
            </w:r>
          </w:p>
          <w:p w14:paraId="48C1F108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E41B2">
              <w:rPr>
                <w:rFonts w:ascii="Arial" w:hAnsi="Arial"/>
                <w:snapToGrid w:val="0"/>
                <w:sz w:val="22"/>
              </w:rPr>
              <w:t>: Болгария, Индия, Сенегал и Алжир</w:t>
            </w:r>
          </w:p>
          <w:p w14:paraId="5348958C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/>
                <w:snapToGrid w:val="0"/>
                <w:sz w:val="22"/>
              </w:rPr>
            </w:pPr>
          </w:p>
          <w:p w14:paraId="229E0D4E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E41B2">
              <w:rPr>
                <w:rFonts w:ascii="Arial" w:hAnsi="Arial"/>
                <w:snapToGrid w:val="0"/>
                <w:sz w:val="22"/>
              </w:rPr>
              <w:t>: г-н Франсиско Хавьер Лопес Моралес (Мексика)</w:t>
            </w:r>
          </w:p>
        </w:tc>
      </w:tr>
      <w:tr w:rsidR="003C3FAA" w:rsidRPr="002E41B2" w14:paraId="70EDEC11" w14:textId="77777777" w:rsidTr="00BC5339">
        <w:tc>
          <w:tcPr>
            <w:tcW w:w="2216" w:type="dxa"/>
          </w:tcPr>
          <w:p w14:paraId="2270E8FA" w14:textId="6314FAD6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2E41B2">
              <w:rPr>
                <w:rFonts w:ascii="Arial" w:hAnsi="Arial"/>
                <w:b/>
                <w:snapToGrid w:val="0"/>
                <w:sz w:val="22"/>
              </w:rPr>
              <w:t>1.GA</w:t>
            </w:r>
            <w:r w:rsidRPr="002E41B2">
              <w:rPr>
                <w:rFonts w:ascii="Arial" w:hAnsi="Arial"/>
                <w:snapToGrid w:val="0"/>
                <w:sz w:val="22"/>
              </w:rPr>
              <w:t xml:space="preserve"> (2006</w:t>
            </w:r>
            <w:r w:rsidR="008A32F3" w:rsidRPr="000315F5">
              <w:rPr>
                <w:rFonts w:ascii="Arial" w:hAnsi="Arial"/>
                <w:b/>
                <w:sz w:val="22"/>
              </w:rPr>
              <w:t xml:space="preserve"> г.</w:t>
            </w:r>
            <w:r w:rsidRPr="002E41B2">
              <w:rPr>
                <w:rFonts w:ascii="Arial" w:hAnsi="Arial"/>
                <w:snapToGrid w:val="0"/>
                <w:sz w:val="22"/>
              </w:rPr>
              <w:t>)</w:t>
            </w:r>
          </w:p>
        </w:tc>
        <w:tc>
          <w:tcPr>
            <w:tcW w:w="7422" w:type="dxa"/>
          </w:tcPr>
          <w:p w14:paraId="60A68FF7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3C3FAA" w:rsidRPr="007422D7" w14:paraId="6B46FCFF" w14:textId="77777777" w:rsidTr="00BC5339">
        <w:tc>
          <w:tcPr>
            <w:tcW w:w="2216" w:type="dxa"/>
          </w:tcPr>
          <w:p w14:paraId="7286333F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E41B2">
              <w:rPr>
                <w:rFonts w:ascii="Arial" w:hAnsi="Arial"/>
                <w:snapToGrid w:val="0"/>
                <w:sz w:val="22"/>
              </w:rPr>
              <w:t>Председатель</w:t>
            </w:r>
          </w:p>
          <w:p w14:paraId="2168E775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E41B2">
              <w:rPr>
                <w:rFonts w:ascii="Arial" w:hAnsi="Arial"/>
                <w:snapToGrid w:val="0"/>
                <w:sz w:val="22"/>
              </w:rPr>
              <w:t>Заместители Председателя</w:t>
            </w:r>
          </w:p>
          <w:p w14:paraId="508438D0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E41B2">
              <w:rPr>
                <w:rFonts w:ascii="Arial" w:hAnsi="Arial"/>
                <w:snapToGrid w:val="0"/>
                <w:sz w:val="22"/>
              </w:rPr>
              <w:t>Докладчик</w:t>
            </w:r>
          </w:p>
        </w:tc>
        <w:tc>
          <w:tcPr>
            <w:tcW w:w="7422" w:type="dxa"/>
          </w:tcPr>
          <w:p w14:paraId="7B845E13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E41B2">
              <w:rPr>
                <w:rFonts w:ascii="Arial" w:hAnsi="Arial"/>
                <w:snapToGrid w:val="0"/>
                <w:sz w:val="22"/>
              </w:rPr>
              <w:t>: Е.П. г-н Мохаммед Беджауи (Алжир)</w:t>
            </w:r>
          </w:p>
          <w:p w14:paraId="2019E8EE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E41B2">
              <w:rPr>
                <w:rFonts w:ascii="Arial" w:hAnsi="Arial"/>
                <w:snapToGrid w:val="0"/>
                <w:sz w:val="22"/>
              </w:rPr>
              <w:t>: Румыния, Бразилия, Индия и Эфиопия</w:t>
            </w:r>
          </w:p>
          <w:p w14:paraId="1D09A6D7" w14:textId="77777777" w:rsidR="003C3FAA" w:rsidRPr="002E41B2" w:rsidRDefault="003C3FAA" w:rsidP="006C4B2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/>
                <w:snapToGrid w:val="0"/>
                <w:sz w:val="22"/>
              </w:rPr>
            </w:pPr>
          </w:p>
          <w:p w14:paraId="1652384F" w14:textId="77777777" w:rsidR="003C3FAA" w:rsidRPr="00AD4317" w:rsidRDefault="003C3FAA" w:rsidP="006C4B2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E41B2">
              <w:rPr>
                <w:rFonts w:ascii="Arial" w:hAnsi="Arial"/>
                <w:snapToGrid w:val="0"/>
                <w:sz w:val="22"/>
              </w:rPr>
              <w:t>: Е.П. г-н Фарук Логоглу (Турция)</w:t>
            </w:r>
          </w:p>
        </w:tc>
      </w:tr>
    </w:tbl>
    <w:p w14:paraId="6D7E98CA" w14:textId="77777777" w:rsidR="00B948AD" w:rsidRPr="000315F5" w:rsidRDefault="00B948AD" w:rsidP="007C6352"/>
    <w:sectPr w:rsidR="00B948AD" w:rsidRPr="000315F5" w:rsidSect="005E285E">
      <w:headerReference w:type="even" r:id="rId9"/>
      <w:headerReference w:type="default" r:id="rId10"/>
      <w:headerReference w:type="first" r:id="rId11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B6620" w14:textId="77777777" w:rsidR="00B96F23" w:rsidRDefault="00B96F23" w:rsidP="005E285E">
      <w:r>
        <w:separator/>
      </w:r>
    </w:p>
  </w:endnote>
  <w:endnote w:type="continuationSeparator" w:id="0">
    <w:p w14:paraId="28412413" w14:textId="77777777" w:rsidR="00B96F23" w:rsidRDefault="00B96F23" w:rsidP="005E2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029C0" w14:textId="77777777" w:rsidR="00B96F23" w:rsidRDefault="00B96F23" w:rsidP="005E285E">
      <w:r>
        <w:separator/>
      </w:r>
    </w:p>
  </w:footnote>
  <w:footnote w:type="continuationSeparator" w:id="0">
    <w:p w14:paraId="17A854F1" w14:textId="77777777" w:rsidR="00B96F23" w:rsidRDefault="00B96F23" w:rsidP="005E2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A8A91" w14:textId="6F316997" w:rsidR="005E285E" w:rsidRPr="00C23A97" w:rsidRDefault="005E285E" w:rsidP="00C5776D">
    <w:pPr>
      <w:pStyle w:val="Header"/>
      <w:rPr>
        <w:rFonts w:ascii="Arial" w:hAnsi="Arial" w:cs="Arial"/>
      </w:rPr>
    </w:pPr>
    <w:r>
      <w:rPr>
        <w:rFonts w:ascii="Arial" w:hAnsi="Arial"/>
        <w:sz w:val="20"/>
      </w:rPr>
      <w:t>LHE/2</w:t>
    </w:r>
    <w:r>
      <w:rPr>
        <w:rFonts w:ascii="Arial" w:hAnsi="Arial"/>
        <w:sz w:val="20"/>
        <w:lang w:val="en-GB"/>
      </w:rPr>
      <w:t>6</w:t>
    </w:r>
    <w:r>
      <w:rPr>
        <w:rFonts w:ascii="Arial" w:hAnsi="Arial"/>
        <w:sz w:val="20"/>
      </w:rPr>
      <w:t>/1</w:t>
    </w:r>
    <w:r>
      <w:rPr>
        <w:rFonts w:ascii="Arial" w:hAnsi="Arial"/>
        <w:sz w:val="20"/>
        <w:lang w:val="en-GB"/>
      </w:rPr>
      <w:t>1</w:t>
    </w:r>
    <w:r>
      <w:rPr>
        <w:rFonts w:ascii="Arial" w:hAnsi="Arial"/>
        <w:sz w:val="20"/>
      </w:rPr>
      <w:t>.GA/</w:t>
    </w:r>
    <w:r w:rsidR="003C3FAA">
      <w:rPr>
        <w:rFonts w:ascii="Arial" w:hAnsi="Arial"/>
        <w:sz w:val="20"/>
        <w:lang w:val="fr-FR"/>
      </w:rPr>
      <w:t>2</w:t>
    </w:r>
    <w:r>
      <w:rPr>
        <w:rFonts w:ascii="Arial" w:hAnsi="Arial"/>
        <w:sz w:val="20"/>
      </w:rPr>
      <w:t xml:space="preserve"> – </w:t>
    </w:r>
    <w:r w:rsidRPr="002874EA">
      <w:rPr>
        <w:rFonts w:ascii="Arial" w:hAnsi="Arial"/>
        <w:sz w:val="20"/>
      </w:rPr>
      <w:t>страница</w:t>
    </w:r>
    <w:r>
      <w:rPr>
        <w:rFonts w:ascii="Arial" w:hAnsi="Arial"/>
        <w:sz w:val="20"/>
      </w:rPr>
      <w:t xml:space="preserve"> </w:t>
    </w:r>
    <w:r w:rsidRPr="00C23A97">
      <w:rPr>
        <w:rStyle w:val="PageNumber"/>
        <w:rFonts w:ascii="Arial" w:eastAsiaTheme="majorEastAsia" w:hAnsi="Arial" w:cs="Arial"/>
        <w:sz w:val="20"/>
      </w:rPr>
      <w:fldChar w:fldCharType="begin"/>
    </w:r>
    <w:r w:rsidRPr="00C23A97">
      <w:rPr>
        <w:rStyle w:val="PageNumber"/>
        <w:rFonts w:ascii="Arial" w:eastAsiaTheme="majorEastAsia" w:hAnsi="Arial" w:cs="Arial"/>
        <w:sz w:val="20"/>
      </w:rPr>
      <w:instrText xml:space="preserve"> PAGE </w:instrText>
    </w:r>
    <w:r w:rsidRPr="00C23A97">
      <w:rPr>
        <w:rStyle w:val="PageNumber"/>
        <w:rFonts w:ascii="Arial" w:eastAsiaTheme="majorEastAsia" w:hAnsi="Arial" w:cs="Arial"/>
        <w:sz w:val="20"/>
      </w:rPr>
      <w:fldChar w:fldCharType="separate"/>
    </w:r>
    <w:r>
      <w:rPr>
        <w:rStyle w:val="PageNumber"/>
        <w:rFonts w:ascii="Arial" w:eastAsiaTheme="majorEastAsia" w:hAnsi="Arial" w:cs="Arial"/>
        <w:sz w:val="20"/>
      </w:rPr>
      <w:t>2</w:t>
    </w:r>
    <w:r w:rsidRPr="00C23A97">
      <w:rPr>
        <w:rStyle w:val="PageNumber"/>
        <w:rFonts w:ascii="Arial" w:eastAsiaTheme="majorEastAsia" w:hAnsi="Arial" w:cs="Arial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75B53" w14:textId="05867DF5" w:rsidR="005E285E" w:rsidRPr="0063300C" w:rsidRDefault="005E285E" w:rsidP="00C5776D">
    <w:pPr>
      <w:pStyle w:val="Header"/>
      <w:jc w:val="right"/>
      <w:rPr>
        <w:rFonts w:ascii="Arial" w:hAnsi="Arial" w:cs="Arial"/>
      </w:rPr>
    </w:pPr>
    <w:r>
      <w:rPr>
        <w:rFonts w:ascii="Arial" w:hAnsi="Arial"/>
        <w:sz w:val="20"/>
      </w:rPr>
      <w:t>LHE/2</w:t>
    </w:r>
    <w:r>
      <w:rPr>
        <w:rFonts w:ascii="Arial" w:hAnsi="Arial"/>
        <w:sz w:val="20"/>
        <w:lang w:val="en-GB"/>
      </w:rPr>
      <w:t>6</w:t>
    </w:r>
    <w:r>
      <w:rPr>
        <w:rFonts w:ascii="Arial" w:hAnsi="Arial"/>
        <w:sz w:val="20"/>
      </w:rPr>
      <w:t>/1</w:t>
    </w:r>
    <w:r>
      <w:rPr>
        <w:rFonts w:ascii="Arial" w:hAnsi="Arial"/>
        <w:sz w:val="20"/>
        <w:lang w:val="en-GB"/>
      </w:rPr>
      <w:t>1</w:t>
    </w:r>
    <w:r>
      <w:rPr>
        <w:rFonts w:ascii="Arial" w:hAnsi="Arial"/>
        <w:sz w:val="20"/>
      </w:rPr>
      <w:t>.GA/</w:t>
    </w:r>
    <w:r w:rsidR="00BC5339">
      <w:rPr>
        <w:rFonts w:ascii="Arial" w:hAnsi="Arial"/>
        <w:sz w:val="20"/>
        <w:lang w:val="fr-FR"/>
      </w:rPr>
      <w:t>2</w:t>
    </w:r>
    <w:r>
      <w:rPr>
        <w:rFonts w:ascii="Arial" w:hAnsi="Arial"/>
        <w:sz w:val="20"/>
      </w:rPr>
      <w:t xml:space="preserve"> – </w:t>
    </w:r>
    <w:r w:rsidRPr="002874EA">
      <w:rPr>
        <w:rFonts w:ascii="Arial" w:hAnsi="Arial"/>
        <w:sz w:val="20"/>
      </w:rPr>
      <w:t>страница</w:t>
    </w:r>
    <w:r>
      <w:rPr>
        <w:rFonts w:ascii="Arial" w:hAnsi="Arial"/>
        <w:sz w:val="20"/>
      </w:rPr>
      <w:t xml:space="preserve"> </w:t>
    </w:r>
    <w:r w:rsidRPr="0063300C">
      <w:rPr>
        <w:rStyle w:val="PageNumber"/>
        <w:rFonts w:ascii="Arial" w:eastAsiaTheme="majorEastAsia" w:hAnsi="Arial" w:cs="Arial"/>
        <w:sz w:val="20"/>
      </w:rPr>
      <w:fldChar w:fldCharType="begin"/>
    </w:r>
    <w:r w:rsidRPr="0063300C">
      <w:rPr>
        <w:rStyle w:val="PageNumber"/>
        <w:rFonts w:ascii="Arial" w:eastAsiaTheme="majorEastAsia" w:hAnsi="Arial" w:cs="Arial"/>
        <w:sz w:val="20"/>
      </w:rPr>
      <w:instrText xml:space="preserve"> PAGE </w:instrText>
    </w:r>
    <w:r w:rsidRPr="0063300C">
      <w:rPr>
        <w:rStyle w:val="PageNumber"/>
        <w:rFonts w:ascii="Arial" w:eastAsiaTheme="majorEastAsia" w:hAnsi="Arial" w:cs="Arial"/>
        <w:sz w:val="20"/>
      </w:rPr>
      <w:fldChar w:fldCharType="separate"/>
    </w:r>
    <w:r>
      <w:rPr>
        <w:rStyle w:val="PageNumber"/>
        <w:rFonts w:ascii="Arial" w:eastAsiaTheme="majorEastAsia" w:hAnsi="Arial" w:cs="Arial"/>
        <w:sz w:val="20"/>
      </w:rPr>
      <w:t>3</w:t>
    </w:r>
    <w:r w:rsidRPr="0063300C">
      <w:rPr>
        <w:rStyle w:val="PageNumber"/>
        <w:rFonts w:ascii="Arial" w:eastAsiaTheme="majorEastAsia" w:hAnsi="Arial" w:cs="Arial"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77436" w14:textId="77777777" w:rsidR="005E285E" w:rsidRPr="00E95AE2" w:rsidRDefault="005E285E">
    <w:pPr>
      <w:pStyle w:val="Head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23B2538" wp14:editId="620FBB05">
          <wp:simplePos x="0" y="0"/>
          <wp:positionH relativeFrom="column">
            <wp:posOffset>0</wp:posOffset>
          </wp:positionH>
          <wp:positionV relativeFrom="paragraph">
            <wp:posOffset>163830</wp:posOffset>
          </wp:positionV>
          <wp:extent cx="1677600" cy="1440000"/>
          <wp:effectExtent l="0" t="0" r="0" b="8255"/>
          <wp:wrapSquare wrapText="bothSides"/>
          <wp:docPr id="2" name="Image 2" descr="Une image contenant texte, Police, logo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Police, logo, capture d’écra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600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423A9F" w14:textId="76095D9D" w:rsidR="005E285E" w:rsidRPr="00D7105A" w:rsidRDefault="005E285E" w:rsidP="00C5776D">
    <w:pPr>
      <w:pStyle w:val="Header"/>
      <w:spacing w:after="520"/>
      <w:jc w:val="right"/>
      <w:rPr>
        <w:rFonts w:ascii="Arial" w:hAnsi="Arial" w:cs="Arial"/>
        <w:b/>
        <w:sz w:val="44"/>
        <w:szCs w:val="44"/>
      </w:rPr>
    </w:pPr>
    <w:r>
      <w:rPr>
        <w:rFonts w:ascii="Arial" w:hAnsi="Arial"/>
        <w:b/>
        <w:sz w:val="44"/>
      </w:rPr>
      <w:t>1</w:t>
    </w:r>
    <w:r w:rsidRPr="000315F5">
      <w:rPr>
        <w:rFonts w:ascii="Arial" w:hAnsi="Arial"/>
        <w:b/>
        <w:sz w:val="44"/>
      </w:rPr>
      <w:t>1</w:t>
    </w:r>
    <w:r>
      <w:rPr>
        <w:rFonts w:ascii="Arial" w:hAnsi="Arial"/>
        <w:b/>
        <w:sz w:val="44"/>
      </w:rPr>
      <w:t xml:space="preserve"> </w:t>
    </w:r>
    <w:r>
      <w:rPr>
        <w:rFonts w:ascii="Arial" w:hAnsi="Arial"/>
        <w:b/>
        <w:sz w:val="44"/>
      </w:rPr>
      <w:t>GA</w:t>
    </w:r>
  </w:p>
  <w:p w14:paraId="61CFBB1A" w14:textId="69125DB0" w:rsidR="005E285E" w:rsidRPr="003C3FAA" w:rsidRDefault="005E285E" w:rsidP="00C5776D">
    <w:pPr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/>
        <w:b/>
        <w:sz w:val="22"/>
      </w:rPr>
      <w:t>LHE/2</w:t>
    </w:r>
    <w:r w:rsidRPr="000315F5">
      <w:rPr>
        <w:rFonts w:ascii="Arial" w:hAnsi="Arial"/>
        <w:b/>
        <w:sz w:val="22"/>
      </w:rPr>
      <w:t>6</w:t>
    </w:r>
    <w:r>
      <w:rPr>
        <w:rFonts w:ascii="Arial" w:hAnsi="Arial"/>
        <w:b/>
        <w:sz w:val="22"/>
      </w:rPr>
      <w:t>/1</w:t>
    </w:r>
    <w:r w:rsidRPr="000315F5">
      <w:rPr>
        <w:rFonts w:ascii="Arial" w:hAnsi="Arial"/>
        <w:b/>
        <w:sz w:val="22"/>
      </w:rPr>
      <w:t>1</w:t>
    </w:r>
    <w:r>
      <w:rPr>
        <w:rFonts w:ascii="Arial" w:hAnsi="Arial"/>
        <w:b/>
        <w:sz w:val="22"/>
      </w:rPr>
      <w:t>.GA</w:t>
    </w:r>
    <w:r w:rsidR="003C3FAA" w:rsidRPr="003C3FAA">
      <w:rPr>
        <w:rFonts w:ascii="Arial" w:hAnsi="Arial"/>
        <w:b/>
        <w:sz w:val="22"/>
      </w:rPr>
      <w:t>/2</w:t>
    </w:r>
  </w:p>
  <w:p w14:paraId="7949D060" w14:textId="0632CEBB" w:rsidR="005E285E" w:rsidRPr="000315F5" w:rsidRDefault="005E285E" w:rsidP="00655736">
    <w:pPr>
      <w:jc w:val="right"/>
      <w:rPr>
        <w:rFonts w:ascii="Arial" w:eastAsiaTheme="minorEastAsia" w:hAnsi="Arial" w:cs="Arial"/>
        <w:b/>
        <w:sz w:val="22"/>
        <w:szCs w:val="22"/>
      </w:rPr>
    </w:pPr>
    <w:r>
      <w:rPr>
        <w:rFonts w:ascii="Arial" w:hAnsi="Arial"/>
        <w:b/>
        <w:sz w:val="22"/>
      </w:rPr>
      <w:t xml:space="preserve">Париж, </w:t>
    </w:r>
    <w:r w:rsidR="00D1163A" w:rsidRPr="00D1163A">
      <w:rPr>
        <w:rFonts w:ascii="Arial" w:hAnsi="Arial"/>
        <w:b/>
        <w:sz w:val="22"/>
      </w:rPr>
      <w:t>18 мая</w:t>
    </w:r>
    <w:r>
      <w:rPr>
        <w:rFonts w:ascii="Arial" w:hAnsi="Arial"/>
        <w:b/>
        <w:sz w:val="22"/>
      </w:rPr>
      <w:t xml:space="preserve"> 202</w:t>
    </w:r>
    <w:r w:rsidRPr="000315F5">
      <w:rPr>
        <w:rFonts w:ascii="Arial" w:hAnsi="Arial"/>
        <w:b/>
        <w:sz w:val="22"/>
      </w:rPr>
      <w:t>6</w:t>
    </w:r>
    <w:r w:rsidR="00D1163A" w:rsidRPr="000315F5">
      <w:rPr>
        <w:rFonts w:ascii="Arial" w:hAnsi="Arial"/>
        <w:b/>
        <w:sz w:val="22"/>
      </w:rPr>
      <w:t xml:space="preserve"> </w:t>
    </w:r>
    <w:r w:rsidR="00D1163A">
      <w:rPr>
        <w:rFonts w:ascii="Arial" w:hAnsi="Arial" w:cs="Arial"/>
        <w:b/>
        <w:sz w:val="22"/>
        <w:szCs w:val="22"/>
      </w:rPr>
      <w:t>г.</w:t>
    </w:r>
  </w:p>
  <w:p w14:paraId="1FCBDD5A" w14:textId="77777777" w:rsidR="005E285E" w:rsidRPr="00F32C23" w:rsidRDefault="005E285E" w:rsidP="00962034">
    <w:pPr>
      <w:spacing w:after="120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/>
        <w:b/>
        <w:sz w:val="22"/>
      </w:rPr>
      <w:t xml:space="preserve">Оригинал: </w:t>
    </w:r>
    <w:r w:rsidRPr="00683631">
      <w:rPr>
        <w:rFonts w:ascii="Arial" w:hAnsi="Arial"/>
        <w:b/>
        <w:sz w:val="22"/>
      </w:rPr>
      <w:t>английский</w:t>
    </w:r>
  </w:p>
  <w:p w14:paraId="6AF77D84" w14:textId="77777777" w:rsidR="005E285E" w:rsidRPr="00D1163A" w:rsidRDefault="005E285E">
    <w:pPr>
      <w:pStyle w:val="Header"/>
      <w:rPr>
        <w:sz w:val="22"/>
        <w:szCs w:val="22"/>
      </w:rPr>
    </w:pPr>
  </w:p>
  <w:p w14:paraId="33971728" w14:textId="77777777" w:rsidR="005E285E" w:rsidRPr="00D1163A" w:rsidRDefault="005E285E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40D70"/>
    <w:multiLevelType w:val="hybridMultilevel"/>
    <w:tmpl w:val="FA48674E"/>
    <w:lvl w:ilvl="0" w:tplc="FFFFFFFF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F07BFE"/>
    <w:multiLevelType w:val="hybridMultilevel"/>
    <w:tmpl w:val="E24AD55A"/>
    <w:lvl w:ilvl="0" w:tplc="76CAC304">
      <w:start w:val="1"/>
      <w:numFmt w:val="decimal"/>
      <w:pStyle w:val="COM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C627CF4"/>
    <w:multiLevelType w:val="hybridMultilevel"/>
    <w:tmpl w:val="FA48674E"/>
    <w:lvl w:ilvl="0" w:tplc="040C0015">
      <w:start w:val="1"/>
      <w:numFmt w:val="upperLetter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33764642">
    <w:abstractNumId w:val="1"/>
  </w:num>
  <w:num w:numId="2" w16cid:durableId="1246129">
    <w:abstractNumId w:val="2"/>
  </w:num>
  <w:num w:numId="3" w16cid:durableId="1263951029">
    <w:abstractNumId w:val="3"/>
  </w:num>
  <w:num w:numId="4" w16cid:durableId="540821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5E"/>
    <w:rsid w:val="000315F5"/>
    <w:rsid w:val="000770DE"/>
    <w:rsid w:val="000819FD"/>
    <w:rsid w:val="001B263F"/>
    <w:rsid w:val="00216C8E"/>
    <w:rsid w:val="002E3305"/>
    <w:rsid w:val="002E41B2"/>
    <w:rsid w:val="00334310"/>
    <w:rsid w:val="003C3FAA"/>
    <w:rsid w:val="00453AC3"/>
    <w:rsid w:val="00490486"/>
    <w:rsid w:val="004B3772"/>
    <w:rsid w:val="004E3181"/>
    <w:rsid w:val="004F3DD7"/>
    <w:rsid w:val="00534E74"/>
    <w:rsid w:val="00543A84"/>
    <w:rsid w:val="00582826"/>
    <w:rsid w:val="005B7841"/>
    <w:rsid w:val="005E285E"/>
    <w:rsid w:val="00610726"/>
    <w:rsid w:val="00646A87"/>
    <w:rsid w:val="007C6352"/>
    <w:rsid w:val="0081381B"/>
    <w:rsid w:val="00826528"/>
    <w:rsid w:val="008A32F3"/>
    <w:rsid w:val="008D6CB0"/>
    <w:rsid w:val="009467BC"/>
    <w:rsid w:val="0096306D"/>
    <w:rsid w:val="00976976"/>
    <w:rsid w:val="00A15735"/>
    <w:rsid w:val="00AF45CE"/>
    <w:rsid w:val="00B71E92"/>
    <w:rsid w:val="00B948AD"/>
    <w:rsid w:val="00B96F23"/>
    <w:rsid w:val="00BC5339"/>
    <w:rsid w:val="00C163E5"/>
    <w:rsid w:val="00C7715C"/>
    <w:rsid w:val="00D1163A"/>
    <w:rsid w:val="00DB3991"/>
    <w:rsid w:val="00E67306"/>
    <w:rsid w:val="00E7023D"/>
    <w:rsid w:val="00EB7F78"/>
    <w:rsid w:val="00F06DDB"/>
    <w:rsid w:val="00F31148"/>
    <w:rsid w:val="00F61CF3"/>
    <w:rsid w:val="00F97AD9"/>
    <w:rsid w:val="00FD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B8A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E285E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2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8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8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8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8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8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8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8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8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8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8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8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8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8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8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8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8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28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2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8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2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2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28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28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28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8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8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285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5E285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E285E"/>
    <w:rPr>
      <w:rFonts w:ascii="Times New Roman" w:eastAsia="Times New Roman" w:hAnsi="Times New Roman" w:cs="Times New Roman"/>
      <w:kern w:val="0"/>
      <w:lang w:val="ru-RU" w:eastAsia="fr-FR"/>
      <w14:ligatures w14:val="none"/>
    </w:rPr>
  </w:style>
  <w:style w:type="paragraph" w:customStyle="1" w:styleId="Sansinterligne2">
    <w:name w:val="Sans interligne2"/>
    <w:uiPriority w:val="1"/>
    <w:rsid w:val="005E285E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fr-FR"/>
      <w14:ligatures w14:val="none"/>
    </w:rPr>
  </w:style>
  <w:style w:type="character" w:styleId="PageNumber">
    <w:name w:val="page number"/>
    <w:basedOn w:val="DefaultParagraphFont"/>
    <w:semiHidden/>
    <w:rsid w:val="005E285E"/>
  </w:style>
  <w:style w:type="paragraph" w:customStyle="1" w:styleId="Sansinterligne1">
    <w:name w:val="Sans interligne1"/>
    <w:uiPriority w:val="1"/>
    <w:rsid w:val="005E285E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fr-FR"/>
      <w14:ligatures w14:val="none"/>
    </w:rPr>
  </w:style>
  <w:style w:type="paragraph" w:customStyle="1" w:styleId="COMPara">
    <w:name w:val="COM Para"/>
    <w:qFormat/>
    <w:rsid w:val="005E285E"/>
    <w:pPr>
      <w:numPr>
        <w:numId w:val="1"/>
      </w:numPr>
      <w:spacing w:after="120" w:line="240" w:lineRule="auto"/>
    </w:pPr>
    <w:rPr>
      <w:rFonts w:ascii="Arial" w:eastAsia="Times New Roman" w:hAnsi="Arial" w:cs="Arial"/>
      <w:snapToGrid w:val="0"/>
      <w:kern w:val="0"/>
      <w:sz w:val="22"/>
      <w:szCs w:val="22"/>
      <w:lang w:val="ru-RU"/>
      <w14:ligatures w14:val="none"/>
    </w:rPr>
  </w:style>
  <w:style w:type="paragraph" w:customStyle="1" w:styleId="COMTitleDecision">
    <w:name w:val="COM Title Decision"/>
    <w:basedOn w:val="Normal"/>
    <w:qFormat/>
    <w:rsid w:val="005E285E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</w:rPr>
  </w:style>
  <w:style w:type="paragraph" w:customStyle="1" w:styleId="COMPreambulaDecisions">
    <w:name w:val="COM Preambula Decisions"/>
    <w:basedOn w:val="Normal"/>
    <w:qFormat/>
    <w:rsid w:val="005E285E"/>
    <w:pPr>
      <w:keepNext/>
      <w:spacing w:after="120"/>
      <w:ind w:left="567"/>
      <w:jc w:val="both"/>
    </w:pPr>
    <w:rPr>
      <w:rFonts w:ascii="Arial" w:hAnsi="Arial" w:cs="Arial"/>
      <w:sz w:val="22"/>
      <w:szCs w:val="22"/>
    </w:rPr>
  </w:style>
  <w:style w:type="paragraph" w:customStyle="1" w:styleId="COMParaDecision">
    <w:name w:val="COM Para Decision"/>
    <w:basedOn w:val="Normal"/>
    <w:qFormat/>
    <w:rsid w:val="005E285E"/>
    <w:pPr>
      <w:numPr>
        <w:numId w:val="2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285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285E"/>
    <w:rPr>
      <w:rFonts w:ascii="Times New Roman" w:eastAsia="Times New Roman" w:hAnsi="Times New Roman" w:cs="Times New Roman"/>
      <w:kern w:val="0"/>
      <w:sz w:val="20"/>
      <w:szCs w:val="20"/>
      <w:lang w:val="ru-RU" w:eastAsia="fr-F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E285E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5E285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85E"/>
    <w:rPr>
      <w:rFonts w:ascii="Times New Roman" w:eastAsia="Times New Roman" w:hAnsi="Times New Roman" w:cs="Times New Roman"/>
      <w:kern w:val="0"/>
      <w:lang w:val="ru-RU" w:eastAsia="fr-FR"/>
      <w14:ligatures w14:val="none"/>
    </w:rPr>
  </w:style>
  <w:style w:type="table" w:styleId="TableGrid">
    <w:name w:val="Table Grid"/>
    <w:basedOn w:val="TableNormal"/>
    <w:uiPriority w:val="59"/>
    <w:rsid w:val="003C3FAA"/>
    <w:pPr>
      <w:spacing w:after="0" w:line="240" w:lineRule="auto"/>
    </w:pPr>
    <w:rPr>
      <w:rFonts w:ascii="Calibri" w:eastAsia="SimSun" w:hAnsi="Calibri" w:cs="Times New Roman"/>
      <w:kern w:val="0"/>
      <w:sz w:val="20"/>
      <w:szCs w:val="20"/>
      <w:lang w:val="ru-RU" w:eastAsia="fr-F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3C3FAA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3C3FAA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h.unesco.org/en/states-parties-0002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2A0E0-0CC7-404F-816A-D69BC97D073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3592</Characters>
  <Application>Microsoft Office Word</Application>
  <DocSecurity>0</DocSecurity>
  <Lines>29</Lines>
  <Paragraphs>8</Paragraphs>
  <ScaleCrop>false</ScaleCrop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2026-05-18T17:19:00Z</dcterms:created>
  <dcterms:modified xsi:type="dcterms:W3CDTF">2026-05-18T17:19:00Z</dcterms:modified>
</cp:coreProperties>
</file>