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026165B5" w:rsidR="00EC6F8D" w:rsidRPr="005F0D4E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F0D4E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5F0D4E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6D8777F0" w14:textId="77777777" w:rsidR="007D66E1" w:rsidRPr="005F0D4E" w:rsidRDefault="007D66E1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0611DA2" w14:textId="4B34DA21" w:rsidR="00617078" w:rsidRPr="005F0D4E" w:rsidRDefault="00F02895" w:rsidP="00B95AB6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F0D4E">
        <w:rPr>
          <w:rFonts w:ascii="Arial" w:hAnsi="Arial" w:cs="Arial"/>
          <w:b/>
          <w:bCs/>
          <w:sz w:val="32"/>
          <w:szCs w:val="32"/>
          <w:lang w:val="en-GB"/>
        </w:rPr>
        <w:t>Schedule of s</w:t>
      </w:r>
      <w:r w:rsidR="007D66E1" w:rsidRPr="005F0D4E">
        <w:rPr>
          <w:rFonts w:ascii="Arial" w:hAnsi="Arial" w:cs="Arial"/>
          <w:b/>
          <w:bCs/>
          <w:sz w:val="32"/>
          <w:szCs w:val="32"/>
          <w:lang w:val="en-GB"/>
        </w:rPr>
        <w:t>tatutory meeting</w:t>
      </w:r>
      <w:r w:rsidRPr="005F0D4E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7D66E1" w:rsidRPr="005F0D4E">
        <w:rPr>
          <w:rFonts w:ascii="Arial" w:hAnsi="Arial" w:cs="Arial"/>
          <w:b/>
          <w:bCs/>
          <w:sz w:val="32"/>
          <w:szCs w:val="32"/>
          <w:lang w:val="en-GB"/>
        </w:rPr>
        <w:t xml:space="preserve"> in 202</w:t>
      </w:r>
      <w:r w:rsidR="000A79C5" w:rsidRPr="005F0D4E">
        <w:rPr>
          <w:rFonts w:ascii="Arial" w:hAnsi="Arial" w:cs="Arial"/>
          <w:b/>
          <w:bCs/>
          <w:sz w:val="32"/>
          <w:szCs w:val="32"/>
          <w:lang w:val="en-GB"/>
        </w:rPr>
        <w:t>4</w:t>
      </w:r>
    </w:p>
    <w:p w14:paraId="59920478" w14:textId="2FA70471" w:rsidR="004A2875" w:rsidRPr="005F0D4E" w:rsidRDefault="004A2875" w:rsidP="00B95AB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13D819F" w14:textId="77777777" w:rsidR="004A2875" w:rsidRPr="005F0D4E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5F0D4E">
        <w:rPr>
          <w:lang w:val="en-US"/>
        </w:rPr>
        <w:br w:type="page"/>
      </w:r>
    </w:p>
    <w:p w14:paraId="63E4D9B4" w14:textId="23C70904" w:rsidR="004D4943" w:rsidRPr="005F0D4E" w:rsidRDefault="005F1AFF" w:rsidP="00607AB3">
      <w:pPr>
        <w:tabs>
          <w:tab w:val="center" w:pos="4819"/>
          <w:tab w:val="left" w:pos="8775"/>
        </w:tabs>
        <w:spacing w:before="360" w:after="240"/>
        <w:ind w:left="142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F0D4E">
        <w:rPr>
          <w:rFonts w:ascii="Arial" w:hAnsi="Arial" w:cs="Arial"/>
          <w:b/>
          <w:sz w:val="22"/>
          <w:szCs w:val="22"/>
          <w:lang w:val="en-GB"/>
        </w:rPr>
        <w:lastRenderedPageBreak/>
        <w:t>Schedule of s</w:t>
      </w:r>
      <w:r w:rsidR="004D4943" w:rsidRPr="005F0D4E">
        <w:rPr>
          <w:rFonts w:ascii="Arial" w:hAnsi="Arial" w:cs="Arial"/>
          <w:b/>
          <w:sz w:val="22"/>
          <w:szCs w:val="22"/>
          <w:lang w:val="en-GB"/>
        </w:rPr>
        <w:t>tatutory meeting</w:t>
      </w:r>
      <w:r w:rsidRPr="005F0D4E">
        <w:rPr>
          <w:rFonts w:ascii="Arial" w:hAnsi="Arial" w:cs="Arial"/>
          <w:b/>
          <w:sz w:val="22"/>
          <w:szCs w:val="22"/>
          <w:lang w:val="en-GB"/>
        </w:rPr>
        <w:t>s</w:t>
      </w:r>
      <w:r w:rsidR="004D4943" w:rsidRPr="005F0D4E">
        <w:rPr>
          <w:rFonts w:ascii="Arial" w:hAnsi="Arial" w:cs="Arial"/>
          <w:b/>
          <w:sz w:val="22"/>
          <w:szCs w:val="22"/>
          <w:lang w:val="en-GB"/>
        </w:rPr>
        <w:t xml:space="preserve"> in 202</w:t>
      </w:r>
      <w:r w:rsidR="000A79C5" w:rsidRPr="005F0D4E">
        <w:rPr>
          <w:rFonts w:ascii="Arial" w:hAnsi="Arial" w:cs="Arial"/>
          <w:b/>
          <w:sz w:val="22"/>
          <w:szCs w:val="22"/>
          <w:lang w:val="en-GB"/>
        </w:rPr>
        <w:t>4</w:t>
      </w:r>
    </w:p>
    <w:tbl>
      <w:tblPr>
        <w:tblStyle w:val="Grilledetableauclaire"/>
        <w:tblW w:w="9639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4F2E0E" w:rsidRPr="005F0D4E" w14:paraId="305D955A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2422F3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February</w:t>
            </w:r>
          </w:p>
        </w:tc>
      </w:tr>
      <w:tr w:rsidR="004F2E0E" w:rsidRPr="00B24334" w14:paraId="24621A77" w14:textId="77777777" w:rsidTr="00A328D7">
        <w:tc>
          <w:tcPr>
            <w:tcW w:w="1321" w:type="pct"/>
          </w:tcPr>
          <w:p w14:paraId="113765B4" w14:textId="4A6C2094" w:rsidR="004F2E0E" w:rsidRPr="005F0D4E" w:rsidRDefault="000A79C5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27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28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February</w:t>
            </w:r>
          </w:p>
        </w:tc>
        <w:tc>
          <w:tcPr>
            <w:tcW w:w="3679" w:type="pct"/>
          </w:tcPr>
          <w:p w14:paraId="15457339" w14:textId="10073530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First meeting of the Evaluation Body (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A4AD2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4E4D7EF2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3F5FDD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March</w:t>
            </w:r>
          </w:p>
        </w:tc>
      </w:tr>
      <w:tr w:rsidR="004F2E0E" w:rsidRPr="00B24334" w14:paraId="09759D92" w14:textId="77777777" w:rsidTr="001925A9">
        <w:tc>
          <w:tcPr>
            <w:tcW w:w="1321" w:type="pct"/>
            <w:shd w:val="clear" w:color="auto" w:fill="auto"/>
          </w:tcPr>
          <w:p w14:paraId="0E0BE5B4" w14:textId="5B07F147" w:rsidR="004F2E0E" w:rsidRPr="005F0D4E" w:rsidRDefault="000A79C5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5 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March</w:t>
            </w:r>
          </w:p>
        </w:tc>
        <w:tc>
          <w:tcPr>
            <w:tcW w:w="3679" w:type="pct"/>
          </w:tcPr>
          <w:p w14:paraId="7977F16B" w14:textId="5AC01A84" w:rsidR="004F2E0E" w:rsidRPr="005F0D4E" w:rsidRDefault="00281CF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nineteenth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session of the Intergovernmental Committee for the Safeguarding of the Intangible Cultural Heritage (UNESCO Headquarters, Paris)</w:t>
            </w:r>
          </w:p>
        </w:tc>
      </w:tr>
      <w:tr w:rsidR="004F2E0E" w:rsidRPr="005F0D4E" w14:paraId="48221D90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DB4475A" w14:textId="77777777" w:rsidR="004F2E0E" w:rsidRPr="005F0D4E" w:rsidRDefault="004F2E0E" w:rsidP="00A328D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June</w:t>
            </w:r>
          </w:p>
        </w:tc>
      </w:tr>
      <w:tr w:rsidR="005A4AD2" w:rsidRPr="00B24334" w14:paraId="67C272C7" w14:textId="77777777" w:rsidTr="004C747E">
        <w:tc>
          <w:tcPr>
            <w:tcW w:w="1321" w:type="pct"/>
          </w:tcPr>
          <w:p w14:paraId="421EF2A7" w14:textId="527D1EE2" w:rsidR="005A4AD2" w:rsidRPr="005F0D4E" w:rsidRDefault="000A79C5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June</w:t>
            </w:r>
          </w:p>
        </w:tc>
        <w:tc>
          <w:tcPr>
            <w:tcW w:w="3679" w:type="pct"/>
          </w:tcPr>
          <w:p w14:paraId="384FC843" w14:textId="16C61F1C" w:rsidR="005A4AD2" w:rsidRPr="005F0D4E" w:rsidRDefault="00281CF0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eteenth session of the Intergovernmental Committee for the Safeguarding of the Intangible Cultural Heritage (UNESCO Headquarters, Paris)</w:t>
            </w:r>
          </w:p>
        </w:tc>
      </w:tr>
      <w:tr w:rsidR="000A79C5" w:rsidRPr="00B24334" w14:paraId="417189A5" w14:textId="77777777" w:rsidTr="004C747E">
        <w:tc>
          <w:tcPr>
            <w:tcW w:w="1321" w:type="pct"/>
          </w:tcPr>
          <w:p w14:paraId="18814086" w14:textId="61EBA517" w:rsidR="000A79C5" w:rsidRPr="005F0D4E" w:rsidRDefault="000A79C5" w:rsidP="004C747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11 to 1</w:t>
            </w:r>
            <w:r w:rsidR="00C35E00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June</w:t>
            </w:r>
          </w:p>
        </w:tc>
        <w:tc>
          <w:tcPr>
            <w:tcW w:w="3679" w:type="pct"/>
          </w:tcPr>
          <w:p w14:paraId="31952321" w14:textId="3502C5CE" w:rsidR="000A79C5" w:rsidRPr="005F0D4E" w:rsidRDefault="000A79C5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Tenth session of the General Assembly</w:t>
            </w:r>
            <w:r w:rsidR="008012C5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of </w:t>
            </w:r>
            <w:r w:rsidR="00281CF0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8012C5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States Parties to the 2003 Convention for the Safeguarding of the Intangible Cultural Heritage</w:t>
            </w: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(UNESCO Headquarters, Paris)</w:t>
            </w:r>
          </w:p>
        </w:tc>
      </w:tr>
      <w:tr w:rsidR="00C35E00" w:rsidRPr="00B24334" w14:paraId="338B7C5B" w14:textId="77777777" w:rsidTr="004C747E">
        <w:tc>
          <w:tcPr>
            <w:tcW w:w="1321" w:type="pct"/>
          </w:tcPr>
          <w:p w14:paraId="59D6F325" w14:textId="2958DA31" w:rsidR="00C35E00" w:rsidRPr="005F0D4E" w:rsidRDefault="00C35E00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13 June</w:t>
            </w:r>
          </w:p>
        </w:tc>
        <w:tc>
          <w:tcPr>
            <w:tcW w:w="3679" w:type="pct"/>
          </w:tcPr>
          <w:p w14:paraId="263AA9A9" w14:textId="4995FCA2" w:rsidR="00C35E00" w:rsidRPr="005F0D4E" w:rsidRDefault="00C35E00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Twelfth annual coordination meeting of Category 2 Centres active in the field of </w:t>
            </w:r>
            <w:r w:rsidR="00F8296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ntangible </w:t>
            </w:r>
            <w:r w:rsidR="00F8296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c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ultural </w:t>
            </w:r>
            <w:r w:rsidR="00F8296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h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eritage (UNESCO Headquarters, Paris)</w:t>
            </w:r>
            <w:r w:rsidR="00DE7A8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DE7A80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C35E00" w:rsidRPr="00B24334" w14:paraId="59AF5F5F" w14:textId="77777777" w:rsidTr="004C747E">
        <w:tc>
          <w:tcPr>
            <w:tcW w:w="1321" w:type="pct"/>
          </w:tcPr>
          <w:p w14:paraId="7535067F" w14:textId="1953C4C1" w:rsidR="00C35E00" w:rsidRPr="005F0D4E" w:rsidRDefault="00C35E00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19 to 20 June</w:t>
            </w:r>
          </w:p>
        </w:tc>
        <w:tc>
          <w:tcPr>
            <w:tcW w:w="3679" w:type="pct"/>
          </w:tcPr>
          <w:p w14:paraId="0E472050" w14:textId="6C7D77C9" w:rsidR="00C35E00" w:rsidRPr="005F0D4E" w:rsidRDefault="00C35E00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Expert meeting (Part I) on Safeguarding intangible cultural heritage and climate change (UNESCO Headquarters, Paris) </w:t>
            </w:r>
            <w:r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B24334" w14:paraId="4A295087" w14:textId="77777777" w:rsidTr="00A328D7">
        <w:tc>
          <w:tcPr>
            <w:tcW w:w="1321" w:type="pct"/>
          </w:tcPr>
          <w:p w14:paraId="5FD4FD4B" w14:textId="3DDCB917" w:rsidR="004F2E0E" w:rsidRPr="005F0D4E" w:rsidRDefault="004F2E0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28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June</w:t>
            </w:r>
          </w:p>
        </w:tc>
        <w:tc>
          <w:tcPr>
            <w:tcW w:w="3679" w:type="pct"/>
          </w:tcPr>
          <w:p w14:paraId="09061A3D" w14:textId="5B3A4CE2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Second meeting of the Evaluation Body (UNESCO Headquarters, Paris)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A4AD2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4C32E04D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85767B7" w14:textId="77777777" w:rsidR="004F2E0E" w:rsidRPr="005F0D4E" w:rsidDel="005F1AFF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</w:tr>
      <w:tr w:rsidR="004F2E0E" w:rsidRPr="00B24334" w14:paraId="5CBE051E" w14:textId="77777777" w:rsidTr="00A328D7">
        <w:tc>
          <w:tcPr>
            <w:tcW w:w="1321" w:type="pct"/>
          </w:tcPr>
          <w:p w14:paraId="56D3B786" w14:textId="1F5883DE" w:rsidR="004F2E0E" w:rsidRPr="005F0D4E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="00ED59D8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  <w:tc>
          <w:tcPr>
            <w:tcW w:w="3679" w:type="pct"/>
          </w:tcPr>
          <w:p w14:paraId="13346972" w14:textId="7426AC9C" w:rsidR="004F2E0E" w:rsidRPr="005F0D4E" w:rsidRDefault="000A79C5" w:rsidP="00A328D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Stakeholders’ meeting on multinational nominations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the Lists and Register of the Convention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nline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4F2E0E" w:rsidRPr="005F0D4E" w14:paraId="59F5E2FE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D72D6A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September</w:t>
            </w:r>
          </w:p>
        </w:tc>
      </w:tr>
      <w:tr w:rsidR="004F2E0E" w:rsidRPr="00B24334" w14:paraId="7669724A" w14:textId="77777777" w:rsidTr="00A328D7">
        <w:tc>
          <w:tcPr>
            <w:tcW w:w="1321" w:type="pct"/>
          </w:tcPr>
          <w:p w14:paraId="49121FE9" w14:textId="2C86CEB7" w:rsidR="004F2E0E" w:rsidRPr="005F0D4E" w:rsidRDefault="004F2E0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7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69559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8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September</w:t>
            </w:r>
          </w:p>
        </w:tc>
        <w:tc>
          <w:tcPr>
            <w:tcW w:w="3679" w:type="pct"/>
          </w:tcPr>
          <w:p w14:paraId="575F19B1" w14:textId="49A430E4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Third meeting of the Evaluation Body 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</w:t>
            </w:r>
            <w:r w:rsidR="005A4AD2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C35E00" w:rsidRPr="00B24334" w14:paraId="203B60C3" w14:textId="77777777" w:rsidTr="00A328D7">
        <w:tc>
          <w:tcPr>
            <w:tcW w:w="1321" w:type="pct"/>
          </w:tcPr>
          <w:p w14:paraId="56EF7208" w14:textId="283226AB" w:rsidR="00C35E00" w:rsidRPr="005F0D4E" w:rsidRDefault="00C35E00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25 to 26 September</w:t>
            </w:r>
          </w:p>
        </w:tc>
        <w:tc>
          <w:tcPr>
            <w:tcW w:w="3679" w:type="pct"/>
          </w:tcPr>
          <w:p w14:paraId="3AF69192" w14:textId="5E66D1FF" w:rsidR="00C35E00" w:rsidRPr="005F0D4E" w:rsidRDefault="00C35E0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Expert meeting (Part II) on Safeguarding intangible cultural heritage and climate change (online) </w:t>
            </w:r>
            <w:r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6585624B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527CAA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October</w:t>
            </w:r>
          </w:p>
        </w:tc>
      </w:tr>
      <w:tr w:rsidR="004F2E0E" w:rsidRPr="00B24334" w14:paraId="724DE8E3" w14:textId="77777777" w:rsidTr="00A328D7">
        <w:tc>
          <w:tcPr>
            <w:tcW w:w="1321" w:type="pct"/>
          </w:tcPr>
          <w:p w14:paraId="4918BD99" w14:textId="11432512" w:rsidR="004F2E0E" w:rsidRPr="005F0D4E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552E7511" w14:textId="3AF46BC0" w:rsidR="004F2E0E" w:rsidRPr="005F0D4E" w:rsidRDefault="00281CF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eteenth session of the Intergovernmental Committee for the Safeguarding of the Intangible Cultural Heritage (UNESCO Headquarters, Paris)</w:t>
            </w:r>
          </w:p>
        </w:tc>
      </w:tr>
      <w:tr w:rsidR="004F2E0E" w:rsidRPr="00B24334" w14:paraId="58F0939E" w14:textId="77777777" w:rsidTr="00A328D7">
        <w:tc>
          <w:tcPr>
            <w:tcW w:w="1321" w:type="pct"/>
          </w:tcPr>
          <w:p w14:paraId="31EC32E5" w14:textId="767607BB" w:rsidR="004F2E0E" w:rsidRPr="005F0D4E" w:rsidDel="00C423DD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4D693A5B" w14:textId="7367825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and exchange meeting of the </w:t>
            </w:r>
            <w:r w:rsidR="00CF1452" w:rsidRPr="005F0D4E">
              <w:rPr>
                <w:rFonts w:ascii="Arial" w:hAnsi="Arial" w:cs="Arial"/>
                <w:sz w:val="18"/>
                <w:szCs w:val="18"/>
                <w:lang w:val="en-GB"/>
              </w:rPr>
              <w:t>nin</w:t>
            </w: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eteenth session of the Intergovernmental Committee for the Safeguarding of the Intangible Cultural Heritage</w:t>
            </w:r>
            <w:r w:rsidR="00281CF0"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</w:p>
        </w:tc>
      </w:tr>
      <w:tr w:rsidR="00695590" w:rsidRPr="00B24334" w14:paraId="32DF893C" w14:textId="77777777" w:rsidTr="00A328D7">
        <w:tc>
          <w:tcPr>
            <w:tcW w:w="1321" w:type="pct"/>
          </w:tcPr>
          <w:p w14:paraId="46E6BEF8" w14:textId="3931641B" w:rsidR="00695590" w:rsidRPr="005F0D4E" w:rsidRDefault="00695590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17 October</w:t>
            </w:r>
          </w:p>
        </w:tc>
        <w:tc>
          <w:tcPr>
            <w:tcW w:w="3679" w:type="pct"/>
          </w:tcPr>
          <w:p w14:paraId="1D391B78" w14:textId="5685953C" w:rsidR="00695590" w:rsidRPr="005F0D4E" w:rsidRDefault="00FC5510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International Day o</w:t>
            </w:r>
            <w:r w:rsidR="00064E6A" w:rsidRPr="005F0D4E">
              <w:rPr>
                <w:rFonts w:ascii="Arial" w:hAnsi="Arial" w:cs="Arial"/>
                <w:sz w:val="18"/>
                <w:szCs w:val="18"/>
                <w:lang w:val="en-GB"/>
              </w:rPr>
              <w:t>f the</w:t>
            </w: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 Intangible Cultural Heritage: </w:t>
            </w:r>
            <w:r w:rsidR="00695590" w:rsidRPr="005F0D4E">
              <w:rPr>
                <w:rFonts w:ascii="Arial" w:hAnsi="Arial" w:cs="Arial"/>
                <w:sz w:val="18"/>
                <w:szCs w:val="18"/>
                <w:lang w:val="en-GB"/>
              </w:rPr>
              <w:t>Webinar on Artificial Intelligence and Intangible Cultural Heritage (online)</w:t>
            </w:r>
          </w:p>
        </w:tc>
      </w:tr>
      <w:tr w:rsidR="00AA51B2" w:rsidRPr="00B24334" w14:paraId="5A319520" w14:textId="77777777" w:rsidTr="00A328D7">
        <w:tc>
          <w:tcPr>
            <w:tcW w:w="1321" w:type="pct"/>
          </w:tcPr>
          <w:p w14:paraId="70BE92D8" w14:textId="2C97E388" w:rsidR="00AA51B2" w:rsidRPr="005F0D4E" w:rsidRDefault="00AA51B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3679" w:type="pct"/>
          </w:tcPr>
          <w:p w14:paraId="5A145C9B" w14:textId="15DA405F" w:rsidR="00AA51B2" w:rsidRPr="005F0D4E" w:rsidRDefault="00AA51B2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Meeting of the Bureau of the nineteenth session of the Intergovernmental Committee for the Safeguarding of the Intangible Cultural Heritage (UNESCO Headquarters, Paris) – </w:t>
            </w:r>
            <w:r w:rsidRPr="005F0D4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private meeting</w:t>
            </w:r>
          </w:p>
        </w:tc>
      </w:tr>
      <w:tr w:rsidR="004F2E0E" w:rsidRPr="005F0D4E" w14:paraId="03229C93" w14:textId="77777777" w:rsidTr="00A328D7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5BF715" w14:textId="77777777" w:rsidR="004F2E0E" w:rsidRPr="005F0D4E" w:rsidRDefault="004F2E0E" w:rsidP="00A328D7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US"/>
              </w:rPr>
              <w:t xml:space="preserve">December </w:t>
            </w:r>
          </w:p>
        </w:tc>
      </w:tr>
      <w:tr w:rsidR="00CC0FF7" w:rsidRPr="00B24334" w14:paraId="2B0C38CC" w14:textId="77777777" w:rsidTr="00A328D7">
        <w:trPr>
          <w:trHeight w:val="459"/>
        </w:trPr>
        <w:tc>
          <w:tcPr>
            <w:tcW w:w="1321" w:type="pct"/>
          </w:tcPr>
          <w:p w14:paraId="417E6C59" w14:textId="20EBEF6F" w:rsidR="00CC0FF7" w:rsidRPr="00B24334" w:rsidRDefault="00CC0FF7" w:rsidP="00A328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334">
              <w:rPr>
                <w:rFonts w:ascii="Arial" w:hAnsi="Arial" w:cs="Arial"/>
                <w:sz w:val="18"/>
                <w:szCs w:val="18"/>
                <w:lang w:val="en-US"/>
              </w:rPr>
              <w:t>1 December</w:t>
            </w:r>
          </w:p>
        </w:tc>
        <w:tc>
          <w:tcPr>
            <w:tcW w:w="3679" w:type="pct"/>
          </w:tcPr>
          <w:p w14:paraId="2A0F6115" w14:textId="14F9F932" w:rsidR="00CC0FF7" w:rsidRPr="005F0D4E" w:rsidRDefault="00CC0FF7" w:rsidP="00A328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Meeting of the Bureau of the nineteenth session of the Intergovernmental Committee for the Safeguarding of the Intangible Cultural Heritage (</w:t>
            </w:r>
            <w:r w:rsidRPr="00CC0FF7">
              <w:rPr>
                <w:rFonts w:ascii="Arial" w:hAnsi="Arial" w:cs="Arial"/>
                <w:sz w:val="18"/>
                <w:szCs w:val="18"/>
                <w:lang w:val="en-GB"/>
              </w:rPr>
              <w:t>Asunción, Paraguay</w:t>
            </w: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) – </w:t>
            </w:r>
            <w:r w:rsidRPr="005F0D4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private meeting</w:t>
            </w:r>
          </w:p>
        </w:tc>
      </w:tr>
      <w:tr w:rsidR="004F2E0E" w:rsidRPr="00B24334" w14:paraId="347FB60B" w14:textId="77777777" w:rsidTr="00A328D7">
        <w:trPr>
          <w:trHeight w:val="459"/>
        </w:trPr>
        <w:tc>
          <w:tcPr>
            <w:tcW w:w="1321" w:type="pct"/>
          </w:tcPr>
          <w:p w14:paraId="61DD72DD" w14:textId="694F348F" w:rsidR="004F2E0E" w:rsidRPr="005F0D4E" w:rsidRDefault="00CF1452" w:rsidP="00A328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="004A1872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to </w:t>
            </w:r>
            <w:r w:rsidR="00CC0F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December</w:t>
            </w:r>
          </w:p>
        </w:tc>
        <w:tc>
          <w:tcPr>
            <w:tcW w:w="3679" w:type="pct"/>
          </w:tcPr>
          <w:p w14:paraId="078C82B9" w14:textId="00077404" w:rsidR="004F2E0E" w:rsidRPr="006E4E13" w:rsidRDefault="00CF1452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Nineteenth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session of the Intergovernmental Committee for the Safeguarding of the Intangible Cultural Heritage (</w:t>
            </w:r>
            <w:r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Asunción, Paraguay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3038A444" w14:textId="77777777" w:rsidR="004F2E0E" w:rsidRPr="005E7859" w:rsidRDefault="004F2E0E" w:rsidP="00D86BB3">
      <w:pPr>
        <w:rPr>
          <w:rFonts w:ascii="Arial" w:eastAsia="SimSun" w:hAnsi="Arial" w:cs="Arial"/>
          <w:sz w:val="2"/>
          <w:szCs w:val="2"/>
          <w:u w:val="single"/>
          <w:lang w:val="en-US"/>
        </w:rPr>
      </w:pPr>
    </w:p>
    <w:sectPr w:rsidR="004F2E0E" w:rsidRPr="005E7859" w:rsidSect="00B2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2C34" w14:textId="77777777" w:rsidR="00EF11F9" w:rsidRDefault="00EF11F9" w:rsidP="00655736">
      <w:r>
        <w:separator/>
      </w:r>
    </w:p>
  </w:endnote>
  <w:endnote w:type="continuationSeparator" w:id="0">
    <w:p w14:paraId="5E1A33AB" w14:textId="77777777" w:rsidR="00EF11F9" w:rsidRDefault="00EF11F9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9B71" w14:textId="77777777" w:rsidR="00CD2A60" w:rsidRDefault="00CD2A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0DEF" w14:textId="77777777" w:rsidR="00CD2A60" w:rsidRDefault="00CD2A6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020E" w14:textId="77777777" w:rsidR="00CD2A60" w:rsidRDefault="00CD2A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019E" w14:textId="77777777" w:rsidR="00EF11F9" w:rsidRDefault="00EF11F9" w:rsidP="00655736">
      <w:r>
        <w:separator/>
      </w:r>
    </w:p>
  </w:footnote>
  <w:footnote w:type="continuationSeparator" w:id="0">
    <w:p w14:paraId="58E67C11" w14:textId="77777777" w:rsidR="00EF11F9" w:rsidRDefault="00EF11F9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1EA04112" w:rsidR="00D95C4C" w:rsidRPr="004E1760" w:rsidRDefault="00C5776D" w:rsidP="00C5776D">
    <w:pPr>
      <w:pStyle w:val="En-tte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0A79C5">
      <w:rPr>
        <w:rFonts w:ascii="Arial" w:hAnsi="Arial" w:cs="Arial"/>
        <w:sz w:val="20"/>
        <w:szCs w:val="20"/>
      </w:rPr>
      <w:t>4</w:t>
    </w:r>
    <w:r w:rsidR="00CB0542" w:rsidRPr="004E1760">
      <w:rPr>
        <w:rFonts w:ascii="Arial" w:hAnsi="Arial" w:cs="Arial"/>
        <w:sz w:val="20"/>
        <w:szCs w:val="20"/>
      </w:rPr>
      <w:t>/</w:t>
    </w:r>
    <w:r w:rsidR="00F54263" w:rsidRPr="00802817">
      <w:rPr>
        <w:rFonts w:ascii="Arial" w:hAnsi="Arial" w:cs="Arial"/>
        <w:sz w:val="20"/>
        <w:szCs w:val="20"/>
        <w:lang w:val="en-US"/>
      </w:rPr>
      <w:t>Schedule</w:t>
    </w:r>
    <w:r w:rsidR="00C35E00">
      <w:rPr>
        <w:rFonts w:ascii="Arial" w:hAnsi="Arial" w:cs="Arial"/>
        <w:sz w:val="20"/>
        <w:szCs w:val="20"/>
        <w:lang w:val="en-US"/>
      </w:rPr>
      <w:t xml:space="preserve"> Rev.</w:t>
    </w:r>
    <w:r w:rsidR="00CC0FF7">
      <w:rPr>
        <w:rFonts w:ascii="Arial" w:hAnsi="Arial" w:cs="Arial"/>
        <w:sz w:val="20"/>
        <w:szCs w:val="20"/>
        <w:lang w:val="en-US"/>
      </w:rPr>
      <w:t>4</w:t>
    </w:r>
    <w:r w:rsidR="004E1760" w:rsidRPr="00661E7B">
      <w:rPr>
        <w:rFonts w:ascii="Arial" w:hAnsi="Arial" w:cs="Arial"/>
        <w:sz w:val="20"/>
        <w:szCs w:val="20"/>
        <w:lang w:val="en-US"/>
      </w:rPr>
      <w:t xml:space="preserve"> </w:t>
    </w:r>
    <w:r w:rsidR="00D95C4C" w:rsidRPr="00661E7B">
      <w:rPr>
        <w:rFonts w:ascii="Arial" w:hAnsi="Arial" w:cs="Arial"/>
        <w:sz w:val="20"/>
        <w:szCs w:val="20"/>
        <w:lang w:val="en-US"/>
      </w:rPr>
      <w:t>– page</w:t>
    </w:r>
    <w:r w:rsidR="00D95C4C" w:rsidRPr="004E1760">
      <w:rPr>
        <w:rFonts w:ascii="Arial" w:hAnsi="Arial" w:cs="Arial"/>
        <w:sz w:val="20"/>
        <w:szCs w:val="20"/>
      </w:rPr>
      <w:t xml:space="preserve">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003C4246" w:rsidR="00D95C4C" w:rsidRPr="0063300C" w:rsidRDefault="00C5776D" w:rsidP="00C5776D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5D78AC">
      <w:rPr>
        <w:rFonts w:ascii="Arial" w:hAnsi="Arial" w:cs="Arial"/>
        <w:sz w:val="20"/>
        <w:szCs w:val="20"/>
        <w:lang w:val="en-GB"/>
      </w:rPr>
      <w:t>3</w:t>
    </w:r>
    <w:r w:rsidR="0053318C">
      <w:rPr>
        <w:rFonts w:ascii="Arial" w:hAnsi="Arial" w:cs="Arial"/>
        <w:sz w:val="20"/>
        <w:szCs w:val="20"/>
        <w:lang w:val="en-GB"/>
      </w:rPr>
      <w:t>/</w:t>
    </w:r>
    <w:r w:rsidR="00001A03" w:rsidRPr="00661E7B">
      <w:rPr>
        <w:rFonts w:ascii="Arial" w:hAnsi="Arial" w:cs="Arial"/>
        <w:sz w:val="20"/>
        <w:szCs w:val="20"/>
        <w:lang w:val="en-US"/>
      </w:rPr>
      <w:t>Schedule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2F19798D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259299574" name="Image 1259299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3B61EF3" w:rsidR="004E1760" w:rsidRPr="00B95AB6" w:rsidRDefault="00617078" w:rsidP="004E1760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 w:rsidRPr="00B95AB6">
      <w:rPr>
        <w:rFonts w:ascii="Arial" w:hAnsi="Arial" w:cs="Arial"/>
        <w:b/>
        <w:sz w:val="44"/>
        <w:szCs w:val="44"/>
        <w:lang w:val="en-GB"/>
      </w:rPr>
      <w:t>LHE</w:t>
    </w:r>
  </w:p>
  <w:p w14:paraId="6D1B3489" w14:textId="04ED1154" w:rsidR="004E1760" w:rsidRPr="00B95AB6" w:rsidRDefault="004E1760" w:rsidP="004E1760">
    <w:pPr>
      <w:jc w:val="right"/>
      <w:rPr>
        <w:rFonts w:ascii="Arial" w:hAnsi="Arial" w:cs="Arial"/>
        <w:b/>
        <w:sz w:val="22"/>
        <w:szCs w:val="22"/>
        <w:lang w:val="en-GB"/>
      </w:rPr>
    </w:pPr>
    <w:r w:rsidRPr="00B95AB6">
      <w:rPr>
        <w:rFonts w:ascii="Arial" w:hAnsi="Arial" w:cs="Arial"/>
        <w:b/>
        <w:sz w:val="22"/>
        <w:szCs w:val="22"/>
        <w:lang w:val="en-GB"/>
      </w:rPr>
      <w:t>LHE/2</w:t>
    </w:r>
    <w:r w:rsidR="000A79C5">
      <w:rPr>
        <w:rFonts w:ascii="Arial" w:hAnsi="Arial" w:cs="Arial"/>
        <w:b/>
        <w:sz w:val="22"/>
        <w:szCs w:val="22"/>
        <w:lang w:val="en-GB"/>
      </w:rPr>
      <w:t>4</w:t>
    </w:r>
    <w:r w:rsidRPr="00B95AB6">
      <w:rPr>
        <w:rFonts w:ascii="Arial" w:hAnsi="Arial" w:cs="Arial"/>
        <w:b/>
        <w:sz w:val="22"/>
        <w:szCs w:val="22"/>
        <w:lang w:val="en-GB"/>
      </w:rPr>
      <w:t>/</w:t>
    </w:r>
    <w:bookmarkStart w:id="0" w:name="_Hlk94624970"/>
    <w:r w:rsidR="00F54263" w:rsidRPr="00B95AB6">
      <w:rPr>
        <w:rFonts w:ascii="Arial" w:hAnsi="Arial" w:cs="Arial"/>
        <w:b/>
        <w:sz w:val="22"/>
        <w:szCs w:val="22"/>
        <w:lang w:val="en-GB"/>
      </w:rPr>
      <w:t>Schedule</w:t>
    </w:r>
    <w:r w:rsidR="00C35E00">
      <w:rPr>
        <w:rFonts w:ascii="Arial" w:hAnsi="Arial" w:cs="Arial"/>
        <w:b/>
        <w:sz w:val="22"/>
        <w:szCs w:val="22"/>
        <w:lang w:val="en-GB"/>
      </w:rPr>
      <w:t xml:space="preserve"> Rev.</w:t>
    </w:r>
    <w:r w:rsidR="00CC0FF7">
      <w:rPr>
        <w:rFonts w:ascii="Arial" w:hAnsi="Arial" w:cs="Arial"/>
        <w:b/>
        <w:sz w:val="22"/>
        <w:szCs w:val="22"/>
        <w:lang w:val="en-GB"/>
      </w:rPr>
      <w:t>4</w:t>
    </w:r>
  </w:p>
  <w:bookmarkEnd w:id="0"/>
  <w:p w14:paraId="1B4446C3" w14:textId="0C01AD0D" w:rsidR="00D95C4C" w:rsidRPr="00B95AB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5F0D4E">
      <w:rPr>
        <w:rFonts w:ascii="Arial" w:hAnsi="Arial" w:cs="Arial"/>
        <w:b/>
        <w:sz w:val="22"/>
        <w:szCs w:val="22"/>
        <w:lang w:val="en-GB"/>
      </w:rPr>
      <w:t xml:space="preserve">Paris, </w:t>
    </w:r>
    <w:r w:rsidR="00CC0FF7">
      <w:rPr>
        <w:rFonts w:ascii="Arial" w:hAnsi="Arial" w:cs="Arial"/>
        <w:b/>
        <w:sz w:val="22"/>
        <w:szCs w:val="22"/>
        <w:lang w:val="en-GB"/>
      </w:rPr>
      <w:t>1</w:t>
    </w:r>
    <w:r w:rsidR="00CD2A60">
      <w:rPr>
        <w:rFonts w:ascii="Arial" w:hAnsi="Arial" w:cs="Arial"/>
        <w:b/>
        <w:sz w:val="22"/>
        <w:szCs w:val="22"/>
        <w:lang w:val="en-GB"/>
      </w:rPr>
      <w:t>7</w:t>
    </w:r>
    <w:r w:rsidR="00CC0FF7">
      <w:rPr>
        <w:rFonts w:ascii="Arial" w:hAnsi="Arial" w:cs="Arial"/>
        <w:b/>
        <w:sz w:val="22"/>
        <w:szCs w:val="22"/>
        <w:lang w:val="en-GB"/>
      </w:rPr>
      <w:t xml:space="preserve"> December</w:t>
    </w:r>
    <w:r w:rsidR="00F64613" w:rsidRPr="005F0D4E">
      <w:rPr>
        <w:rFonts w:ascii="Arial" w:hAnsi="Arial" w:cs="Arial"/>
        <w:b/>
        <w:sz w:val="22"/>
        <w:szCs w:val="22"/>
        <w:lang w:val="en-GB"/>
      </w:rPr>
      <w:t xml:space="preserve"> </w:t>
    </w:r>
    <w:r w:rsidR="00337CEB" w:rsidRPr="005F0D4E">
      <w:rPr>
        <w:rFonts w:ascii="Arial" w:hAnsi="Arial" w:cs="Arial"/>
        <w:b/>
        <w:sz w:val="22"/>
        <w:szCs w:val="22"/>
        <w:lang w:val="en-GB"/>
      </w:rPr>
      <w:t>20</w:t>
    </w:r>
    <w:r w:rsidR="00D7105A" w:rsidRPr="005F0D4E">
      <w:rPr>
        <w:rFonts w:ascii="Arial" w:hAnsi="Arial" w:cs="Arial"/>
        <w:b/>
        <w:sz w:val="22"/>
        <w:szCs w:val="22"/>
        <w:lang w:val="en-GB"/>
      </w:rPr>
      <w:t>2</w:t>
    </w:r>
    <w:r w:rsidR="000A79C5" w:rsidRPr="005F0D4E">
      <w:rPr>
        <w:rFonts w:ascii="Arial" w:hAnsi="Arial" w:cs="Arial"/>
        <w:b/>
        <w:sz w:val="22"/>
        <w:szCs w:val="22"/>
        <w:lang w:val="en-GB"/>
      </w:rPr>
      <w:t>4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A5236C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En-tte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50856973">
    <w:abstractNumId w:val="9"/>
  </w:num>
  <w:num w:numId="2" w16cid:durableId="1818641996">
    <w:abstractNumId w:val="4"/>
  </w:num>
  <w:num w:numId="3" w16cid:durableId="1546601418">
    <w:abstractNumId w:val="1"/>
  </w:num>
  <w:num w:numId="4" w16cid:durableId="856701045">
    <w:abstractNumId w:val="12"/>
  </w:num>
  <w:num w:numId="5" w16cid:durableId="1894652552">
    <w:abstractNumId w:val="10"/>
  </w:num>
  <w:num w:numId="6" w16cid:durableId="411197371">
    <w:abstractNumId w:val="0"/>
  </w:num>
  <w:num w:numId="7" w16cid:durableId="1021054487">
    <w:abstractNumId w:val="2"/>
  </w:num>
  <w:num w:numId="8" w16cid:durableId="287902052">
    <w:abstractNumId w:val="8"/>
  </w:num>
  <w:num w:numId="9" w16cid:durableId="2086754756">
    <w:abstractNumId w:val="3"/>
  </w:num>
  <w:num w:numId="10" w16cid:durableId="1876237479">
    <w:abstractNumId w:val="5"/>
  </w:num>
  <w:num w:numId="11" w16cid:durableId="1945726617">
    <w:abstractNumId w:val="7"/>
  </w:num>
  <w:num w:numId="12" w16cid:durableId="999575680">
    <w:abstractNumId w:val="6"/>
  </w:num>
  <w:num w:numId="13" w16cid:durableId="1469126803">
    <w:abstractNumId w:val="13"/>
  </w:num>
  <w:num w:numId="14" w16cid:durableId="454716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A03"/>
    <w:rsid w:val="000044F7"/>
    <w:rsid w:val="000048ED"/>
    <w:rsid w:val="00013A61"/>
    <w:rsid w:val="00014915"/>
    <w:rsid w:val="00041A66"/>
    <w:rsid w:val="00042D88"/>
    <w:rsid w:val="0005176E"/>
    <w:rsid w:val="00064E6A"/>
    <w:rsid w:val="0007064F"/>
    <w:rsid w:val="00072793"/>
    <w:rsid w:val="000765F7"/>
    <w:rsid w:val="00077AB7"/>
    <w:rsid w:val="00081CD8"/>
    <w:rsid w:val="00084A66"/>
    <w:rsid w:val="000A79C5"/>
    <w:rsid w:val="000A7F0E"/>
    <w:rsid w:val="000B1C8F"/>
    <w:rsid w:val="000C0D61"/>
    <w:rsid w:val="000D25FB"/>
    <w:rsid w:val="000E420A"/>
    <w:rsid w:val="000F0B0F"/>
    <w:rsid w:val="000F3A3F"/>
    <w:rsid w:val="001003F7"/>
    <w:rsid w:val="00102557"/>
    <w:rsid w:val="00104CEB"/>
    <w:rsid w:val="00127C2E"/>
    <w:rsid w:val="00151E44"/>
    <w:rsid w:val="00154592"/>
    <w:rsid w:val="00164D56"/>
    <w:rsid w:val="00167B10"/>
    <w:rsid w:val="0017402F"/>
    <w:rsid w:val="00190205"/>
    <w:rsid w:val="001925A9"/>
    <w:rsid w:val="001948C4"/>
    <w:rsid w:val="001965F1"/>
    <w:rsid w:val="00196C1B"/>
    <w:rsid w:val="001B0F73"/>
    <w:rsid w:val="001C2DB7"/>
    <w:rsid w:val="001D14FE"/>
    <w:rsid w:val="001D5C04"/>
    <w:rsid w:val="001E1DA2"/>
    <w:rsid w:val="001F26CF"/>
    <w:rsid w:val="00201AE9"/>
    <w:rsid w:val="002133AF"/>
    <w:rsid w:val="00216A6C"/>
    <w:rsid w:val="00222A2D"/>
    <w:rsid w:val="00223029"/>
    <w:rsid w:val="00234745"/>
    <w:rsid w:val="002351A6"/>
    <w:rsid w:val="002407AF"/>
    <w:rsid w:val="00240EF2"/>
    <w:rsid w:val="0026221A"/>
    <w:rsid w:val="002624C3"/>
    <w:rsid w:val="0027466B"/>
    <w:rsid w:val="00281CF0"/>
    <w:rsid w:val="002838A5"/>
    <w:rsid w:val="00285BB4"/>
    <w:rsid w:val="00296877"/>
    <w:rsid w:val="002B7678"/>
    <w:rsid w:val="002C09E3"/>
    <w:rsid w:val="002C17EC"/>
    <w:rsid w:val="002C18B7"/>
    <w:rsid w:val="002D1244"/>
    <w:rsid w:val="002F6B38"/>
    <w:rsid w:val="00301322"/>
    <w:rsid w:val="003046C4"/>
    <w:rsid w:val="003151A0"/>
    <w:rsid w:val="00327054"/>
    <w:rsid w:val="00337CEB"/>
    <w:rsid w:val="00344B58"/>
    <w:rsid w:val="0034539A"/>
    <w:rsid w:val="00345CB4"/>
    <w:rsid w:val="00356F30"/>
    <w:rsid w:val="00375D42"/>
    <w:rsid w:val="0038304B"/>
    <w:rsid w:val="003927AE"/>
    <w:rsid w:val="003A2B62"/>
    <w:rsid w:val="003A2CE9"/>
    <w:rsid w:val="003D069C"/>
    <w:rsid w:val="003D7646"/>
    <w:rsid w:val="003E1425"/>
    <w:rsid w:val="003F113A"/>
    <w:rsid w:val="003F15C4"/>
    <w:rsid w:val="003F3E63"/>
    <w:rsid w:val="00407480"/>
    <w:rsid w:val="00414643"/>
    <w:rsid w:val="0041559E"/>
    <w:rsid w:val="00441747"/>
    <w:rsid w:val="004421E5"/>
    <w:rsid w:val="00452284"/>
    <w:rsid w:val="004545BA"/>
    <w:rsid w:val="00457C8E"/>
    <w:rsid w:val="00460500"/>
    <w:rsid w:val="004856CA"/>
    <w:rsid w:val="004856F9"/>
    <w:rsid w:val="00487E67"/>
    <w:rsid w:val="00493311"/>
    <w:rsid w:val="004933FA"/>
    <w:rsid w:val="0049561D"/>
    <w:rsid w:val="0049705E"/>
    <w:rsid w:val="004A1872"/>
    <w:rsid w:val="004A2875"/>
    <w:rsid w:val="004A34A0"/>
    <w:rsid w:val="004A4C74"/>
    <w:rsid w:val="004C12FF"/>
    <w:rsid w:val="004C7C82"/>
    <w:rsid w:val="004D4943"/>
    <w:rsid w:val="004E1760"/>
    <w:rsid w:val="004F2E0E"/>
    <w:rsid w:val="005008A8"/>
    <w:rsid w:val="0050210A"/>
    <w:rsid w:val="00517FD8"/>
    <w:rsid w:val="00525294"/>
    <w:rsid w:val="00526B7B"/>
    <w:rsid w:val="005308CE"/>
    <w:rsid w:val="0053318C"/>
    <w:rsid w:val="00536CF1"/>
    <w:rsid w:val="005458DA"/>
    <w:rsid w:val="0056784C"/>
    <w:rsid w:val="00573295"/>
    <w:rsid w:val="0057439C"/>
    <w:rsid w:val="00574EA4"/>
    <w:rsid w:val="005908C9"/>
    <w:rsid w:val="005A2618"/>
    <w:rsid w:val="005A4AD2"/>
    <w:rsid w:val="005B0127"/>
    <w:rsid w:val="005B0284"/>
    <w:rsid w:val="005B7A35"/>
    <w:rsid w:val="005B7C1A"/>
    <w:rsid w:val="005B7FB1"/>
    <w:rsid w:val="005C4B73"/>
    <w:rsid w:val="005C5387"/>
    <w:rsid w:val="005C727B"/>
    <w:rsid w:val="005D25B0"/>
    <w:rsid w:val="005D78AC"/>
    <w:rsid w:val="005E1D2B"/>
    <w:rsid w:val="005E4080"/>
    <w:rsid w:val="005E4F4B"/>
    <w:rsid w:val="005E7074"/>
    <w:rsid w:val="005E7859"/>
    <w:rsid w:val="005F0D4E"/>
    <w:rsid w:val="005F1AFF"/>
    <w:rsid w:val="005F2BAF"/>
    <w:rsid w:val="005F3213"/>
    <w:rsid w:val="00600D93"/>
    <w:rsid w:val="00604C3F"/>
    <w:rsid w:val="00607AB3"/>
    <w:rsid w:val="00617078"/>
    <w:rsid w:val="00626BEA"/>
    <w:rsid w:val="0063300C"/>
    <w:rsid w:val="00651A5B"/>
    <w:rsid w:val="00655736"/>
    <w:rsid w:val="00661E7B"/>
    <w:rsid w:val="00663B8D"/>
    <w:rsid w:val="00664C50"/>
    <w:rsid w:val="00665138"/>
    <w:rsid w:val="006761D3"/>
    <w:rsid w:val="00695590"/>
    <w:rsid w:val="00696C8D"/>
    <w:rsid w:val="006A2AC2"/>
    <w:rsid w:val="006A3617"/>
    <w:rsid w:val="006A6F00"/>
    <w:rsid w:val="006B4452"/>
    <w:rsid w:val="006C4C38"/>
    <w:rsid w:val="006D6CCC"/>
    <w:rsid w:val="006D6FA2"/>
    <w:rsid w:val="006E2E05"/>
    <w:rsid w:val="006E336F"/>
    <w:rsid w:val="006E46E4"/>
    <w:rsid w:val="006E4E13"/>
    <w:rsid w:val="006E75EB"/>
    <w:rsid w:val="006F4067"/>
    <w:rsid w:val="00717DA5"/>
    <w:rsid w:val="0072590C"/>
    <w:rsid w:val="00735FFF"/>
    <w:rsid w:val="00744484"/>
    <w:rsid w:val="00747566"/>
    <w:rsid w:val="00767D16"/>
    <w:rsid w:val="00771061"/>
    <w:rsid w:val="00773188"/>
    <w:rsid w:val="007817BB"/>
    <w:rsid w:val="00783782"/>
    <w:rsid w:val="00784B8C"/>
    <w:rsid w:val="007879E1"/>
    <w:rsid w:val="007A3531"/>
    <w:rsid w:val="007D23B5"/>
    <w:rsid w:val="007D66E1"/>
    <w:rsid w:val="007F3EA8"/>
    <w:rsid w:val="007F441F"/>
    <w:rsid w:val="008012C5"/>
    <w:rsid w:val="00802817"/>
    <w:rsid w:val="008203D1"/>
    <w:rsid w:val="00823A11"/>
    <w:rsid w:val="00825A92"/>
    <w:rsid w:val="0082671F"/>
    <w:rsid w:val="00831D80"/>
    <w:rsid w:val="0085405E"/>
    <w:rsid w:val="0085414A"/>
    <w:rsid w:val="0085594C"/>
    <w:rsid w:val="00857EB9"/>
    <w:rsid w:val="0086269D"/>
    <w:rsid w:val="0086543A"/>
    <w:rsid w:val="008724E5"/>
    <w:rsid w:val="0088326A"/>
    <w:rsid w:val="00884A9D"/>
    <w:rsid w:val="0088512B"/>
    <w:rsid w:val="0089403B"/>
    <w:rsid w:val="008A2B2D"/>
    <w:rsid w:val="008A4E1E"/>
    <w:rsid w:val="008C296C"/>
    <w:rsid w:val="008C3B99"/>
    <w:rsid w:val="008D4305"/>
    <w:rsid w:val="008E1597"/>
    <w:rsid w:val="008E1A85"/>
    <w:rsid w:val="00900E32"/>
    <w:rsid w:val="00903764"/>
    <w:rsid w:val="0090493A"/>
    <w:rsid w:val="009163A7"/>
    <w:rsid w:val="00917D84"/>
    <w:rsid w:val="0092661D"/>
    <w:rsid w:val="00942910"/>
    <w:rsid w:val="00946D0B"/>
    <w:rsid w:val="00955877"/>
    <w:rsid w:val="00962034"/>
    <w:rsid w:val="009632AB"/>
    <w:rsid w:val="009701DE"/>
    <w:rsid w:val="009A18CD"/>
    <w:rsid w:val="009D302E"/>
    <w:rsid w:val="009D5428"/>
    <w:rsid w:val="009F701B"/>
    <w:rsid w:val="009F7E06"/>
    <w:rsid w:val="00A03CE3"/>
    <w:rsid w:val="00A12558"/>
    <w:rsid w:val="00A13903"/>
    <w:rsid w:val="00A32B10"/>
    <w:rsid w:val="00A34ED5"/>
    <w:rsid w:val="00A41970"/>
    <w:rsid w:val="00A45DBF"/>
    <w:rsid w:val="00A51398"/>
    <w:rsid w:val="00A5236C"/>
    <w:rsid w:val="00A53157"/>
    <w:rsid w:val="00A5375A"/>
    <w:rsid w:val="00A56256"/>
    <w:rsid w:val="00A7125E"/>
    <w:rsid w:val="00A725CF"/>
    <w:rsid w:val="00A74954"/>
    <w:rsid w:val="00A755A2"/>
    <w:rsid w:val="00A80A39"/>
    <w:rsid w:val="00A9099F"/>
    <w:rsid w:val="00A96496"/>
    <w:rsid w:val="00AA51B2"/>
    <w:rsid w:val="00AA6660"/>
    <w:rsid w:val="00AB2C36"/>
    <w:rsid w:val="00AB6DDE"/>
    <w:rsid w:val="00AB70B6"/>
    <w:rsid w:val="00AC2214"/>
    <w:rsid w:val="00AD1A86"/>
    <w:rsid w:val="00AE103E"/>
    <w:rsid w:val="00AF0A07"/>
    <w:rsid w:val="00AF4AEC"/>
    <w:rsid w:val="00AF625E"/>
    <w:rsid w:val="00AF70EC"/>
    <w:rsid w:val="00B0494E"/>
    <w:rsid w:val="00B10E18"/>
    <w:rsid w:val="00B11CFC"/>
    <w:rsid w:val="00B139BE"/>
    <w:rsid w:val="00B2172B"/>
    <w:rsid w:val="00B24334"/>
    <w:rsid w:val="00B26D5C"/>
    <w:rsid w:val="00B27CEF"/>
    <w:rsid w:val="00B51DD4"/>
    <w:rsid w:val="00B838E2"/>
    <w:rsid w:val="00B917D2"/>
    <w:rsid w:val="00B95AB6"/>
    <w:rsid w:val="00BA241A"/>
    <w:rsid w:val="00BB04AF"/>
    <w:rsid w:val="00BB5AFE"/>
    <w:rsid w:val="00BD2330"/>
    <w:rsid w:val="00BD52C9"/>
    <w:rsid w:val="00BE6354"/>
    <w:rsid w:val="00BF754F"/>
    <w:rsid w:val="00BF7964"/>
    <w:rsid w:val="00C138D1"/>
    <w:rsid w:val="00C23A97"/>
    <w:rsid w:val="00C35E00"/>
    <w:rsid w:val="00C4078F"/>
    <w:rsid w:val="00C51BF5"/>
    <w:rsid w:val="00C52EBE"/>
    <w:rsid w:val="00C5776D"/>
    <w:rsid w:val="00C64855"/>
    <w:rsid w:val="00C70EA7"/>
    <w:rsid w:val="00C7433F"/>
    <w:rsid w:val="00C7516E"/>
    <w:rsid w:val="00C75770"/>
    <w:rsid w:val="00C81FBF"/>
    <w:rsid w:val="00CA4AB7"/>
    <w:rsid w:val="00CA4B8A"/>
    <w:rsid w:val="00CA56BB"/>
    <w:rsid w:val="00CB0542"/>
    <w:rsid w:val="00CC0FF7"/>
    <w:rsid w:val="00CD2A60"/>
    <w:rsid w:val="00CD5D76"/>
    <w:rsid w:val="00CE4DE5"/>
    <w:rsid w:val="00CF1452"/>
    <w:rsid w:val="00CF4D86"/>
    <w:rsid w:val="00D00B2B"/>
    <w:rsid w:val="00D06BE6"/>
    <w:rsid w:val="00D06EF1"/>
    <w:rsid w:val="00D11955"/>
    <w:rsid w:val="00D2331F"/>
    <w:rsid w:val="00D24877"/>
    <w:rsid w:val="00D250FA"/>
    <w:rsid w:val="00D664D4"/>
    <w:rsid w:val="00D7105A"/>
    <w:rsid w:val="00D7633E"/>
    <w:rsid w:val="00D8250F"/>
    <w:rsid w:val="00D86BB3"/>
    <w:rsid w:val="00D95C4C"/>
    <w:rsid w:val="00DA36ED"/>
    <w:rsid w:val="00DB48FE"/>
    <w:rsid w:val="00DD6104"/>
    <w:rsid w:val="00DE34F1"/>
    <w:rsid w:val="00DE6160"/>
    <w:rsid w:val="00DE7A80"/>
    <w:rsid w:val="00DF4942"/>
    <w:rsid w:val="00DF61B7"/>
    <w:rsid w:val="00E07DE7"/>
    <w:rsid w:val="00E13039"/>
    <w:rsid w:val="00E15B76"/>
    <w:rsid w:val="00E16EFD"/>
    <w:rsid w:val="00E2125F"/>
    <w:rsid w:val="00E244E1"/>
    <w:rsid w:val="00E35530"/>
    <w:rsid w:val="00E4150C"/>
    <w:rsid w:val="00E53167"/>
    <w:rsid w:val="00E56C33"/>
    <w:rsid w:val="00E627B1"/>
    <w:rsid w:val="00E70169"/>
    <w:rsid w:val="00E73CD9"/>
    <w:rsid w:val="00E9376C"/>
    <w:rsid w:val="00E95AE2"/>
    <w:rsid w:val="00EA335E"/>
    <w:rsid w:val="00EA41DE"/>
    <w:rsid w:val="00EA528C"/>
    <w:rsid w:val="00EA580C"/>
    <w:rsid w:val="00EB2FCA"/>
    <w:rsid w:val="00EC6F8D"/>
    <w:rsid w:val="00ED39B2"/>
    <w:rsid w:val="00ED3E77"/>
    <w:rsid w:val="00ED59D8"/>
    <w:rsid w:val="00EE49F4"/>
    <w:rsid w:val="00EF11F9"/>
    <w:rsid w:val="00EF34E2"/>
    <w:rsid w:val="00EF529D"/>
    <w:rsid w:val="00F02895"/>
    <w:rsid w:val="00F24AAC"/>
    <w:rsid w:val="00F30DC6"/>
    <w:rsid w:val="00F31B7D"/>
    <w:rsid w:val="00F32154"/>
    <w:rsid w:val="00F32C23"/>
    <w:rsid w:val="00F519AC"/>
    <w:rsid w:val="00F53DE9"/>
    <w:rsid w:val="00F54263"/>
    <w:rsid w:val="00F576CB"/>
    <w:rsid w:val="00F64613"/>
    <w:rsid w:val="00F7035D"/>
    <w:rsid w:val="00F71A02"/>
    <w:rsid w:val="00F7315F"/>
    <w:rsid w:val="00F735D7"/>
    <w:rsid w:val="00F76532"/>
    <w:rsid w:val="00F8296E"/>
    <w:rsid w:val="00FA0D63"/>
    <w:rsid w:val="00FC5510"/>
    <w:rsid w:val="00FD1226"/>
    <w:rsid w:val="00FE1131"/>
    <w:rsid w:val="00FF15D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D49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1A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A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AFF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A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AFF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F731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28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Figea, Clarence</cp:lastModifiedBy>
  <cp:revision>14</cp:revision>
  <cp:lastPrinted>2011-08-06T10:22:00Z</cp:lastPrinted>
  <dcterms:created xsi:type="dcterms:W3CDTF">2024-07-31T08:39:00Z</dcterms:created>
  <dcterms:modified xsi:type="dcterms:W3CDTF">2024-12-17T10:59:00Z</dcterms:modified>
</cp:coreProperties>
</file>