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6D204" w14:textId="77946DD5" w:rsidR="003C523E" w:rsidRPr="008F0A80" w:rsidRDefault="002938F2" w:rsidP="005804CC">
      <w:pPr>
        <w:spacing w:before="960"/>
        <w:jc w:val="center"/>
        <w:rPr>
          <w:rFonts w:ascii="Arial" w:hAnsi="Arial" w:cs="Arial"/>
          <w:b/>
          <w:szCs w:val="22"/>
        </w:rPr>
      </w:pPr>
      <w:r w:rsidRPr="008F0A80">
        <w:rPr>
          <w:rFonts w:ascii="Arial" w:hAnsi="Arial" w:cs="Arial"/>
          <w:b/>
          <w:szCs w:val="22"/>
        </w:rPr>
        <w:t>CONVENTION FOR THE SAFEGUARDING OF THE</w:t>
      </w:r>
      <w:r w:rsidRPr="008F0A80">
        <w:rPr>
          <w:rFonts w:ascii="Arial" w:hAnsi="Arial" w:cs="Arial"/>
          <w:b/>
          <w:szCs w:val="22"/>
        </w:rPr>
        <w:br/>
        <w:t>INTANGIBLE CULTURAL HERITAGE</w:t>
      </w:r>
      <w:r w:rsidR="005804CC" w:rsidRPr="008F0A80">
        <w:rPr>
          <w:rFonts w:ascii="Arial" w:hAnsi="Arial" w:cs="Arial"/>
          <w:b/>
          <w:szCs w:val="22"/>
        </w:rPr>
        <w:br/>
      </w:r>
      <w:r w:rsidR="005804CC" w:rsidRPr="008F0A80">
        <w:rPr>
          <w:rFonts w:ascii="Arial" w:hAnsi="Arial" w:cs="Arial"/>
          <w:b/>
          <w:szCs w:val="22"/>
        </w:rPr>
        <w:br/>
      </w:r>
      <w:r w:rsidR="003C523E" w:rsidRPr="008F0A80">
        <w:rPr>
          <w:rFonts w:ascii="Arial" w:hAnsi="Arial" w:cs="Arial"/>
          <w:b/>
          <w:szCs w:val="22"/>
        </w:rPr>
        <w:t>CONVENTION POUR LA SAUVEGARDE DU</w:t>
      </w:r>
      <w:r w:rsidR="003C523E" w:rsidRPr="008F0A80">
        <w:rPr>
          <w:rFonts w:ascii="Arial" w:hAnsi="Arial" w:cs="Arial"/>
          <w:b/>
          <w:szCs w:val="22"/>
        </w:rPr>
        <w:br/>
        <w:t>PATRIMOINE CULTUREL IMMATÉRIEL</w:t>
      </w:r>
    </w:p>
    <w:p w14:paraId="51CCC3F0" w14:textId="57A25AD2" w:rsidR="005804CC" w:rsidRPr="004D7844" w:rsidRDefault="00FC4318" w:rsidP="005804CC">
      <w:pPr>
        <w:spacing w:before="1200" w:after="0"/>
        <w:ind w:left="1531" w:right="1446" w:firstLine="181"/>
        <w:jc w:val="center"/>
        <w:rPr>
          <w:rFonts w:ascii="Arial" w:hAnsi="Arial"/>
          <w:b/>
        </w:rPr>
      </w:pPr>
      <w:bookmarkStart w:id="0" w:name="_Hlk70514086"/>
      <w:r w:rsidRPr="004D7844">
        <w:rPr>
          <w:rFonts w:ascii="Arial" w:hAnsi="Arial"/>
          <w:b/>
        </w:rPr>
        <w:t xml:space="preserve">Expert meeting on </w:t>
      </w:r>
      <w:r w:rsidR="00075824" w:rsidRPr="004D7844">
        <w:rPr>
          <w:rFonts w:ascii="Arial" w:hAnsi="Arial"/>
          <w:b/>
        </w:rPr>
        <w:t>e</w:t>
      </w:r>
      <w:r w:rsidRPr="004D7844">
        <w:rPr>
          <w:rFonts w:ascii="Arial" w:hAnsi="Arial"/>
          <w:b/>
        </w:rPr>
        <w:t>conomic dimensions of</w:t>
      </w:r>
    </w:p>
    <w:p w14:paraId="01E3D6EC" w14:textId="0A3077EE" w:rsidR="00105BEB" w:rsidRPr="0061158F" w:rsidRDefault="00FC4318" w:rsidP="005804CC">
      <w:pPr>
        <w:spacing w:after="240"/>
        <w:ind w:left="1531" w:right="1446" w:firstLine="181"/>
        <w:jc w:val="center"/>
        <w:rPr>
          <w:rFonts w:ascii="Arial" w:eastAsia="Calibri" w:hAnsi="Arial" w:cs="Arial"/>
          <w:b/>
          <w:bCs/>
          <w:szCs w:val="22"/>
          <w:lang w:val="fr-FR"/>
        </w:rPr>
      </w:pPr>
      <w:r w:rsidRPr="0061158F">
        <w:rPr>
          <w:rFonts w:ascii="Arial" w:hAnsi="Arial"/>
          <w:b/>
          <w:lang w:val="fr-FR"/>
        </w:rPr>
        <w:t>intangible cultural heritage safeguarding</w:t>
      </w:r>
    </w:p>
    <w:p w14:paraId="24157A6D" w14:textId="2E26136E" w:rsidR="00516150" w:rsidRPr="0061158F" w:rsidRDefault="003C523E" w:rsidP="00516150">
      <w:pPr>
        <w:spacing w:after="0"/>
        <w:jc w:val="center"/>
        <w:rPr>
          <w:rFonts w:ascii="Arial" w:hAnsi="Arial"/>
          <w:b/>
          <w:lang w:val="fr-FR"/>
        </w:rPr>
      </w:pPr>
      <w:bookmarkStart w:id="1" w:name="_Hlk128593939"/>
      <w:bookmarkEnd w:id="0"/>
      <w:r w:rsidRPr="0061158F">
        <w:rPr>
          <w:rFonts w:ascii="Arial" w:hAnsi="Arial"/>
          <w:b/>
          <w:lang w:val="fr-FR"/>
        </w:rPr>
        <w:t>Réunion d</w:t>
      </w:r>
      <w:r w:rsidR="0059275C" w:rsidRPr="0061158F">
        <w:rPr>
          <w:rFonts w:ascii="Arial" w:hAnsi="Arial"/>
          <w:b/>
          <w:lang w:val="fr-FR"/>
        </w:rPr>
        <w:t>’</w:t>
      </w:r>
      <w:r w:rsidRPr="0061158F">
        <w:rPr>
          <w:rFonts w:ascii="Arial" w:hAnsi="Arial"/>
          <w:b/>
          <w:lang w:val="fr-FR"/>
        </w:rPr>
        <w:t>experts sur les dimensions économiques de</w:t>
      </w:r>
    </w:p>
    <w:p w14:paraId="1CB8CBC4" w14:textId="284CC45A" w:rsidR="003C523E" w:rsidRPr="0061158F" w:rsidRDefault="003C523E" w:rsidP="00516150">
      <w:pPr>
        <w:spacing w:after="0"/>
        <w:jc w:val="center"/>
        <w:rPr>
          <w:rFonts w:ascii="Arial" w:eastAsia="Calibri" w:hAnsi="Arial" w:cs="Arial"/>
          <w:b/>
          <w:bCs/>
          <w:szCs w:val="22"/>
          <w:lang w:val="fr-FR"/>
        </w:rPr>
      </w:pPr>
      <w:r w:rsidRPr="0061158F">
        <w:rPr>
          <w:rFonts w:ascii="Arial" w:hAnsi="Arial"/>
          <w:b/>
          <w:lang w:val="fr-FR"/>
        </w:rPr>
        <w:t>la sauvegarde du patrimoine culturel immatériel</w:t>
      </w:r>
    </w:p>
    <w:bookmarkEnd w:id="1"/>
    <w:p w14:paraId="56EE2842" w14:textId="430AC707" w:rsidR="00516150" w:rsidRPr="004D7844" w:rsidRDefault="00516150" w:rsidP="00CA6E42">
      <w:pPr>
        <w:spacing w:before="840" w:after="0"/>
        <w:jc w:val="center"/>
        <w:rPr>
          <w:rFonts w:ascii="Arial" w:hAnsi="Arial"/>
          <w:b/>
        </w:rPr>
      </w:pPr>
      <w:r w:rsidRPr="004D7844">
        <w:rPr>
          <w:rFonts w:ascii="Arial" w:hAnsi="Arial"/>
          <w:b/>
        </w:rPr>
        <w:t>27 – 28 September 2023 (</w:t>
      </w:r>
      <w:r w:rsidR="005804CC" w:rsidRPr="004D7844">
        <w:rPr>
          <w:rFonts w:ascii="Arial" w:hAnsi="Arial"/>
          <w:b/>
        </w:rPr>
        <w:t>P</w:t>
      </w:r>
      <w:r w:rsidRPr="004D7844">
        <w:rPr>
          <w:rFonts w:ascii="Arial" w:hAnsi="Arial"/>
          <w:b/>
        </w:rPr>
        <w:t>art I)</w:t>
      </w:r>
    </w:p>
    <w:p w14:paraId="786DE23D" w14:textId="30E18669" w:rsidR="00105BEB" w:rsidRPr="004D7844" w:rsidRDefault="00FC4318" w:rsidP="005804CC">
      <w:pPr>
        <w:spacing w:after="0"/>
        <w:jc w:val="center"/>
        <w:rPr>
          <w:rFonts w:ascii="Arial" w:hAnsi="Arial" w:cs="Arial"/>
          <w:b/>
          <w:szCs w:val="22"/>
        </w:rPr>
      </w:pPr>
      <w:r w:rsidRPr="004D7844">
        <w:rPr>
          <w:rFonts w:ascii="Arial" w:hAnsi="Arial"/>
          <w:b/>
        </w:rPr>
        <w:t>UNESCO Headquarters, Paris</w:t>
      </w:r>
    </w:p>
    <w:p w14:paraId="759533C0" w14:textId="03185244" w:rsidR="005804CC" w:rsidRPr="0061158F" w:rsidRDefault="005804CC" w:rsidP="00067FA4">
      <w:pPr>
        <w:spacing w:before="240" w:after="0"/>
        <w:jc w:val="center"/>
        <w:rPr>
          <w:rFonts w:ascii="Arial" w:hAnsi="Arial"/>
          <w:b/>
          <w:lang w:val="fr-FR"/>
        </w:rPr>
      </w:pPr>
      <w:r w:rsidRPr="0061158F">
        <w:rPr>
          <w:rFonts w:ascii="Arial" w:hAnsi="Arial"/>
          <w:b/>
          <w:lang w:val="fr-FR"/>
        </w:rPr>
        <w:t>20 October 2023 (Part II)</w:t>
      </w:r>
    </w:p>
    <w:p w14:paraId="77EF448F" w14:textId="77777777" w:rsidR="005804CC" w:rsidRPr="0061158F" w:rsidRDefault="005804CC" w:rsidP="00EC438D">
      <w:pPr>
        <w:spacing w:after="360"/>
        <w:jc w:val="center"/>
        <w:rPr>
          <w:rFonts w:ascii="Arial" w:hAnsi="Arial" w:cs="Arial"/>
          <w:b/>
          <w:szCs w:val="22"/>
          <w:lang w:val="fr-FR"/>
        </w:rPr>
      </w:pPr>
      <w:r w:rsidRPr="0061158F">
        <w:rPr>
          <w:rFonts w:ascii="Arial" w:hAnsi="Arial"/>
          <w:b/>
          <w:lang w:val="fr-FR"/>
        </w:rPr>
        <w:t>Online</w:t>
      </w:r>
    </w:p>
    <w:p w14:paraId="2A8D2C4E" w14:textId="22D7C93A" w:rsidR="00105BEB" w:rsidRPr="0061158F" w:rsidRDefault="00FC4318" w:rsidP="00EC438D">
      <w:pPr>
        <w:spacing w:before="240" w:after="0"/>
        <w:jc w:val="center"/>
        <w:rPr>
          <w:rFonts w:ascii="Arial" w:hAnsi="Arial"/>
          <w:b/>
          <w:lang w:val="fr-FR"/>
        </w:rPr>
      </w:pPr>
      <w:r w:rsidRPr="0061158F">
        <w:rPr>
          <w:rFonts w:ascii="Arial" w:hAnsi="Arial"/>
          <w:b/>
          <w:lang w:val="fr-FR"/>
        </w:rPr>
        <w:t>27</w:t>
      </w:r>
      <w:r w:rsidR="00516150" w:rsidRPr="0061158F">
        <w:rPr>
          <w:rFonts w:ascii="Arial" w:hAnsi="Arial"/>
          <w:b/>
          <w:lang w:val="fr-FR"/>
        </w:rPr>
        <w:t xml:space="preserve"> </w:t>
      </w:r>
      <w:r w:rsidR="00372F48" w:rsidRPr="0061158F">
        <w:rPr>
          <w:rFonts w:ascii="Arial" w:hAnsi="Arial"/>
          <w:b/>
          <w:lang w:val="fr-FR"/>
        </w:rPr>
        <w:t xml:space="preserve">– </w:t>
      </w:r>
      <w:r w:rsidRPr="0061158F">
        <w:rPr>
          <w:rFonts w:ascii="Arial" w:hAnsi="Arial"/>
          <w:b/>
          <w:lang w:val="fr-FR"/>
        </w:rPr>
        <w:t xml:space="preserve">28 </w:t>
      </w:r>
      <w:r w:rsidR="00516150" w:rsidRPr="0061158F">
        <w:rPr>
          <w:rFonts w:ascii="Arial" w:hAnsi="Arial"/>
          <w:b/>
          <w:lang w:val="fr-FR"/>
        </w:rPr>
        <w:t xml:space="preserve">septembre </w:t>
      </w:r>
      <w:r w:rsidRPr="0061158F">
        <w:rPr>
          <w:rFonts w:ascii="Arial" w:hAnsi="Arial"/>
          <w:b/>
          <w:lang w:val="fr-FR"/>
        </w:rPr>
        <w:t>2023</w:t>
      </w:r>
      <w:r w:rsidR="00516150" w:rsidRPr="0061158F">
        <w:rPr>
          <w:rFonts w:ascii="Arial" w:hAnsi="Arial"/>
          <w:b/>
          <w:lang w:val="fr-FR"/>
        </w:rPr>
        <w:t xml:space="preserve"> (partie I)</w:t>
      </w:r>
    </w:p>
    <w:p w14:paraId="47597E35" w14:textId="121AC5C8" w:rsidR="00516150" w:rsidRPr="0061158F" w:rsidRDefault="00516150" w:rsidP="003C523E">
      <w:pPr>
        <w:spacing w:after="240"/>
        <w:jc w:val="center"/>
        <w:rPr>
          <w:rFonts w:ascii="Arial" w:hAnsi="Arial" w:cs="Arial"/>
          <w:b/>
          <w:szCs w:val="22"/>
          <w:lang w:val="fr-FR"/>
        </w:rPr>
      </w:pPr>
      <w:r w:rsidRPr="0061158F">
        <w:rPr>
          <w:rFonts w:ascii="Arial" w:hAnsi="Arial" w:cs="Arial"/>
          <w:b/>
          <w:szCs w:val="22"/>
          <w:lang w:val="fr-FR"/>
        </w:rPr>
        <w:t>Siège de l</w:t>
      </w:r>
      <w:r w:rsidR="0059275C" w:rsidRPr="0061158F">
        <w:rPr>
          <w:rFonts w:ascii="Arial" w:hAnsi="Arial" w:cs="Arial"/>
          <w:b/>
          <w:szCs w:val="22"/>
          <w:lang w:val="fr-FR"/>
        </w:rPr>
        <w:t>’</w:t>
      </w:r>
      <w:r w:rsidRPr="0061158F">
        <w:rPr>
          <w:rFonts w:ascii="Arial" w:hAnsi="Arial" w:cs="Arial"/>
          <w:b/>
          <w:szCs w:val="22"/>
          <w:lang w:val="fr-FR"/>
        </w:rPr>
        <w:t>UNESCO, Paris</w:t>
      </w:r>
    </w:p>
    <w:p w14:paraId="4DE3EC6F" w14:textId="721121F7" w:rsidR="00516150" w:rsidRPr="0061158F" w:rsidRDefault="00516150" w:rsidP="00067FA4">
      <w:pPr>
        <w:spacing w:before="240" w:after="0"/>
        <w:jc w:val="center"/>
        <w:rPr>
          <w:rFonts w:ascii="Arial" w:hAnsi="Arial"/>
          <w:b/>
          <w:lang w:val="fr-FR"/>
        </w:rPr>
      </w:pPr>
      <w:r w:rsidRPr="0061158F">
        <w:rPr>
          <w:rFonts w:ascii="Arial" w:hAnsi="Arial"/>
          <w:b/>
          <w:lang w:val="fr-FR"/>
        </w:rPr>
        <w:t>20 octobre 2023 (partie I</w:t>
      </w:r>
      <w:r w:rsidR="005804CC" w:rsidRPr="0061158F">
        <w:rPr>
          <w:rFonts w:ascii="Arial" w:hAnsi="Arial"/>
          <w:b/>
          <w:lang w:val="fr-FR"/>
        </w:rPr>
        <w:t>I</w:t>
      </w:r>
      <w:r w:rsidRPr="0061158F">
        <w:rPr>
          <w:rFonts w:ascii="Arial" w:hAnsi="Arial"/>
          <w:b/>
          <w:lang w:val="fr-FR"/>
        </w:rPr>
        <w:t>)</w:t>
      </w:r>
    </w:p>
    <w:p w14:paraId="08046E56" w14:textId="75A05195" w:rsidR="003C523E" w:rsidRPr="0061158F" w:rsidRDefault="005804CC" w:rsidP="005804CC">
      <w:pPr>
        <w:spacing w:after="1200"/>
        <w:jc w:val="center"/>
        <w:rPr>
          <w:rFonts w:ascii="Arial" w:hAnsi="Arial" w:cs="Arial"/>
          <w:b/>
          <w:szCs w:val="22"/>
          <w:lang w:val="fr-FR"/>
        </w:rPr>
      </w:pPr>
      <w:r w:rsidRPr="0061158F">
        <w:rPr>
          <w:rFonts w:ascii="Arial" w:hAnsi="Arial" w:cs="Arial"/>
          <w:b/>
          <w:szCs w:val="22"/>
          <w:lang w:val="fr-FR"/>
        </w:rPr>
        <w:t>En ligne</w:t>
      </w:r>
    </w:p>
    <w:p w14:paraId="2D09841A" w14:textId="77777777" w:rsidR="00851458" w:rsidRPr="0061158F" w:rsidRDefault="00AE0CCF" w:rsidP="005804CC">
      <w:pPr>
        <w:spacing w:before="600" w:after="1200"/>
        <w:jc w:val="center"/>
        <w:rPr>
          <w:rFonts w:ascii="Arial" w:eastAsiaTheme="minorEastAsia" w:hAnsi="Arial" w:cs="Arial"/>
          <w:b/>
          <w:szCs w:val="22"/>
          <w:lang w:val="fr-FR"/>
        </w:rPr>
      </w:pPr>
      <w:r w:rsidRPr="0061158F">
        <w:rPr>
          <w:rFonts w:ascii="Arial" w:hAnsi="Arial"/>
          <w:b/>
          <w:lang w:val="fr-FR" w:eastAsia="ko-KR"/>
        </w:rPr>
        <w:t>List of participants / Liste des participants</w:t>
      </w:r>
    </w:p>
    <w:p w14:paraId="611DAF63" w14:textId="77777777" w:rsidR="00AE0CCF" w:rsidRPr="0061158F" w:rsidRDefault="00851458" w:rsidP="00AE0CCF">
      <w:pPr>
        <w:pStyle w:val="1GAPara"/>
      </w:pPr>
      <w:r w:rsidRPr="0061158F">
        <w:br w:type="page"/>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704"/>
        <w:gridCol w:w="5794"/>
      </w:tblGrid>
      <w:tr w:rsidR="00AE0CCF" w:rsidRPr="004D7844" w14:paraId="757D797B" w14:textId="77777777" w:rsidTr="00CB389D">
        <w:trPr>
          <w:cantSplit/>
          <w:jc w:val="center"/>
        </w:trPr>
        <w:tc>
          <w:tcPr>
            <w:tcW w:w="3704" w:type="dxa"/>
            <w:tcBorders>
              <w:top w:val="single" w:sz="4" w:space="0" w:color="auto"/>
              <w:left w:val="nil"/>
              <w:bottom w:val="single" w:sz="4" w:space="0" w:color="auto"/>
              <w:right w:val="nil"/>
            </w:tcBorders>
            <w:shd w:val="clear" w:color="auto" w:fill="DBE5F1" w:themeFill="accent1" w:themeFillTint="33"/>
          </w:tcPr>
          <w:p w14:paraId="4ADE4FEA" w14:textId="77777777" w:rsidR="00AE0CCF" w:rsidRPr="008F0A80" w:rsidRDefault="00AE0CCF" w:rsidP="00CB389D">
            <w:pPr>
              <w:adjustRightInd w:val="0"/>
              <w:snapToGrid w:val="0"/>
              <w:spacing w:after="0"/>
              <w:rPr>
                <w:rFonts w:ascii="Arial" w:hAnsi="Arial" w:cs="Arial"/>
                <w:b/>
                <w:smallCaps/>
                <w:sz w:val="20"/>
                <w:szCs w:val="20"/>
              </w:rPr>
            </w:pPr>
            <w:r w:rsidRPr="004D7844">
              <w:rPr>
                <w:rFonts w:ascii="Arial" w:hAnsi="Arial"/>
                <w:b/>
                <w:smallCaps/>
                <w:sz w:val="20"/>
              </w:rPr>
              <w:lastRenderedPageBreak/>
              <w:t>SURNAME, GIVEN NAME /                      NOM, PRÉNOM</w:t>
            </w:r>
          </w:p>
        </w:tc>
        <w:tc>
          <w:tcPr>
            <w:tcW w:w="5794" w:type="dxa"/>
            <w:tcBorders>
              <w:top w:val="single" w:sz="4" w:space="0" w:color="auto"/>
              <w:left w:val="nil"/>
              <w:bottom w:val="single" w:sz="4" w:space="0" w:color="auto"/>
              <w:right w:val="nil"/>
            </w:tcBorders>
            <w:shd w:val="clear" w:color="auto" w:fill="DBE5F1" w:themeFill="accent1" w:themeFillTint="33"/>
          </w:tcPr>
          <w:p w14:paraId="4DACB3E0" w14:textId="77777777" w:rsidR="00AE0CCF" w:rsidRPr="008F0A80" w:rsidRDefault="00AE0CCF" w:rsidP="00CB389D">
            <w:pPr>
              <w:adjustRightInd w:val="0"/>
              <w:snapToGrid w:val="0"/>
              <w:spacing w:after="0"/>
              <w:rPr>
                <w:rFonts w:ascii="Arial" w:hAnsi="Arial" w:cs="Arial"/>
                <w:b/>
                <w:smallCaps/>
                <w:sz w:val="20"/>
                <w:szCs w:val="20"/>
              </w:rPr>
            </w:pPr>
            <w:r w:rsidRPr="008F0A80">
              <w:rPr>
                <w:rFonts w:ascii="Arial" w:hAnsi="Arial"/>
                <w:b/>
                <w:smallCaps/>
                <w:sz w:val="20"/>
              </w:rPr>
              <w:t>POSITION AND COUNTRY / FONCTION ET PAYS</w:t>
            </w:r>
          </w:p>
        </w:tc>
      </w:tr>
      <w:tr w:rsidR="006818D7" w:rsidRPr="004D7844" w14:paraId="004AB34A" w14:textId="77777777" w:rsidTr="008B324B">
        <w:trPr>
          <w:cantSplit/>
          <w:trHeight w:val="572"/>
          <w:jc w:val="center"/>
        </w:trPr>
        <w:tc>
          <w:tcPr>
            <w:tcW w:w="3704" w:type="dxa"/>
            <w:tcBorders>
              <w:left w:val="nil"/>
              <w:right w:val="nil"/>
            </w:tcBorders>
          </w:tcPr>
          <w:p w14:paraId="69AA4D1B" w14:textId="77777777" w:rsidR="006818D7" w:rsidRPr="008F0A80" w:rsidRDefault="006818D7" w:rsidP="00CB389D">
            <w:pPr>
              <w:adjustRightInd w:val="0"/>
              <w:snapToGrid w:val="0"/>
              <w:spacing w:after="0"/>
              <w:rPr>
                <w:rFonts w:ascii="Arial" w:hAnsi="Arial" w:cs="Arial"/>
                <w:sz w:val="20"/>
                <w:szCs w:val="20"/>
              </w:rPr>
            </w:pPr>
            <w:r w:rsidRPr="008F0A80">
              <w:rPr>
                <w:rFonts w:ascii="Arial" w:hAnsi="Arial"/>
                <w:sz w:val="20"/>
              </w:rPr>
              <w:t>Ms / Mme ADAMSKA, Paulina</w:t>
            </w:r>
          </w:p>
        </w:tc>
        <w:tc>
          <w:tcPr>
            <w:tcW w:w="5794" w:type="dxa"/>
            <w:tcBorders>
              <w:left w:val="nil"/>
              <w:right w:val="nil"/>
            </w:tcBorders>
          </w:tcPr>
          <w:p w14:paraId="455CF487" w14:textId="28224BAB" w:rsidR="006818D7" w:rsidRPr="008F0A80" w:rsidRDefault="006818D7" w:rsidP="008F0A80">
            <w:pPr>
              <w:adjustRightInd w:val="0"/>
              <w:snapToGrid w:val="0"/>
              <w:spacing w:after="0"/>
              <w:jc w:val="both"/>
              <w:rPr>
                <w:rFonts w:asciiTheme="minorBidi" w:hAnsiTheme="minorBidi" w:cstheme="minorBidi"/>
                <w:sz w:val="20"/>
                <w:szCs w:val="20"/>
              </w:rPr>
            </w:pPr>
            <w:r w:rsidRPr="008F0A80">
              <w:rPr>
                <w:rFonts w:asciiTheme="minorBidi" w:hAnsiTheme="minorBidi"/>
                <w:sz w:val="20"/>
              </w:rPr>
              <w:t>President of the Serfenta Association / Présidente de l</w:t>
            </w:r>
            <w:r w:rsidR="0059275C" w:rsidRPr="008F0A80">
              <w:rPr>
                <w:rFonts w:asciiTheme="minorBidi" w:hAnsiTheme="minorBidi"/>
                <w:sz w:val="20"/>
              </w:rPr>
              <w:t>’</w:t>
            </w:r>
            <w:r w:rsidRPr="008F0A80">
              <w:rPr>
                <w:rFonts w:asciiTheme="minorBidi" w:hAnsiTheme="minorBidi"/>
                <w:sz w:val="20"/>
              </w:rPr>
              <w:t>association Serfenta</w:t>
            </w:r>
          </w:p>
          <w:p w14:paraId="1A1DB237" w14:textId="77777777" w:rsidR="006818D7" w:rsidRPr="008F0A80" w:rsidRDefault="006818D7" w:rsidP="008F0A80">
            <w:pPr>
              <w:adjustRightInd w:val="0"/>
              <w:snapToGrid w:val="0"/>
              <w:spacing w:before="120" w:after="0"/>
              <w:jc w:val="both"/>
              <w:rPr>
                <w:rFonts w:ascii="Arial" w:hAnsi="Arial" w:cs="Arial"/>
                <w:sz w:val="20"/>
                <w:szCs w:val="20"/>
              </w:rPr>
            </w:pPr>
            <w:r w:rsidRPr="008F0A80">
              <w:rPr>
                <w:rFonts w:asciiTheme="minorBidi" w:hAnsiTheme="minorBidi"/>
                <w:sz w:val="20"/>
              </w:rPr>
              <w:t>POLAND / POLOGNE</w:t>
            </w:r>
          </w:p>
        </w:tc>
      </w:tr>
      <w:tr w:rsidR="00AE0CCF" w:rsidRPr="004D7844" w14:paraId="40DCBABA" w14:textId="77777777" w:rsidTr="00CB389D">
        <w:trPr>
          <w:cantSplit/>
          <w:jc w:val="center"/>
        </w:trPr>
        <w:tc>
          <w:tcPr>
            <w:tcW w:w="3704" w:type="dxa"/>
            <w:tcBorders>
              <w:left w:val="nil"/>
              <w:right w:val="nil"/>
            </w:tcBorders>
          </w:tcPr>
          <w:p w14:paraId="4CCCC00D" w14:textId="77777777" w:rsidR="00AE0CCF" w:rsidRPr="008F0A80" w:rsidRDefault="00AE0CCF" w:rsidP="00CB389D">
            <w:pPr>
              <w:adjustRightInd w:val="0"/>
              <w:snapToGrid w:val="0"/>
              <w:spacing w:after="0"/>
              <w:rPr>
                <w:rFonts w:ascii="Arial" w:hAnsi="Arial" w:cs="Arial"/>
                <w:sz w:val="20"/>
                <w:szCs w:val="20"/>
              </w:rPr>
            </w:pPr>
            <w:r w:rsidRPr="008F0A80">
              <w:rPr>
                <w:rFonts w:ascii="Arial" w:hAnsi="Arial"/>
                <w:sz w:val="20"/>
              </w:rPr>
              <w:t xml:space="preserve">Mr / M. </w:t>
            </w:r>
            <w:r w:rsidRPr="008F0A80">
              <w:rPr>
                <w:rFonts w:asciiTheme="minorBidi" w:hAnsiTheme="minorBidi"/>
                <w:color w:val="000000"/>
                <w:sz w:val="20"/>
              </w:rPr>
              <w:t>AKOGNI</w:t>
            </w:r>
            <w:r w:rsidRPr="008F0A80">
              <w:rPr>
                <w:rFonts w:ascii="Arial" w:hAnsi="Arial"/>
                <w:sz w:val="20"/>
              </w:rPr>
              <w:t xml:space="preserve">, </w:t>
            </w:r>
            <w:r w:rsidRPr="008F0A80">
              <w:rPr>
                <w:rFonts w:asciiTheme="minorBidi" w:hAnsiTheme="minorBidi"/>
                <w:color w:val="000000"/>
                <w:sz w:val="20"/>
              </w:rPr>
              <w:t>Paul</w:t>
            </w:r>
          </w:p>
        </w:tc>
        <w:tc>
          <w:tcPr>
            <w:tcW w:w="5794" w:type="dxa"/>
            <w:tcBorders>
              <w:left w:val="nil"/>
              <w:right w:val="nil"/>
            </w:tcBorders>
          </w:tcPr>
          <w:p w14:paraId="65F085F8" w14:textId="5975C49A" w:rsidR="00AE0CCF" w:rsidRPr="0061158F" w:rsidRDefault="00AE0CCF" w:rsidP="008F0A80">
            <w:pPr>
              <w:adjustRightInd w:val="0"/>
              <w:snapToGrid w:val="0"/>
              <w:spacing w:after="0"/>
              <w:jc w:val="both"/>
              <w:rPr>
                <w:rFonts w:ascii="Arial" w:hAnsi="Arial" w:cs="Arial"/>
                <w:sz w:val="20"/>
                <w:szCs w:val="20"/>
                <w:lang w:val="fr-FR"/>
              </w:rPr>
            </w:pPr>
            <w:r w:rsidRPr="0061158F">
              <w:rPr>
                <w:rFonts w:asciiTheme="minorBidi" w:hAnsiTheme="minorBidi"/>
                <w:sz w:val="20"/>
                <w:lang w:val="fr-FR"/>
              </w:rPr>
              <w:t xml:space="preserve">Director of Cultural Heritage of the Ministry of Culture / </w:t>
            </w:r>
            <w:r w:rsidRPr="0061158F">
              <w:rPr>
                <w:rFonts w:ascii="Arial" w:hAnsi="Arial"/>
                <w:sz w:val="20"/>
                <w:lang w:val="fr-FR"/>
              </w:rPr>
              <w:t xml:space="preserve">Directeur du patrimoine culturel </w:t>
            </w:r>
            <w:r w:rsidR="00D71E1B" w:rsidRPr="0061158F">
              <w:rPr>
                <w:rFonts w:ascii="Arial" w:hAnsi="Arial"/>
                <w:sz w:val="20"/>
                <w:lang w:val="fr-FR"/>
              </w:rPr>
              <w:t>d</w:t>
            </w:r>
            <w:r w:rsidRPr="0061158F">
              <w:rPr>
                <w:rFonts w:ascii="Arial" w:hAnsi="Arial"/>
                <w:sz w:val="20"/>
                <w:lang w:val="fr-FR"/>
              </w:rPr>
              <w:t xml:space="preserve">u </w:t>
            </w:r>
            <w:r w:rsidR="003574B8" w:rsidRPr="0061158F">
              <w:rPr>
                <w:rFonts w:ascii="Arial" w:hAnsi="Arial"/>
                <w:sz w:val="20"/>
                <w:lang w:val="fr-FR"/>
              </w:rPr>
              <w:t>M</w:t>
            </w:r>
            <w:r w:rsidRPr="0061158F">
              <w:rPr>
                <w:rFonts w:ascii="Arial" w:hAnsi="Arial"/>
                <w:sz w:val="20"/>
                <w:lang w:val="fr-FR"/>
              </w:rPr>
              <w:t xml:space="preserve">inistère de la </w:t>
            </w:r>
            <w:r w:rsidR="003574B8" w:rsidRPr="0061158F">
              <w:rPr>
                <w:rFonts w:ascii="Arial" w:hAnsi="Arial"/>
                <w:sz w:val="20"/>
                <w:lang w:val="fr-FR"/>
              </w:rPr>
              <w:t>c</w:t>
            </w:r>
            <w:r w:rsidRPr="0061158F">
              <w:rPr>
                <w:rFonts w:ascii="Arial" w:hAnsi="Arial"/>
                <w:sz w:val="20"/>
                <w:lang w:val="fr-FR"/>
              </w:rPr>
              <w:t>ulture</w:t>
            </w:r>
          </w:p>
          <w:p w14:paraId="57505BC0" w14:textId="77777777" w:rsidR="00AE0CCF" w:rsidRPr="008F0A80" w:rsidRDefault="00E047E6" w:rsidP="008F0A80">
            <w:pPr>
              <w:adjustRightInd w:val="0"/>
              <w:snapToGrid w:val="0"/>
              <w:spacing w:before="120" w:after="0"/>
              <w:jc w:val="both"/>
              <w:rPr>
                <w:rFonts w:ascii="Arial" w:hAnsi="Arial" w:cs="Arial"/>
                <w:sz w:val="20"/>
                <w:szCs w:val="20"/>
                <w:highlight w:val="cyan"/>
              </w:rPr>
            </w:pPr>
            <w:r w:rsidRPr="008F0A80">
              <w:rPr>
                <w:rFonts w:asciiTheme="minorBidi" w:hAnsiTheme="minorBidi"/>
                <w:sz w:val="20"/>
              </w:rPr>
              <w:t>BENIN / BÉNIN</w:t>
            </w:r>
          </w:p>
        </w:tc>
      </w:tr>
      <w:tr w:rsidR="00AE0CCF" w:rsidRPr="004D7844" w14:paraId="56E8C29F" w14:textId="77777777" w:rsidTr="00CB389D">
        <w:trPr>
          <w:cantSplit/>
          <w:jc w:val="center"/>
        </w:trPr>
        <w:tc>
          <w:tcPr>
            <w:tcW w:w="3704" w:type="dxa"/>
            <w:tcBorders>
              <w:left w:val="nil"/>
              <w:right w:val="nil"/>
            </w:tcBorders>
          </w:tcPr>
          <w:p w14:paraId="6EF45393" w14:textId="16041B32" w:rsidR="00AE0CCF" w:rsidRPr="008F0A80" w:rsidRDefault="00AE0CCF" w:rsidP="00CB389D">
            <w:pPr>
              <w:adjustRightInd w:val="0"/>
              <w:snapToGrid w:val="0"/>
              <w:spacing w:after="0"/>
              <w:rPr>
                <w:rFonts w:ascii="Arial" w:hAnsi="Arial" w:cs="Arial"/>
                <w:bCs/>
                <w:sz w:val="20"/>
                <w:szCs w:val="20"/>
              </w:rPr>
            </w:pPr>
            <w:r w:rsidRPr="008F0A80">
              <w:rPr>
                <w:rFonts w:ascii="Arial" w:hAnsi="Arial"/>
                <w:sz w:val="20"/>
              </w:rPr>
              <w:t>Ms / Mme ALKHAMIS, Norah</w:t>
            </w:r>
          </w:p>
        </w:tc>
        <w:tc>
          <w:tcPr>
            <w:tcW w:w="5794" w:type="dxa"/>
            <w:tcBorders>
              <w:left w:val="nil"/>
              <w:right w:val="nil"/>
            </w:tcBorders>
          </w:tcPr>
          <w:p w14:paraId="2E371EB9" w14:textId="21165AAF" w:rsidR="00AE0CCF" w:rsidRPr="0061158F" w:rsidRDefault="00AE0CCF" w:rsidP="008F0A80">
            <w:pPr>
              <w:adjustRightInd w:val="0"/>
              <w:snapToGrid w:val="0"/>
              <w:spacing w:after="0"/>
              <w:jc w:val="both"/>
              <w:rPr>
                <w:rFonts w:ascii="Arial" w:hAnsi="Arial" w:cs="Arial"/>
                <w:sz w:val="20"/>
                <w:szCs w:val="20"/>
                <w:lang w:val="fr-FR"/>
              </w:rPr>
            </w:pPr>
            <w:r w:rsidRPr="0061158F">
              <w:rPr>
                <w:rFonts w:asciiTheme="minorBidi" w:hAnsiTheme="minorBidi"/>
                <w:sz w:val="20"/>
                <w:lang w:val="fr-FR"/>
              </w:rPr>
              <w:t>Director at the Heritage Commission of the Ministry of Culture</w:t>
            </w:r>
            <w:r w:rsidRPr="0061158F">
              <w:rPr>
                <w:rFonts w:ascii="Arial" w:hAnsi="Arial"/>
                <w:sz w:val="20"/>
                <w:lang w:val="fr-FR"/>
              </w:rPr>
              <w:t xml:space="preserve"> / Directrice à la Commission du </w:t>
            </w:r>
            <w:r w:rsidR="00761557" w:rsidRPr="0061158F">
              <w:rPr>
                <w:rFonts w:ascii="Arial" w:hAnsi="Arial"/>
                <w:sz w:val="20"/>
                <w:lang w:val="fr-FR"/>
              </w:rPr>
              <w:t>p</w:t>
            </w:r>
            <w:r w:rsidRPr="0061158F">
              <w:rPr>
                <w:rFonts w:ascii="Arial" w:hAnsi="Arial"/>
                <w:sz w:val="20"/>
                <w:lang w:val="fr-FR"/>
              </w:rPr>
              <w:t xml:space="preserve">atrimoine du </w:t>
            </w:r>
            <w:r w:rsidR="003574B8" w:rsidRPr="0061158F">
              <w:rPr>
                <w:rFonts w:ascii="Arial" w:hAnsi="Arial"/>
                <w:sz w:val="20"/>
                <w:lang w:val="fr-FR"/>
              </w:rPr>
              <w:t>M</w:t>
            </w:r>
            <w:r w:rsidRPr="0061158F">
              <w:rPr>
                <w:rFonts w:ascii="Arial" w:hAnsi="Arial"/>
                <w:sz w:val="20"/>
                <w:lang w:val="fr-FR"/>
              </w:rPr>
              <w:t xml:space="preserve">inistère de la </w:t>
            </w:r>
            <w:r w:rsidR="003574B8" w:rsidRPr="0061158F">
              <w:rPr>
                <w:rFonts w:ascii="Arial" w:hAnsi="Arial"/>
                <w:sz w:val="20"/>
                <w:lang w:val="fr-FR"/>
              </w:rPr>
              <w:t>c</w:t>
            </w:r>
            <w:r w:rsidRPr="0061158F">
              <w:rPr>
                <w:rFonts w:ascii="Arial" w:hAnsi="Arial"/>
                <w:sz w:val="20"/>
                <w:lang w:val="fr-FR"/>
              </w:rPr>
              <w:t>ulture</w:t>
            </w:r>
          </w:p>
          <w:p w14:paraId="13A25D7A" w14:textId="77777777" w:rsidR="00AE0CCF" w:rsidRPr="008F0A80" w:rsidRDefault="00AE0CCF" w:rsidP="008F0A80">
            <w:pPr>
              <w:adjustRightInd w:val="0"/>
              <w:snapToGrid w:val="0"/>
              <w:spacing w:before="120" w:after="0"/>
              <w:jc w:val="both"/>
              <w:rPr>
                <w:rFonts w:ascii="Arial" w:hAnsi="Arial" w:cs="Arial"/>
                <w:sz w:val="20"/>
                <w:szCs w:val="20"/>
                <w:highlight w:val="cyan"/>
              </w:rPr>
            </w:pPr>
            <w:r w:rsidRPr="008F0A80">
              <w:rPr>
                <w:rFonts w:asciiTheme="minorBidi" w:hAnsiTheme="minorBidi"/>
                <w:sz w:val="20"/>
              </w:rPr>
              <w:t>SAUDI ARABIA / ARABIE SAOUDITE</w:t>
            </w:r>
          </w:p>
        </w:tc>
      </w:tr>
      <w:tr w:rsidR="00AE0CCF" w:rsidRPr="004D7844" w14:paraId="1AD2A78C" w14:textId="77777777" w:rsidTr="00CB389D">
        <w:trPr>
          <w:cantSplit/>
          <w:jc w:val="center"/>
        </w:trPr>
        <w:tc>
          <w:tcPr>
            <w:tcW w:w="3704" w:type="dxa"/>
            <w:tcBorders>
              <w:left w:val="nil"/>
              <w:right w:val="nil"/>
            </w:tcBorders>
          </w:tcPr>
          <w:p w14:paraId="3A7F3B88" w14:textId="77777777" w:rsidR="00AE0CCF" w:rsidRPr="008F0A80" w:rsidRDefault="00E047E6" w:rsidP="00086172">
            <w:pPr>
              <w:snapToGrid w:val="0"/>
              <w:spacing w:after="0"/>
              <w:rPr>
                <w:rFonts w:asciiTheme="minorBidi" w:hAnsiTheme="minorBidi"/>
                <w:color w:val="000000"/>
                <w:sz w:val="20"/>
                <w:szCs w:val="20"/>
              </w:rPr>
            </w:pPr>
            <w:r w:rsidRPr="008F0A80">
              <w:rPr>
                <w:rFonts w:ascii="Arial" w:hAnsi="Arial"/>
                <w:sz w:val="20"/>
              </w:rPr>
              <w:t xml:space="preserve">Mr / M. </w:t>
            </w:r>
            <w:r w:rsidRPr="008F0A80">
              <w:rPr>
                <w:rFonts w:asciiTheme="minorBidi" w:hAnsiTheme="minorBidi"/>
                <w:color w:val="000000"/>
                <w:sz w:val="20"/>
              </w:rPr>
              <w:t>BAZBAZ LAPIDUS, Salomón</w:t>
            </w:r>
          </w:p>
        </w:tc>
        <w:tc>
          <w:tcPr>
            <w:tcW w:w="5794" w:type="dxa"/>
            <w:tcBorders>
              <w:left w:val="nil"/>
              <w:right w:val="nil"/>
            </w:tcBorders>
          </w:tcPr>
          <w:p w14:paraId="3E1BAE38" w14:textId="77777777" w:rsidR="00A101A7" w:rsidRPr="0061158F" w:rsidRDefault="00A101A7" w:rsidP="008F0A80">
            <w:pPr>
              <w:tabs>
                <w:tab w:val="left" w:pos="708"/>
              </w:tabs>
              <w:jc w:val="both"/>
              <w:rPr>
                <w:rFonts w:asciiTheme="minorBidi" w:hAnsiTheme="minorBidi" w:cstheme="minorBidi"/>
                <w:sz w:val="20"/>
                <w:szCs w:val="20"/>
                <w:lang w:val="fr-FR"/>
              </w:rPr>
            </w:pPr>
            <w:r w:rsidRPr="0061158F">
              <w:rPr>
                <w:rFonts w:asciiTheme="minorBidi" w:hAnsiTheme="minorBidi" w:cstheme="minorBidi"/>
                <w:sz w:val="20"/>
                <w:szCs w:val="20"/>
                <w:lang w:val="fr-FR"/>
              </w:rPr>
              <w:t xml:space="preserve">Expert in Intangible Cultural Heritage at the Centre for Indigenous Arts / Expert en patrimoine culturel immatériel au Centre des arts autochtones </w:t>
            </w:r>
          </w:p>
          <w:p w14:paraId="46F75DB4" w14:textId="77777777" w:rsidR="00A101A7" w:rsidRPr="008F0A80" w:rsidRDefault="00A101A7" w:rsidP="008F0A80">
            <w:pPr>
              <w:adjustRightInd w:val="0"/>
              <w:snapToGrid w:val="0"/>
              <w:spacing w:before="120" w:after="0"/>
              <w:jc w:val="both"/>
              <w:rPr>
                <w:rFonts w:ascii="Arial" w:hAnsi="Arial" w:cs="Arial"/>
                <w:sz w:val="20"/>
                <w:szCs w:val="20"/>
                <w:highlight w:val="cyan"/>
              </w:rPr>
            </w:pPr>
            <w:r w:rsidRPr="008F0A80">
              <w:rPr>
                <w:rFonts w:asciiTheme="minorBidi" w:hAnsiTheme="minorBidi"/>
                <w:sz w:val="20"/>
              </w:rPr>
              <w:t>MEXICO / MEXIQUE</w:t>
            </w:r>
          </w:p>
        </w:tc>
      </w:tr>
      <w:tr w:rsidR="00AE0CCF" w:rsidRPr="004D7844" w14:paraId="58E0A095" w14:textId="77777777" w:rsidTr="00CB389D">
        <w:trPr>
          <w:cantSplit/>
          <w:jc w:val="center"/>
        </w:trPr>
        <w:tc>
          <w:tcPr>
            <w:tcW w:w="3704" w:type="dxa"/>
            <w:tcBorders>
              <w:left w:val="nil"/>
              <w:right w:val="nil"/>
            </w:tcBorders>
          </w:tcPr>
          <w:p w14:paraId="1E726194" w14:textId="77777777" w:rsidR="00AE0CCF" w:rsidRPr="008F0A80" w:rsidRDefault="00E047E6" w:rsidP="00086172">
            <w:pPr>
              <w:snapToGrid w:val="0"/>
              <w:spacing w:after="0"/>
              <w:rPr>
                <w:rFonts w:ascii="Arial" w:hAnsi="Arial" w:cs="Arial"/>
                <w:sz w:val="20"/>
                <w:szCs w:val="20"/>
              </w:rPr>
            </w:pPr>
            <w:r w:rsidRPr="008F0A80">
              <w:rPr>
                <w:rFonts w:ascii="Arial" w:hAnsi="Arial"/>
                <w:sz w:val="20"/>
              </w:rPr>
              <w:t>Ms / Mme BHATTACHARYA, Ananya</w:t>
            </w:r>
          </w:p>
        </w:tc>
        <w:tc>
          <w:tcPr>
            <w:tcW w:w="5794" w:type="dxa"/>
            <w:tcBorders>
              <w:left w:val="nil"/>
              <w:right w:val="nil"/>
            </w:tcBorders>
          </w:tcPr>
          <w:p w14:paraId="25163BB1" w14:textId="77777777" w:rsidR="00AE0CCF" w:rsidRPr="008F0A80" w:rsidRDefault="00886BD8" w:rsidP="008F0A80">
            <w:pPr>
              <w:tabs>
                <w:tab w:val="left" w:pos="708"/>
              </w:tabs>
              <w:jc w:val="both"/>
              <w:rPr>
                <w:rFonts w:ascii="Arial" w:hAnsi="Arial" w:cs="Arial"/>
                <w:sz w:val="20"/>
                <w:szCs w:val="20"/>
              </w:rPr>
            </w:pPr>
            <w:r w:rsidRPr="004D7844">
              <w:rPr>
                <w:rFonts w:asciiTheme="minorBidi" w:hAnsiTheme="minorBidi"/>
                <w:sz w:val="20"/>
              </w:rPr>
              <w:t>Co-founder, Director at Banglanatak dot com /</w:t>
            </w:r>
            <w:r w:rsidRPr="008F0A80">
              <w:rPr>
                <w:rFonts w:ascii="Arial" w:hAnsi="Arial"/>
                <w:sz w:val="20"/>
              </w:rPr>
              <w:t xml:space="preserve"> Cofondatrice, directrice de Banglanatak dot com</w:t>
            </w:r>
          </w:p>
          <w:p w14:paraId="60FCAF5E" w14:textId="77777777" w:rsidR="00AE0CCF" w:rsidRPr="008F0A80" w:rsidRDefault="00454CD8" w:rsidP="008F0A80">
            <w:pPr>
              <w:adjustRightInd w:val="0"/>
              <w:snapToGrid w:val="0"/>
              <w:spacing w:before="120" w:after="0"/>
              <w:jc w:val="both"/>
              <w:rPr>
                <w:rFonts w:ascii="Arial" w:hAnsi="Arial" w:cs="Arial"/>
                <w:sz w:val="20"/>
                <w:szCs w:val="20"/>
                <w:highlight w:val="cyan"/>
              </w:rPr>
            </w:pPr>
            <w:r w:rsidRPr="008F0A80">
              <w:rPr>
                <w:rFonts w:asciiTheme="minorBidi" w:hAnsiTheme="minorBidi"/>
                <w:sz w:val="20"/>
              </w:rPr>
              <w:t>INDIA / INDE</w:t>
            </w:r>
          </w:p>
        </w:tc>
      </w:tr>
      <w:tr w:rsidR="00AE0CCF" w:rsidRPr="004D7844" w14:paraId="549F5900" w14:textId="77777777" w:rsidTr="00CB389D">
        <w:trPr>
          <w:cantSplit/>
          <w:jc w:val="center"/>
        </w:trPr>
        <w:tc>
          <w:tcPr>
            <w:tcW w:w="3704" w:type="dxa"/>
            <w:tcBorders>
              <w:left w:val="nil"/>
              <w:right w:val="nil"/>
            </w:tcBorders>
          </w:tcPr>
          <w:p w14:paraId="3C7D6280" w14:textId="77777777" w:rsidR="00AE0CCF" w:rsidRPr="0061158F" w:rsidRDefault="00AE0CCF" w:rsidP="00CB389D">
            <w:pPr>
              <w:adjustRightInd w:val="0"/>
              <w:snapToGrid w:val="0"/>
              <w:spacing w:after="0"/>
              <w:rPr>
                <w:rFonts w:ascii="Arial" w:hAnsi="Arial" w:cs="Arial"/>
                <w:bCs/>
                <w:sz w:val="20"/>
                <w:szCs w:val="20"/>
                <w:lang w:val="fr-FR"/>
              </w:rPr>
            </w:pPr>
            <w:r w:rsidRPr="0061158F">
              <w:rPr>
                <w:rFonts w:ascii="Arial" w:hAnsi="Arial"/>
                <w:sz w:val="20"/>
                <w:lang w:val="fr-FR"/>
              </w:rPr>
              <w:t xml:space="preserve">Ms / Mme </w:t>
            </w:r>
            <w:bookmarkStart w:id="2" w:name="_Hlk141096038"/>
            <w:r w:rsidRPr="0061158F">
              <w:rPr>
                <w:rFonts w:asciiTheme="minorBidi" w:hAnsiTheme="minorBidi"/>
                <w:sz w:val="20"/>
                <w:lang w:val="fr-FR"/>
              </w:rPr>
              <w:t>BOTA-M</w:t>
            </w:r>
            <w:bookmarkEnd w:id="2"/>
            <w:r w:rsidRPr="0061158F">
              <w:rPr>
                <w:rFonts w:asciiTheme="minorBidi" w:hAnsiTheme="minorBidi"/>
                <w:sz w:val="20"/>
                <w:lang w:val="fr-FR"/>
              </w:rPr>
              <w:t xml:space="preserve">OISIN, </w:t>
            </w:r>
            <w:bookmarkStart w:id="3" w:name="_Hlk141096026"/>
            <w:r w:rsidRPr="0061158F">
              <w:rPr>
                <w:rFonts w:asciiTheme="minorBidi" w:hAnsiTheme="minorBidi"/>
                <w:sz w:val="20"/>
                <w:lang w:val="fr-FR"/>
              </w:rPr>
              <w:t>Monica</w:t>
            </w:r>
            <w:bookmarkEnd w:id="3"/>
          </w:p>
        </w:tc>
        <w:tc>
          <w:tcPr>
            <w:tcW w:w="5794" w:type="dxa"/>
            <w:tcBorders>
              <w:left w:val="nil"/>
              <w:right w:val="nil"/>
            </w:tcBorders>
          </w:tcPr>
          <w:p w14:paraId="31389155" w14:textId="6475D851" w:rsidR="0015588B" w:rsidRPr="0061158F" w:rsidRDefault="0015588B" w:rsidP="008F0A80">
            <w:pPr>
              <w:tabs>
                <w:tab w:val="left" w:pos="708"/>
              </w:tabs>
              <w:jc w:val="both"/>
              <w:rPr>
                <w:rFonts w:ascii="Arial" w:hAnsi="Arial" w:cs="Arial"/>
                <w:sz w:val="20"/>
                <w:szCs w:val="20"/>
                <w:lang w:val="fr-FR"/>
              </w:rPr>
            </w:pPr>
            <w:r w:rsidRPr="0061158F">
              <w:rPr>
                <w:rFonts w:asciiTheme="minorBidi" w:hAnsiTheme="minorBidi"/>
                <w:sz w:val="20"/>
                <w:lang w:val="fr-FR"/>
              </w:rPr>
              <w:t xml:space="preserve">Cultural Intellectual Property Lawyer, Founder of the Cultural Intellectual Property Rights Initiative / </w:t>
            </w:r>
            <w:r w:rsidRPr="0061158F">
              <w:rPr>
                <w:rFonts w:ascii="Arial" w:hAnsi="Arial"/>
                <w:sz w:val="20"/>
                <w:lang w:val="fr-FR"/>
              </w:rPr>
              <w:t>Avocate en droit de la propriété intellectuelle culturelle, fondatrice de l</w:t>
            </w:r>
            <w:r w:rsidR="0059275C" w:rsidRPr="0061158F">
              <w:rPr>
                <w:rFonts w:ascii="Arial" w:hAnsi="Arial"/>
                <w:sz w:val="20"/>
                <w:lang w:val="fr-FR"/>
              </w:rPr>
              <w:t>’</w:t>
            </w:r>
            <w:r w:rsidRPr="0061158F">
              <w:rPr>
                <w:rFonts w:ascii="Arial" w:hAnsi="Arial"/>
                <w:sz w:val="20"/>
                <w:lang w:val="fr-FR"/>
              </w:rPr>
              <w:t>initiative sur les droits de propriété intellectuelle culturelle</w:t>
            </w:r>
          </w:p>
          <w:p w14:paraId="622C32A2" w14:textId="77777777" w:rsidR="0015588B" w:rsidRPr="008F0A80" w:rsidRDefault="0015588B" w:rsidP="008F0A80">
            <w:pPr>
              <w:adjustRightInd w:val="0"/>
              <w:snapToGrid w:val="0"/>
              <w:spacing w:before="120" w:after="0"/>
              <w:jc w:val="both"/>
              <w:rPr>
                <w:rFonts w:ascii="Arial" w:hAnsi="Arial" w:cs="Arial"/>
                <w:sz w:val="20"/>
                <w:szCs w:val="20"/>
              </w:rPr>
            </w:pPr>
            <w:r w:rsidRPr="008F0A80">
              <w:rPr>
                <w:rFonts w:asciiTheme="minorBidi" w:hAnsiTheme="minorBidi"/>
                <w:sz w:val="20"/>
              </w:rPr>
              <w:t>ROMANIA / ROUMANIE</w:t>
            </w:r>
          </w:p>
        </w:tc>
      </w:tr>
      <w:tr w:rsidR="00AE0CCF" w:rsidRPr="0061158F" w14:paraId="060E3E12" w14:textId="77777777" w:rsidTr="00CB389D">
        <w:trPr>
          <w:cantSplit/>
          <w:jc w:val="center"/>
        </w:trPr>
        <w:tc>
          <w:tcPr>
            <w:tcW w:w="3704" w:type="dxa"/>
            <w:tcBorders>
              <w:left w:val="nil"/>
              <w:right w:val="nil"/>
            </w:tcBorders>
          </w:tcPr>
          <w:p w14:paraId="00264147" w14:textId="77777777" w:rsidR="00AE0CCF" w:rsidRPr="008F0A80" w:rsidRDefault="00AE0CCF" w:rsidP="00CB389D">
            <w:pPr>
              <w:adjustRightInd w:val="0"/>
              <w:snapToGrid w:val="0"/>
              <w:spacing w:after="0"/>
              <w:rPr>
                <w:rFonts w:ascii="Arial" w:hAnsi="Arial" w:cs="Arial"/>
                <w:bCs/>
                <w:sz w:val="20"/>
                <w:szCs w:val="20"/>
              </w:rPr>
            </w:pPr>
            <w:r w:rsidRPr="008F0A80">
              <w:rPr>
                <w:rFonts w:ascii="Arial" w:hAnsi="Arial"/>
                <w:sz w:val="20"/>
              </w:rPr>
              <w:t>Ms / Mme DEACON, Harriet</w:t>
            </w:r>
          </w:p>
        </w:tc>
        <w:tc>
          <w:tcPr>
            <w:tcW w:w="5794" w:type="dxa"/>
            <w:tcBorders>
              <w:left w:val="nil"/>
              <w:right w:val="nil"/>
            </w:tcBorders>
          </w:tcPr>
          <w:p w14:paraId="56A2DFF6" w14:textId="17F8976F" w:rsidR="00AE0CCF" w:rsidRPr="008F0A80" w:rsidRDefault="00886BD8" w:rsidP="008F0A80">
            <w:pPr>
              <w:adjustRightInd w:val="0"/>
              <w:snapToGrid w:val="0"/>
              <w:spacing w:after="0"/>
              <w:jc w:val="both"/>
              <w:rPr>
                <w:rFonts w:ascii="Arial" w:hAnsi="Arial" w:cs="Arial"/>
                <w:sz w:val="20"/>
                <w:szCs w:val="20"/>
              </w:rPr>
            </w:pPr>
            <w:r w:rsidRPr="004D7844">
              <w:rPr>
                <w:rFonts w:asciiTheme="minorBidi" w:hAnsiTheme="minorBidi"/>
                <w:sz w:val="20"/>
              </w:rPr>
              <w:t xml:space="preserve">Honorary Researcher at the University of Cape-Town / </w:t>
            </w:r>
            <w:r w:rsidRPr="008F0A80">
              <w:rPr>
                <w:rFonts w:ascii="Arial" w:hAnsi="Arial"/>
                <w:sz w:val="20"/>
              </w:rPr>
              <w:t>Chercheuse honoraire à l</w:t>
            </w:r>
            <w:r w:rsidR="0059275C" w:rsidRPr="008F0A80">
              <w:rPr>
                <w:rFonts w:ascii="Arial" w:hAnsi="Arial"/>
                <w:sz w:val="20"/>
              </w:rPr>
              <w:t>’</w:t>
            </w:r>
            <w:r w:rsidRPr="008F0A80">
              <w:rPr>
                <w:rFonts w:ascii="Arial" w:hAnsi="Arial"/>
                <w:sz w:val="20"/>
              </w:rPr>
              <w:t xml:space="preserve">Université du Cap </w:t>
            </w:r>
          </w:p>
          <w:p w14:paraId="4176CFCA" w14:textId="77777777" w:rsidR="00AE0CCF" w:rsidRPr="0061158F" w:rsidRDefault="00AE0CCF" w:rsidP="008F0A80">
            <w:pPr>
              <w:adjustRightInd w:val="0"/>
              <w:snapToGrid w:val="0"/>
              <w:spacing w:before="120" w:after="0"/>
              <w:jc w:val="both"/>
              <w:rPr>
                <w:rFonts w:ascii="Arial" w:hAnsi="Arial" w:cs="Arial"/>
                <w:sz w:val="20"/>
                <w:szCs w:val="20"/>
                <w:highlight w:val="cyan"/>
                <w:lang w:val="fr-FR"/>
              </w:rPr>
            </w:pPr>
            <w:r w:rsidRPr="0061158F">
              <w:rPr>
                <w:rFonts w:asciiTheme="minorBidi" w:hAnsiTheme="minorBidi"/>
                <w:sz w:val="20"/>
                <w:lang w:val="fr-FR"/>
              </w:rPr>
              <w:t>SOUTH AFRICA / AFRIQUE DU SUD</w:t>
            </w:r>
          </w:p>
        </w:tc>
      </w:tr>
      <w:tr w:rsidR="00AE0CCF" w:rsidRPr="004D7844" w14:paraId="35A01AA8" w14:textId="77777777" w:rsidTr="00CB389D">
        <w:trPr>
          <w:cantSplit/>
          <w:jc w:val="center"/>
        </w:trPr>
        <w:tc>
          <w:tcPr>
            <w:tcW w:w="3704" w:type="dxa"/>
            <w:tcBorders>
              <w:left w:val="nil"/>
              <w:right w:val="nil"/>
            </w:tcBorders>
          </w:tcPr>
          <w:p w14:paraId="4549A1F1" w14:textId="77777777" w:rsidR="00AE0CCF" w:rsidRPr="008F0A80" w:rsidRDefault="00AE0CCF" w:rsidP="00CB389D">
            <w:pPr>
              <w:adjustRightInd w:val="0"/>
              <w:snapToGrid w:val="0"/>
              <w:spacing w:after="0"/>
              <w:rPr>
                <w:rFonts w:ascii="Arial" w:hAnsi="Arial" w:cs="Arial"/>
                <w:bCs/>
                <w:sz w:val="20"/>
                <w:szCs w:val="20"/>
              </w:rPr>
            </w:pPr>
            <w:r w:rsidRPr="008F0A80">
              <w:rPr>
                <w:rFonts w:ascii="Arial" w:hAnsi="Arial"/>
                <w:sz w:val="20"/>
              </w:rPr>
              <w:t>Mr / M. FORERO, Andr</w:t>
            </w:r>
            <w:r w:rsidRPr="004D7844">
              <w:rPr>
                <w:rFonts w:asciiTheme="minorBidi" w:hAnsiTheme="minorBidi"/>
                <w:sz w:val="20"/>
              </w:rPr>
              <w:t>é</w:t>
            </w:r>
            <w:r w:rsidRPr="008F0A80">
              <w:rPr>
                <w:rFonts w:ascii="Arial" w:hAnsi="Arial"/>
                <w:sz w:val="20"/>
              </w:rPr>
              <w:t>s</w:t>
            </w:r>
          </w:p>
        </w:tc>
        <w:tc>
          <w:tcPr>
            <w:tcW w:w="5794" w:type="dxa"/>
            <w:tcBorders>
              <w:left w:val="nil"/>
              <w:right w:val="nil"/>
            </w:tcBorders>
          </w:tcPr>
          <w:p w14:paraId="34D67644" w14:textId="77777777" w:rsidR="00AE0CCF" w:rsidRPr="0061158F" w:rsidRDefault="00AE0CCF" w:rsidP="008F0A80">
            <w:pPr>
              <w:adjustRightInd w:val="0"/>
              <w:jc w:val="both"/>
              <w:rPr>
                <w:rFonts w:ascii="Arial" w:hAnsi="Arial" w:cs="Arial"/>
                <w:sz w:val="20"/>
                <w:szCs w:val="20"/>
                <w:lang w:val="fr-FR"/>
              </w:rPr>
            </w:pPr>
            <w:r w:rsidRPr="0061158F">
              <w:rPr>
                <w:rFonts w:asciiTheme="minorBidi" w:hAnsiTheme="minorBidi"/>
                <w:sz w:val="20"/>
                <w:lang w:val="fr-FR"/>
              </w:rPr>
              <w:t>Intangible Cultural Heritage Specialist /</w:t>
            </w:r>
            <w:r w:rsidRPr="0061158F">
              <w:rPr>
                <w:rFonts w:ascii="Arial" w:hAnsi="Arial"/>
                <w:sz w:val="20"/>
                <w:lang w:val="fr-FR"/>
              </w:rPr>
              <w:t xml:space="preserve"> Spécialiste du patrimoine culturel immatériel</w:t>
            </w:r>
          </w:p>
          <w:p w14:paraId="2283CEC5" w14:textId="77777777" w:rsidR="00AE0CCF" w:rsidRPr="008F0A80" w:rsidRDefault="00AE0CCF" w:rsidP="008F0A80">
            <w:pPr>
              <w:adjustRightInd w:val="0"/>
              <w:snapToGrid w:val="0"/>
              <w:spacing w:before="120" w:after="0"/>
              <w:jc w:val="both"/>
              <w:rPr>
                <w:rFonts w:ascii="Arial" w:hAnsi="Arial" w:cs="Arial"/>
                <w:sz w:val="20"/>
                <w:szCs w:val="20"/>
                <w:highlight w:val="cyan"/>
              </w:rPr>
            </w:pPr>
            <w:r w:rsidRPr="008F0A80">
              <w:rPr>
                <w:rFonts w:asciiTheme="minorBidi" w:hAnsiTheme="minorBidi"/>
                <w:sz w:val="20"/>
              </w:rPr>
              <w:t>COLOMBIA / COLOMBIE</w:t>
            </w:r>
          </w:p>
        </w:tc>
      </w:tr>
      <w:tr w:rsidR="00AE0CCF" w:rsidRPr="004D7844" w14:paraId="405069DF" w14:textId="77777777" w:rsidTr="00CB389D">
        <w:trPr>
          <w:cantSplit/>
          <w:jc w:val="center"/>
        </w:trPr>
        <w:tc>
          <w:tcPr>
            <w:tcW w:w="3704" w:type="dxa"/>
            <w:tcBorders>
              <w:left w:val="nil"/>
              <w:right w:val="nil"/>
            </w:tcBorders>
          </w:tcPr>
          <w:p w14:paraId="5A2B769F" w14:textId="77777777" w:rsidR="00AE0CCF" w:rsidRPr="008F0A80" w:rsidRDefault="00583611" w:rsidP="00FC0DF0">
            <w:pPr>
              <w:snapToGrid w:val="0"/>
              <w:spacing w:after="0"/>
              <w:rPr>
                <w:rFonts w:asciiTheme="minorBidi" w:hAnsiTheme="minorBidi"/>
                <w:color w:val="000000"/>
                <w:sz w:val="20"/>
                <w:szCs w:val="20"/>
              </w:rPr>
            </w:pPr>
            <w:r w:rsidRPr="008F0A80">
              <w:rPr>
                <w:rFonts w:asciiTheme="minorBidi" w:hAnsiTheme="minorBidi"/>
                <w:color w:val="000000"/>
                <w:sz w:val="20"/>
              </w:rPr>
              <w:t xml:space="preserve">Mr </w:t>
            </w:r>
            <w:r w:rsidRPr="008F0A80">
              <w:rPr>
                <w:rFonts w:ascii="Arial" w:hAnsi="Arial"/>
                <w:sz w:val="20"/>
              </w:rPr>
              <w:t xml:space="preserve">/ M. </w:t>
            </w:r>
            <w:r w:rsidRPr="008F0A80">
              <w:rPr>
                <w:rFonts w:asciiTheme="minorBidi" w:hAnsiTheme="minorBidi"/>
                <w:color w:val="000000"/>
                <w:sz w:val="20"/>
              </w:rPr>
              <w:t>KATSAROS, Alexis</w:t>
            </w:r>
          </w:p>
        </w:tc>
        <w:tc>
          <w:tcPr>
            <w:tcW w:w="5794" w:type="dxa"/>
            <w:tcBorders>
              <w:left w:val="nil"/>
              <w:right w:val="nil"/>
            </w:tcBorders>
          </w:tcPr>
          <w:p w14:paraId="50729890" w14:textId="55A47168" w:rsidR="008B53B6" w:rsidRPr="0061158F" w:rsidRDefault="008B53B6" w:rsidP="008F0A80">
            <w:pPr>
              <w:tabs>
                <w:tab w:val="left" w:pos="708"/>
              </w:tabs>
              <w:jc w:val="both"/>
              <w:rPr>
                <w:rFonts w:ascii="Arial" w:hAnsi="Arial" w:cs="Arial"/>
                <w:sz w:val="20"/>
                <w:szCs w:val="20"/>
                <w:lang w:val="fr-FR"/>
              </w:rPr>
            </w:pPr>
            <w:r w:rsidRPr="0061158F">
              <w:rPr>
                <w:rFonts w:asciiTheme="minorBidi" w:hAnsiTheme="minorBidi"/>
                <w:sz w:val="20"/>
                <w:lang w:val="fr-FR"/>
              </w:rPr>
              <w:t>Executive Director of Mediterranean Institute for Nature and Anthropos /</w:t>
            </w:r>
            <w:r w:rsidRPr="0061158F">
              <w:rPr>
                <w:rFonts w:ascii="Arial" w:hAnsi="Arial"/>
                <w:sz w:val="20"/>
                <w:lang w:val="fr-FR"/>
              </w:rPr>
              <w:t xml:space="preserve"> Directeur exécutif de l</w:t>
            </w:r>
            <w:r w:rsidR="0059275C" w:rsidRPr="0061158F">
              <w:rPr>
                <w:rFonts w:ascii="Arial" w:hAnsi="Arial"/>
                <w:sz w:val="20"/>
                <w:lang w:val="fr-FR"/>
              </w:rPr>
              <w:t>’</w:t>
            </w:r>
            <w:r w:rsidRPr="0061158F">
              <w:rPr>
                <w:rFonts w:ascii="Arial" w:hAnsi="Arial"/>
                <w:sz w:val="20"/>
                <w:lang w:val="fr-FR"/>
              </w:rPr>
              <w:t>Institut méditerranéen pour la nature et l</w:t>
            </w:r>
            <w:r w:rsidR="0059275C" w:rsidRPr="0061158F">
              <w:rPr>
                <w:rFonts w:ascii="Arial" w:hAnsi="Arial"/>
                <w:sz w:val="20"/>
                <w:lang w:val="fr-FR"/>
              </w:rPr>
              <w:t>’</w:t>
            </w:r>
            <w:r w:rsidRPr="0061158F">
              <w:rPr>
                <w:rFonts w:ascii="Arial" w:hAnsi="Arial"/>
                <w:sz w:val="20"/>
                <w:lang w:val="fr-FR"/>
              </w:rPr>
              <w:t>anthropologie</w:t>
            </w:r>
          </w:p>
          <w:p w14:paraId="5753AE3E" w14:textId="77777777" w:rsidR="00AE0CCF" w:rsidRPr="008F0A80" w:rsidRDefault="008B53B6" w:rsidP="008F0A80">
            <w:pPr>
              <w:adjustRightInd w:val="0"/>
              <w:snapToGrid w:val="0"/>
              <w:spacing w:before="120" w:after="0"/>
              <w:jc w:val="both"/>
              <w:rPr>
                <w:rFonts w:ascii="Arial" w:hAnsi="Arial" w:cs="Arial"/>
                <w:sz w:val="20"/>
                <w:szCs w:val="20"/>
                <w:highlight w:val="cyan"/>
              </w:rPr>
            </w:pPr>
            <w:r w:rsidRPr="008F0A80">
              <w:rPr>
                <w:rFonts w:asciiTheme="minorBidi" w:hAnsiTheme="minorBidi"/>
                <w:sz w:val="20"/>
              </w:rPr>
              <w:t>GREECE / GRÈCE</w:t>
            </w:r>
          </w:p>
        </w:tc>
      </w:tr>
      <w:tr w:rsidR="00B222BE" w:rsidRPr="004D7844" w14:paraId="0477A502" w14:textId="77777777" w:rsidTr="00CB389D">
        <w:trPr>
          <w:cantSplit/>
          <w:jc w:val="center"/>
        </w:trPr>
        <w:tc>
          <w:tcPr>
            <w:tcW w:w="3704" w:type="dxa"/>
            <w:tcBorders>
              <w:left w:val="nil"/>
              <w:right w:val="nil"/>
            </w:tcBorders>
          </w:tcPr>
          <w:p w14:paraId="67FA78AF" w14:textId="77777777" w:rsidR="00B222BE" w:rsidRPr="0061158F" w:rsidRDefault="00B222BE" w:rsidP="00583611">
            <w:pPr>
              <w:snapToGrid w:val="0"/>
              <w:spacing w:after="0"/>
              <w:rPr>
                <w:rFonts w:asciiTheme="minorBidi" w:hAnsiTheme="minorBidi"/>
                <w:color w:val="000000"/>
                <w:sz w:val="20"/>
                <w:szCs w:val="20"/>
                <w:lang w:val="es-ES"/>
              </w:rPr>
            </w:pPr>
            <w:r w:rsidRPr="0061158F">
              <w:rPr>
                <w:rFonts w:asciiTheme="minorBidi" w:hAnsiTheme="minorBidi"/>
                <w:color w:val="000000"/>
                <w:sz w:val="20"/>
                <w:lang w:val="es-ES"/>
              </w:rPr>
              <w:t xml:space="preserve">Ms </w:t>
            </w:r>
            <w:r w:rsidRPr="0061158F">
              <w:rPr>
                <w:rFonts w:ascii="Arial" w:hAnsi="Arial"/>
                <w:sz w:val="20"/>
                <w:lang w:val="es-ES"/>
              </w:rPr>
              <w:t>/ Mme KEITUMETSE, Susan O</w:t>
            </w:r>
          </w:p>
        </w:tc>
        <w:tc>
          <w:tcPr>
            <w:tcW w:w="5794" w:type="dxa"/>
            <w:tcBorders>
              <w:left w:val="nil"/>
              <w:right w:val="nil"/>
            </w:tcBorders>
          </w:tcPr>
          <w:p w14:paraId="0EF4C844" w14:textId="225A077A" w:rsidR="00940EC7" w:rsidRPr="008F0A80" w:rsidRDefault="00886BD8" w:rsidP="008F0A80">
            <w:pPr>
              <w:snapToGrid w:val="0"/>
              <w:jc w:val="both"/>
              <w:rPr>
                <w:rFonts w:ascii="Arial" w:hAnsi="Arial" w:cs="Arial"/>
                <w:sz w:val="20"/>
                <w:szCs w:val="20"/>
              </w:rPr>
            </w:pPr>
            <w:r w:rsidRPr="008F0A80">
              <w:rPr>
                <w:rFonts w:asciiTheme="minorBidi" w:hAnsiTheme="minorBidi"/>
                <w:sz w:val="20"/>
              </w:rPr>
              <w:t>Research Scholar and UNESCO Chairholder /</w:t>
            </w:r>
            <w:r w:rsidRPr="008F0A80">
              <w:rPr>
                <w:rFonts w:ascii="Arial" w:hAnsi="Arial"/>
                <w:sz w:val="20"/>
              </w:rPr>
              <w:t xml:space="preserve"> </w:t>
            </w:r>
            <w:r w:rsidR="00D71E1B" w:rsidRPr="008F0A80">
              <w:rPr>
                <w:rFonts w:ascii="Arial" w:hAnsi="Arial"/>
                <w:sz w:val="20"/>
              </w:rPr>
              <w:t>Chercheuse</w:t>
            </w:r>
            <w:r w:rsidRPr="008F0A80">
              <w:rPr>
                <w:rFonts w:ascii="Arial" w:hAnsi="Arial"/>
                <w:sz w:val="20"/>
              </w:rPr>
              <w:t xml:space="preserve"> et titulaire d</w:t>
            </w:r>
            <w:r w:rsidR="0059275C" w:rsidRPr="008F0A80">
              <w:rPr>
                <w:rFonts w:ascii="Arial" w:hAnsi="Arial"/>
                <w:sz w:val="20"/>
              </w:rPr>
              <w:t>’</w:t>
            </w:r>
            <w:r w:rsidRPr="008F0A80">
              <w:rPr>
                <w:rFonts w:ascii="Arial" w:hAnsi="Arial"/>
                <w:sz w:val="20"/>
              </w:rPr>
              <w:t xml:space="preserve">une chaire UNESCO </w:t>
            </w:r>
          </w:p>
          <w:p w14:paraId="5FB38163" w14:textId="77777777" w:rsidR="00B222BE" w:rsidRPr="008F0A80" w:rsidRDefault="00940EC7" w:rsidP="008F0A80">
            <w:pPr>
              <w:adjustRightInd w:val="0"/>
              <w:snapToGrid w:val="0"/>
              <w:spacing w:before="120" w:after="0"/>
              <w:jc w:val="both"/>
              <w:rPr>
                <w:rFonts w:ascii="Arial" w:hAnsi="Arial" w:cs="Arial"/>
                <w:sz w:val="20"/>
                <w:szCs w:val="20"/>
                <w:highlight w:val="cyan"/>
              </w:rPr>
            </w:pPr>
            <w:r w:rsidRPr="008F0A80">
              <w:rPr>
                <w:rFonts w:asciiTheme="minorBidi" w:hAnsiTheme="minorBidi"/>
                <w:sz w:val="20"/>
              </w:rPr>
              <w:t>BOTSWANA</w:t>
            </w:r>
          </w:p>
        </w:tc>
      </w:tr>
      <w:tr w:rsidR="00B766B1" w:rsidRPr="004D7844" w14:paraId="0D44E111" w14:textId="77777777" w:rsidTr="00CB389D">
        <w:trPr>
          <w:cantSplit/>
          <w:jc w:val="center"/>
        </w:trPr>
        <w:tc>
          <w:tcPr>
            <w:tcW w:w="3704" w:type="dxa"/>
            <w:tcBorders>
              <w:left w:val="nil"/>
              <w:right w:val="nil"/>
            </w:tcBorders>
          </w:tcPr>
          <w:p w14:paraId="7D0202BB" w14:textId="77777777" w:rsidR="00B766B1" w:rsidRPr="008F0A80" w:rsidRDefault="00B766B1" w:rsidP="00B766B1">
            <w:pPr>
              <w:snapToGrid w:val="0"/>
              <w:spacing w:after="0"/>
              <w:rPr>
                <w:rFonts w:asciiTheme="minorBidi" w:hAnsiTheme="minorBidi"/>
                <w:color w:val="000000"/>
                <w:sz w:val="20"/>
                <w:szCs w:val="20"/>
              </w:rPr>
            </w:pPr>
            <w:r w:rsidRPr="008F0A80">
              <w:rPr>
                <w:rFonts w:ascii="Arial" w:hAnsi="Arial"/>
                <w:sz w:val="20"/>
              </w:rPr>
              <w:t>Mr / M. KI, Léonce</w:t>
            </w:r>
          </w:p>
        </w:tc>
        <w:tc>
          <w:tcPr>
            <w:tcW w:w="5794" w:type="dxa"/>
            <w:tcBorders>
              <w:left w:val="nil"/>
              <w:right w:val="nil"/>
            </w:tcBorders>
          </w:tcPr>
          <w:p w14:paraId="512FCB4D" w14:textId="72DDA24B" w:rsidR="00B766B1" w:rsidRPr="0061158F" w:rsidRDefault="00B766B1" w:rsidP="008F0A80">
            <w:pPr>
              <w:adjustRightInd w:val="0"/>
              <w:snapToGrid w:val="0"/>
              <w:spacing w:after="0"/>
              <w:jc w:val="both"/>
              <w:rPr>
                <w:rFonts w:ascii="Arial" w:hAnsi="Arial" w:cs="Arial"/>
                <w:sz w:val="20"/>
                <w:szCs w:val="20"/>
                <w:lang w:val="fr-FR"/>
              </w:rPr>
            </w:pPr>
            <w:r w:rsidRPr="0061158F">
              <w:rPr>
                <w:rFonts w:asciiTheme="minorBidi" w:hAnsiTheme="minorBidi"/>
                <w:sz w:val="20"/>
                <w:lang w:val="fr-FR"/>
              </w:rPr>
              <w:t>Executive Secretary of the Association pour la Sauvegarde des Masques /</w:t>
            </w:r>
            <w:r w:rsidRPr="0061158F">
              <w:rPr>
                <w:rFonts w:ascii="Arial" w:hAnsi="Arial"/>
                <w:sz w:val="20"/>
                <w:lang w:val="fr-FR"/>
              </w:rPr>
              <w:t xml:space="preserve"> Secrétaire exécutif de l</w:t>
            </w:r>
            <w:r w:rsidR="0059275C" w:rsidRPr="0061158F">
              <w:rPr>
                <w:rFonts w:ascii="Arial" w:hAnsi="Arial"/>
                <w:sz w:val="20"/>
                <w:lang w:val="fr-FR"/>
              </w:rPr>
              <w:t>’</w:t>
            </w:r>
            <w:r w:rsidRPr="0061158F">
              <w:rPr>
                <w:rFonts w:ascii="Arial" w:hAnsi="Arial"/>
                <w:sz w:val="20"/>
                <w:lang w:val="fr-FR"/>
              </w:rPr>
              <w:t>Association pour la Sauvegarde des Masques</w:t>
            </w:r>
          </w:p>
          <w:p w14:paraId="31971D1E" w14:textId="77777777" w:rsidR="00B766B1" w:rsidRPr="008F0A80" w:rsidRDefault="00B766B1" w:rsidP="008F0A80">
            <w:pPr>
              <w:adjustRightInd w:val="0"/>
              <w:snapToGrid w:val="0"/>
              <w:spacing w:before="120" w:after="0"/>
              <w:jc w:val="both"/>
              <w:rPr>
                <w:rFonts w:ascii="Arial" w:hAnsi="Arial" w:cs="Arial"/>
                <w:sz w:val="20"/>
                <w:szCs w:val="20"/>
                <w:highlight w:val="cyan"/>
              </w:rPr>
            </w:pPr>
            <w:r w:rsidRPr="008F0A80">
              <w:rPr>
                <w:rFonts w:asciiTheme="minorBidi" w:hAnsiTheme="minorBidi"/>
                <w:sz w:val="20"/>
              </w:rPr>
              <w:t>BURKINA FASO</w:t>
            </w:r>
          </w:p>
        </w:tc>
      </w:tr>
      <w:tr w:rsidR="00B766B1" w:rsidRPr="004D7844" w14:paraId="3EDC12AE" w14:textId="77777777" w:rsidTr="008B324B">
        <w:trPr>
          <w:cantSplit/>
          <w:trHeight w:val="637"/>
          <w:jc w:val="center"/>
        </w:trPr>
        <w:tc>
          <w:tcPr>
            <w:tcW w:w="3704" w:type="dxa"/>
            <w:tcBorders>
              <w:left w:val="nil"/>
              <w:right w:val="nil"/>
            </w:tcBorders>
          </w:tcPr>
          <w:p w14:paraId="267B027F" w14:textId="376DCCFF" w:rsidR="00B766B1" w:rsidRPr="0061158F" w:rsidRDefault="006B0EDC" w:rsidP="006B0EDC">
            <w:pPr>
              <w:snapToGrid w:val="0"/>
              <w:spacing w:after="0"/>
              <w:rPr>
                <w:rFonts w:asciiTheme="minorBidi" w:hAnsiTheme="minorBidi"/>
                <w:color w:val="000000"/>
                <w:sz w:val="20"/>
                <w:szCs w:val="20"/>
                <w:lang w:val="fr-FR"/>
              </w:rPr>
            </w:pPr>
            <w:r w:rsidRPr="0061158F">
              <w:rPr>
                <w:rFonts w:asciiTheme="minorBidi" w:hAnsiTheme="minorBidi"/>
                <w:color w:val="000000"/>
                <w:sz w:val="20"/>
                <w:lang w:val="fr-FR"/>
              </w:rPr>
              <w:t>M</w:t>
            </w:r>
            <w:r w:rsidR="006D095D" w:rsidRPr="0061158F">
              <w:rPr>
                <w:rFonts w:asciiTheme="minorBidi" w:hAnsiTheme="minorBidi"/>
                <w:color w:val="000000"/>
                <w:sz w:val="20"/>
                <w:lang w:val="fr-FR"/>
              </w:rPr>
              <w:t>s</w:t>
            </w:r>
            <w:r w:rsidRPr="0061158F">
              <w:rPr>
                <w:rFonts w:asciiTheme="minorBidi" w:hAnsiTheme="minorBidi"/>
                <w:color w:val="000000"/>
                <w:sz w:val="20"/>
                <w:lang w:val="fr-FR"/>
              </w:rPr>
              <w:t xml:space="preserve"> </w:t>
            </w:r>
            <w:r w:rsidRPr="0061158F">
              <w:rPr>
                <w:rFonts w:ascii="Arial" w:hAnsi="Arial"/>
                <w:sz w:val="20"/>
                <w:lang w:val="fr-FR"/>
              </w:rPr>
              <w:t>/ M</w:t>
            </w:r>
            <w:r w:rsidR="006D095D" w:rsidRPr="0061158F">
              <w:rPr>
                <w:rFonts w:ascii="Arial" w:hAnsi="Arial"/>
                <w:sz w:val="20"/>
                <w:lang w:val="fr-FR"/>
              </w:rPr>
              <w:t>me</w:t>
            </w:r>
            <w:r w:rsidRPr="0061158F">
              <w:rPr>
                <w:rFonts w:asciiTheme="minorBidi" w:hAnsiTheme="minorBidi"/>
                <w:color w:val="000000"/>
                <w:sz w:val="20"/>
                <w:lang w:val="fr-FR"/>
              </w:rPr>
              <w:t xml:space="preserve"> LE GALL, Sharon B</w:t>
            </w:r>
          </w:p>
        </w:tc>
        <w:tc>
          <w:tcPr>
            <w:tcW w:w="5794" w:type="dxa"/>
            <w:tcBorders>
              <w:left w:val="nil"/>
              <w:right w:val="nil"/>
            </w:tcBorders>
          </w:tcPr>
          <w:p w14:paraId="581B9A40" w14:textId="77777777" w:rsidR="00B766B1" w:rsidRPr="008F0A80" w:rsidRDefault="00B766B1" w:rsidP="008F0A80">
            <w:pPr>
              <w:tabs>
                <w:tab w:val="left" w:pos="708"/>
              </w:tabs>
              <w:jc w:val="both"/>
              <w:rPr>
                <w:rFonts w:ascii="Arial" w:hAnsi="Arial" w:cs="Arial"/>
                <w:sz w:val="20"/>
                <w:szCs w:val="20"/>
              </w:rPr>
            </w:pPr>
            <w:r w:rsidRPr="004D7844">
              <w:rPr>
                <w:rFonts w:asciiTheme="minorBidi" w:hAnsiTheme="minorBidi"/>
                <w:sz w:val="20"/>
              </w:rPr>
              <w:t xml:space="preserve">Legal Consultant and Attorney-at-Law / </w:t>
            </w:r>
            <w:r w:rsidRPr="008F0A80">
              <w:rPr>
                <w:rFonts w:ascii="Arial" w:hAnsi="Arial"/>
                <w:sz w:val="20"/>
              </w:rPr>
              <w:t>Consultant juridique et avocat</w:t>
            </w:r>
          </w:p>
          <w:p w14:paraId="35F97A78" w14:textId="77777777" w:rsidR="00B766B1" w:rsidRPr="008F0A80" w:rsidRDefault="00B766B1" w:rsidP="008F0A80">
            <w:pPr>
              <w:adjustRightInd w:val="0"/>
              <w:snapToGrid w:val="0"/>
              <w:spacing w:before="120" w:after="0"/>
              <w:jc w:val="both"/>
              <w:rPr>
                <w:rFonts w:ascii="Arial" w:hAnsi="Arial" w:cs="Arial"/>
                <w:sz w:val="20"/>
                <w:szCs w:val="20"/>
                <w:highlight w:val="cyan"/>
              </w:rPr>
            </w:pPr>
            <w:r w:rsidRPr="004D7844">
              <w:rPr>
                <w:rFonts w:asciiTheme="minorBidi" w:hAnsiTheme="minorBidi"/>
                <w:sz w:val="20"/>
              </w:rPr>
              <w:t>TRINIDAD AND TOBAGO / TRINITÉ ET TOBAGO</w:t>
            </w:r>
          </w:p>
        </w:tc>
      </w:tr>
      <w:tr w:rsidR="00B766B1" w:rsidRPr="004D7844" w14:paraId="6745202E" w14:textId="77777777" w:rsidTr="00CB389D">
        <w:trPr>
          <w:cantSplit/>
          <w:jc w:val="center"/>
        </w:trPr>
        <w:tc>
          <w:tcPr>
            <w:tcW w:w="3704" w:type="dxa"/>
            <w:tcBorders>
              <w:left w:val="nil"/>
              <w:right w:val="nil"/>
            </w:tcBorders>
          </w:tcPr>
          <w:p w14:paraId="1BC562D2" w14:textId="77777777" w:rsidR="00B766B1" w:rsidRPr="008F0A80" w:rsidRDefault="00B766B1" w:rsidP="00FC0DF0">
            <w:pPr>
              <w:snapToGrid w:val="0"/>
              <w:spacing w:after="0"/>
              <w:rPr>
                <w:rFonts w:asciiTheme="minorBidi" w:hAnsiTheme="minorBidi"/>
                <w:color w:val="000000"/>
                <w:sz w:val="20"/>
                <w:szCs w:val="20"/>
              </w:rPr>
            </w:pPr>
            <w:r w:rsidRPr="008F0A80">
              <w:rPr>
                <w:rFonts w:asciiTheme="minorBidi" w:hAnsiTheme="minorBidi"/>
                <w:color w:val="000000"/>
                <w:sz w:val="20"/>
              </w:rPr>
              <w:t xml:space="preserve">Mr </w:t>
            </w:r>
            <w:r w:rsidRPr="008F0A80">
              <w:rPr>
                <w:rFonts w:ascii="Arial" w:hAnsi="Arial"/>
                <w:sz w:val="20"/>
              </w:rPr>
              <w:t xml:space="preserve">/ M. </w:t>
            </w:r>
            <w:r w:rsidRPr="008F0A80">
              <w:rPr>
                <w:rFonts w:asciiTheme="minorBidi" w:hAnsiTheme="minorBidi"/>
                <w:color w:val="000000"/>
                <w:sz w:val="20"/>
              </w:rPr>
              <w:t>LIXINSKI, Lucas</w:t>
            </w:r>
          </w:p>
        </w:tc>
        <w:tc>
          <w:tcPr>
            <w:tcW w:w="5794" w:type="dxa"/>
            <w:tcBorders>
              <w:left w:val="nil"/>
              <w:right w:val="nil"/>
            </w:tcBorders>
          </w:tcPr>
          <w:p w14:paraId="7E6CE24F" w14:textId="56C6998E" w:rsidR="00B766B1" w:rsidRPr="0061158F" w:rsidRDefault="00B766B1" w:rsidP="008F0A80">
            <w:pPr>
              <w:tabs>
                <w:tab w:val="left" w:pos="708"/>
              </w:tabs>
              <w:jc w:val="both"/>
              <w:rPr>
                <w:rFonts w:ascii="Arial" w:hAnsi="Arial" w:cs="Arial"/>
                <w:sz w:val="20"/>
                <w:szCs w:val="20"/>
                <w:lang w:val="fr-FR"/>
              </w:rPr>
            </w:pPr>
            <w:r w:rsidRPr="0061158F">
              <w:rPr>
                <w:rFonts w:asciiTheme="minorBidi" w:hAnsiTheme="minorBidi"/>
                <w:sz w:val="20"/>
                <w:lang w:val="fr-FR"/>
              </w:rPr>
              <w:t>Professor at Faculty of Law &amp; Justice at the University of New South Wale /</w:t>
            </w:r>
            <w:r w:rsidRPr="0061158F">
              <w:rPr>
                <w:rFonts w:ascii="Arial" w:hAnsi="Arial"/>
                <w:sz w:val="20"/>
                <w:lang w:val="fr-FR"/>
              </w:rPr>
              <w:t xml:space="preserve"> Professeur à la Faculté de droit et de justice </w:t>
            </w:r>
            <w:r w:rsidR="003F045A" w:rsidRPr="0061158F">
              <w:rPr>
                <w:rFonts w:ascii="Arial" w:hAnsi="Arial"/>
                <w:sz w:val="20"/>
                <w:lang w:val="fr-FR"/>
              </w:rPr>
              <w:t>à</w:t>
            </w:r>
            <w:r w:rsidRPr="0061158F">
              <w:rPr>
                <w:rFonts w:ascii="Arial" w:hAnsi="Arial"/>
                <w:sz w:val="20"/>
                <w:lang w:val="fr-FR"/>
              </w:rPr>
              <w:t xml:space="preserve"> l</w:t>
            </w:r>
            <w:r w:rsidR="0059275C" w:rsidRPr="0061158F">
              <w:rPr>
                <w:rFonts w:ascii="Arial" w:hAnsi="Arial"/>
                <w:sz w:val="20"/>
                <w:lang w:val="fr-FR"/>
              </w:rPr>
              <w:t>’</w:t>
            </w:r>
            <w:r w:rsidRPr="0061158F">
              <w:rPr>
                <w:rFonts w:ascii="Arial" w:hAnsi="Arial"/>
                <w:sz w:val="20"/>
                <w:lang w:val="fr-FR"/>
              </w:rPr>
              <w:t>Université de Nouvelle-Galles du Sud</w:t>
            </w:r>
          </w:p>
          <w:p w14:paraId="3232F09A" w14:textId="77777777" w:rsidR="00B766B1" w:rsidRPr="008F0A80" w:rsidRDefault="00B766B1" w:rsidP="008F0A80">
            <w:pPr>
              <w:adjustRightInd w:val="0"/>
              <w:snapToGrid w:val="0"/>
              <w:spacing w:before="120" w:after="0"/>
              <w:jc w:val="both"/>
              <w:rPr>
                <w:rFonts w:ascii="Arial" w:hAnsi="Arial" w:cs="Arial"/>
                <w:sz w:val="20"/>
                <w:szCs w:val="20"/>
                <w:highlight w:val="cyan"/>
              </w:rPr>
            </w:pPr>
            <w:r w:rsidRPr="008F0A80">
              <w:rPr>
                <w:rFonts w:asciiTheme="minorBidi" w:hAnsiTheme="minorBidi"/>
                <w:sz w:val="20"/>
              </w:rPr>
              <w:t>BRAZIL / BRÉSIL</w:t>
            </w:r>
          </w:p>
        </w:tc>
      </w:tr>
      <w:tr w:rsidR="00C33F8D" w:rsidRPr="0061158F" w14:paraId="08786A9B" w14:textId="77777777" w:rsidTr="00CB389D">
        <w:trPr>
          <w:cantSplit/>
          <w:jc w:val="center"/>
        </w:trPr>
        <w:tc>
          <w:tcPr>
            <w:tcW w:w="3704" w:type="dxa"/>
            <w:tcBorders>
              <w:left w:val="nil"/>
              <w:right w:val="nil"/>
            </w:tcBorders>
          </w:tcPr>
          <w:p w14:paraId="61F0758D" w14:textId="77777777" w:rsidR="00C33F8D" w:rsidRPr="008F0A80" w:rsidRDefault="00C33F8D" w:rsidP="00B766B1">
            <w:pPr>
              <w:snapToGrid w:val="0"/>
              <w:spacing w:after="0"/>
              <w:rPr>
                <w:rFonts w:asciiTheme="minorBidi" w:hAnsiTheme="minorBidi"/>
                <w:color w:val="000000"/>
                <w:sz w:val="20"/>
                <w:szCs w:val="20"/>
              </w:rPr>
            </w:pPr>
            <w:r w:rsidRPr="008F0A80">
              <w:rPr>
                <w:rFonts w:asciiTheme="minorBidi" w:hAnsiTheme="minorBidi"/>
                <w:color w:val="000000"/>
                <w:sz w:val="20"/>
              </w:rPr>
              <w:t xml:space="preserve">Mr </w:t>
            </w:r>
            <w:r w:rsidRPr="008F0A80">
              <w:rPr>
                <w:rFonts w:ascii="Arial" w:hAnsi="Arial"/>
                <w:sz w:val="20"/>
              </w:rPr>
              <w:t>/ M. LO Joseph</w:t>
            </w:r>
          </w:p>
        </w:tc>
        <w:tc>
          <w:tcPr>
            <w:tcW w:w="5794" w:type="dxa"/>
            <w:tcBorders>
              <w:left w:val="nil"/>
              <w:right w:val="nil"/>
            </w:tcBorders>
          </w:tcPr>
          <w:p w14:paraId="60DA9131" w14:textId="77777777" w:rsidR="008F422F" w:rsidRPr="0061158F" w:rsidRDefault="003357E5" w:rsidP="008F0A80">
            <w:pPr>
              <w:adjustRightInd w:val="0"/>
              <w:snapToGrid w:val="0"/>
              <w:spacing w:after="0"/>
              <w:jc w:val="both"/>
              <w:rPr>
                <w:rFonts w:ascii="Arial" w:hAnsi="Arial" w:cs="Arial"/>
                <w:sz w:val="20"/>
                <w:szCs w:val="20"/>
                <w:lang w:val="fr-FR"/>
              </w:rPr>
            </w:pPr>
            <w:r w:rsidRPr="0061158F">
              <w:rPr>
                <w:rFonts w:asciiTheme="minorBidi" w:hAnsiTheme="minorBidi"/>
                <w:sz w:val="20"/>
                <w:lang w:val="fr-FR"/>
              </w:rPr>
              <w:t>Independent Expert /</w:t>
            </w:r>
            <w:r w:rsidRPr="0061158F">
              <w:rPr>
                <w:rFonts w:ascii="Arial" w:hAnsi="Arial"/>
                <w:sz w:val="20"/>
                <w:lang w:val="fr-FR"/>
              </w:rPr>
              <w:t xml:space="preserve"> Expert indépendant </w:t>
            </w:r>
          </w:p>
          <w:p w14:paraId="3C00DF04" w14:textId="77777777" w:rsidR="00C33F8D" w:rsidRPr="0061158F" w:rsidRDefault="008F422F" w:rsidP="008F0A80">
            <w:pPr>
              <w:adjustRightInd w:val="0"/>
              <w:snapToGrid w:val="0"/>
              <w:spacing w:before="120" w:after="0"/>
              <w:jc w:val="both"/>
              <w:rPr>
                <w:rFonts w:ascii="Arial" w:hAnsi="Arial" w:cs="Arial"/>
                <w:sz w:val="20"/>
                <w:szCs w:val="20"/>
                <w:highlight w:val="cyan"/>
                <w:lang w:val="fr-FR"/>
              </w:rPr>
            </w:pPr>
            <w:r w:rsidRPr="0061158F">
              <w:rPr>
                <w:rFonts w:asciiTheme="minorBidi" w:hAnsiTheme="minorBidi"/>
                <w:sz w:val="20"/>
                <w:lang w:val="fr-FR"/>
              </w:rPr>
              <w:t>SINGAPORE / SINGAPOUR</w:t>
            </w:r>
          </w:p>
        </w:tc>
      </w:tr>
      <w:tr w:rsidR="00B766B1" w:rsidRPr="004D7844" w14:paraId="6F21D15D" w14:textId="77777777" w:rsidTr="00CB389D">
        <w:trPr>
          <w:cantSplit/>
          <w:jc w:val="center"/>
        </w:trPr>
        <w:tc>
          <w:tcPr>
            <w:tcW w:w="3704" w:type="dxa"/>
            <w:tcBorders>
              <w:left w:val="nil"/>
              <w:right w:val="nil"/>
            </w:tcBorders>
          </w:tcPr>
          <w:p w14:paraId="0E9E8119" w14:textId="77777777" w:rsidR="00B766B1" w:rsidRPr="0061158F" w:rsidRDefault="00B766B1" w:rsidP="00B766B1">
            <w:pPr>
              <w:adjustRightInd w:val="0"/>
              <w:snapToGrid w:val="0"/>
              <w:spacing w:after="0"/>
              <w:rPr>
                <w:rFonts w:ascii="Arial" w:hAnsi="Arial" w:cs="Arial"/>
                <w:bCs/>
                <w:sz w:val="20"/>
                <w:szCs w:val="20"/>
                <w:lang w:val="es-ES"/>
              </w:rPr>
            </w:pPr>
            <w:r w:rsidRPr="0061158F">
              <w:rPr>
                <w:rFonts w:ascii="Arial" w:hAnsi="Arial"/>
                <w:sz w:val="20"/>
                <w:lang w:val="es-ES"/>
              </w:rPr>
              <w:lastRenderedPageBreak/>
              <w:t>Mr / M. MARTINEZ SANMARTÍN, Luis Pablo</w:t>
            </w:r>
          </w:p>
        </w:tc>
        <w:tc>
          <w:tcPr>
            <w:tcW w:w="5794" w:type="dxa"/>
            <w:tcBorders>
              <w:left w:val="nil"/>
              <w:right w:val="nil"/>
            </w:tcBorders>
          </w:tcPr>
          <w:p w14:paraId="71CB45D0" w14:textId="72574238" w:rsidR="00B42F57" w:rsidRPr="008F0A80" w:rsidRDefault="00B766B1" w:rsidP="008F0A80">
            <w:pPr>
              <w:adjustRightInd w:val="0"/>
              <w:snapToGrid w:val="0"/>
              <w:spacing w:after="0"/>
              <w:jc w:val="both"/>
              <w:rPr>
                <w:rFonts w:ascii="Arial" w:hAnsi="Arial" w:cs="Arial"/>
                <w:sz w:val="20"/>
                <w:szCs w:val="20"/>
              </w:rPr>
            </w:pPr>
            <w:r w:rsidRPr="008F0A80">
              <w:rPr>
                <w:rFonts w:asciiTheme="minorBidi" w:hAnsiTheme="minorBidi"/>
                <w:sz w:val="20"/>
              </w:rPr>
              <w:t xml:space="preserve">Inspector of Cultural Heritage </w:t>
            </w:r>
            <w:r w:rsidR="003F045A" w:rsidRPr="008F0A80">
              <w:rPr>
                <w:rFonts w:asciiTheme="minorBidi" w:hAnsiTheme="minorBidi"/>
                <w:sz w:val="20"/>
              </w:rPr>
              <w:t>at the</w:t>
            </w:r>
            <w:r w:rsidRPr="008F0A80">
              <w:rPr>
                <w:rFonts w:asciiTheme="minorBidi" w:hAnsiTheme="minorBidi"/>
                <w:sz w:val="20"/>
              </w:rPr>
              <w:t xml:space="preserve"> Generalitat Valenciana / </w:t>
            </w:r>
            <w:r w:rsidRPr="008F0A80">
              <w:rPr>
                <w:rFonts w:ascii="Arial" w:hAnsi="Arial"/>
                <w:sz w:val="20"/>
              </w:rPr>
              <w:t>Inspecteur du patrimoine culturel à la Generalitat Valenciana</w:t>
            </w:r>
          </w:p>
          <w:p w14:paraId="1E424370" w14:textId="77777777" w:rsidR="00B766B1" w:rsidRPr="008F0A80" w:rsidRDefault="00B766B1" w:rsidP="008F0A80">
            <w:pPr>
              <w:adjustRightInd w:val="0"/>
              <w:snapToGrid w:val="0"/>
              <w:spacing w:before="120" w:after="0"/>
              <w:jc w:val="both"/>
              <w:rPr>
                <w:rFonts w:ascii="Arial" w:hAnsi="Arial" w:cs="Arial"/>
                <w:sz w:val="20"/>
                <w:szCs w:val="20"/>
                <w:highlight w:val="cyan"/>
              </w:rPr>
            </w:pPr>
            <w:r w:rsidRPr="008F0A80">
              <w:rPr>
                <w:rFonts w:asciiTheme="minorBidi" w:hAnsiTheme="minorBidi"/>
                <w:sz w:val="20"/>
              </w:rPr>
              <w:t>SPAIN / ESPAGNE</w:t>
            </w:r>
          </w:p>
        </w:tc>
      </w:tr>
      <w:tr w:rsidR="006F46C7" w:rsidRPr="004D7844" w14:paraId="1EA31CC9" w14:textId="77777777" w:rsidTr="00CB389D">
        <w:trPr>
          <w:cantSplit/>
          <w:jc w:val="center"/>
        </w:trPr>
        <w:tc>
          <w:tcPr>
            <w:tcW w:w="3704" w:type="dxa"/>
            <w:tcBorders>
              <w:left w:val="nil"/>
              <w:right w:val="nil"/>
            </w:tcBorders>
          </w:tcPr>
          <w:p w14:paraId="7F69C708" w14:textId="77777777" w:rsidR="006F46C7" w:rsidRPr="008F0A80" w:rsidRDefault="006F46C7" w:rsidP="006F46C7">
            <w:pPr>
              <w:adjustRightInd w:val="0"/>
              <w:snapToGrid w:val="0"/>
              <w:spacing w:after="0"/>
              <w:rPr>
                <w:rFonts w:ascii="Arial" w:hAnsi="Arial" w:cs="Arial"/>
                <w:sz w:val="20"/>
                <w:szCs w:val="20"/>
              </w:rPr>
            </w:pPr>
            <w:r w:rsidRPr="008F0A80">
              <w:rPr>
                <w:rFonts w:ascii="Arial" w:hAnsi="Arial"/>
                <w:sz w:val="20"/>
              </w:rPr>
              <w:t>Ms / Mme</w:t>
            </w:r>
            <w:r w:rsidRPr="008F0A80">
              <w:rPr>
                <w:rFonts w:asciiTheme="minorBidi" w:hAnsiTheme="minorBidi"/>
                <w:color w:val="000000"/>
                <w:sz w:val="20"/>
              </w:rPr>
              <w:t xml:space="preserve"> MEAD, Aroha</w:t>
            </w:r>
          </w:p>
        </w:tc>
        <w:tc>
          <w:tcPr>
            <w:tcW w:w="5794" w:type="dxa"/>
            <w:tcBorders>
              <w:left w:val="nil"/>
              <w:right w:val="nil"/>
            </w:tcBorders>
          </w:tcPr>
          <w:p w14:paraId="18056DA1" w14:textId="77777777" w:rsidR="006F46C7" w:rsidRPr="0061158F" w:rsidRDefault="006F46C7" w:rsidP="008F0A80">
            <w:pPr>
              <w:adjustRightInd w:val="0"/>
              <w:snapToGrid w:val="0"/>
              <w:spacing w:after="0"/>
              <w:jc w:val="both"/>
              <w:rPr>
                <w:rFonts w:ascii="Arial" w:hAnsi="Arial" w:cs="Arial"/>
                <w:sz w:val="20"/>
                <w:szCs w:val="20"/>
                <w:lang w:val="fr-FR"/>
              </w:rPr>
            </w:pPr>
            <w:r w:rsidRPr="0061158F">
              <w:rPr>
                <w:rFonts w:asciiTheme="minorBidi" w:hAnsiTheme="minorBidi"/>
                <w:sz w:val="20"/>
                <w:lang w:val="fr-FR"/>
              </w:rPr>
              <w:t>Independent Researcher, Indigenous Knowledge &amp; Biodiversity /</w:t>
            </w:r>
            <w:r w:rsidRPr="0061158F">
              <w:rPr>
                <w:rFonts w:ascii="Arial" w:hAnsi="Arial"/>
                <w:sz w:val="20"/>
                <w:lang w:val="fr-FR"/>
              </w:rPr>
              <w:t xml:space="preserve"> Chercheuse indépendante, connaissances autochtones et biodiversité</w:t>
            </w:r>
          </w:p>
          <w:p w14:paraId="234B665F" w14:textId="77777777" w:rsidR="006F46C7" w:rsidRPr="008F0A80" w:rsidRDefault="006F46C7" w:rsidP="008F0A80">
            <w:pPr>
              <w:adjustRightInd w:val="0"/>
              <w:snapToGrid w:val="0"/>
              <w:spacing w:before="120" w:after="0"/>
              <w:jc w:val="both"/>
              <w:rPr>
                <w:rFonts w:ascii="Arial" w:hAnsi="Arial" w:cs="Arial"/>
                <w:sz w:val="20"/>
                <w:szCs w:val="20"/>
                <w:highlight w:val="cyan"/>
              </w:rPr>
            </w:pPr>
            <w:r w:rsidRPr="008F0A80">
              <w:rPr>
                <w:rFonts w:asciiTheme="minorBidi" w:hAnsiTheme="minorBidi"/>
                <w:sz w:val="20"/>
              </w:rPr>
              <w:t>NEW ZEALAND / NOUVELLE-ZÉLANDE</w:t>
            </w:r>
          </w:p>
        </w:tc>
      </w:tr>
      <w:tr w:rsidR="006F46C7" w:rsidRPr="0061158F" w14:paraId="51F039E8" w14:textId="77777777" w:rsidTr="00CB389D">
        <w:trPr>
          <w:cantSplit/>
          <w:jc w:val="center"/>
        </w:trPr>
        <w:tc>
          <w:tcPr>
            <w:tcW w:w="3704" w:type="dxa"/>
            <w:tcBorders>
              <w:left w:val="nil"/>
              <w:right w:val="nil"/>
            </w:tcBorders>
          </w:tcPr>
          <w:p w14:paraId="72940F6D" w14:textId="77777777" w:rsidR="006F46C7" w:rsidRPr="008F0A80" w:rsidRDefault="006F46C7" w:rsidP="006F46C7">
            <w:pPr>
              <w:adjustRightInd w:val="0"/>
              <w:snapToGrid w:val="0"/>
              <w:spacing w:after="0"/>
              <w:rPr>
                <w:rFonts w:asciiTheme="minorBidi" w:hAnsiTheme="minorBidi" w:cstheme="minorBidi"/>
                <w:sz w:val="20"/>
                <w:szCs w:val="20"/>
                <w:highlight w:val="yellow"/>
              </w:rPr>
            </w:pPr>
            <w:r w:rsidRPr="008F0A80">
              <w:rPr>
                <w:rFonts w:asciiTheme="minorBidi" w:hAnsiTheme="minorBidi" w:cstheme="minorBidi"/>
                <w:sz w:val="20"/>
                <w:szCs w:val="20"/>
              </w:rPr>
              <w:t xml:space="preserve">Ms / Mme </w:t>
            </w:r>
            <w:r w:rsidRPr="008F0A80">
              <w:rPr>
                <w:rFonts w:asciiTheme="minorBidi" w:hAnsiTheme="minorBidi" w:cstheme="minorBidi"/>
                <w:color w:val="000000"/>
                <w:sz w:val="20"/>
                <w:szCs w:val="20"/>
              </w:rPr>
              <w:t>M</w:t>
            </w:r>
            <w:r w:rsidRPr="008F0A80">
              <w:rPr>
                <w:rFonts w:asciiTheme="minorBidi" w:hAnsiTheme="minorBidi" w:cstheme="minorBidi"/>
                <w:color w:val="111111"/>
                <w:sz w:val="20"/>
                <w:szCs w:val="20"/>
                <w:shd w:val="clear" w:color="auto" w:fill="FFFFFF"/>
              </w:rPr>
              <w:t>Ø</w:t>
            </w:r>
            <w:r w:rsidRPr="008F0A80">
              <w:rPr>
                <w:rFonts w:asciiTheme="minorBidi" w:hAnsiTheme="minorBidi" w:cstheme="minorBidi"/>
                <w:color w:val="000000"/>
                <w:sz w:val="20"/>
                <w:szCs w:val="20"/>
              </w:rPr>
              <w:t>LLER, Kirstine</w:t>
            </w:r>
          </w:p>
        </w:tc>
        <w:tc>
          <w:tcPr>
            <w:tcW w:w="5794" w:type="dxa"/>
            <w:tcBorders>
              <w:left w:val="nil"/>
              <w:right w:val="nil"/>
            </w:tcBorders>
          </w:tcPr>
          <w:p w14:paraId="3520C295" w14:textId="77777777" w:rsidR="006F46C7" w:rsidRPr="0061158F" w:rsidRDefault="006F46C7" w:rsidP="008F0A80">
            <w:pPr>
              <w:adjustRightInd w:val="0"/>
              <w:snapToGrid w:val="0"/>
              <w:spacing w:after="0"/>
              <w:jc w:val="both"/>
              <w:rPr>
                <w:rFonts w:ascii="Arial" w:hAnsi="Arial" w:cs="Arial"/>
                <w:sz w:val="20"/>
                <w:szCs w:val="20"/>
                <w:lang w:val="fr-FR"/>
              </w:rPr>
            </w:pPr>
            <w:r w:rsidRPr="0061158F">
              <w:rPr>
                <w:rFonts w:asciiTheme="minorBidi" w:hAnsiTheme="minorBidi"/>
                <w:sz w:val="20"/>
                <w:lang w:val="fr-FR"/>
              </w:rPr>
              <w:t>Independent Expert /</w:t>
            </w:r>
            <w:r w:rsidRPr="0061158F">
              <w:rPr>
                <w:rFonts w:ascii="Arial" w:hAnsi="Arial"/>
                <w:sz w:val="20"/>
                <w:lang w:val="fr-FR"/>
              </w:rPr>
              <w:t xml:space="preserve"> Experte indépendante </w:t>
            </w:r>
          </w:p>
          <w:p w14:paraId="44D59CE1" w14:textId="77777777" w:rsidR="006F46C7" w:rsidRPr="0061158F" w:rsidRDefault="006F46C7" w:rsidP="008F0A80">
            <w:pPr>
              <w:adjustRightInd w:val="0"/>
              <w:snapToGrid w:val="0"/>
              <w:spacing w:before="120" w:after="0"/>
              <w:jc w:val="both"/>
              <w:rPr>
                <w:rFonts w:ascii="Arial" w:hAnsi="Arial" w:cs="Arial"/>
                <w:sz w:val="20"/>
                <w:szCs w:val="20"/>
                <w:highlight w:val="cyan"/>
                <w:lang w:val="fr-FR"/>
              </w:rPr>
            </w:pPr>
            <w:r w:rsidRPr="0061158F">
              <w:rPr>
                <w:rFonts w:asciiTheme="minorBidi" w:hAnsiTheme="minorBidi"/>
                <w:sz w:val="20"/>
                <w:lang w:val="fr-FR"/>
              </w:rPr>
              <w:t>DENMARK / DANEMARK</w:t>
            </w:r>
          </w:p>
        </w:tc>
      </w:tr>
      <w:tr w:rsidR="006F46C7" w:rsidRPr="004D7844" w14:paraId="45F3E772" w14:textId="77777777" w:rsidTr="00CB389D">
        <w:trPr>
          <w:cantSplit/>
          <w:jc w:val="center"/>
        </w:trPr>
        <w:tc>
          <w:tcPr>
            <w:tcW w:w="3704" w:type="dxa"/>
            <w:tcBorders>
              <w:left w:val="nil"/>
              <w:right w:val="nil"/>
            </w:tcBorders>
          </w:tcPr>
          <w:p w14:paraId="07EA4EC7" w14:textId="189459D4" w:rsidR="006F46C7" w:rsidRPr="008F0A80" w:rsidRDefault="006F46C7" w:rsidP="006F46C7">
            <w:pPr>
              <w:adjustRightInd w:val="0"/>
              <w:snapToGrid w:val="0"/>
              <w:spacing w:after="0"/>
              <w:rPr>
                <w:rFonts w:ascii="Arial" w:hAnsi="Arial" w:cs="Arial"/>
                <w:bCs/>
                <w:sz w:val="20"/>
                <w:szCs w:val="20"/>
              </w:rPr>
            </w:pPr>
            <w:r w:rsidRPr="008F0A80">
              <w:rPr>
                <w:rFonts w:ascii="Arial" w:hAnsi="Arial"/>
                <w:sz w:val="20"/>
              </w:rPr>
              <w:t>Ms / Mme NE</w:t>
            </w:r>
            <w:r w:rsidR="004404EA" w:rsidRPr="008F0A80">
              <w:rPr>
                <w:rFonts w:ascii="Arial" w:hAnsi="Arial"/>
                <w:sz w:val="20"/>
              </w:rPr>
              <w:t>Y</w:t>
            </w:r>
            <w:r w:rsidRPr="008F0A80">
              <w:rPr>
                <w:rFonts w:ascii="Arial" w:hAnsi="Arial"/>
                <w:sz w:val="20"/>
              </w:rPr>
              <w:t>RINCK, Jorijn</w:t>
            </w:r>
          </w:p>
        </w:tc>
        <w:tc>
          <w:tcPr>
            <w:tcW w:w="5794" w:type="dxa"/>
            <w:tcBorders>
              <w:left w:val="nil"/>
              <w:right w:val="nil"/>
            </w:tcBorders>
          </w:tcPr>
          <w:p w14:paraId="42DCE56F" w14:textId="4F4015AF" w:rsidR="006F46C7" w:rsidRPr="0061158F" w:rsidRDefault="006F46C7" w:rsidP="008F0A80">
            <w:pPr>
              <w:adjustRightInd w:val="0"/>
              <w:snapToGrid w:val="0"/>
              <w:spacing w:after="0"/>
              <w:jc w:val="both"/>
              <w:rPr>
                <w:rFonts w:ascii="Arial" w:hAnsi="Arial" w:cs="Arial"/>
                <w:sz w:val="20"/>
                <w:szCs w:val="20"/>
                <w:lang w:val="fr-FR"/>
              </w:rPr>
            </w:pPr>
            <w:r w:rsidRPr="0061158F">
              <w:rPr>
                <w:rFonts w:asciiTheme="minorBidi" w:hAnsiTheme="minorBidi"/>
                <w:sz w:val="20"/>
                <w:lang w:val="fr-FR"/>
              </w:rPr>
              <w:t>Anthropologist, Director at Workshop Intangible Heritage Flanders /</w:t>
            </w:r>
            <w:r w:rsidRPr="0061158F">
              <w:rPr>
                <w:rFonts w:ascii="Arial" w:hAnsi="Arial"/>
                <w:sz w:val="20"/>
                <w:lang w:val="fr-FR"/>
              </w:rPr>
              <w:t xml:space="preserve"> Anthropologue, directrice </w:t>
            </w:r>
            <w:r w:rsidR="003F045A" w:rsidRPr="0061158F">
              <w:rPr>
                <w:rFonts w:ascii="Arial" w:hAnsi="Arial"/>
                <w:sz w:val="20"/>
                <w:lang w:val="fr-FR"/>
              </w:rPr>
              <w:t>à l</w:t>
            </w:r>
            <w:r w:rsidR="0059275C" w:rsidRPr="0061158F">
              <w:rPr>
                <w:rFonts w:ascii="Arial" w:hAnsi="Arial"/>
                <w:sz w:val="20"/>
                <w:lang w:val="fr-FR"/>
              </w:rPr>
              <w:t>’</w:t>
            </w:r>
            <w:r w:rsidRPr="0061158F">
              <w:rPr>
                <w:rFonts w:ascii="Arial" w:hAnsi="Arial"/>
                <w:sz w:val="20"/>
                <w:lang w:val="fr-FR"/>
              </w:rPr>
              <w:t xml:space="preserve">Atelier pour le patrimoine immatériel Flandre </w:t>
            </w:r>
          </w:p>
          <w:p w14:paraId="2F5AB58E" w14:textId="77777777" w:rsidR="006F46C7" w:rsidRPr="008F0A80" w:rsidRDefault="006F46C7" w:rsidP="008F0A80">
            <w:pPr>
              <w:adjustRightInd w:val="0"/>
              <w:snapToGrid w:val="0"/>
              <w:spacing w:before="120" w:after="0"/>
              <w:jc w:val="both"/>
              <w:rPr>
                <w:rFonts w:ascii="Arial" w:hAnsi="Arial" w:cs="Arial"/>
                <w:sz w:val="20"/>
                <w:szCs w:val="20"/>
                <w:highlight w:val="cyan"/>
              </w:rPr>
            </w:pPr>
            <w:r w:rsidRPr="008F0A80">
              <w:rPr>
                <w:rFonts w:asciiTheme="minorBidi" w:hAnsiTheme="minorBidi"/>
                <w:sz w:val="20"/>
              </w:rPr>
              <w:t>BELGIUM / BELGIQUE</w:t>
            </w:r>
          </w:p>
        </w:tc>
      </w:tr>
      <w:tr w:rsidR="006F46C7" w:rsidRPr="004D7844" w14:paraId="54C26268" w14:textId="77777777" w:rsidTr="00CB389D">
        <w:trPr>
          <w:cantSplit/>
          <w:jc w:val="center"/>
        </w:trPr>
        <w:tc>
          <w:tcPr>
            <w:tcW w:w="3704" w:type="dxa"/>
            <w:tcBorders>
              <w:left w:val="nil"/>
              <w:right w:val="nil"/>
            </w:tcBorders>
          </w:tcPr>
          <w:p w14:paraId="3902D89B" w14:textId="77777777" w:rsidR="006F46C7" w:rsidRPr="008F0A80" w:rsidRDefault="006F46C7" w:rsidP="006F46C7">
            <w:pPr>
              <w:snapToGrid w:val="0"/>
              <w:spacing w:after="0"/>
              <w:rPr>
                <w:rFonts w:asciiTheme="minorBidi" w:hAnsiTheme="minorBidi"/>
                <w:color w:val="000000"/>
                <w:sz w:val="20"/>
                <w:szCs w:val="20"/>
              </w:rPr>
            </w:pPr>
            <w:r w:rsidRPr="008F0A80">
              <w:rPr>
                <w:rFonts w:ascii="Arial" w:hAnsi="Arial"/>
                <w:sz w:val="20"/>
              </w:rPr>
              <w:t xml:space="preserve">Ms / Mme </w:t>
            </w:r>
            <w:bookmarkStart w:id="4" w:name="_Hlk141096132"/>
            <w:r w:rsidRPr="008F0A80">
              <w:rPr>
                <w:rFonts w:ascii="Arial" w:hAnsi="Arial"/>
                <w:sz w:val="20"/>
              </w:rPr>
              <w:t>OSMOEV</w:t>
            </w:r>
            <w:bookmarkEnd w:id="4"/>
            <w:r w:rsidRPr="008F0A80">
              <w:rPr>
                <w:rFonts w:ascii="Arial" w:hAnsi="Arial"/>
                <w:sz w:val="20"/>
              </w:rPr>
              <w:t xml:space="preserve">A, </w:t>
            </w:r>
            <w:bookmarkStart w:id="5" w:name="_Hlk141096125"/>
            <w:r w:rsidRPr="008F0A80">
              <w:rPr>
                <w:rFonts w:ascii="Arial" w:hAnsi="Arial"/>
                <w:sz w:val="20"/>
              </w:rPr>
              <w:t>Altynai</w:t>
            </w:r>
            <w:bookmarkEnd w:id="5"/>
          </w:p>
        </w:tc>
        <w:tc>
          <w:tcPr>
            <w:tcW w:w="5794" w:type="dxa"/>
            <w:tcBorders>
              <w:left w:val="nil"/>
              <w:right w:val="nil"/>
            </w:tcBorders>
          </w:tcPr>
          <w:p w14:paraId="3D3C8421" w14:textId="688CB78F" w:rsidR="006F46C7" w:rsidRPr="008F0A80" w:rsidRDefault="001A5DBA" w:rsidP="008F0A80">
            <w:pPr>
              <w:adjustRightInd w:val="0"/>
              <w:snapToGrid w:val="0"/>
              <w:spacing w:after="0"/>
              <w:jc w:val="both"/>
              <w:rPr>
                <w:rFonts w:ascii="Arial" w:hAnsi="Arial" w:cs="Arial"/>
                <w:sz w:val="20"/>
                <w:szCs w:val="20"/>
              </w:rPr>
            </w:pPr>
            <w:r w:rsidRPr="004D7844">
              <w:rPr>
                <w:rFonts w:asciiTheme="minorBidi" w:hAnsiTheme="minorBidi"/>
                <w:sz w:val="20"/>
              </w:rPr>
              <w:t>Founder of ALTAI OSMO /</w:t>
            </w:r>
            <w:r w:rsidRPr="008F0A80">
              <w:rPr>
                <w:rFonts w:ascii="Arial" w:hAnsi="Arial"/>
                <w:sz w:val="20"/>
              </w:rPr>
              <w:t xml:space="preserve"> Fondatrice d</w:t>
            </w:r>
            <w:r w:rsidR="0059275C" w:rsidRPr="008F0A80">
              <w:rPr>
                <w:rFonts w:ascii="Arial" w:hAnsi="Arial"/>
                <w:sz w:val="20"/>
              </w:rPr>
              <w:t>’</w:t>
            </w:r>
            <w:r w:rsidRPr="008F0A80">
              <w:rPr>
                <w:rFonts w:ascii="Arial" w:hAnsi="Arial"/>
                <w:sz w:val="20"/>
              </w:rPr>
              <w:t xml:space="preserve">ALTAI OSMO </w:t>
            </w:r>
          </w:p>
          <w:p w14:paraId="55A5CD50" w14:textId="77777777" w:rsidR="006F46C7" w:rsidRPr="008F0A80" w:rsidRDefault="006F46C7" w:rsidP="008F0A80">
            <w:pPr>
              <w:adjustRightInd w:val="0"/>
              <w:snapToGrid w:val="0"/>
              <w:spacing w:before="120" w:after="0"/>
              <w:jc w:val="both"/>
              <w:rPr>
                <w:rFonts w:ascii="Arial" w:hAnsi="Arial" w:cs="Arial"/>
                <w:sz w:val="20"/>
                <w:szCs w:val="20"/>
              </w:rPr>
            </w:pPr>
            <w:r w:rsidRPr="008F0A80">
              <w:rPr>
                <w:rFonts w:asciiTheme="minorBidi" w:hAnsiTheme="minorBidi"/>
                <w:sz w:val="20"/>
              </w:rPr>
              <w:t>KYRGYZSTAN / KIRGHIZISTAN</w:t>
            </w:r>
          </w:p>
        </w:tc>
      </w:tr>
      <w:tr w:rsidR="006F46C7" w:rsidRPr="004D7844" w14:paraId="7EAD476D" w14:textId="77777777" w:rsidTr="00CB389D">
        <w:trPr>
          <w:cantSplit/>
          <w:jc w:val="center"/>
        </w:trPr>
        <w:tc>
          <w:tcPr>
            <w:tcW w:w="3704" w:type="dxa"/>
            <w:tcBorders>
              <w:left w:val="nil"/>
              <w:right w:val="nil"/>
            </w:tcBorders>
          </w:tcPr>
          <w:p w14:paraId="404622A6" w14:textId="77777777" w:rsidR="006F46C7" w:rsidRPr="008F0A80" w:rsidRDefault="006F46C7" w:rsidP="006F46C7">
            <w:pPr>
              <w:snapToGrid w:val="0"/>
              <w:spacing w:after="0"/>
              <w:rPr>
                <w:rFonts w:asciiTheme="minorBidi" w:hAnsiTheme="minorBidi"/>
                <w:color w:val="000000"/>
                <w:sz w:val="20"/>
                <w:szCs w:val="20"/>
              </w:rPr>
            </w:pPr>
            <w:r w:rsidRPr="008F0A80">
              <w:rPr>
                <w:rFonts w:asciiTheme="minorBidi" w:hAnsiTheme="minorBidi"/>
                <w:color w:val="000000"/>
                <w:sz w:val="20"/>
              </w:rPr>
              <w:t>Mr</w:t>
            </w:r>
            <w:r w:rsidRPr="008F0A80">
              <w:rPr>
                <w:rFonts w:ascii="Arial" w:hAnsi="Arial"/>
                <w:sz w:val="20"/>
              </w:rPr>
              <w:t xml:space="preserve"> / M.</w:t>
            </w:r>
            <w:r w:rsidRPr="008F0A80">
              <w:rPr>
                <w:rFonts w:asciiTheme="minorBidi" w:hAnsiTheme="minorBidi"/>
                <w:color w:val="000000"/>
                <w:sz w:val="20"/>
              </w:rPr>
              <w:t xml:space="preserve"> RINALLO, Diego</w:t>
            </w:r>
          </w:p>
        </w:tc>
        <w:tc>
          <w:tcPr>
            <w:tcW w:w="5794" w:type="dxa"/>
            <w:tcBorders>
              <w:left w:val="nil"/>
              <w:right w:val="nil"/>
            </w:tcBorders>
          </w:tcPr>
          <w:p w14:paraId="5DABFF3D" w14:textId="6070749B" w:rsidR="006F46C7" w:rsidRPr="008F0A80" w:rsidRDefault="003F045A" w:rsidP="008F0A80">
            <w:pPr>
              <w:adjustRightInd w:val="0"/>
              <w:snapToGrid w:val="0"/>
              <w:spacing w:after="0"/>
              <w:jc w:val="both"/>
              <w:rPr>
                <w:rFonts w:ascii="Arial" w:hAnsi="Arial" w:cs="Arial"/>
                <w:sz w:val="20"/>
                <w:szCs w:val="20"/>
                <w:highlight w:val="cyan"/>
              </w:rPr>
            </w:pPr>
            <w:r w:rsidRPr="008F0A80">
              <w:rPr>
                <w:rFonts w:asciiTheme="minorBidi" w:hAnsiTheme="minorBidi"/>
                <w:sz w:val="20"/>
              </w:rPr>
              <w:t xml:space="preserve">Associate </w:t>
            </w:r>
            <w:r w:rsidR="00761557" w:rsidRPr="008F0A80">
              <w:rPr>
                <w:rFonts w:asciiTheme="minorBidi" w:hAnsiTheme="minorBidi"/>
                <w:sz w:val="20"/>
              </w:rPr>
              <w:t>P</w:t>
            </w:r>
            <w:r w:rsidRPr="008F0A80">
              <w:rPr>
                <w:rFonts w:asciiTheme="minorBidi" w:hAnsiTheme="minorBidi"/>
                <w:sz w:val="20"/>
              </w:rPr>
              <w:t xml:space="preserve">rofessor of </w:t>
            </w:r>
            <w:r w:rsidR="001535EA" w:rsidRPr="008F0A80">
              <w:rPr>
                <w:rFonts w:asciiTheme="minorBidi" w:hAnsiTheme="minorBidi"/>
                <w:sz w:val="20"/>
              </w:rPr>
              <w:t>m</w:t>
            </w:r>
            <w:r w:rsidRPr="008F0A80">
              <w:rPr>
                <w:rFonts w:asciiTheme="minorBidi" w:hAnsiTheme="minorBidi"/>
                <w:sz w:val="20"/>
              </w:rPr>
              <w:t xml:space="preserve">arketing and </w:t>
            </w:r>
            <w:r w:rsidR="001535EA" w:rsidRPr="008F0A80">
              <w:rPr>
                <w:rFonts w:asciiTheme="minorBidi" w:hAnsiTheme="minorBidi"/>
                <w:sz w:val="20"/>
              </w:rPr>
              <w:t>D</w:t>
            </w:r>
            <w:r w:rsidRPr="008F0A80">
              <w:rPr>
                <w:rFonts w:asciiTheme="minorBidi" w:hAnsiTheme="minorBidi"/>
                <w:sz w:val="20"/>
              </w:rPr>
              <w:t xml:space="preserve">irector of the lifestyle research center at emlyon business school </w:t>
            </w:r>
            <w:r w:rsidR="001535EA" w:rsidRPr="008F0A80">
              <w:rPr>
                <w:rFonts w:asciiTheme="minorBidi" w:hAnsiTheme="minorBidi"/>
                <w:sz w:val="20"/>
              </w:rPr>
              <w:t>/ Professeur a</w:t>
            </w:r>
            <w:r w:rsidR="00761557" w:rsidRPr="008F0A80">
              <w:rPr>
                <w:rFonts w:asciiTheme="minorBidi" w:hAnsiTheme="minorBidi"/>
                <w:sz w:val="20"/>
              </w:rPr>
              <w:t>grégé</w:t>
            </w:r>
            <w:r w:rsidR="001535EA" w:rsidRPr="008F0A80">
              <w:rPr>
                <w:rFonts w:asciiTheme="minorBidi" w:hAnsiTheme="minorBidi"/>
                <w:sz w:val="20"/>
              </w:rPr>
              <w:t xml:space="preserve"> de marketing et directeur du centre de recherche sur les styles de vie à l</w:t>
            </w:r>
            <w:r w:rsidR="0059275C" w:rsidRPr="008F0A80">
              <w:rPr>
                <w:rFonts w:asciiTheme="minorBidi" w:hAnsiTheme="minorBidi"/>
                <w:sz w:val="20"/>
              </w:rPr>
              <w:t>’</w:t>
            </w:r>
            <w:r w:rsidR="001535EA" w:rsidRPr="008F0A80">
              <w:rPr>
                <w:rFonts w:asciiTheme="minorBidi" w:hAnsiTheme="minorBidi"/>
                <w:sz w:val="20"/>
              </w:rPr>
              <w:t>emlyon business school</w:t>
            </w:r>
          </w:p>
          <w:p w14:paraId="2A6BA532" w14:textId="5F5AE63D" w:rsidR="006F46C7" w:rsidRPr="008F0A80" w:rsidRDefault="006F46C7" w:rsidP="008F0A80">
            <w:pPr>
              <w:adjustRightInd w:val="0"/>
              <w:snapToGrid w:val="0"/>
              <w:spacing w:before="120" w:after="0"/>
              <w:jc w:val="both"/>
              <w:rPr>
                <w:rFonts w:ascii="Arial" w:hAnsi="Arial" w:cs="Arial"/>
                <w:sz w:val="20"/>
                <w:szCs w:val="20"/>
                <w:highlight w:val="cyan"/>
              </w:rPr>
            </w:pPr>
            <w:r w:rsidRPr="008F0A80">
              <w:rPr>
                <w:rFonts w:asciiTheme="minorBidi" w:hAnsiTheme="minorBidi"/>
                <w:sz w:val="20"/>
              </w:rPr>
              <w:t>ITALY / ITALIE</w:t>
            </w:r>
            <w:r w:rsidR="00FE5797" w:rsidRPr="008F0A80">
              <w:rPr>
                <w:rFonts w:asciiTheme="minorBidi" w:hAnsiTheme="minorBidi"/>
                <w:sz w:val="20"/>
              </w:rPr>
              <w:t xml:space="preserve"> </w:t>
            </w:r>
          </w:p>
        </w:tc>
      </w:tr>
      <w:tr w:rsidR="006F46C7" w:rsidRPr="004D7844" w14:paraId="5FE10EA8" w14:textId="77777777" w:rsidTr="00CB389D">
        <w:trPr>
          <w:cantSplit/>
          <w:jc w:val="center"/>
        </w:trPr>
        <w:tc>
          <w:tcPr>
            <w:tcW w:w="3704" w:type="dxa"/>
            <w:tcBorders>
              <w:left w:val="nil"/>
              <w:right w:val="nil"/>
            </w:tcBorders>
          </w:tcPr>
          <w:p w14:paraId="589A1FC0" w14:textId="77777777" w:rsidR="006F46C7" w:rsidRPr="008F0A80" w:rsidRDefault="006F46C7" w:rsidP="006F46C7">
            <w:pPr>
              <w:snapToGrid w:val="0"/>
              <w:spacing w:after="0"/>
              <w:rPr>
                <w:rFonts w:asciiTheme="minorBidi" w:hAnsiTheme="minorBidi"/>
                <w:color w:val="000000"/>
                <w:sz w:val="20"/>
                <w:szCs w:val="20"/>
              </w:rPr>
            </w:pPr>
            <w:r w:rsidRPr="008F0A80">
              <w:rPr>
                <w:rFonts w:asciiTheme="minorBidi" w:hAnsiTheme="minorBidi"/>
                <w:color w:val="000000"/>
                <w:sz w:val="20"/>
              </w:rPr>
              <w:t xml:space="preserve">Ms </w:t>
            </w:r>
            <w:r w:rsidRPr="008F0A80">
              <w:rPr>
                <w:rFonts w:ascii="Arial" w:hAnsi="Arial"/>
                <w:sz w:val="20"/>
              </w:rPr>
              <w:t xml:space="preserve">/ Mme </w:t>
            </w:r>
            <w:r w:rsidRPr="008F0A80">
              <w:rPr>
                <w:rFonts w:asciiTheme="minorBidi" w:hAnsiTheme="minorBidi"/>
                <w:color w:val="000000"/>
                <w:sz w:val="20"/>
              </w:rPr>
              <w:t>SHANSHIASHVILI, Ana</w:t>
            </w:r>
          </w:p>
        </w:tc>
        <w:tc>
          <w:tcPr>
            <w:tcW w:w="5794" w:type="dxa"/>
            <w:tcBorders>
              <w:left w:val="nil"/>
              <w:right w:val="nil"/>
            </w:tcBorders>
          </w:tcPr>
          <w:p w14:paraId="2BC0EC08" w14:textId="6C062F7E" w:rsidR="008B324B" w:rsidRPr="008F0A80" w:rsidRDefault="006F46C7" w:rsidP="008F0A80">
            <w:pPr>
              <w:adjustRightInd w:val="0"/>
              <w:snapToGrid w:val="0"/>
              <w:spacing w:after="0"/>
              <w:jc w:val="both"/>
              <w:rPr>
                <w:rFonts w:ascii="Arial" w:hAnsi="Arial" w:cs="Arial"/>
                <w:sz w:val="20"/>
                <w:szCs w:val="20"/>
              </w:rPr>
            </w:pPr>
            <w:r w:rsidRPr="008F0A80">
              <w:rPr>
                <w:rFonts w:asciiTheme="minorBidi" w:hAnsiTheme="minorBidi"/>
                <w:sz w:val="20"/>
              </w:rPr>
              <w:t>Executive Director at Georgian Heritage Crafts</w:t>
            </w:r>
            <w:r w:rsidR="006D095D" w:rsidRPr="008F0A80">
              <w:rPr>
                <w:rFonts w:asciiTheme="minorBidi" w:hAnsiTheme="minorBidi"/>
                <w:sz w:val="20"/>
              </w:rPr>
              <w:t xml:space="preserve"> Association</w:t>
            </w:r>
            <w:r w:rsidRPr="008F0A80">
              <w:rPr>
                <w:rFonts w:asciiTheme="minorBidi" w:hAnsiTheme="minorBidi"/>
                <w:sz w:val="20"/>
              </w:rPr>
              <w:t xml:space="preserve"> /</w:t>
            </w:r>
            <w:r w:rsidRPr="008F0A80">
              <w:rPr>
                <w:rFonts w:ascii="Arial" w:hAnsi="Arial"/>
                <w:sz w:val="20"/>
              </w:rPr>
              <w:t xml:space="preserve"> Directrice exécutive </w:t>
            </w:r>
            <w:r w:rsidR="001535EA" w:rsidRPr="008F0A80">
              <w:rPr>
                <w:rFonts w:ascii="Arial" w:hAnsi="Arial"/>
                <w:sz w:val="20"/>
              </w:rPr>
              <w:t>à</w:t>
            </w:r>
            <w:r w:rsidRPr="008F0A80">
              <w:rPr>
                <w:rFonts w:ascii="Arial" w:hAnsi="Arial"/>
                <w:sz w:val="20"/>
              </w:rPr>
              <w:t xml:space="preserve"> l</w:t>
            </w:r>
            <w:r w:rsidR="0059275C" w:rsidRPr="008F0A80">
              <w:rPr>
                <w:rFonts w:ascii="Arial" w:hAnsi="Arial"/>
                <w:sz w:val="20"/>
              </w:rPr>
              <w:t>’</w:t>
            </w:r>
            <w:r w:rsidRPr="008F0A80">
              <w:rPr>
                <w:rFonts w:ascii="Arial" w:hAnsi="Arial"/>
                <w:sz w:val="20"/>
              </w:rPr>
              <w:t>Association du patrimoine</w:t>
            </w:r>
            <w:r w:rsidR="006D095D" w:rsidRPr="008F0A80">
              <w:rPr>
                <w:rFonts w:ascii="Arial" w:hAnsi="Arial"/>
                <w:sz w:val="20"/>
              </w:rPr>
              <w:t xml:space="preserve"> artisanal</w:t>
            </w:r>
            <w:r w:rsidRPr="008F0A80">
              <w:rPr>
                <w:rFonts w:ascii="Arial" w:hAnsi="Arial"/>
                <w:sz w:val="20"/>
              </w:rPr>
              <w:t xml:space="preserve"> géorgien</w:t>
            </w:r>
          </w:p>
          <w:p w14:paraId="232BBC3C" w14:textId="77777777" w:rsidR="006F46C7" w:rsidRPr="008F0A80" w:rsidRDefault="006F46C7" w:rsidP="008F0A80">
            <w:pPr>
              <w:adjustRightInd w:val="0"/>
              <w:snapToGrid w:val="0"/>
              <w:spacing w:before="120" w:after="0"/>
              <w:jc w:val="both"/>
              <w:rPr>
                <w:rFonts w:ascii="Arial" w:hAnsi="Arial" w:cs="Arial"/>
                <w:sz w:val="20"/>
                <w:szCs w:val="20"/>
                <w:highlight w:val="cyan"/>
              </w:rPr>
            </w:pPr>
            <w:r w:rsidRPr="008F0A80">
              <w:rPr>
                <w:rFonts w:asciiTheme="minorBidi" w:hAnsiTheme="minorBidi"/>
                <w:sz w:val="20"/>
              </w:rPr>
              <w:t>GEORGIA / GÉORGIE</w:t>
            </w:r>
          </w:p>
        </w:tc>
      </w:tr>
      <w:tr w:rsidR="006F46C7" w:rsidRPr="004D7844" w14:paraId="4A6D6C74" w14:textId="77777777" w:rsidTr="008B324B">
        <w:trPr>
          <w:cantSplit/>
          <w:trHeight w:val="765"/>
          <w:jc w:val="center"/>
        </w:trPr>
        <w:tc>
          <w:tcPr>
            <w:tcW w:w="3704" w:type="dxa"/>
            <w:tcBorders>
              <w:left w:val="nil"/>
              <w:right w:val="nil"/>
            </w:tcBorders>
          </w:tcPr>
          <w:p w14:paraId="57FC1A19" w14:textId="77777777" w:rsidR="006F46C7" w:rsidRPr="008F0A80" w:rsidRDefault="006F46C7" w:rsidP="006F46C7">
            <w:pPr>
              <w:snapToGrid w:val="0"/>
              <w:spacing w:after="0"/>
              <w:rPr>
                <w:rFonts w:asciiTheme="minorBidi" w:hAnsiTheme="minorBidi"/>
                <w:color w:val="000000"/>
                <w:sz w:val="20"/>
                <w:szCs w:val="20"/>
              </w:rPr>
            </w:pPr>
            <w:r w:rsidRPr="008F0A80">
              <w:rPr>
                <w:rFonts w:asciiTheme="minorBidi" w:hAnsiTheme="minorBidi"/>
                <w:color w:val="000000"/>
                <w:sz w:val="20"/>
              </w:rPr>
              <w:t xml:space="preserve">Ms </w:t>
            </w:r>
            <w:r w:rsidRPr="008F0A80">
              <w:rPr>
                <w:rFonts w:ascii="Arial" w:hAnsi="Arial"/>
                <w:sz w:val="20"/>
              </w:rPr>
              <w:t>/ Mme</w:t>
            </w:r>
            <w:r w:rsidRPr="008F0A80">
              <w:rPr>
                <w:rFonts w:asciiTheme="minorBidi" w:hAnsiTheme="minorBidi"/>
                <w:color w:val="000000"/>
                <w:sz w:val="20"/>
              </w:rPr>
              <w:t xml:space="preserve"> </w:t>
            </w:r>
            <w:bookmarkStart w:id="6" w:name="_Hlk141096278"/>
            <w:r w:rsidRPr="008F0A80">
              <w:rPr>
                <w:rFonts w:asciiTheme="minorBidi" w:hAnsiTheme="minorBidi"/>
                <w:color w:val="000000"/>
                <w:sz w:val="20"/>
              </w:rPr>
              <w:t>SHARKAWI, Maissoun</w:t>
            </w:r>
            <w:bookmarkEnd w:id="6"/>
          </w:p>
        </w:tc>
        <w:tc>
          <w:tcPr>
            <w:tcW w:w="5794" w:type="dxa"/>
            <w:tcBorders>
              <w:left w:val="nil"/>
              <w:right w:val="nil"/>
            </w:tcBorders>
          </w:tcPr>
          <w:p w14:paraId="7D820D77" w14:textId="07D0CED8" w:rsidR="006F46C7" w:rsidRPr="0061158F" w:rsidRDefault="006F46C7" w:rsidP="008F0A80">
            <w:pPr>
              <w:tabs>
                <w:tab w:val="left" w:pos="720"/>
              </w:tabs>
              <w:jc w:val="both"/>
              <w:rPr>
                <w:rFonts w:ascii="Arial" w:hAnsi="Arial" w:cs="Arial"/>
                <w:sz w:val="20"/>
                <w:szCs w:val="20"/>
                <w:lang w:val="fr-FR"/>
              </w:rPr>
            </w:pPr>
            <w:r w:rsidRPr="0061158F">
              <w:rPr>
                <w:rFonts w:asciiTheme="minorBidi" w:hAnsiTheme="minorBidi"/>
                <w:sz w:val="20"/>
                <w:lang w:val="fr-FR"/>
              </w:rPr>
              <w:t>Associate</w:t>
            </w:r>
            <w:r w:rsidR="00F02FCF" w:rsidRPr="0061158F">
              <w:rPr>
                <w:rFonts w:asciiTheme="minorBidi" w:hAnsiTheme="minorBidi"/>
                <w:sz w:val="20"/>
                <w:lang w:val="fr-FR"/>
              </w:rPr>
              <w:t xml:space="preserve"> </w:t>
            </w:r>
            <w:r w:rsidR="003744E8" w:rsidRPr="0061158F">
              <w:rPr>
                <w:rFonts w:asciiTheme="minorBidi" w:hAnsiTheme="minorBidi"/>
                <w:sz w:val="20"/>
                <w:lang w:val="fr-FR"/>
              </w:rPr>
              <w:t>P</w:t>
            </w:r>
            <w:r w:rsidRPr="0061158F">
              <w:rPr>
                <w:rFonts w:asciiTheme="minorBidi" w:hAnsiTheme="minorBidi"/>
                <w:sz w:val="20"/>
                <w:lang w:val="fr-FR"/>
              </w:rPr>
              <w:t>rofessor in the Department of Applied Arts at the Palestinian Technical University-Kadoori /</w:t>
            </w:r>
            <w:r w:rsidRPr="0061158F">
              <w:rPr>
                <w:rFonts w:ascii="Arial" w:hAnsi="Arial"/>
                <w:sz w:val="20"/>
                <w:lang w:val="fr-FR"/>
              </w:rPr>
              <w:t xml:space="preserve"> Professeure </w:t>
            </w:r>
            <w:r w:rsidR="001535EA" w:rsidRPr="0061158F">
              <w:rPr>
                <w:rFonts w:ascii="Arial" w:hAnsi="Arial"/>
                <w:sz w:val="20"/>
                <w:lang w:val="fr-FR"/>
              </w:rPr>
              <w:t>assistante</w:t>
            </w:r>
            <w:r w:rsidRPr="0061158F">
              <w:rPr>
                <w:rFonts w:ascii="Arial" w:hAnsi="Arial"/>
                <w:sz w:val="20"/>
                <w:lang w:val="fr-FR"/>
              </w:rPr>
              <w:t xml:space="preserve"> au Département des arts appliqués </w:t>
            </w:r>
            <w:r w:rsidR="001535EA" w:rsidRPr="0061158F">
              <w:rPr>
                <w:rFonts w:ascii="Arial" w:hAnsi="Arial"/>
                <w:sz w:val="20"/>
                <w:lang w:val="fr-FR"/>
              </w:rPr>
              <w:t>à</w:t>
            </w:r>
            <w:r w:rsidRPr="0061158F">
              <w:rPr>
                <w:rFonts w:ascii="Arial" w:hAnsi="Arial"/>
                <w:sz w:val="20"/>
                <w:lang w:val="fr-FR"/>
              </w:rPr>
              <w:t xml:space="preserve"> l</w:t>
            </w:r>
            <w:r w:rsidR="0059275C" w:rsidRPr="0061158F">
              <w:rPr>
                <w:rFonts w:ascii="Arial" w:hAnsi="Arial"/>
                <w:sz w:val="20"/>
                <w:lang w:val="fr-FR"/>
              </w:rPr>
              <w:t>’</w:t>
            </w:r>
            <w:r w:rsidRPr="0061158F">
              <w:rPr>
                <w:rFonts w:ascii="Arial" w:hAnsi="Arial"/>
                <w:sz w:val="20"/>
                <w:lang w:val="fr-FR"/>
              </w:rPr>
              <w:t>Université technique palestinienne Kadoori</w:t>
            </w:r>
          </w:p>
          <w:p w14:paraId="014B8D03" w14:textId="77777777" w:rsidR="006F46C7" w:rsidRPr="008F0A80" w:rsidRDefault="006F46C7" w:rsidP="008F0A80">
            <w:pPr>
              <w:adjustRightInd w:val="0"/>
              <w:snapToGrid w:val="0"/>
              <w:spacing w:before="120" w:after="0"/>
              <w:jc w:val="both"/>
              <w:rPr>
                <w:rFonts w:ascii="Arial" w:hAnsi="Arial" w:cs="Arial"/>
                <w:sz w:val="20"/>
                <w:szCs w:val="20"/>
                <w:highlight w:val="cyan"/>
              </w:rPr>
            </w:pPr>
            <w:r w:rsidRPr="008F0A80">
              <w:rPr>
                <w:rFonts w:asciiTheme="minorBidi" w:hAnsiTheme="minorBidi"/>
                <w:sz w:val="20"/>
              </w:rPr>
              <w:t>PALESTINE</w:t>
            </w:r>
          </w:p>
        </w:tc>
      </w:tr>
      <w:tr w:rsidR="006F46C7" w:rsidRPr="004D7844" w14:paraId="13D8A7D2" w14:textId="77777777" w:rsidTr="00CB389D">
        <w:trPr>
          <w:cantSplit/>
          <w:jc w:val="center"/>
        </w:trPr>
        <w:tc>
          <w:tcPr>
            <w:tcW w:w="3704" w:type="dxa"/>
            <w:tcBorders>
              <w:left w:val="nil"/>
              <w:right w:val="nil"/>
            </w:tcBorders>
          </w:tcPr>
          <w:p w14:paraId="62E6791A" w14:textId="77777777" w:rsidR="006F46C7" w:rsidRPr="008F0A80" w:rsidRDefault="006F46C7" w:rsidP="006F46C7">
            <w:pPr>
              <w:snapToGrid w:val="0"/>
              <w:spacing w:after="0"/>
              <w:rPr>
                <w:rFonts w:asciiTheme="minorBidi" w:hAnsiTheme="minorBidi"/>
                <w:color w:val="000000"/>
                <w:sz w:val="20"/>
                <w:szCs w:val="20"/>
              </w:rPr>
            </w:pPr>
            <w:r w:rsidRPr="008F0A80">
              <w:rPr>
                <w:rFonts w:asciiTheme="minorBidi" w:hAnsiTheme="minorBidi"/>
                <w:color w:val="000000"/>
                <w:sz w:val="20"/>
              </w:rPr>
              <w:t xml:space="preserve">Mr </w:t>
            </w:r>
            <w:r w:rsidRPr="008F0A80">
              <w:rPr>
                <w:rFonts w:ascii="Arial" w:hAnsi="Arial"/>
                <w:sz w:val="20"/>
              </w:rPr>
              <w:t>/ M.</w:t>
            </w:r>
            <w:r w:rsidRPr="008F0A80">
              <w:rPr>
                <w:rFonts w:asciiTheme="minorBidi" w:hAnsiTheme="minorBidi"/>
                <w:color w:val="000000"/>
                <w:sz w:val="20"/>
              </w:rPr>
              <w:t xml:space="preserve"> SKOUNTI, Ahmed</w:t>
            </w:r>
          </w:p>
        </w:tc>
        <w:tc>
          <w:tcPr>
            <w:tcW w:w="5794" w:type="dxa"/>
            <w:tcBorders>
              <w:left w:val="nil"/>
              <w:right w:val="nil"/>
            </w:tcBorders>
          </w:tcPr>
          <w:p w14:paraId="3EC0D361" w14:textId="26AB3145" w:rsidR="006F46C7" w:rsidRPr="0061158F" w:rsidRDefault="006F46C7" w:rsidP="008F0A80">
            <w:pPr>
              <w:tabs>
                <w:tab w:val="left" w:pos="720"/>
              </w:tabs>
              <w:jc w:val="both"/>
              <w:rPr>
                <w:rFonts w:ascii="Arial" w:hAnsi="Arial" w:cs="Arial"/>
                <w:sz w:val="20"/>
                <w:szCs w:val="20"/>
                <w:lang w:val="fr-FR"/>
              </w:rPr>
            </w:pPr>
            <w:r w:rsidRPr="0061158F">
              <w:rPr>
                <w:rFonts w:asciiTheme="minorBidi" w:hAnsiTheme="minorBidi"/>
                <w:sz w:val="20"/>
                <w:lang w:val="fr-FR"/>
              </w:rPr>
              <w:t xml:space="preserve">Anthropologist, lecturer and researcher at the National Institut of archaeology and heritage science / </w:t>
            </w:r>
            <w:r w:rsidRPr="0061158F">
              <w:rPr>
                <w:rFonts w:ascii="Arial" w:hAnsi="Arial"/>
                <w:sz w:val="20"/>
                <w:lang w:val="fr-FR"/>
              </w:rPr>
              <w:t>Anthropologue, conférencier et chercheur à l</w:t>
            </w:r>
            <w:r w:rsidR="0059275C" w:rsidRPr="0061158F">
              <w:rPr>
                <w:rFonts w:ascii="Arial" w:hAnsi="Arial"/>
                <w:sz w:val="20"/>
                <w:lang w:val="fr-FR"/>
              </w:rPr>
              <w:t>’</w:t>
            </w:r>
            <w:r w:rsidRPr="0061158F">
              <w:rPr>
                <w:rFonts w:ascii="Arial" w:hAnsi="Arial"/>
                <w:sz w:val="20"/>
                <w:lang w:val="fr-FR"/>
              </w:rPr>
              <w:t>Institut national des sciences de l</w:t>
            </w:r>
            <w:r w:rsidR="0059275C" w:rsidRPr="0061158F">
              <w:rPr>
                <w:rFonts w:ascii="Arial" w:hAnsi="Arial"/>
                <w:sz w:val="20"/>
                <w:lang w:val="fr-FR"/>
              </w:rPr>
              <w:t>’</w:t>
            </w:r>
            <w:r w:rsidRPr="0061158F">
              <w:rPr>
                <w:rFonts w:ascii="Arial" w:hAnsi="Arial"/>
                <w:sz w:val="20"/>
                <w:lang w:val="fr-FR"/>
              </w:rPr>
              <w:t xml:space="preserve">archéologie et du patrimoine </w:t>
            </w:r>
          </w:p>
          <w:p w14:paraId="067A1086" w14:textId="77777777" w:rsidR="006F46C7" w:rsidRPr="008F0A80" w:rsidRDefault="006F46C7" w:rsidP="008F0A80">
            <w:pPr>
              <w:adjustRightInd w:val="0"/>
              <w:snapToGrid w:val="0"/>
              <w:spacing w:before="120" w:after="0"/>
              <w:jc w:val="both"/>
              <w:rPr>
                <w:rFonts w:ascii="Arial" w:hAnsi="Arial" w:cs="Arial"/>
                <w:sz w:val="20"/>
                <w:szCs w:val="20"/>
                <w:highlight w:val="cyan"/>
              </w:rPr>
            </w:pPr>
            <w:r w:rsidRPr="008F0A80">
              <w:rPr>
                <w:rFonts w:asciiTheme="minorBidi" w:hAnsiTheme="minorBidi"/>
                <w:sz w:val="20"/>
              </w:rPr>
              <w:t>MOROCCO / MAROC</w:t>
            </w:r>
          </w:p>
        </w:tc>
      </w:tr>
      <w:tr w:rsidR="006F46C7" w:rsidRPr="004D7844" w14:paraId="3BB63337" w14:textId="77777777" w:rsidTr="00CB389D">
        <w:trPr>
          <w:cantSplit/>
          <w:jc w:val="center"/>
        </w:trPr>
        <w:tc>
          <w:tcPr>
            <w:tcW w:w="3704" w:type="dxa"/>
            <w:tcBorders>
              <w:left w:val="nil"/>
              <w:right w:val="nil"/>
            </w:tcBorders>
          </w:tcPr>
          <w:p w14:paraId="79AACD2C" w14:textId="10B4C596" w:rsidR="006F46C7" w:rsidRPr="008F0A80" w:rsidRDefault="006F46C7" w:rsidP="006F46C7">
            <w:pPr>
              <w:snapToGrid w:val="0"/>
              <w:spacing w:after="0"/>
              <w:rPr>
                <w:rFonts w:asciiTheme="minorBidi" w:hAnsiTheme="minorBidi"/>
                <w:color w:val="000000"/>
                <w:sz w:val="20"/>
                <w:szCs w:val="20"/>
              </w:rPr>
            </w:pPr>
            <w:r w:rsidRPr="008F0A80">
              <w:rPr>
                <w:rFonts w:asciiTheme="minorBidi" w:hAnsiTheme="minorBidi"/>
                <w:color w:val="000000"/>
                <w:sz w:val="20"/>
              </w:rPr>
              <w:t xml:space="preserve">Mr </w:t>
            </w:r>
            <w:r w:rsidRPr="008F0A80">
              <w:rPr>
                <w:rFonts w:ascii="Arial" w:hAnsi="Arial"/>
                <w:sz w:val="20"/>
              </w:rPr>
              <w:t>/ M. SU, Ju</w:t>
            </w:r>
            <w:r w:rsidR="00A84806" w:rsidRPr="008F0A80">
              <w:rPr>
                <w:rFonts w:ascii="Arial" w:hAnsi="Arial"/>
                <w:sz w:val="20"/>
              </w:rPr>
              <w:t>n</w:t>
            </w:r>
            <w:r w:rsidRPr="008F0A80">
              <w:rPr>
                <w:rFonts w:ascii="Arial" w:hAnsi="Arial"/>
                <w:sz w:val="20"/>
              </w:rPr>
              <w:t>jie</w:t>
            </w:r>
          </w:p>
        </w:tc>
        <w:tc>
          <w:tcPr>
            <w:tcW w:w="5794" w:type="dxa"/>
            <w:tcBorders>
              <w:left w:val="nil"/>
              <w:right w:val="nil"/>
            </w:tcBorders>
          </w:tcPr>
          <w:p w14:paraId="288DFF6E" w14:textId="7132C7DA" w:rsidR="006F46C7" w:rsidRPr="0061158F" w:rsidRDefault="006F46C7" w:rsidP="008F0A80">
            <w:pPr>
              <w:adjustRightInd w:val="0"/>
              <w:snapToGrid w:val="0"/>
              <w:spacing w:after="0"/>
              <w:jc w:val="both"/>
              <w:rPr>
                <w:lang w:val="fr-FR"/>
              </w:rPr>
            </w:pPr>
            <w:r w:rsidRPr="0061158F">
              <w:rPr>
                <w:rFonts w:asciiTheme="minorBidi" w:hAnsiTheme="minorBidi"/>
                <w:sz w:val="20"/>
                <w:lang w:val="fr-FR"/>
              </w:rPr>
              <w:t>Director of the Yunnan Provincial Research Base of Intangible Cultural Heritage and Associate Professor at the Yunnan University /</w:t>
            </w:r>
            <w:r w:rsidRPr="0061158F">
              <w:rPr>
                <w:rFonts w:ascii="Arial" w:hAnsi="Arial"/>
                <w:sz w:val="20"/>
                <w:lang w:val="fr-FR"/>
              </w:rPr>
              <w:t xml:space="preserve"> Directeur </w:t>
            </w:r>
            <w:r w:rsidR="00761557" w:rsidRPr="0061158F">
              <w:rPr>
                <w:rFonts w:ascii="Arial" w:hAnsi="Arial"/>
                <w:sz w:val="20"/>
                <w:lang w:val="fr-FR"/>
              </w:rPr>
              <w:t xml:space="preserve">de la base de recherche </w:t>
            </w:r>
            <w:r w:rsidR="00A84806" w:rsidRPr="0061158F">
              <w:rPr>
                <w:rFonts w:ascii="Arial" w:hAnsi="Arial"/>
                <w:sz w:val="20"/>
                <w:lang w:val="fr-FR"/>
              </w:rPr>
              <w:t>de la P</w:t>
            </w:r>
            <w:r w:rsidRPr="0061158F">
              <w:rPr>
                <w:rFonts w:ascii="Arial" w:hAnsi="Arial"/>
                <w:sz w:val="20"/>
                <w:lang w:val="fr-FR"/>
              </w:rPr>
              <w:t>rovinc</w:t>
            </w:r>
            <w:r w:rsidR="00A84806" w:rsidRPr="0061158F">
              <w:rPr>
                <w:rFonts w:ascii="Arial" w:hAnsi="Arial"/>
                <w:sz w:val="20"/>
                <w:lang w:val="fr-FR"/>
              </w:rPr>
              <w:t>e</w:t>
            </w:r>
            <w:r w:rsidRPr="0061158F">
              <w:rPr>
                <w:rFonts w:ascii="Arial" w:hAnsi="Arial"/>
                <w:sz w:val="20"/>
                <w:lang w:val="fr-FR"/>
              </w:rPr>
              <w:t xml:space="preserve"> d</w:t>
            </w:r>
            <w:r w:rsidR="00761557" w:rsidRPr="0061158F">
              <w:rPr>
                <w:rFonts w:ascii="Arial" w:hAnsi="Arial"/>
                <w:sz w:val="20"/>
                <w:lang w:val="fr-FR"/>
              </w:rPr>
              <w:t>u</w:t>
            </w:r>
            <w:r w:rsidRPr="0061158F">
              <w:rPr>
                <w:rFonts w:ascii="Arial" w:hAnsi="Arial"/>
                <w:sz w:val="20"/>
                <w:lang w:val="fr-FR"/>
              </w:rPr>
              <w:t xml:space="preserve"> </w:t>
            </w:r>
            <w:r w:rsidR="00A84806" w:rsidRPr="0061158F">
              <w:rPr>
                <w:rFonts w:ascii="Arial" w:hAnsi="Arial"/>
                <w:sz w:val="20"/>
                <w:lang w:val="fr-FR"/>
              </w:rPr>
              <w:t xml:space="preserve">Yunnan sur le </w:t>
            </w:r>
            <w:r w:rsidRPr="0061158F">
              <w:rPr>
                <w:rFonts w:ascii="Arial" w:hAnsi="Arial"/>
                <w:sz w:val="20"/>
                <w:lang w:val="fr-FR"/>
              </w:rPr>
              <w:t xml:space="preserve">patrimoine culturel immatériel et professeur </w:t>
            </w:r>
            <w:r w:rsidR="006D095D" w:rsidRPr="0061158F">
              <w:rPr>
                <w:rFonts w:ascii="Arial" w:hAnsi="Arial"/>
                <w:sz w:val="20"/>
                <w:lang w:val="fr-FR"/>
              </w:rPr>
              <w:t xml:space="preserve">associé </w:t>
            </w:r>
            <w:r w:rsidRPr="0061158F">
              <w:rPr>
                <w:rFonts w:ascii="Arial" w:hAnsi="Arial"/>
                <w:sz w:val="20"/>
                <w:lang w:val="fr-FR"/>
              </w:rPr>
              <w:t>à l</w:t>
            </w:r>
            <w:r w:rsidR="0059275C" w:rsidRPr="0061158F">
              <w:rPr>
                <w:rFonts w:ascii="Arial" w:hAnsi="Arial"/>
                <w:sz w:val="20"/>
                <w:lang w:val="fr-FR"/>
              </w:rPr>
              <w:t>‘</w:t>
            </w:r>
            <w:r w:rsidRPr="0061158F">
              <w:rPr>
                <w:rFonts w:ascii="Arial" w:hAnsi="Arial"/>
                <w:sz w:val="20"/>
                <w:lang w:val="fr-FR"/>
              </w:rPr>
              <w:t xml:space="preserve">université du Yunnan </w:t>
            </w:r>
          </w:p>
          <w:p w14:paraId="6A8CEEE8" w14:textId="77777777" w:rsidR="006F46C7" w:rsidRPr="008F0A80" w:rsidRDefault="006F46C7" w:rsidP="008F0A80">
            <w:pPr>
              <w:adjustRightInd w:val="0"/>
              <w:snapToGrid w:val="0"/>
              <w:spacing w:before="120" w:after="0"/>
              <w:jc w:val="both"/>
              <w:rPr>
                <w:rFonts w:ascii="Arial" w:hAnsi="Arial" w:cs="Arial"/>
                <w:sz w:val="20"/>
                <w:szCs w:val="20"/>
              </w:rPr>
            </w:pPr>
            <w:r w:rsidRPr="008F0A80">
              <w:rPr>
                <w:rFonts w:asciiTheme="minorBidi" w:hAnsiTheme="minorBidi"/>
                <w:sz w:val="20"/>
              </w:rPr>
              <w:t>CHINA / CHINE</w:t>
            </w:r>
          </w:p>
        </w:tc>
      </w:tr>
      <w:tr w:rsidR="0074791F" w:rsidRPr="004D7844" w14:paraId="53D5260F" w14:textId="77777777" w:rsidTr="00CB389D">
        <w:trPr>
          <w:cantSplit/>
          <w:jc w:val="center"/>
        </w:trPr>
        <w:tc>
          <w:tcPr>
            <w:tcW w:w="3704" w:type="dxa"/>
            <w:tcBorders>
              <w:left w:val="nil"/>
              <w:right w:val="nil"/>
            </w:tcBorders>
          </w:tcPr>
          <w:p w14:paraId="7A8C82B3" w14:textId="1A8631AA" w:rsidR="0074791F" w:rsidRPr="008F0A80" w:rsidRDefault="0074791F" w:rsidP="0099387E">
            <w:pPr>
              <w:keepNext/>
              <w:snapToGrid w:val="0"/>
              <w:spacing w:after="0"/>
              <w:rPr>
                <w:rFonts w:asciiTheme="minorBidi" w:hAnsiTheme="minorBidi"/>
                <w:color w:val="000000"/>
                <w:sz w:val="20"/>
              </w:rPr>
            </w:pPr>
            <w:r w:rsidRPr="008F0A80">
              <w:rPr>
                <w:rFonts w:asciiTheme="minorBidi" w:hAnsiTheme="minorBidi"/>
                <w:color w:val="000000"/>
                <w:sz w:val="20"/>
              </w:rPr>
              <w:t>Ms / Mme TABOROFF, June</w:t>
            </w:r>
          </w:p>
        </w:tc>
        <w:tc>
          <w:tcPr>
            <w:tcW w:w="5794" w:type="dxa"/>
            <w:tcBorders>
              <w:left w:val="nil"/>
              <w:right w:val="nil"/>
            </w:tcBorders>
          </w:tcPr>
          <w:p w14:paraId="430CA328" w14:textId="77777777" w:rsidR="0074791F" w:rsidRPr="0061158F" w:rsidRDefault="00540418" w:rsidP="0099387E">
            <w:pPr>
              <w:keepNext/>
              <w:adjustRightInd w:val="0"/>
              <w:snapToGrid w:val="0"/>
              <w:spacing w:after="0"/>
              <w:rPr>
                <w:rFonts w:asciiTheme="minorBidi" w:hAnsiTheme="minorBidi"/>
                <w:sz w:val="20"/>
                <w:lang w:val="fr-FR"/>
              </w:rPr>
            </w:pPr>
            <w:r w:rsidRPr="0061158F">
              <w:rPr>
                <w:rFonts w:asciiTheme="minorBidi" w:hAnsiTheme="minorBidi"/>
                <w:sz w:val="20"/>
                <w:lang w:val="fr-FR"/>
              </w:rPr>
              <w:t>Senior cultural heritage and evaluation specialist / S</w:t>
            </w:r>
            <w:r w:rsidR="000F6B16" w:rsidRPr="0061158F">
              <w:rPr>
                <w:rFonts w:asciiTheme="minorBidi" w:hAnsiTheme="minorBidi"/>
                <w:sz w:val="20"/>
                <w:lang w:val="fr-FR"/>
              </w:rPr>
              <w:t xml:space="preserve">pécialiste principale </w:t>
            </w:r>
            <w:r w:rsidRPr="0061158F">
              <w:rPr>
                <w:rFonts w:asciiTheme="minorBidi" w:hAnsiTheme="minorBidi"/>
                <w:sz w:val="20"/>
                <w:lang w:val="fr-FR"/>
              </w:rPr>
              <w:t>en patrimoine culturel</w:t>
            </w:r>
            <w:r w:rsidR="000F6B16" w:rsidRPr="0061158F">
              <w:rPr>
                <w:rFonts w:asciiTheme="minorBidi" w:hAnsiTheme="minorBidi"/>
                <w:sz w:val="20"/>
                <w:lang w:val="fr-FR"/>
              </w:rPr>
              <w:t xml:space="preserve"> et en évaluation</w:t>
            </w:r>
          </w:p>
          <w:p w14:paraId="7B7F0AFA" w14:textId="2C74982F" w:rsidR="004404EA" w:rsidRPr="004D7844" w:rsidRDefault="004404EA" w:rsidP="0099387E">
            <w:pPr>
              <w:keepNext/>
              <w:adjustRightInd w:val="0"/>
              <w:snapToGrid w:val="0"/>
              <w:spacing w:before="120" w:after="0"/>
              <w:rPr>
                <w:rFonts w:asciiTheme="minorBidi" w:hAnsiTheme="minorBidi"/>
                <w:sz w:val="20"/>
                <w:highlight w:val="cyan"/>
              </w:rPr>
            </w:pPr>
            <w:r w:rsidRPr="004D7844">
              <w:rPr>
                <w:rFonts w:asciiTheme="minorBidi" w:hAnsiTheme="minorBidi"/>
                <w:sz w:val="20"/>
              </w:rPr>
              <w:t>UNITED KINGDOM OF GREAT BRITAIN AND NORTHERN IRELAND / ROYAUME-UNI DE GRANDE BRETAGNE ET D</w:t>
            </w:r>
            <w:r w:rsidR="0059275C" w:rsidRPr="004D7844">
              <w:rPr>
                <w:rFonts w:asciiTheme="minorBidi" w:hAnsiTheme="minorBidi"/>
                <w:sz w:val="20"/>
              </w:rPr>
              <w:t>’</w:t>
            </w:r>
            <w:r w:rsidRPr="004D7844">
              <w:rPr>
                <w:rFonts w:asciiTheme="minorBidi" w:hAnsiTheme="minorBidi"/>
                <w:sz w:val="20"/>
              </w:rPr>
              <w:t>IRLANDE DU NORD</w:t>
            </w:r>
          </w:p>
        </w:tc>
      </w:tr>
      <w:tr w:rsidR="006F46C7" w:rsidRPr="004D7844" w14:paraId="5AE71A05" w14:textId="77777777" w:rsidTr="00CB389D">
        <w:trPr>
          <w:cantSplit/>
          <w:jc w:val="center"/>
        </w:trPr>
        <w:tc>
          <w:tcPr>
            <w:tcW w:w="3704" w:type="dxa"/>
            <w:tcBorders>
              <w:left w:val="nil"/>
              <w:right w:val="nil"/>
            </w:tcBorders>
          </w:tcPr>
          <w:p w14:paraId="458BCFE0" w14:textId="77777777" w:rsidR="006F46C7" w:rsidRPr="008F0A80" w:rsidRDefault="006F46C7" w:rsidP="006F46C7">
            <w:pPr>
              <w:tabs>
                <w:tab w:val="left" w:pos="1020"/>
              </w:tabs>
              <w:adjustRightInd w:val="0"/>
              <w:snapToGrid w:val="0"/>
              <w:spacing w:after="0"/>
              <w:rPr>
                <w:rFonts w:ascii="Arial" w:hAnsi="Arial" w:cs="Arial"/>
                <w:sz w:val="20"/>
                <w:szCs w:val="20"/>
              </w:rPr>
            </w:pPr>
            <w:r w:rsidRPr="008F0A80">
              <w:rPr>
                <w:rFonts w:asciiTheme="minorBidi" w:hAnsiTheme="minorBidi"/>
                <w:sz w:val="20"/>
              </w:rPr>
              <w:t xml:space="preserve">Ms </w:t>
            </w:r>
            <w:r w:rsidRPr="008F0A80">
              <w:rPr>
                <w:rFonts w:ascii="Arial" w:hAnsi="Arial"/>
                <w:sz w:val="20"/>
              </w:rPr>
              <w:t xml:space="preserve">/ Mme </w:t>
            </w:r>
            <w:r w:rsidRPr="008F0A80">
              <w:rPr>
                <w:rFonts w:asciiTheme="minorBidi" w:hAnsiTheme="minorBidi"/>
                <w:sz w:val="20"/>
              </w:rPr>
              <w:t>VAIVADE, Anita</w:t>
            </w:r>
          </w:p>
        </w:tc>
        <w:tc>
          <w:tcPr>
            <w:tcW w:w="5794" w:type="dxa"/>
            <w:tcBorders>
              <w:left w:val="nil"/>
              <w:right w:val="nil"/>
            </w:tcBorders>
          </w:tcPr>
          <w:p w14:paraId="1FB2AF60" w14:textId="738B5C4B" w:rsidR="006F46C7" w:rsidRPr="0061158F" w:rsidRDefault="006F46C7" w:rsidP="006F46C7">
            <w:pPr>
              <w:adjustRightInd w:val="0"/>
              <w:snapToGrid w:val="0"/>
              <w:spacing w:after="0"/>
              <w:rPr>
                <w:rFonts w:asciiTheme="minorBidi" w:hAnsiTheme="minorBidi" w:cstheme="minorBidi"/>
                <w:sz w:val="20"/>
                <w:szCs w:val="20"/>
                <w:lang w:val="fr-FR"/>
              </w:rPr>
            </w:pPr>
            <w:r w:rsidRPr="0061158F">
              <w:rPr>
                <w:rFonts w:asciiTheme="minorBidi" w:hAnsiTheme="minorBidi" w:cstheme="minorBidi"/>
                <w:sz w:val="20"/>
                <w:lang w:val="fr-FR"/>
              </w:rPr>
              <w:t xml:space="preserve">Associate Professor and Lead Researcher at the Latvian Academy of Culture/ Professeure </w:t>
            </w:r>
            <w:r w:rsidR="004404EA" w:rsidRPr="0061158F">
              <w:rPr>
                <w:rFonts w:asciiTheme="minorBidi" w:hAnsiTheme="minorBidi" w:cstheme="minorBidi"/>
                <w:sz w:val="20"/>
                <w:lang w:val="fr-FR"/>
              </w:rPr>
              <w:t xml:space="preserve">associée </w:t>
            </w:r>
            <w:r w:rsidRPr="0061158F">
              <w:rPr>
                <w:rFonts w:asciiTheme="minorBidi" w:hAnsiTheme="minorBidi" w:cstheme="minorBidi"/>
                <w:sz w:val="20"/>
                <w:lang w:val="fr-FR"/>
              </w:rPr>
              <w:t>et directrice de recherche à l</w:t>
            </w:r>
            <w:r w:rsidR="0059275C" w:rsidRPr="0061158F">
              <w:rPr>
                <w:rFonts w:asciiTheme="minorBidi" w:hAnsiTheme="minorBidi" w:cstheme="minorBidi"/>
                <w:sz w:val="20"/>
                <w:lang w:val="fr-FR"/>
              </w:rPr>
              <w:t>’</w:t>
            </w:r>
            <w:r w:rsidRPr="0061158F">
              <w:rPr>
                <w:rFonts w:asciiTheme="minorBidi" w:hAnsiTheme="minorBidi" w:cstheme="minorBidi"/>
                <w:sz w:val="20"/>
                <w:lang w:val="fr-FR"/>
              </w:rPr>
              <w:t xml:space="preserve">Académie lettone de la culture </w:t>
            </w:r>
          </w:p>
          <w:p w14:paraId="24FEB80A" w14:textId="77777777" w:rsidR="006F46C7" w:rsidRPr="008F0A80" w:rsidRDefault="006F46C7" w:rsidP="006F46C7">
            <w:pPr>
              <w:adjustRightInd w:val="0"/>
              <w:snapToGrid w:val="0"/>
              <w:spacing w:before="120" w:after="0"/>
              <w:rPr>
                <w:rFonts w:ascii="Arial" w:hAnsi="Arial" w:cs="Arial"/>
                <w:sz w:val="20"/>
                <w:szCs w:val="20"/>
                <w:highlight w:val="cyan"/>
              </w:rPr>
            </w:pPr>
            <w:r w:rsidRPr="008F0A80">
              <w:rPr>
                <w:rFonts w:asciiTheme="minorBidi" w:hAnsiTheme="minorBidi"/>
                <w:sz w:val="20"/>
              </w:rPr>
              <w:t>LATVIA / LETTONIE</w:t>
            </w:r>
          </w:p>
        </w:tc>
      </w:tr>
    </w:tbl>
    <w:p w14:paraId="57104219" w14:textId="577BEB5F" w:rsidR="00451E22" w:rsidRPr="008F0A80" w:rsidRDefault="00FD3235" w:rsidP="008F0A80">
      <w:pPr>
        <w:pStyle w:val="1GAPara"/>
        <w:numPr>
          <w:ilvl w:val="0"/>
          <w:numId w:val="0"/>
        </w:numPr>
        <w:ind w:left="567" w:hanging="567"/>
        <w:jc w:val="center"/>
        <w:rPr>
          <w:b/>
          <w:bCs/>
          <w:sz w:val="32"/>
          <w:szCs w:val="32"/>
          <w:lang w:val="en-US"/>
        </w:rPr>
      </w:pPr>
      <w:r w:rsidRPr="008F0A80">
        <w:rPr>
          <w:lang w:val="en-US"/>
        </w:rPr>
        <w:br w:type="page"/>
      </w:r>
      <w:r w:rsidR="00451E22" w:rsidRPr="004D7844">
        <w:rPr>
          <w:b/>
          <w:sz w:val="32"/>
          <w:lang w:val="en-US"/>
        </w:rPr>
        <w:t>Brief biographies provided by the experts</w:t>
      </w:r>
    </w:p>
    <w:p w14:paraId="25C4AB80" w14:textId="77777777" w:rsidR="0015588B" w:rsidRPr="0061158F" w:rsidRDefault="00451E22" w:rsidP="00A36E4C">
      <w:pPr>
        <w:pStyle w:val="1GAPara"/>
        <w:numPr>
          <w:ilvl w:val="0"/>
          <w:numId w:val="0"/>
        </w:numPr>
        <w:ind w:left="567" w:hanging="567"/>
        <w:jc w:val="center"/>
        <w:rPr>
          <w:b/>
          <w:bCs/>
          <w:sz w:val="32"/>
          <w:szCs w:val="32"/>
        </w:rPr>
      </w:pPr>
      <w:r w:rsidRPr="0061158F">
        <w:rPr>
          <w:b/>
          <w:sz w:val="32"/>
        </w:rPr>
        <w:t>Courtes biographies fournies par les experts</w:t>
      </w:r>
      <w:r w:rsidRPr="008F0A80">
        <w:rPr>
          <w:rStyle w:val="FootnoteReference"/>
          <w:b/>
          <w:bCs/>
          <w:sz w:val="32"/>
          <w:szCs w:val="32"/>
          <w:lang w:val="en-US"/>
        </w:rPr>
        <w:footnoteReference w:id="2"/>
      </w:r>
    </w:p>
    <w:p w14:paraId="04F40EFE" w14:textId="77777777" w:rsidR="00A36E4C" w:rsidRPr="0061158F" w:rsidRDefault="00A36E4C" w:rsidP="0015588B">
      <w:pPr>
        <w:spacing w:before="120" w:after="0"/>
        <w:rPr>
          <w:rFonts w:ascii="Arial" w:hAnsi="Arial" w:cstheme="minorBidi"/>
          <w:b/>
          <w:bCs/>
          <w:sz w:val="20"/>
          <w:szCs w:val="20"/>
          <w:lang w:val="fr-FR"/>
        </w:rPr>
      </w:pPr>
    </w:p>
    <w:p w14:paraId="21EFD04F" w14:textId="77777777" w:rsidR="006818D7" w:rsidRPr="008F0A80" w:rsidRDefault="006818D7" w:rsidP="0015588B">
      <w:pPr>
        <w:spacing w:before="120" w:after="0"/>
        <w:rPr>
          <w:rFonts w:ascii="Arial" w:hAnsi="Arial" w:cs="Arial"/>
          <w:b/>
          <w:bCs/>
          <w:sz w:val="20"/>
          <w:szCs w:val="20"/>
        </w:rPr>
      </w:pPr>
      <w:r w:rsidRPr="004D7844">
        <w:rPr>
          <w:rFonts w:ascii="Arial" w:hAnsi="Arial" w:cs="Arial"/>
          <w:b/>
          <w:sz w:val="20"/>
          <w:szCs w:val="20"/>
        </w:rPr>
        <w:t>Paulina ADAMSKA</w:t>
      </w:r>
    </w:p>
    <w:p w14:paraId="08173CB8" w14:textId="1568948C" w:rsidR="006818D7" w:rsidRPr="008F0A80" w:rsidRDefault="0059275C" w:rsidP="004E62DC">
      <w:pPr>
        <w:spacing w:before="120" w:after="0"/>
        <w:jc w:val="both"/>
        <w:rPr>
          <w:rFonts w:ascii="Arial" w:hAnsi="Arial" w:cs="Arial"/>
          <w:sz w:val="20"/>
          <w:szCs w:val="20"/>
        </w:rPr>
      </w:pPr>
      <w:r w:rsidRPr="008F0A80">
        <w:rPr>
          <w:rFonts w:ascii="Arial" w:hAnsi="Arial" w:cs="Arial"/>
          <w:sz w:val="20"/>
          <w:szCs w:val="20"/>
        </w:rPr>
        <w:t>‘</w:t>
      </w:r>
      <w:r w:rsidR="006818D7" w:rsidRPr="008F0A80">
        <w:rPr>
          <w:rFonts w:ascii="Arial" w:hAnsi="Arial" w:cs="Arial"/>
          <w:sz w:val="20"/>
          <w:szCs w:val="20"/>
        </w:rPr>
        <w:t>I am the President of the Serfenta Association from Poland, which I</w:t>
      </w:r>
      <w:r w:rsidRPr="008F0A80">
        <w:rPr>
          <w:rFonts w:ascii="Arial" w:hAnsi="Arial" w:cs="Arial"/>
          <w:sz w:val="20"/>
          <w:szCs w:val="20"/>
        </w:rPr>
        <w:t>’</w:t>
      </w:r>
      <w:r w:rsidR="006818D7" w:rsidRPr="008F0A80">
        <w:rPr>
          <w:rFonts w:ascii="Arial" w:hAnsi="Arial" w:cs="Arial"/>
          <w:sz w:val="20"/>
          <w:szCs w:val="20"/>
        </w:rPr>
        <w:t>ve been managing for 15 years. Serfenta is now both an NGO, as well as a company. From 2015, we</w:t>
      </w:r>
      <w:r w:rsidRPr="008F0A80">
        <w:rPr>
          <w:rFonts w:ascii="Arial" w:hAnsi="Arial" w:cs="Arial"/>
          <w:sz w:val="20"/>
          <w:szCs w:val="20"/>
        </w:rPr>
        <w:t>’</w:t>
      </w:r>
      <w:r w:rsidR="006818D7" w:rsidRPr="008F0A80">
        <w:rPr>
          <w:rFonts w:ascii="Arial" w:hAnsi="Arial" w:cs="Arial"/>
          <w:sz w:val="20"/>
          <w:szCs w:val="20"/>
        </w:rPr>
        <w:t>ve been following the business path of development by contacting with the international markets, selling our services and products. From 2022, we don</w:t>
      </w:r>
      <w:r w:rsidRPr="008F0A80">
        <w:rPr>
          <w:rFonts w:ascii="Arial" w:hAnsi="Arial" w:cs="Arial"/>
          <w:sz w:val="20"/>
          <w:szCs w:val="20"/>
        </w:rPr>
        <w:t>’</w:t>
      </w:r>
      <w:r w:rsidR="006818D7" w:rsidRPr="008F0A80">
        <w:rPr>
          <w:rFonts w:ascii="Arial" w:hAnsi="Arial" w:cs="Arial"/>
          <w:sz w:val="20"/>
          <w:szCs w:val="20"/>
        </w:rPr>
        <w:t>t use public grants, we</w:t>
      </w:r>
      <w:r w:rsidRPr="008F0A80">
        <w:rPr>
          <w:rFonts w:ascii="Arial" w:hAnsi="Arial" w:cs="Arial"/>
          <w:sz w:val="20"/>
          <w:szCs w:val="20"/>
        </w:rPr>
        <w:t>’</w:t>
      </w:r>
      <w:r w:rsidR="006818D7" w:rsidRPr="008F0A80">
        <w:rPr>
          <w:rFonts w:ascii="Arial" w:hAnsi="Arial" w:cs="Arial"/>
          <w:sz w:val="20"/>
          <w:szCs w:val="20"/>
        </w:rPr>
        <w:t>re economically independent. My big interest is developing the Serfenta</w:t>
      </w:r>
      <w:r w:rsidRPr="008F0A80">
        <w:rPr>
          <w:rFonts w:ascii="Arial" w:hAnsi="Arial" w:cs="Arial"/>
          <w:sz w:val="20"/>
          <w:szCs w:val="20"/>
        </w:rPr>
        <w:t>’</w:t>
      </w:r>
      <w:r w:rsidR="006818D7" w:rsidRPr="008F0A80">
        <w:rPr>
          <w:rFonts w:ascii="Arial" w:hAnsi="Arial" w:cs="Arial"/>
          <w:sz w:val="20"/>
          <w:szCs w:val="20"/>
        </w:rPr>
        <w:t>s business potential, which bases on the basketry crafts. I coordinate and supervise the sale of selected products of the Polish basketry craft to our Japanese partners in Tokyo. Our claim is “Less products, more experiences”, which we described in the project Innovation Model of Craft Revitalisation for the New European Bauhaus 2023. I</w:t>
      </w:r>
      <w:r w:rsidRPr="008F0A80">
        <w:rPr>
          <w:rFonts w:ascii="Arial" w:hAnsi="Arial" w:cs="Arial"/>
          <w:sz w:val="20"/>
          <w:szCs w:val="20"/>
        </w:rPr>
        <w:t>’</w:t>
      </w:r>
      <w:r w:rsidR="006818D7" w:rsidRPr="008F0A80">
        <w:rPr>
          <w:rFonts w:ascii="Arial" w:hAnsi="Arial" w:cs="Arial"/>
          <w:sz w:val="20"/>
          <w:szCs w:val="20"/>
        </w:rPr>
        <w:t>m responsible for international research and projects coordination in Serfenta from 2009. I coordinated a few international conferences on basketry craft and its business potential by inviting guests from the whole Europe, Africa, Asia, including India and Indonesia. Among others it was Social Face of the Basketry, Nowy Tomyśl, Poznań 2015 and Future of the Craft, Lichtenfels, Germany 2022. I</w:t>
      </w:r>
      <w:r w:rsidRPr="008F0A80">
        <w:rPr>
          <w:rFonts w:ascii="Arial" w:hAnsi="Arial" w:cs="Arial"/>
          <w:sz w:val="20"/>
          <w:szCs w:val="20"/>
        </w:rPr>
        <w:t>’</w:t>
      </w:r>
      <w:r w:rsidR="006818D7" w:rsidRPr="008F0A80">
        <w:rPr>
          <w:rFonts w:ascii="Arial" w:hAnsi="Arial" w:cs="Arial"/>
          <w:sz w:val="20"/>
          <w:szCs w:val="20"/>
        </w:rPr>
        <w:t>m the craft instructor with special focus on the basketry, one of living domain of intangible cultural heritage.</w:t>
      </w:r>
      <w:r w:rsidRPr="008F0A80">
        <w:rPr>
          <w:rFonts w:ascii="Arial" w:hAnsi="Arial" w:cs="Arial"/>
          <w:sz w:val="20"/>
          <w:szCs w:val="20"/>
        </w:rPr>
        <w:t>’</w:t>
      </w:r>
    </w:p>
    <w:p w14:paraId="7E812666" w14:textId="4BDF3523" w:rsidR="001A5DBA" w:rsidRPr="0061158F" w:rsidRDefault="006D095D" w:rsidP="0099387E">
      <w:pPr>
        <w:spacing w:before="120" w:after="0"/>
        <w:jc w:val="both"/>
        <w:rPr>
          <w:rFonts w:ascii="Arial" w:hAnsi="Arial" w:cs="Arial"/>
          <w:sz w:val="20"/>
          <w:szCs w:val="20"/>
          <w:lang w:val="fr-FR"/>
        </w:rPr>
      </w:pPr>
      <w:r w:rsidRPr="0061158F">
        <w:rPr>
          <w:rFonts w:ascii="Arial" w:hAnsi="Arial" w:cs="Arial"/>
          <w:sz w:val="20"/>
          <w:szCs w:val="20"/>
          <w:lang w:val="fr-FR"/>
        </w:rPr>
        <w:t>« </w:t>
      </w:r>
      <w:r w:rsidR="001A5DBA" w:rsidRPr="0061158F">
        <w:rPr>
          <w:rFonts w:ascii="Arial" w:hAnsi="Arial" w:cs="Arial"/>
          <w:sz w:val="20"/>
          <w:szCs w:val="20"/>
          <w:lang w:val="fr-FR"/>
        </w:rPr>
        <w:t>Je suis la présidente de l</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association Serfenta </w:t>
      </w:r>
      <w:r w:rsidR="00761557" w:rsidRPr="0061158F">
        <w:rPr>
          <w:rFonts w:ascii="Arial" w:hAnsi="Arial" w:cs="Arial"/>
          <w:sz w:val="20"/>
          <w:szCs w:val="20"/>
          <w:lang w:val="fr-FR"/>
        </w:rPr>
        <w:t>de</w:t>
      </w:r>
      <w:r w:rsidR="001A5DBA" w:rsidRPr="0061158F">
        <w:rPr>
          <w:rFonts w:ascii="Arial" w:hAnsi="Arial" w:cs="Arial"/>
          <w:sz w:val="20"/>
          <w:szCs w:val="20"/>
          <w:lang w:val="fr-FR"/>
        </w:rPr>
        <w:t xml:space="preserve"> Pologne, que je dirige depuis 15 ans. Serfenta est désormais à la fois une ONG et une entreprise. Nous nous sommes lancés sur la voie du développement commercial en 2015, en vendant nos </w:t>
      </w:r>
      <w:r w:rsidR="0052744F" w:rsidRPr="0061158F">
        <w:rPr>
          <w:rFonts w:ascii="Arial" w:hAnsi="Arial" w:cs="Arial"/>
          <w:sz w:val="20"/>
          <w:szCs w:val="20"/>
          <w:lang w:val="fr-FR"/>
        </w:rPr>
        <w:t xml:space="preserve">services et nos </w:t>
      </w:r>
      <w:r w:rsidR="001A5DBA" w:rsidRPr="0061158F">
        <w:rPr>
          <w:rFonts w:ascii="Arial" w:hAnsi="Arial" w:cs="Arial"/>
          <w:sz w:val="20"/>
          <w:szCs w:val="20"/>
          <w:lang w:val="fr-FR"/>
        </w:rPr>
        <w:t>produits sur les marchés internationaux. Économiquement indépendants, nous n</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utilisons plus de subventions publiques depuis 2022. Mon principal intérêt est de développer le potentiel commercial de la vannerie artisanale de Serfenta. Je coordonne et supervise la vente de produits </w:t>
      </w:r>
      <w:r w:rsidR="0052744F" w:rsidRPr="0061158F">
        <w:rPr>
          <w:rFonts w:ascii="Arial" w:hAnsi="Arial" w:cs="Arial"/>
          <w:sz w:val="20"/>
          <w:szCs w:val="20"/>
          <w:lang w:val="fr-FR"/>
        </w:rPr>
        <w:t xml:space="preserve">sélectionnés </w:t>
      </w:r>
      <w:r w:rsidR="001A5DBA" w:rsidRPr="0061158F">
        <w:rPr>
          <w:rFonts w:ascii="Arial" w:hAnsi="Arial" w:cs="Arial"/>
          <w:sz w:val="20"/>
          <w:szCs w:val="20"/>
          <w:lang w:val="fr-FR"/>
        </w:rPr>
        <w:t>de vannerie artisanale</w:t>
      </w:r>
      <w:r w:rsidR="009F2C29" w:rsidRPr="0061158F">
        <w:rPr>
          <w:rFonts w:ascii="Arial" w:hAnsi="Arial" w:cs="Arial"/>
          <w:sz w:val="20"/>
          <w:szCs w:val="20"/>
          <w:lang w:val="fr-FR"/>
        </w:rPr>
        <w:t xml:space="preserve"> polonaise</w:t>
      </w:r>
      <w:r w:rsidR="001A5DBA" w:rsidRPr="0061158F">
        <w:rPr>
          <w:rFonts w:ascii="Arial" w:hAnsi="Arial" w:cs="Arial"/>
          <w:sz w:val="20"/>
          <w:szCs w:val="20"/>
          <w:lang w:val="fr-FR"/>
        </w:rPr>
        <w:t xml:space="preserve"> à nos partenaires japonais à Tokyo. </w:t>
      </w:r>
      <w:r w:rsidR="0052744F" w:rsidRPr="0061158F">
        <w:rPr>
          <w:rFonts w:ascii="Arial" w:hAnsi="Arial" w:cs="Arial"/>
          <w:sz w:val="20"/>
          <w:szCs w:val="20"/>
          <w:lang w:val="fr-FR"/>
        </w:rPr>
        <w:t xml:space="preserve">Notre </w:t>
      </w:r>
      <w:r w:rsidR="00EE7F54" w:rsidRPr="0061158F">
        <w:rPr>
          <w:rFonts w:ascii="Arial" w:hAnsi="Arial" w:cs="Arial"/>
          <w:sz w:val="20"/>
          <w:szCs w:val="20"/>
          <w:lang w:val="fr-FR"/>
        </w:rPr>
        <w:t>devise</w:t>
      </w:r>
      <w:r w:rsidR="0052744F" w:rsidRPr="0061158F">
        <w:rPr>
          <w:rFonts w:ascii="Arial" w:hAnsi="Arial" w:cs="Arial"/>
          <w:sz w:val="20"/>
          <w:szCs w:val="20"/>
          <w:lang w:val="fr-FR"/>
        </w:rPr>
        <w:t xml:space="preserve"> est</w:t>
      </w:r>
      <w:r w:rsidR="001A5DBA" w:rsidRPr="0061158F">
        <w:rPr>
          <w:rFonts w:ascii="Arial" w:hAnsi="Arial" w:cs="Arial"/>
          <w:sz w:val="20"/>
          <w:szCs w:val="20"/>
          <w:lang w:val="fr-FR"/>
        </w:rPr>
        <w:t xml:space="preserve"> « Moins de produits, plus d</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expériences », </w:t>
      </w:r>
      <w:r w:rsidR="0052744F" w:rsidRPr="0061158F">
        <w:rPr>
          <w:rFonts w:ascii="Arial" w:hAnsi="Arial" w:cs="Arial"/>
          <w:sz w:val="20"/>
          <w:szCs w:val="20"/>
          <w:lang w:val="fr-FR"/>
        </w:rPr>
        <w:t xml:space="preserve">que nous avons </w:t>
      </w:r>
      <w:r w:rsidR="001A5DBA" w:rsidRPr="0061158F">
        <w:rPr>
          <w:rFonts w:ascii="Arial" w:hAnsi="Arial" w:cs="Arial"/>
          <w:sz w:val="20"/>
          <w:szCs w:val="20"/>
          <w:lang w:val="fr-FR"/>
        </w:rPr>
        <w:t>décrite dans le projet « Innovation Model of Craft Revitalisation for the New European Bauhaus 2023 » (Modèle d</w:t>
      </w:r>
      <w:r w:rsidR="0059275C" w:rsidRPr="0061158F">
        <w:rPr>
          <w:rFonts w:ascii="Arial" w:hAnsi="Arial" w:cs="Arial"/>
          <w:sz w:val="20"/>
          <w:szCs w:val="20"/>
          <w:lang w:val="fr-FR"/>
        </w:rPr>
        <w:t>’</w:t>
      </w:r>
      <w:r w:rsidR="001A5DBA" w:rsidRPr="0061158F">
        <w:rPr>
          <w:rFonts w:ascii="Arial" w:hAnsi="Arial" w:cs="Arial"/>
          <w:sz w:val="20"/>
          <w:szCs w:val="20"/>
          <w:lang w:val="fr-FR"/>
        </w:rPr>
        <w:t>innovation pour la revitalisation de l</w:t>
      </w:r>
      <w:r w:rsidR="0059275C" w:rsidRPr="0061158F">
        <w:rPr>
          <w:rFonts w:ascii="Arial" w:hAnsi="Arial" w:cs="Arial"/>
          <w:sz w:val="20"/>
          <w:szCs w:val="20"/>
          <w:lang w:val="fr-FR"/>
        </w:rPr>
        <w:t>’</w:t>
      </w:r>
      <w:r w:rsidR="001A5DBA" w:rsidRPr="0061158F">
        <w:rPr>
          <w:rFonts w:ascii="Arial" w:hAnsi="Arial" w:cs="Arial"/>
          <w:sz w:val="20"/>
          <w:szCs w:val="20"/>
          <w:lang w:val="fr-FR"/>
        </w:rPr>
        <w:t>artisanat dans le cadre du nouveau Bauhaus européen 2023). Depuis 20</w:t>
      </w:r>
      <w:r w:rsidR="006B37B5" w:rsidRPr="0061158F">
        <w:rPr>
          <w:rFonts w:ascii="Arial" w:hAnsi="Arial" w:cs="Arial"/>
          <w:sz w:val="20"/>
          <w:szCs w:val="20"/>
          <w:lang w:val="fr-FR"/>
        </w:rPr>
        <w:t>0</w:t>
      </w:r>
      <w:r w:rsidR="001A5DBA" w:rsidRPr="0061158F">
        <w:rPr>
          <w:rFonts w:ascii="Arial" w:hAnsi="Arial" w:cs="Arial"/>
          <w:sz w:val="20"/>
          <w:szCs w:val="20"/>
          <w:lang w:val="fr-FR"/>
        </w:rPr>
        <w:t xml:space="preserve">9, je suis responsable de la recherche internationale et de la coordination des projets </w:t>
      </w:r>
      <w:r w:rsidR="00E47D28" w:rsidRPr="0061158F">
        <w:rPr>
          <w:rFonts w:ascii="Arial" w:hAnsi="Arial" w:cs="Arial"/>
          <w:sz w:val="20"/>
          <w:szCs w:val="20"/>
          <w:lang w:val="fr-FR"/>
        </w:rPr>
        <w:t>à</w:t>
      </w:r>
      <w:r w:rsidR="001A5DBA" w:rsidRPr="0061158F">
        <w:rPr>
          <w:rFonts w:ascii="Arial" w:hAnsi="Arial" w:cs="Arial"/>
          <w:sz w:val="20"/>
          <w:szCs w:val="20"/>
          <w:lang w:val="fr-FR"/>
        </w:rPr>
        <w:t xml:space="preserve"> Serfenta. J</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ai coordonné des conférences internationales sur la vannerie </w:t>
      </w:r>
      <w:r w:rsidR="009F2C29" w:rsidRPr="0061158F">
        <w:rPr>
          <w:rFonts w:ascii="Arial" w:hAnsi="Arial" w:cs="Arial"/>
          <w:sz w:val="20"/>
          <w:szCs w:val="20"/>
          <w:lang w:val="fr-FR"/>
        </w:rPr>
        <w:t xml:space="preserve">artisanale </w:t>
      </w:r>
      <w:r w:rsidR="001A5DBA" w:rsidRPr="0061158F">
        <w:rPr>
          <w:rFonts w:ascii="Arial" w:hAnsi="Arial" w:cs="Arial"/>
          <w:sz w:val="20"/>
          <w:szCs w:val="20"/>
          <w:lang w:val="fr-FR"/>
        </w:rPr>
        <w:t>et son potentiel commercial avec des invités de toute l</w:t>
      </w:r>
      <w:r w:rsidR="0059275C" w:rsidRPr="0061158F">
        <w:rPr>
          <w:rFonts w:ascii="Arial" w:hAnsi="Arial" w:cs="Arial"/>
          <w:sz w:val="20"/>
          <w:szCs w:val="20"/>
          <w:lang w:val="fr-FR"/>
        </w:rPr>
        <w:t>’</w:t>
      </w:r>
      <w:r w:rsidR="001A5DBA" w:rsidRPr="0061158F">
        <w:rPr>
          <w:rFonts w:ascii="Arial" w:hAnsi="Arial" w:cs="Arial"/>
          <w:sz w:val="20"/>
          <w:szCs w:val="20"/>
          <w:lang w:val="fr-FR"/>
        </w:rPr>
        <w:t>Europe, d</w:t>
      </w:r>
      <w:r w:rsidR="0059275C" w:rsidRPr="0061158F">
        <w:rPr>
          <w:rFonts w:ascii="Arial" w:hAnsi="Arial" w:cs="Arial"/>
          <w:sz w:val="20"/>
          <w:szCs w:val="20"/>
          <w:lang w:val="fr-FR"/>
        </w:rPr>
        <w:t>’</w:t>
      </w:r>
      <w:r w:rsidR="001A5DBA" w:rsidRPr="0061158F">
        <w:rPr>
          <w:rFonts w:ascii="Arial" w:hAnsi="Arial" w:cs="Arial"/>
          <w:sz w:val="20"/>
          <w:szCs w:val="20"/>
          <w:lang w:val="fr-FR"/>
        </w:rPr>
        <w:t>Afrique et d</w:t>
      </w:r>
      <w:r w:rsidR="0059275C" w:rsidRPr="0061158F">
        <w:rPr>
          <w:rFonts w:ascii="Arial" w:hAnsi="Arial" w:cs="Arial"/>
          <w:sz w:val="20"/>
          <w:szCs w:val="20"/>
          <w:lang w:val="fr-FR"/>
        </w:rPr>
        <w:t>’</w:t>
      </w:r>
      <w:r w:rsidR="001A5DBA" w:rsidRPr="0061158F">
        <w:rPr>
          <w:rFonts w:ascii="Arial" w:hAnsi="Arial" w:cs="Arial"/>
          <w:sz w:val="20"/>
          <w:szCs w:val="20"/>
          <w:lang w:val="fr-FR"/>
        </w:rPr>
        <w:t>Asie, Inde et Indonésie comprises</w:t>
      </w:r>
      <w:r w:rsidR="00E35D55" w:rsidRPr="0061158F">
        <w:rPr>
          <w:rFonts w:ascii="Arial" w:hAnsi="Arial" w:cs="Arial"/>
          <w:sz w:val="20"/>
          <w:szCs w:val="20"/>
          <w:lang w:val="fr-FR"/>
        </w:rPr>
        <w:t>.</w:t>
      </w:r>
      <w:r w:rsidR="001A5DBA" w:rsidRPr="0061158F">
        <w:rPr>
          <w:rFonts w:ascii="Arial" w:hAnsi="Arial" w:cs="Arial"/>
          <w:sz w:val="20"/>
          <w:szCs w:val="20"/>
          <w:lang w:val="fr-FR"/>
        </w:rPr>
        <w:t>, telles que « Social Face of the Basketry » (Le visage social de la vannerie) à Nowy Tomyśl, Poznań en 2015 et « Future of the Craft » (L</w:t>
      </w:r>
      <w:r w:rsidR="0059275C" w:rsidRPr="0061158F">
        <w:rPr>
          <w:rFonts w:ascii="Arial" w:hAnsi="Arial" w:cs="Arial"/>
          <w:sz w:val="20"/>
          <w:szCs w:val="20"/>
          <w:lang w:val="fr-FR"/>
        </w:rPr>
        <w:t>’</w:t>
      </w:r>
      <w:r w:rsidR="001A5DBA" w:rsidRPr="0061158F">
        <w:rPr>
          <w:rFonts w:ascii="Arial" w:hAnsi="Arial" w:cs="Arial"/>
          <w:sz w:val="20"/>
          <w:szCs w:val="20"/>
          <w:lang w:val="fr-FR"/>
        </w:rPr>
        <w:t>avenir de la vannerie) à Lichtenfels</w:t>
      </w:r>
      <w:r w:rsidR="00E47D28" w:rsidRPr="0061158F">
        <w:rPr>
          <w:rFonts w:ascii="Arial" w:hAnsi="Arial" w:cs="Arial"/>
          <w:sz w:val="20"/>
          <w:szCs w:val="20"/>
          <w:lang w:val="fr-FR"/>
        </w:rPr>
        <w:t>,</w:t>
      </w:r>
      <w:r w:rsidR="001A5DBA" w:rsidRPr="0061158F">
        <w:rPr>
          <w:rFonts w:ascii="Arial" w:hAnsi="Arial" w:cs="Arial"/>
          <w:sz w:val="20"/>
          <w:szCs w:val="20"/>
          <w:lang w:val="fr-FR"/>
        </w:rPr>
        <w:t xml:space="preserve"> Allemagne en 2022. Je suis formatrice spécialisée en vannerie, </w:t>
      </w:r>
      <w:r w:rsidR="00E47D28" w:rsidRPr="0061158F">
        <w:rPr>
          <w:rFonts w:ascii="Arial" w:hAnsi="Arial" w:cs="Arial"/>
          <w:sz w:val="20"/>
          <w:szCs w:val="20"/>
          <w:lang w:val="fr-FR"/>
        </w:rPr>
        <w:t>l</w:t>
      </w:r>
      <w:r w:rsidR="0059275C" w:rsidRPr="0061158F">
        <w:rPr>
          <w:rFonts w:ascii="Arial" w:hAnsi="Arial" w:cs="Arial"/>
          <w:sz w:val="20"/>
          <w:szCs w:val="20"/>
          <w:lang w:val="fr-FR"/>
        </w:rPr>
        <w:t>’</w:t>
      </w:r>
      <w:r w:rsidR="00E47D28" w:rsidRPr="0061158F">
        <w:rPr>
          <w:rFonts w:ascii="Arial" w:hAnsi="Arial" w:cs="Arial"/>
          <w:sz w:val="20"/>
          <w:szCs w:val="20"/>
          <w:lang w:val="fr-FR"/>
        </w:rPr>
        <w:t>un des</w:t>
      </w:r>
      <w:r w:rsidR="001A5DBA" w:rsidRPr="0061158F">
        <w:rPr>
          <w:rFonts w:ascii="Arial" w:hAnsi="Arial" w:cs="Arial"/>
          <w:sz w:val="20"/>
          <w:szCs w:val="20"/>
          <w:lang w:val="fr-FR"/>
        </w:rPr>
        <w:t xml:space="preserve"> domaine</w:t>
      </w:r>
      <w:r w:rsidR="00E47D28" w:rsidRPr="0061158F">
        <w:rPr>
          <w:rFonts w:ascii="Arial" w:hAnsi="Arial" w:cs="Arial"/>
          <w:sz w:val="20"/>
          <w:szCs w:val="20"/>
          <w:lang w:val="fr-FR"/>
        </w:rPr>
        <w:t>s</w:t>
      </w:r>
      <w:r w:rsidR="001A5DBA" w:rsidRPr="0061158F">
        <w:rPr>
          <w:rFonts w:ascii="Arial" w:hAnsi="Arial" w:cs="Arial"/>
          <w:sz w:val="20"/>
          <w:szCs w:val="20"/>
          <w:lang w:val="fr-FR"/>
        </w:rPr>
        <w:t xml:space="preserve"> vivant</w:t>
      </w:r>
      <w:r w:rsidR="00E47D28" w:rsidRPr="0061158F">
        <w:rPr>
          <w:rFonts w:ascii="Arial" w:hAnsi="Arial" w:cs="Arial"/>
          <w:sz w:val="20"/>
          <w:szCs w:val="20"/>
          <w:lang w:val="fr-FR"/>
        </w:rPr>
        <w:t>s</w:t>
      </w:r>
      <w:r w:rsidR="001A5DBA" w:rsidRPr="0061158F">
        <w:rPr>
          <w:rFonts w:ascii="Arial" w:hAnsi="Arial" w:cs="Arial"/>
          <w:sz w:val="20"/>
          <w:szCs w:val="20"/>
          <w:lang w:val="fr-FR"/>
        </w:rPr>
        <w:t xml:space="preserve"> du patrimoine culturel immatériel.</w:t>
      </w:r>
      <w:r w:rsidRPr="0061158F">
        <w:rPr>
          <w:rFonts w:ascii="Arial" w:hAnsi="Arial" w:cs="Arial"/>
          <w:sz w:val="20"/>
          <w:szCs w:val="20"/>
          <w:lang w:val="fr-FR"/>
        </w:rPr>
        <w:t> »</w:t>
      </w:r>
    </w:p>
    <w:p w14:paraId="3BAB02CD" w14:textId="77777777" w:rsidR="0015588B" w:rsidRPr="008F0A80" w:rsidRDefault="0015588B" w:rsidP="0015588B">
      <w:pPr>
        <w:spacing w:before="120" w:after="0"/>
        <w:rPr>
          <w:rFonts w:ascii="Arial" w:hAnsi="Arial" w:cs="Arial"/>
          <w:b/>
          <w:bCs/>
          <w:sz w:val="20"/>
          <w:szCs w:val="20"/>
        </w:rPr>
      </w:pPr>
      <w:r w:rsidRPr="004D7844">
        <w:rPr>
          <w:rFonts w:ascii="Arial" w:hAnsi="Arial" w:cs="Arial"/>
          <w:b/>
          <w:sz w:val="20"/>
          <w:szCs w:val="20"/>
        </w:rPr>
        <w:t>Paul AKOGNI</w:t>
      </w:r>
    </w:p>
    <w:p w14:paraId="2A97541B" w14:textId="7B9E2FA8" w:rsidR="002438D4" w:rsidRPr="008F0A80" w:rsidRDefault="0059275C" w:rsidP="00207CCE">
      <w:pPr>
        <w:spacing w:before="120" w:after="0"/>
        <w:jc w:val="both"/>
        <w:rPr>
          <w:rFonts w:ascii="Arial" w:hAnsi="Arial" w:cs="Arial"/>
          <w:sz w:val="20"/>
          <w:szCs w:val="20"/>
        </w:rPr>
      </w:pPr>
      <w:r w:rsidRPr="008F0A80">
        <w:rPr>
          <w:rFonts w:ascii="Arial" w:hAnsi="Arial" w:cs="Arial"/>
          <w:sz w:val="20"/>
          <w:szCs w:val="20"/>
        </w:rPr>
        <w:t>‘</w:t>
      </w:r>
      <w:r w:rsidR="0015588B" w:rsidRPr="008F0A80">
        <w:rPr>
          <w:rFonts w:ascii="Arial" w:hAnsi="Arial" w:cs="Arial"/>
          <w:sz w:val="20"/>
          <w:szCs w:val="20"/>
        </w:rPr>
        <w:t>Paul Akogni, a national of Benin, is a cultural heritage manager. Over a period of ten years, he has held various technical positions in the administration of Ministry of Culture of his country, where he has been Director of Cultural Heritage since 2019. His active participation in France</w:t>
      </w:r>
      <w:r w:rsidRPr="008F0A80">
        <w:rPr>
          <w:rFonts w:ascii="Arial" w:hAnsi="Arial" w:cs="Arial"/>
          <w:sz w:val="20"/>
          <w:szCs w:val="20"/>
        </w:rPr>
        <w:t>’</w:t>
      </w:r>
      <w:r w:rsidR="0015588B" w:rsidRPr="008F0A80">
        <w:rPr>
          <w:rFonts w:ascii="Arial" w:hAnsi="Arial" w:cs="Arial"/>
          <w:sz w:val="20"/>
          <w:szCs w:val="20"/>
        </w:rPr>
        <w:t>s restitution of 26 items of cultural property to Benin deserves to be highlighted, as do his considerable efforts to safeguard intangible cultural heritage. Paul Akogni coordinated the introduction of a new law for the protection of cultural heritage in Benin and is currently working on its implementation, notably through the drafting of around ten implementing decrees, including one on intangible cultural heritage. His educational and scientific activities are also entirely focused on cultural heritage. Upon joining the global network of facilitators for the implementation of the 2003 Convention in 2019, he is gradually helping to improve the state of safeguarding of the country</w:t>
      </w:r>
      <w:r w:rsidRPr="008F0A80">
        <w:rPr>
          <w:rFonts w:ascii="Arial" w:hAnsi="Arial" w:cs="Arial"/>
          <w:sz w:val="20"/>
          <w:szCs w:val="20"/>
        </w:rPr>
        <w:t>’</w:t>
      </w:r>
      <w:r w:rsidR="0015588B" w:rsidRPr="008F0A80">
        <w:rPr>
          <w:rFonts w:ascii="Arial" w:hAnsi="Arial" w:cs="Arial"/>
          <w:sz w:val="20"/>
          <w:szCs w:val="20"/>
        </w:rPr>
        <w:t>s intangible cultural heritage. As the head of a university research group, he is currently working on the systematic documentation of his country</w:t>
      </w:r>
      <w:r w:rsidRPr="008F0A80">
        <w:rPr>
          <w:rFonts w:ascii="Arial" w:hAnsi="Arial" w:cs="Arial"/>
          <w:sz w:val="20"/>
          <w:szCs w:val="20"/>
        </w:rPr>
        <w:t>’</w:t>
      </w:r>
      <w:r w:rsidR="0015588B" w:rsidRPr="008F0A80">
        <w:rPr>
          <w:rFonts w:ascii="Arial" w:hAnsi="Arial" w:cs="Arial"/>
          <w:sz w:val="20"/>
          <w:szCs w:val="20"/>
        </w:rPr>
        <w:t>s cultural heritage.</w:t>
      </w:r>
      <w:r w:rsidRPr="008F0A80">
        <w:rPr>
          <w:rFonts w:ascii="Arial" w:hAnsi="Arial" w:cs="Arial"/>
          <w:sz w:val="20"/>
          <w:szCs w:val="20"/>
        </w:rPr>
        <w:t>’</w:t>
      </w:r>
    </w:p>
    <w:p w14:paraId="0A825D4A" w14:textId="0B4122A9" w:rsidR="00451E22" w:rsidRPr="0061158F" w:rsidRDefault="006D095D" w:rsidP="00207CCE">
      <w:pPr>
        <w:pStyle w:val="gmail-p1"/>
        <w:spacing w:before="120" w:beforeAutospacing="0" w:after="0" w:afterAutospacing="0"/>
        <w:jc w:val="both"/>
        <w:rPr>
          <w:rFonts w:ascii="Arial" w:hAnsi="Arial" w:cs="Arial"/>
          <w:sz w:val="20"/>
          <w:szCs w:val="20"/>
          <w:lang w:val="fr-FR"/>
        </w:rPr>
      </w:pPr>
      <w:r w:rsidRPr="0061158F">
        <w:rPr>
          <w:rFonts w:ascii="Arial" w:hAnsi="Arial" w:cs="Arial"/>
          <w:sz w:val="20"/>
          <w:szCs w:val="20"/>
          <w:lang w:val="fr-FR"/>
        </w:rPr>
        <w:t>« </w:t>
      </w:r>
      <w:r w:rsidR="0015588B" w:rsidRPr="0061158F">
        <w:rPr>
          <w:rFonts w:ascii="Arial" w:hAnsi="Arial" w:cs="Arial"/>
          <w:sz w:val="20"/>
          <w:szCs w:val="20"/>
          <w:lang w:val="fr-FR"/>
        </w:rPr>
        <w:t>De nationalité béninoise, Paul Akogni est un gestionnaire de patrimoine culturel. En une dizaine d</w:t>
      </w:r>
      <w:r w:rsidR="0059275C" w:rsidRPr="0061158F">
        <w:rPr>
          <w:rFonts w:ascii="Arial" w:hAnsi="Arial" w:cs="Arial"/>
          <w:sz w:val="20"/>
          <w:szCs w:val="20"/>
          <w:lang w:val="fr-FR"/>
        </w:rPr>
        <w:t>’</w:t>
      </w:r>
      <w:r w:rsidR="0015588B" w:rsidRPr="0061158F">
        <w:rPr>
          <w:rFonts w:ascii="Arial" w:hAnsi="Arial" w:cs="Arial"/>
          <w:sz w:val="20"/>
          <w:szCs w:val="20"/>
          <w:lang w:val="fr-FR"/>
        </w:rPr>
        <w:t>années, il a occupé diverses positions techniques dans l</w:t>
      </w:r>
      <w:r w:rsidR="0059275C" w:rsidRPr="0061158F">
        <w:rPr>
          <w:rFonts w:ascii="Arial" w:hAnsi="Arial" w:cs="Arial"/>
          <w:sz w:val="20"/>
          <w:szCs w:val="20"/>
          <w:lang w:val="fr-FR"/>
        </w:rPr>
        <w:t>’</w:t>
      </w:r>
      <w:r w:rsidR="0015588B" w:rsidRPr="0061158F">
        <w:rPr>
          <w:rFonts w:ascii="Arial" w:hAnsi="Arial" w:cs="Arial"/>
          <w:sz w:val="20"/>
          <w:szCs w:val="20"/>
          <w:lang w:val="fr-FR"/>
        </w:rPr>
        <w:t xml:space="preserve">administration du ministère de la </w:t>
      </w:r>
      <w:r w:rsidR="00AA0784" w:rsidRPr="0061158F">
        <w:rPr>
          <w:rFonts w:ascii="Arial" w:hAnsi="Arial" w:cs="Arial"/>
          <w:sz w:val="20"/>
          <w:szCs w:val="20"/>
          <w:lang w:val="fr-FR"/>
        </w:rPr>
        <w:t>C</w:t>
      </w:r>
      <w:r w:rsidR="0015588B" w:rsidRPr="0061158F">
        <w:rPr>
          <w:rFonts w:ascii="Arial" w:hAnsi="Arial" w:cs="Arial"/>
          <w:sz w:val="20"/>
          <w:szCs w:val="20"/>
          <w:lang w:val="fr-FR"/>
        </w:rPr>
        <w:t>ulture de son pays dont il est devenu le Directeur du patrimoine culturel depuis 2019. Sa participation active au processus de restitution par la France de 26 biens culturels au Bénin mérite d</w:t>
      </w:r>
      <w:r w:rsidR="0059275C" w:rsidRPr="0061158F">
        <w:rPr>
          <w:rFonts w:ascii="Arial" w:hAnsi="Arial" w:cs="Arial"/>
          <w:sz w:val="20"/>
          <w:szCs w:val="20"/>
          <w:lang w:val="fr-FR"/>
        </w:rPr>
        <w:t>’</w:t>
      </w:r>
      <w:r w:rsidR="0015588B" w:rsidRPr="0061158F">
        <w:rPr>
          <w:rFonts w:ascii="Arial" w:hAnsi="Arial" w:cs="Arial"/>
          <w:sz w:val="20"/>
          <w:szCs w:val="20"/>
          <w:lang w:val="fr-FR"/>
        </w:rPr>
        <w:t>être soulignée au même titre que ses efforts appréciables en faveur de la sauvegarde du patrimoine culturel immatériel. Paul Akogni a coordonné la mise en place d</w:t>
      </w:r>
      <w:r w:rsidR="0059275C" w:rsidRPr="0061158F">
        <w:rPr>
          <w:rFonts w:ascii="Arial" w:hAnsi="Arial" w:cs="Arial"/>
          <w:sz w:val="20"/>
          <w:szCs w:val="20"/>
          <w:lang w:val="fr-FR"/>
        </w:rPr>
        <w:t>’</w:t>
      </w:r>
      <w:r w:rsidR="0015588B" w:rsidRPr="0061158F">
        <w:rPr>
          <w:rFonts w:ascii="Arial" w:hAnsi="Arial" w:cs="Arial"/>
          <w:sz w:val="20"/>
          <w:szCs w:val="20"/>
          <w:lang w:val="fr-FR"/>
        </w:rPr>
        <w:t>une nouvelle loi pour la protection du patrimoine culturel au Bénin et œuvre actuellement à sa mise en œuvre, notamment grâce à l</w:t>
      </w:r>
      <w:r w:rsidR="0059275C" w:rsidRPr="0061158F">
        <w:rPr>
          <w:rFonts w:ascii="Arial" w:hAnsi="Arial" w:cs="Arial"/>
          <w:sz w:val="20"/>
          <w:szCs w:val="20"/>
          <w:lang w:val="fr-FR"/>
        </w:rPr>
        <w:t>’</w:t>
      </w:r>
      <w:r w:rsidR="0015588B" w:rsidRPr="0061158F">
        <w:rPr>
          <w:rFonts w:ascii="Arial" w:hAnsi="Arial" w:cs="Arial"/>
          <w:sz w:val="20"/>
          <w:szCs w:val="20"/>
          <w:lang w:val="fr-FR"/>
        </w:rPr>
        <w:t>élaboration d</w:t>
      </w:r>
      <w:r w:rsidR="0059275C" w:rsidRPr="0061158F">
        <w:rPr>
          <w:rFonts w:ascii="Arial" w:hAnsi="Arial" w:cs="Arial"/>
          <w:sz w:val="20"/>
          <w:szCs w:val="20"/>
          <w:lang w:val="fr-FR"/>
        </w:rPr>
        <w:t>’</w:t>
      </w:r>
      <w:r w:rsidR="0015588B" w:rsidRPr="0061158F">
        <w:rPr>
          <w:rFonts w:ascii="Arial" w:hAnsi="Arial" w:cs="Arial"/>
          <w:sz w:val="20"/>
          <w:szCs w:val="20"/>
          <w:lang w:val="fr-FR"/>
        </w:rPr>
        <w:t>une dizaine de décrets d</w:t>
      </w:r>
      <w:r w:rsidR="0059275C" w:rsidRPr="0061158F">
        <w:rPr>
          <w:rFonts w:ascii="Arial" w:hAnsi="Arial" w:cs="Arial"/>
          <w:sz w:val="20"/>
          <w:szCs w:val="20"/>
          <w:lang w:val="fr-FR"/>
        </w:rPr>
        <w:t>’</w:t>
      </w:r>
      <w:r w:rsidR="0015588B" w:rsidRPr="0061158F">
        <w:rPr>
          <w:rFonts w:ascii="Arial" w:hAnsi="Arial" w:cs="Arial"/>
          <w:sz w:val="20"/>
          <w:szCs w:val="20"/>
          <w:lang w:val="fr-FR"/>
        </w:rPr>
        <w:t>application dont un sur le patrimoine culturel immatériel. On remarquera également ses activités pédagogiques et scientifiques entièrement centrées sur le patrimoine culturel. Fort de son intégration en 2019 dans le réseau global des facilitateurs de la mise en œuvre de la Convention de 2003, il contribue progressivement à améliorer l</w:t>
      </w:r>
      <w:r w:rsidR="0059275C" w:rsidRPr="0061158F">
        <w:rPr>
          <w:rFonts w:ascii="Arial" w:hAnsi="Arial" w:cs="Arial"/>
          <w:sz w:val="20"/>
          <w:szCs w:val="20"/>
          <w:lang w:val="fr-FR"/>
        </w:rPr>
        <w:t>’</w:t>
      </w:r>
      <w:r w:rsidR="0015588B" w:rsidRPr="0061158F">
        <w:rPr>
          <w:rFonts w:ascii="Arial" w:hAnsi="Arial" w:cs="Arial"/>
          <w:sz w:val="20"/>
          <w:szCs w:val="20"/>
          <w:lang w:val="fr-FR"/>
        </w:rPr>
        <w:t>état de sauvegarde du patrimoine culturel immatériel national. A la tête d</w:t>
      </w:r>
      <w:r w:rsidR="0059275C" w:rsidRPr="0061158F">
        <w:rPr>
          <w:rFonts w:ascii="Arial" w:hAnsi="Arial" w:cs="Arial"/>
          <w:sz w:val="20"/>
          <w:szCs w:val="20"/>
          <w:lang w:val="fr-FR"/>
        </w:rPr>
        <w:t>’</w:t>
      </w:r>
      <w:r w:rsidR="0015588B" w:rsidRPr="0061158F">
        <w:rPr>
          <w:rFonts w:ascii="Arial" w:hAnsi="Arial" w:cs="Arial"/>
          <w:sz w:val="20"/>
          <w:szCs w:val="20"/>
          <w:lang w:val="fr-FR"/>
        </w:rPr>
        <w:t>un groupe de recherche universitaire, il se dévoue actuellement à la documentation systématique des éléments du patrimoine culturel de son pays</w:t>
      </w:r>
      <w:r w:rsidR="003744E8" w:rsidRPr="0061158F">
        <w:rPr>
          <w:rFonts w:ascii="Arial" w:hAnsi="Arial" w:cs="Arial"/>
          <w:sz w:val="20"/>
          <w:szCs w:val="20"/>
          <w:lang w:val="fr-FR"/>
        </w:rPr>
        <w:t>.</w:t>
      </w:r>
      <w:r w:rsidRPr="0061158F">
        <w:rPr>
          <w:rFonts w:ascii="Arial" w:hAnsi="Arial" w:cs="Arial"/>
          <w:sz w:val="20"/>
          <w:szCs w:val="20"/>
          <w:lang w:val="fr-FR"/>
        </w:rPr>
        <w:t> »</w:t>
      </w:r>
    </w:p>
    <w:p w14:paraId="46418C51" w14:textId="77777777" w:rsidR="00451E22" w:rsidRPr="008F0A80" w:rsidRDefault="00451E22" w:rsidP="00207CCE">
      <w:pPr>
        <w:spacing w:before="120" w:after="0"/>
        <w:jc w:val="both"/>
        <w:rPr>
          <w:rFonts w:ascii="Arial" w:hAnsi="Arial" w:cs="Arial"/>
          <w:b/>
          <w:bCs/>
          <w:sz w:val="20"/>
          <w:szCs w:val="20"/>
        </w:rPr>
      </w:pPr>
      <w:r w:rsidRPr="004D7844">
        <w:rPr>
          <w:rFonts w:ascii="Arial" w:hAnsi="Arial" w:cs="Arial"/>
          <w:b/>
          <w:sz w:val="20"/>
          <w:szCs w:val="20"/>
        </w:rPr>
        <w:t>Norah Abdalaziz ALKHAMIS</w:t>
      </w:r>
    </w:p>
    <w:p w14:paraId="5BB0CE40" w14:textId="64D5B710" w:rsidR="00451E22" w:rsidRPr="008F0A80" w:rsidRDefault="0059275C" w:rsidP="00207CCE">
      <w:pPr>
        <w:pStyle w:val="gmail-p1"/>
        <w:spacing w:before="120" w:beforeAutospacing="0" w:after="0" w:afterAutospacing="0"/>
        <w:jc w:val="both"/>
        <w:rPr>
          <w:rFonts w:ascii="Arial" w:hAnsi="Arial" w:cs="Arial"/>
          <w:sz w:val="20"/>
          <w:szCs w:val="20"/>
        </w:rPr>
      </w:pPr>
      <w:r w:rsidRPr="008F0A80">
        <w:rPr>
          <w:rFonts w:ascii="Arial" w:hAnsi="Arial" w:cs="Arial"/>
          <w:sz w:val="20"/>
          <w:szCs w:val="20"/>
        </w:rPr>
        <w:t>‘</w:t>
      </w:r>
      <w:r w:rsidR="00451E22" w:rsidRPr="008F0A80">
        <w:rPr>
          <w:rFonts w:ascii="Arial" w:hAnsi="Arial" w:cs="Arial"/>
          <w:sz w:val="20"/>
          <w:szCs w:val="20"/>
        </w:rPr>
        <w:t>With over twelve years of experience, Norah Alkhamis is an ICH facilitator and has worked across public and private sectors in various positions in the culture sector. She held roles responsible for cultural research, ICH safeguarding programmes and inventories development, and World Heritage management. She has developed two national and regional-level safeguarding programmes for Arabic Coffee (Bait Al Gahwa; Gahwa Championships), she has also led the development of the Abu Dhabi Register of Artisans, a key number of ICH nomination files with a focus on shared heritage and is currently designing and implementing programmes that embraces the intersections of both tangible and intangible heritage, the 1972 and 2003 Conventions, with the aim of safeguarding the heritage. Norah is also working on two World Heritage nominations, one of which is a transboundary cultural route file that celebrates shared heritage. Norah has a BA and MA in Architecture and is currently holding the position of World Heritage Director for the Heritage Commission – Saudi Arabia and is the national World Heritage focal point. She is also a member of the Intangible Cultural Heritage Committee of the Association of Critical Heritage Studies.</w:t>
      </w:r>
      <w:r w:rsidRPr="008F0A80">
        <w:rPr>
          <w:rFonts w:ascii="Arial" w:hAnsi="Arial" w:cs="Arial"/>
          <w:sz w:val="20"/>
          <w:szCs w:val="20"/>
        </w:rPr>
        <w:t>’</w:t>
      </w:r>
    </w:p>
    <w:p w14:paraId="28E54A63" w14:textId="23BD39F9" w:rsidR="001A5DBA" w:rsidRPr="0061158F" w:rsidRDefault="006D095D" w:rsidP="001A5DBA">
      <w:pPr>
        <w:pStyle w:val="gmail-p1"/>
        <w:spacing w:before="120" w:beforeAutospacing="0" w:after="0" w:afterAutospacing="0"/>
        <w:jc w:val="both"/>
        <w:rPr>
          <w:rFonts w:ascii="Arial" w:hAnsi="Arial" w:cs="Arial"/>
          <w:sz w:val="20"/>
          <w:szCs w:val="20"/>
          <w:lang w:val="fr-FR"/>
        </w:rPr>
      </w:pPr>
      <w:r w:rsidRPr="0061158F">
        <w:rPr>
          <w:rFonts w:ascii="Arial" w:hAnsi="Arial" w:cs="Arial"/>
          <w:sz w:val="20"/>
          <w:szCs w:val="20"/>
          <w:lang w:val="fr-FR"/>
        </w:rPr>
        <w:t>« </w:t>
      </w:r>
      <w:r w:rsidR="00EE7F54" w:rsidRPr="0061158F">
        <w:rPr>
          <w:rFonts w:ascii="Arial" w:hAnsi="Arial" w:cs="Arial"/>
          <w:sz w:val="20"/>
          <w:szCs w:val="20"/>
          <w:lang w:val="fr-FR"/>
        </w:rPr>
        <w:t>Avec</w:t>
      </w:r>
      <w:r w:rsidR="001A5DBA" w:rsidRPr="0061158F">
        <w:rPr>
          <w:rFonts w:ascii="Arial" w:hAnsi="Arial" w:cs="Arial"/>
          <w:sz w:val="20"/>
          <w:szCs w:val="20"/>
          <w:lang w:val="fr-FR"/>
        </w:rPr>
        <w:t xml:space="preserve"> plus de douze ans d</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expérience, Norah Alkhamis est une facilitatrice du PCI </w:t>
      </w:r>
      <w:r w:rsidR="00EE7F54" w:rsidRPr="0061158F">
        <w:rPr>
          <w:rFonts w:ascii="Arial" w:hAnsi="Arial" w:cs="Arial"/>
          <w:sz w:val="20"/>
          <w:szCs w:val="20"/>
          <w:lang w:val="fr-FR"/>
        </w:rPr>
        <w:t xml:space="preserve">et a travaillé </w:t>
      </w:r>
      <w:r w:rsidR="001A5DBA" w:rsidRPr="0061158F">
        <w:rPr>
          <w:rFonts w:ascii="Arial" w:hAnsi="Arial" w:cs="Arial"/>
          <w:sz w:val="20"/>
          <w:szCs w:val="20"/>
          <w:lang w:val="fr-FR"/>
        </w:rPr>
        <w:t>dans les secteurs public et privé</w:t>
      </w:r>
      <w:r w:rsidR="002E258E" w:rsidRPr="0061158F">
        <w:rPr>
          <w:rFonts w:ascii="Arial" w:hAnsi="Arial" w:cs="Arial"/>
          <w:sz w:val="20"/>
          <w:szCs w:val="20"/>
          <w:lang w:val="fr-FR"/>
        </w:rPr>
        <w:t xml:space="preserve"> à divers postes dans le secteur de la culture</w:t>
      </w:r>
      <w:r w:rsidR="001A5DBA" w:rsidRPr="0061158F">
        <w:rPr>
          <w:rFonts w:ascii="Arial" w:hAnsi="Arial" w:cs="Arial"/>
          <w:sz w:val="20"/>
          <w:szCs w:val="20"/>
          <w:lang w:val="fr-FR"/>
        </w:rPr>
        <w:t xml:space="preserve">. Elle a </w:t>
      </w:r>
      <w:r w:rsidR="00C031C5" w:rsidRPr="0061158F">
        <w:rPr>
          <w:rFonts w:ascii="Arial" w:hAnsi="Arial" w:cs="Arial"/>
          <w:sz w:val="20"/>
          <w:szCs w:val="20"/>
          <w:lang w:val="fr-FR"/>
        </w:rPr>
        <w:t>occupé des postes de responsabilité dans</w:t>
      </w:r>
      <w:r w:rsidR="001A5DBA" w:rsidRPr="0061158F">
        <w:rPr>
          <w:rFonts w:ascii="Arial" w:hAnsi="Arial" w:cs="Arial"/>
          <w:sz w:val="20"/>
          <w:szCs w:val="20"/>
          <w:lang w:val="fr-FR"/>
        </w:rPr>
        <w:t xml:space="preserve"> la recherche culturelle </w:t>
      </w:r>
      <w:r w:rsidR="00C031C5" w:rsidRPr="0061158F">
        <w:rPr>
          <w:rFonts w:ascii="Arial" w:hAnsi="Arial" w:cs="Arial"/>
          <w:sz w:val="20"/>
          <w:szCs w:val="20"/>
          <w:lang w:val="fr-FR"/>
        </w:rPr>
        <w:t>dans les</w:t>
      </w:r>
      <w:r w:rsidR="001A5DBA" w:rsidRPr="0061158F">
        <w:rPr>
          <w:rFonts w:ascii="Arial" w:hAnsi="Arial" w:cs="Arial"/>
          <w:sz w:val="20"/>
          <w:szCs w:val="20"/>
          <w:lang w:val="fr-FR"/>
        </w:rPr>
        <w:t xml:space="preserve"> programmes de sauvegarde </w:t>
      </w:r>
      <w:r w:rsidR="00C031C5" w:rsidRPr="0061158F">
        <w:rPr>
          <w:rFonts w:ascii="Arial" w:hAnsi="Arial" w:cs="Arial"/>
          <w:sz w:val="20"/>
          <w:szCs w:val="20"/>
          <w:lang w:val="fr-FR"/>
        </w:rPr>
        <w:t>du PCI et d</w:t>
      </w:r>
      <w:r w:rsidR="0059275C" w:rsidRPr="0061158F">
        <w:rPr>
          <w:rFonts w:ascii="Arial" w:hAnsi="Arial" w:cs="Arial"/>
          <w:sz w:val="20"/>
          <w:szCs w:val="20"/>
          <w:lang w:val="fr-FR"/>
        </w:rPr>
        <w:t>’</w:t>
      </w:r>
      <w:r w:rsidR="00C031C5" w:rsidRPr="0061158F">
        <w:rPr>
          <w:rFonts w:ascii="Arial" w:hAnsi="Arial" w:cs="Arial"/>
          <w:sz w:val="20"/>
          <w:szCs w:val="20"/>
          <w:lang w:val="fr-FR"/>
        </w:rPr>
        <w:t xml:space="preserve">élaboration </w:t>
      </w:r>
      <w:r w:rsidR="001A5DBA" w:rsidRPr="0061158F">
        <w:rPr>
          <w:rFonts w:ascii="Arial" w:hAnsi="Arial" w:cs="Arial"/>
          <w:sz w:val="20"/>
          <w:szCs w:val="20"/>
          <w:lang w:val="fr-FR"/>
        </w:rPr>
        <w:t>des inventaires, ainsi que d</w:t>
      </w:r>
      <w:r w:rsidR="00C031C5" w:rsidRPr="0061158F">
        <w:rPr>
          <w:rFonts w:ascii="Arial" w:hAnsi="Arial" w:cs="Arial"/>
          <w:sz w:val="20"/>
          <w:szCs w:val="20"/>
          <w:lang w:val="fr-FR"/>
        </w:rPr>
        <w:t>ans</w:t>
      </w:r>
      <w:r w:rsidR="001A5DBA" w:rsidRPr="0061158F">
        <w:rPr>
          <w:rFonts w:ascii="Arial" w:hAnsi="Arial" w:cs="Arial"/>
          <w:sz w:val="20"/>
          <w:szCs w:val="20"/>
          <w:lang w:val="fr-FR"/>
        </w:rPr>
        <w:t xml:space="preserve"> la gestion du patrimoine mondial. Elle a développé deux programmes de sauvegarde aux niveaux régional et national pour le café arabe (Bait Al Gahwa ; concours de café), </w:t>
      </w:r>
      <w:r w:rsidR="00C031C5" w:rsidRPr="0061158F">
        <w:rPr>
          <w:rFonts w:ascii="Arial" w:hAnsi="Arial" w:cs="Arial"/>
          <w:sz w:val="20"/>
          <w:szCs w:val="20"/>
          <w:lang w:val="fr-FR"/>
        </w:rPr>
        <w:t>elle a également dirigé</w:t>
      </w:r>
      <w:r w:rsidR="001A5DBA" w:rsidRPr="0061158F">
        <w:rPr>
          <w:rFonts w:ascii="Arial" w:hAnsi="Arial" w:cs="Arial"/>
          <w:sz w:val="20"/>
          <w:szCs w:val="20"/>
          <w:lang w:val="fr-FR"/>
        </w:rPr>
        <w:t xml:space="preserve"> le développement du registre des artisans d</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Abou Dhabi, un nombre </w:t>
      </w:r>
      <w:r w:rsidR="00C031C5" w:rsidRPr="0061158F">
        <w:rPr>
          <w:rFonts w:ascii="Arial" w:hAnsi="Arial" w:cs="Arial"/>
          <w:sz w:val="20"/>
          <w:szCs w:val="20"/>
          <w:lang w:val="fr-FR"/>
        </w:rPr>
        <w:t xml:space="preserve">clé </w:t>
      </w:r>
      <w:r w:rsidR="001A5DBA" w:rsidRPr="0061158F">
        <w:rPr>
          <w:rFonts w:ascii="Arial" w:hAnsi="Arial" w:cs="Arial"/>
          <w:sz w:val="20"/>
          <w:szCs w:val="20"/>
          <w:lang w:val="fr-FR"/>
        </w:rPr>
        <w:t xml:space="preserve">de dossiers de candidature </w:t>
      </w:r>
      <w:r w:rsidR="00C031C5" w:rsidRPr="0061158F">
        <w:rPr>
          <w:rFonts w:ascii="Arial" w:hAnsi="Arial" w:cs="Arial"/>
          <w:sz w:val="20"/>
          <w:szCs w:val="20"/>
          <w:lang w:val="fr-FR"/>
        </w:rPr>
        <w:t>a</w:t>
      </w:r>
      <w:r w:rsidR="001A5DBA" w:rsidRPr="0061158F">
        <w:rPr>
          <w:rFonts w:ascii="Arial" w:hAnsi="Arial" w:cs="Arial"/>
          <w:sz w:val="20"/>
          <w:szCs w:val="20"/>
          <w:lang w:val="fr-FR"/>
        </w:rPr>
        <w:t xml:space="preserve">u PCI </w:t>
      </w:r>
      <w:r w:rsidR="00C031C5" w:rsidRPr="0061158F">
        <w:rPr>
          <w:rFonts w:ascii="Arial" w:hAnsi="Arial" w:cs="Arial"/>
          <w:sz w:val="20"/>
          <w:szCs w:val="20"/>
          <w:lang w:val="fr-FR"/>
        </w:rPr>
        <w:t xml:space="preserve">axés </w:t>
      </w:r>
      <w:r w:rsidR="001A5DBA" w:rsidRPr="0061158F">
        <w:rPr>
          <w:rFonts w:ascii="Arial" w:hAnsi="Arial" w:cs="Arial"/>
          <w:sz w:val="20"/>
          <w:szCs w:val="20"/>
          <w:lang w:val="fr-FR"/>
        </w:rPr>
        <w:t>sur le patrimoine partagé</w:t>
      </w:r>
      <w:r w:rsidR="00C031C5" w:rsidRPr="0061158F">
        <w:rPr>
          <w:rFonts w:ascii="Arial" w:hAnsi="Arial" w:cs="Arial"/>
          <w:sz w:val="20"/>
          <w:szCs w:val="20"/>
          <w:lang w:val="fr-FR"/>
        </w:rPr>
        <w:t>,</w:t>
      </w:r>
      <w:r w:rsidR="001A5DBA" w:rsidRPr="0061158F">
        <w:rPr>
          <w:rFonts w:ascii="Arial" w:hAnsi="Arial" w:cs="Arial"/>
          <w:sz w:val="20"/>
          <w:szCs w:val="20"/>
          <w:lang w:val="fr-FR"/>
        </w:rPr>
        <w:t xml:space="preserve"> </w:t>
      </w:r>
      <w:r w:rsidR="00C031C5" w:rsidRPr="0061158F">
        <w:rPr>
          <w:rFonts w:ascii="Arial" w:hAnsi="Arial" w:cs="Arial"/>
          <w:sz w:val="20"/>
          <w:szCs w:val="20"/>
          <w:lang w:val="fr-FR"/>
        </w:rPr>
        <w:t>et e</w:t>
      </w:r>
      <w:r w:rsidR="001A5DBA" w:rsidRPr="0061158F">
        <w:rPr>
          <w:rFonts w:ascii="Arial" w:hAnsi="Arial" w:cs="Arial"/>
          <w:sz w:val="20"/>
          <w:szCs w:val="20"/>
          <w:lang w:val="fr-FR"/>
        </w:rPr>
        <w:t xml:space="preserve">lle conçoit et met actuellement en œuvre des programmes </w:t>
      </w:r>
      <w:r w:rsidR="00C031C5" w:rsidRPr="0061158F">
        <w:rPr>
          <w:rFonts w:ascii="Arial" w:hAnsi="Arial" w:cs="Arial"/>
          <w:sz w:val="20"/>
          <w:szCs w:val="20"/>
          <w:lang w:val="fr-FR"/>
        </w:rPr>
        <w:t>qui englobent les liens entre</w:t>
      </w:r>
      <w:r w:rsidR="001A5DBA" w:rsidRPr="0061158F">
        <w:rPr>
          <w:rFonts w:ascii="Arial" w:hAnsi="Arial" w:cs="Arial"/>
          <w:sz w:val="20"/>
          <w:szCs w:val="20"/>
          <w:lang w:val="fr-FR"/>
        </w:rPr>
        <w:t xml:space="preserve"> patrimoine matériel et immatériel, </w:t>
      </w:r>
      <w:r w:rsidR="00C031C5" w:rsidRPr="0061158F">
        <w:rPr>
          <w:rFonts w:ascii="Arial" w:hAnsi="Arial" w:cs="Arial"/>
          <w:sz w:val="20"/>
          <w:szCs w:val="20"/>
          <w:lang w:val="fr-FR"/>
        </w:rPr>
        <w:t>et les C</w:t>
      </w:r>
      <w:r w:rsidR="001A5DBA" w:rsidRPr="0061158F">
        <w:rPr>
          <w:rFonts w:ascii="Arial" w:hAnsi="Arial" w:cs="Arial"/>
          <w:sz w:val="20"/>
          <w:szCs w:val="20"/>
          <w:lang w:val="fr-FR"/>
        </w:rPr>
        <w:t xml:space="preserve">onventions de 1972 et de 2003 </w:t>
      </w:r>
      <w:r w:rsidR="00C031C5" w:rsidRPr="0061158F">
        <w:rPr>
          <w:rFonts w:ascii="Arial" w:hAnsi="Arial" w:cs="Arial"/>
          <w:sz w:val="20"/>
          <w:szCs w:val="20"/>
          <w:lang w:val="fr-FR"/>
        </w:rPr>
        <w:t>dans le but</w:t>
      </w:r>
      <w:r w:rsidR="001A5DBA" w:rsidRPr="0061158F">
        <w:rPr>
          <w:rFonts w:ascii="Arial" w:hAnsi="Arial" w:cs="Arial"/>
          <w:sz w:val="20"/>
          <w:szCs w:val="20"/>
          <w:lang w:val="fr-FR"/>
        </w:rPr>
        <w:t xml:space="preserve"> de sauvegarder le patrimoine. Norah travaille également sur deux </w:t>
      </w:r>
      <w:r w:rsidR="00C031C5" w:rsidRPr="0061158F">
        <w:rPr>
          <w:rFonts w:ascii="Arial" w:hAnsi="Arial" w:cs="Arial"/>
          <w:sz w:val="20"/>
          <w:szCs w:val="20"/>
          <w:lang w:val="fr-FR"/>
        </w:rPr>
        <w:t>propositions d</w:t>
      </w:r>
      <w:r w:rsidR="0059275C" w:rsidRPr="0061158F">
        <w:rPr>
          <w:rFonts w:ascii="Arial" w:hAnsi="Arial" w:cs="Arial"/>
          <w:sz w:val="20"/>
          <w:szCs w:val="20"/>
          <w:lang w:val="fr-FR"/>
        </w:rPr>
        <w:t>’</w:t>
      </w:r>
      <w:r w:rsidR="00C031C5" w:rsidRPr="0061158F">
        <w:rPr>
          <w:rFonts w:ascii="Arial" w:hAnsi="Arial" w:cs="Arial"/>
          <w:sz w:val="20"/>
          <w:szCs w:val="20"/>
          <w:lang w:val="fr-FR"/>
        </w:rPr>
        <w:t>inscription a</w:t>
      </w:r>
      <w:r w:rsidR="001A5DBA" w:rsidRPr="0061158F">
        <w:rPr>
          <w:rFonts w:ascii="Arial" w:hAnsi="Arial" w:cs="Arial"/>
          <w:sz w:val="20"/>
          <w:szCs w:val="20"/>
          <w:lang w:val="fr-FR"/>
        </w:rPr>
        <w:t>u patrimoine mondial, dont l</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une </w:t>
      </w:r>
      <w:r w:rsidR="00C031C5" w:rsidRPr="0061158F">
        <w:rPr>
          <w:rFonts w:ascii="Arial" w:hAnsi="Arial" w:cs="Arial"/>
          <w:sz w:val="20"/>
          <w:szCs w:val="20"/>
          <w:lang w:val="fr-FR"/>
        </w:rPr>
        <w:t xml:space="preserve">est un dossier sur les itinéraires </w:t>
      </w:r>
      <w:r w:rsidR="001A5DBA" w:rsidRPr="0061158F">
        <w:rPr>
          <w:rFonts w:ascii="Arial" w:hAnsi="Arial" w:cs="Arial"/>
          <w:sz w:val="20"/>
          <w:szCs w:val="20"/>
          <w:lang w:val="fr-FR"/>
        </w:rPr>
        <w:t>culturel</w:t>
      </w:r>
      <w:r w:rsidR="00C031C5" w:rsidRPr="0061158F">
        <w:rPr>
          <w:rFonts w:ascii="Arial" w:hAnsi="Arial" w:cs="Arial"/>
          <w:sz w:val="20"/>
          <w:szCs w:val="20"/>
          <w:lang w:val="fr-FR"/>
        </w:rPr>
        <w:t>s</w:t>
      </w:r>
      <w:r w:rsidR="001A5DBA" w:rsidRPr="0061158F">
        <w:rPr>
          <w:rFonts w:ascii="Arial" w:hAnsi="Arial" w:cs="Arial"/>
          <w:sz w:val="20"/>
          <w:szCs w:val="20"/>
          <w:lang w:val="fr-FR"/>
        </w:rPr>
        <w:t xml:space="preserve"> transfrontali</w:t>
      </w:r>
      <w:r w:rsidR="00C031C5" w:rsidRPr="0061158F">
        <w:rPr>
          <w:rFonts w:ascii="Arial" w:hAnsi="Arial" w:cs="Arial"/>
          <w:sz w:val="20"/>
          <w:szCs w:val="20"/>
          <w:lang w:val="fr-FR"/>
        </w:rPr>
        <w:t>ers</w:t>
      </w:r>
      <w:r w:rsidR="001A5DBA" w:rsidRPr="0061158F">
        <w:rPr>
          <w:rFonts w:ascii="Arial" w:hAnsi="Arial" w:cs="Arial"/>
          <w:sz w:val="20"/>
          <w:szCs w:val="20"/>
          <w:lang w:val="fr-FR"/>
        </w:rPr>
        <w:t xml:space="preserve"> qui célèbre le patrimoine partagé. </w:t>
      </w:r>
      <w:r w:rsidR="00C031C5" w:rsidRPr="0061158F">
        <w:rPr>
          <w:rFonts w:ascii="Arial" w:hAnsi="Arial" w:cs="Arial"/>
          <w:sz w:val="20"/>
          <w:szCs w:val="20"/>
          <w:lang w:val="fr-FR"/>
        </w:rPr>
        <w:t>Norah est t</w:t>
      </w:r>
      <w:r w:rsidR="001A5DBA" w:rsidRPr="0061158F">
        <w:rPr>
          <w:rFonts w:ascii="Arial" w:hAnsi="Arial" w:cs="Arial"/>
          <w:sz w:val="20"/>
          <w:szCs w:val="20"/>
          <w:lang w:val="fr-FR"/>
        </w:rPr>
        <w:t>itulaire d</w:t>
      </w:r>
      <w:r w:rsidR="0059275C" w:rsidRPr="0061158F">
        <w:rPr>
          <w:rFonts w:ascii="Arial" w:hAnsi="Arial" w:cs="Arial"/>
          <w:sz w:val="20"/>
          <w:szCs w:val="20"/>
          <w:lang w:val="fr-FR"/>
        </w:rPr>
        <w:t>’</w:t>
      </w:r>
      <w:r w:rsidR="001A5DBA" w:rsidRPr="0061158F">
        <w:rPr>
          <w:rFonts w:ascii="Arial" w:hAnsi="Arial" w:cs="Arial"/>
          <w:sz w:val="20"/>
          <w:szCs w:val="20"/>
          <w:lang w:val="fr-FR"/>
        </w:rPr>
        <w:t>une licence et d</w:t>
      </w:r>
      <w:r w:rsidR="0059275C" w:rsidRPr="0061158F">
        <w:rPr>
          <w:rFonts w:ascii="Arial" w:hAnsi="Arial" w:cs="Arial"/>
          <w:sz w:val="20"/>
          <w:szCs w:val="20"/>
          <w:lang w:val="fr-FR"/>
        </w:rPr>
        <w:t>’</w:t>
      </w:r>
      <w:r w:rsidR="001A5DBA" w:rsidRPr="0061158F">
        <w:rPr>
          <w:rFonts w:ascii="Arial" w:hAnsi="Arial" w:cs="Arial"/>
          <w:sz w:val="20"/>
          <w:szCs w:val="20"/>
          <w:lang w:val="fr-FR"/>
        </w:rPr>
        <w:t>une maîtrise en architecture</w:t>
      </w:r>
      <w:r w:rsidR="00C031C5" w:rsidRPr="0061158F">
        <w:rPr>
          <w:rFonts w:ascii="Arial" w:hAnsi="Arial" w:cs="Arial"/>
          <w:sz w:val="20"/>
          <w:szCs w:val="20"/>
          <w:lang w:val="fr-FR"/>
        </w:rPr>
        <w:t>.</w:t>
      </w:r>
      <w:r w:rsidR="001A5DBA" w:rsidRPr="0061158F">
        <w:rPr>
          <w:rFonts w:ascii="Arial" w:hAnsi="Arial" w:cs="Arial"/>
          <w:sz w:val="20"/>
          <w:szCs w:val="20"/>
          <w:lang w:val="fr-FR"/>
        </w:rPr>
        <w:t xml:space="preserve"> </w:t>
      </w:r>
      <w:r w:rsidR="00C031C5" w:rsidRPr="0061158F">
        <w:rPr>
          <w:rFonts w:ascii="Arial" w:hAnsi="Arial" w:cs="Arial"/>
          <w:sz w:val="20"/>
          <w:szCs w:val="20"/>
          <w:lang w:val="fr-FR"/>
        </w:rPr>
        <w:t>Elle occupe actuellement le poste de</w:t>
      </w:r>
      <w:r w:rsidR="001A5DBA" w:rsidRPr="0061158F">
        <w:rPr>
          <w:rFonts w:ascii="Arial" w:hAnsi="Arial" w:cs="Arial"/>
          <w:sz w:val="20"/>
          <w:szCs w:val="20"/>
          <w:lang w:val="fr-FR"/>
        </w:rPr>
        <w:t xml:space="preserve"> </w:t>
      </w:r>
      <w:r w:rsidR="00C031C5" w:rsidRPr="0061158F">
        <w:rPr>
          <w:rFonts w:ascii="Arial" w:hAnsi="Arial" w:cs="Arial"/>
          <w:sz w:val="20"/>
          <w:szCs w:val="20"/>
          <w:lang w:val="fr-FR"/>
        </w:rPr>
        <w:t>D</w:t>
      </w:r>
      <w:r w:rsidR="001A5DBA" w:rsidRPr="0061158F">
        <w:rPr>
          <w:rFonts w:ascii="Arial" w:hAnsi="Arial" w:cs="Arial"/>
          <w:sz w:val="20"/>
          <w:szCs w:val="20"/>
          <w:lang w:val="fr-FR"/>
        </w:rPr>
        <w:t>irectrice du patrimoine mondial pour la Commission du patrimoine d</w:t>
      </w:r>
      <w:r w:rsidR="0059275C" w:rsidRPr="0061158F">
        <w:rPr>
          <w:rFonts w:ascii="Arial" w:hAnsi="Arial" w:cs="Arial"/>
          <w:sz w:val="20"/>
          <w:szCs w:val="20"/>
          <w:lang w:val="fr-FR"/>
        </w:rPr>
        <w:t>’</w:t>
      </w:r>
      <w:r w:rsidR="001A5DBA" w:rsidRPr="0061158F">
        <w:rPr>
          <w:rFonts w:ascii="Arial" w:hAnsi="Arial" w:cs="Arial"/>
          <w:sz w:val="20"/>
          <w:szCs w:val="20"/>
          <w:lang w:val="fr-FR"/>
        </w:rPr>
        <w:t>Arabie saoudite et</w:t>
      </w:r>
      <w:r w:rsidR="00C031C5" w:rsidRPr="0061158F">
        <w:rPr>
          <w:rFonts w:ascii="Arial" w:hAnsi="Arial" w:cs="Arial"/>
          <w:sz w:val="20"/>
          <w:szCs w:val="20"/>
          <w:lang w:val="fr-FR"/>
        </w:rPr>
        <w:t xml:space="preserve"> est le</w:t>
      </w:r>
      <w:r w:rsidR="001A5DBA" w:rsidRPr="0061158F">
        <w:rPr>
          <w:rFonts w:ascii="Arial" w:hAnsi="Arial" w:cs="Arial"/>
          <w:sz w:val="20"/>
          <w:szCs w:val="20"/>
          <w:lang w:val="fr-FR"/>
        </w:rPr>
        <w:t xml:space="preserve"> point focal national pour le patrimoine mondial. Elle est également membre du Comité du patrimoine culturel immatériel de l</w:t>
      </w:r>
      <w:r w:rsidR="0059275C" w:rsidRPr="0061158F">
        <w:rPr>
          <w:rFonts w:ascii="Arial" w:hAnsi="Arial" w:cs="Arial"/>
          <w:sz w:val="20"/>
          <w:szCs w:val="20"/>
          <w:lang w:val="fr-FR"/>
        </w:rPr>
        <w:t>’</w:t>
      </w:r>
      <w:r w:rsidR="001A5DBA" w:rsidRPr="0061158F">
        <w:rPr>
          <w:rFonts w:ascii="Arial" w:hAnsi="Arial" w:cs="Arial"/>
          <w:sz w:val="20"/>
          <w:szCs w:val="20"/>
          <w:lang w:val="fr-FR"/>
        </w:rPr>
        <w:t>Association d</w:t>
      </w:r>
      <w:r w:rsidR="0059275C" w:rsidRPr="0061158F">
        <w:rPr>
          <w:rFonts w:ascii="Arial" w:hAnsi="Arial" w:cs="Arial"/>
          <w:sz w:val="20"/>
          <w:szCs w:val="20"/>
          <w:lang w:val="fr-FR"/>
        </w:rPr>
        <w:t>’</w:t>
      </w:r>
      <w:r w:rsidR="001A5DBA" w:rsidRPr="0061158F">
        <w:rPr>
          <w:rFonts w:ascii="Arial" w:hAnsi="Arial" w:cs="Arial"/>
          <w:sz w:val="20"/>
          <w:szCs w:val="20"/>
          <w:lang w:val="fr-FR"/>
        </w:rPr>
        <w:t>études critiques du patrimoine.</w:t>
      </w:r>
      <w:r w:rsidRPr="0061158F">
        <w:rPr>
          <w:rFonts w:ascii="Arial" w:hAnsi="Arial" w:cs="Arial"/>
          <w:sz w:val="20"/>
          <w:szCs w:val="20"/>
          <w:lang w:val="fr-FR"/>
        </w:rPr>
        <w:t> »</w:t>
      </w:r>
    </w:p>
    <w:p w14:paraId="7F638955" w14:textId="77777777" w:rsidR="00207CCE" w:rsidRPr="008F0A80" w:rsidRDefault="0015588B" w:rsidP="00207CCE">
      <w:pPr>
        <w:spacing w:before="120" w:after="0"/>
        <w:rPr>
          <w:rFonts w:ascii="Arial" w:hAnsi="Arial" w:cs="Arial"/>
          <w:b/>
          <w:bCs/>
          <w:sz w:val="20"/>
          <w:szCs w:val="20"/>
        </w:rPr>
      </w:pPr>
      <w:r w:rsidRPr="004D7844">
        <w:rPr>
          <w:rFonts w:ascii="Arial" w:hAnsi="Arial" w:cs="Arial"/>
          <w:b/>
          <w:sz w:val="20"/>
          <w:szCs w:val="20"/>
        </w:rPr>
        <w:t>Salomón BAZBAZ LAPIDUS</w:t>
      </w:r>
    </w:p>
    <w:p w14:paraId="28988C20" w14:textId="4B5106F9" w:rsidR="00207CCE" w:rsidRPr="008F0A80" w:rsidRDefault="0059275C" w:rsidP="00AF3417">
      <w:pPr>
        <w:spacing w:before="120" w:after="0"/>
        <w:jc w:val="both"/>
        <w:rPr>
          <w:rFonts w:ascii="Arial" w:hAnsi="Arial" w:cs="Arial"/>
          <w:b/>
          <w:bCs/>
          <w:sz w:val="20"/>
          <w:szCs w:val="20"/>
        </w:rPr>
      </w:pPr>
      <w:r w:rsidRPr="004D7844">
        <w:rPr>
          <w:rFonts w:ascii="Arial" w:hAnsi="Arial" w:cs="Arial"/>
          <w:sz w:val="20"/>
          <w:szCs w:val="20"/>
        </w:rPr>
        <w:t>‘</w:t>
      </w:r>
      <w:r w:rsidR="0015588B" w:rsidRPr="004D7844">
        <w:rPr>
          <w:rFonts w:ascii="Arial" w:hAnsi="Arial" w:cs="Arial"/>
          <w:sz w:val="20"/>
          <w:szCs w:val="20"/>
        </w:rPr>
        <w:t>Salomón Bazbaz Lapidus is a cultural producer, co-creator and co-founder of the “Cumbre Tajín Festival” and the “Centre for Indigenous Arts (CAI)”, a formal public educational institution for the intergenerational transmission of indigenous values through art and culture. In 2012, the CAI was included in UNESCO</w:t>
      </w:r>
      <w:r w:rsidRPr="004D7844">
        <w:rPr>
          <w:rFonts w:ascii="Arial" w:hAnsi="Arial" w:cs="Arial"/>
          <w:sz w:val="20"/>
          <w:szCs w:val="20"/>
        </w:rPr>
        <w:t>’</w:t>
      </w:r>
      <w:r w:rsidR="0015588B" w:rsidRPr="004D7844">
        <w:rPr>
          <w:rFonts w:ascii="Arial" w:hAnsi="Arial" w:cs="Arial"/>
          <w:sz w:val="20"/>
          <w:szCs w:val="20"/>
        </w:rPr>
        <w:t xml:space="preserve">s Register of Good Safeguarding Practices of Intangible Cultural Heritage. He coordinated the nomination file of the “Ritual Ceremony of the Voladores”, which in 2009 was inscribed in the Representative List of the Intangible Cultural Heritage of Humanity by UNESCO, and founded the State Council for its preservation. His projects as a producer and conceptualizer of global events include the “International Forum for the Rights of Mother Earth”, “SUR-REAL, encounter of Culture”, the “Agustín Lara International Festival”, the “Bicentennial Regatta”, the “Ruta del Fuego” and the “Tajín Vive” night tour, among others. Highlights of his career as an audiovisual and documentary producer for national and international television networks include Luz and Voces de El Tajín, La Movida Regia, Los secretos del bajo Petén and Vida Veracruzana. He has been the editor of several books and magazines, such as </w:t>
      </w:r>
      <w:r w:rsidR="0015588B" w:rsidRPr="004D7844">
        <w:rPr>
          <w:rFonts w:ascii="Arial" w:hAnsi="Arial" w:cs="Arial"/>
          <w:i/>
          <w:sz w:val="20"/>
          <w:szCs w:val="20"/>
        </w:rPr>
        <w:t>The Art of Being Totonac</w:t>
      </w:r>
      <w:r w:rsidR="0015588B" w:rsidRPr="004D7844">
        <w:rPr>
          <w:rFonts w:ascii="Arial" w:hAnsi="Arial" w:cs="Arial"/>
          <w:sz w:val="20"/>
          <w:szCs w:val="20"/>
        </w:rPr>
        <w:t xml:space="preserve">, </w:t>
      </w:r>
      <w:r w:rsidR="0015588B" w:rsidRPr="004D7844">
        <w:rPr>
          <w:rFonts w:ascii="Arial" w:hAnsi="Arial" w:cs="Arial"/>
          <w:i/>
          <w:sz w:val="20"/>
          <w:szCs w:val="20"/>
        </w:rPr>
        <w:t>Mujeres de Humo</w:t>
      </w:r>
      <w:r w:rsidR="0015588B" w:rsidRPr="004D7844">
        <w:rPr>
          <w:rFonts w:ascii="Arial" w:hAnsi="Arial" w:cs="Arial"/>
          <w:sz w:val="20"/>
          <w:szCs w:val="20"/>
        </w:rPr>
        <w:t xml:space="preserve">, and </w:t>
      </w:r>
      <w:r w:rsidR="0015588B" w:rsidRPr="004D7844">
        <w:rPr>
          <w:rFonts w:ascii="Arial" w:hAnsi="Arial" w:cs="Arial"/>
          <w:i/>
          <w:sz w:val="20"/>
          <w:szCs w:val="20"/>
        </w:rPr>
        <w:t>El Espíritu del Tren Maya</w:t>
      </w:r>
      <w:r w:rsidR="0015588B" w:rsidRPr="004D7844">
        <w:rPr>
          <w:rFonts w:ascii="Arial" w:hAnsi="Arial" w:cs="Arial"/>
          <w:sz w:val="20"/>
          <w:szCs w:val="20"/>
        </w:rPr>
        <w:t xml:space="preserve"> among others. He has written articles and essays of Intangible Cultural Heritage and indigenous cultures for specialized books and magazines. He co-wrote </w:t>
      </w:r>
      <w:r w:rsidR="0015588B" w:rsidRPr="004D7844">
        <w:rPr>
          <w:rFonts w:ascii="Arial" w:hAnsi="Arial" w:cs="Arial"/>
          <w:i/>
          <w:sz w:val="20"/>
          <w:szCs w:val="20"/>
        </w:rPr>
        <w:t>El ocaso de la Clase Media</w:t>
      </w:r>
      <w:r w:rsidR="0015588B" w:rsidRPr="004D7844">
        <w:rPr>
          <w:rFonts w:ascii="Arial" w:hAnsi="Arial" w:cs="Arial"/>
          <w:sz w:val="20"/>
          <w:szCs w:val="20"/>
        </w:rPr>
        <w:t xml:space="preserve"> which was referred in Social Stratification in Central Mexico, 1500-2000. In the recent years he has been collaborating with UNESCO Mexico, making inventories, workshops and safeguarding plans for the Mayan Culture in the southeast of Mexico.</w:t>
      </w:r>
      <w:r w:rsidRPr="004D7844">
        <w:rPr>
          <w:rFonts w:ascii="Arial" w:hAnsi="Arial" w:cs="Arial"/>
          <w:sz w:val="20"/>
          <w:szCs w:val="20"/>
        </w:rPr>
        <w:t>’</w:t>
      </w:r>
    </w:p>
    <w:p w14:paraId="7F44600B" w14:textId="3131F7B6" w:rsidR="001A5DBA" w:rsidRPr="0061158F" w:rsidRDefault="0059275C" w:rsidP="001A5DBA">
      <w:pPr>
        <w:spacing w:before="120" w:after="0"/>
        <w:jc w:val="both"/>
        <w:rPr>
          <w:rFonts w:ascii="Arial" w:hAnsi="Arial" w:cs="Arial"/>
          <w:b/>
          <w:bCs/>
          <w:sz w:val="20"/>
          <w:szCs w:val="20"/>
          <w:lang w:val="fr-FR"/>
        </w:rPr>
      </w:pPr>
      <w:r w:rsidRPr="0061158F">
        <w:rPr>
          <w:rFonts w:ascii="Arial" w:hAnsi="Arial" w:cs="Arial"/>
          <w:sz w:val="20"/>
          <w:szCs w:val="20"/>
          <w:lang w:val="fr-FR"/>
        </w:rPr>
        <w:t>« </w:t>
      </w:r>
      <w:r w:rsidR="001A5DBA" w:rsidRPr="0061158F">
        <w:rPr>
          <w:rFonts w:ascii="Arial" w:hAnsi="Arial" w:cs="Arial"/>
          <w:sz w:val="20"/>
          <w:szCs w:val="20"/>
          <w:lang w:val="fr-FR"/>
        </w:rPr>
        <w:t xml:space="preserve">Salomón Bazbaz Lapidus est producteur culturel, mais aussi cocréateur et cofondateur du </w:t>
      </w:r>
      <w:r w:rsidR="008A2D69" w:rsidRPr="0061158F">
        <w:rPr>
          <w:rFonts w:ascii="Arial" w:hAnsi="Arial" w:cs="Arial"/>
          <w:sz w:val="20"/>
          <w:szCs w:val="20"/>
          <w:lang w:val="fr-FR"/>
        </w:rPr>
        <w:t>« </w:t>
      </w:r>
      <w:r w:rsidR="00E35D55" w:rsidRPr="0061158F">
        <w:rPr>
          <w:rFonts w:ascii="Arial" w:hAnsi="Arial" w:cs="Arial"/>
          <w:sz w:val="20"/>
          <w:szCs w:val="20"/>
          <w:lang w:val="fr-FR"/>
        </w:rPr>
        <w:t>F</w:t>
      </w:r>
      <w:r w:rsidR="001A5DBA" w:rsidRPr="0061158F">
        <w:rPr>
          <w:rFonts w:ascii="Arial" w:hAnsi="Arial" w:cs="Arial"/>
          <w:sz w:val="20"/>
          <w:szCs w:val="20"/>
          <w:lang w:val="fr-FR"/>
        </w:rPr>
        <w:t>estival Cumbre Tajín</w:t>
      </w:r>
      <w:r w:rsidR="008A2D69" w:rsidRPr="0061158F">
        <w:rPr>
          <w:rFonts w:ascii="Arial" w:hAnsi="Arial" w:cs="Arial"/>
          <w:sz w:val="20"/>
          <w:szCs w:val="20"/>
          <w:lang w:val="fr-FR"/>
        </w:rPr>
        <w:t> »</w:t>
      </w:r>
      <w:r w:rsidR="001A5DBA" w:rsidRPr="0061158F">
        <w:rPr>
          <w:rFonts w:ascii="Arial" w:hAnsi="Arial" w:cs="Arial"/>
          <w:sz w:val="20"/>
          <w:szCs w:val="20"/>
          <w:lang w:val="fr-FR"/>
        </w:rPr>
        <w:t xml:space="preserve"> et du </w:t>
      </w:r>
      <w:r w:rsidR="008A2D69" w:rsidRPr="0061158F">
        <w:rPr>
          <w:rFonts w:ascii="Arial" w:hAnsi="Arial" w:cs="Arial"/>
          <w:sz w:val="20"/>
          <w:szCs w:val="20"/>
          <w:lang w:val="fr-FR"/>
        </w:rPr>
        <w:t>« </w:t>
      </w:r>
      <w:r w:rsidR="001A5DBA" w:rsidRPr="0061158F">
        <w:rPr>
          <w:rFonts w:ascii="Arial" w:hAnsi="Arial" w:cs="Arial"/>
          <w:sz w:val="20"/>
          <w:szCs w:val="20"/>
          <w:lang w:val="fr-FR"/>
        </w:rPr>
        <w:t>Centre des arts indigènes</w:t>
      </w:r>
      <w:r w:rsidR="008A2D69" w:rsidRPr="0061158F">
        <w:rPr>
          <w:rFonts w:ascii="Arial" w:hAnsi="Arial" w:cs="Arial"/>
          <w:sz w:val="20"/>
          <w:szCs w:val="20"/>
          <w:lang w:val="fr-FR"/>
        </w:rPr>
        <w:t xml:space="preserve"> (CAI) »</w:t>
      </w:r>
      <w:r w:rsidR="001A5DBA" w:rsidRPr="0061158F">
        <w:rPr>
          <w:rFonts w:ascii="Arial" w:hAnsi="Arial" w:cs="Arial"/>
          <w:sz w:val="20"/>
          <w:szCs w:val="20"/>
          <w:lang w:val="fr-FR"/>
        </w:rPr>
        <w:t>, une institution éducative publique officielle œuvrant pour la transmission intergénérationnelle des valeurs autochtones à travers l</w:t>
      </w:r>
      <w:r w:rsidRPr="0061158F">
        <w:rPr>
          <w:rFonts w:ascii="Arial" w:hAnsi="Arial" w:cs="Arial"/>
          <w:sz w:val="20"/>
          <w:szCs w:val="20"/>
          <w:lang w:val="fr-FR"/>
        </w:rPr>
        <w:t>’</w:t>
      </w:r>
      <w:r w:rsidR="001A5DBA" w:rsidRPr="0061158F">
        <w:rPr>
          <w:rFonts w:ascii="Arial" w:hAnsi="Arial" w:cs="Arial"/>
          <w:sz w:val="20"/>
          <w:szCs w:val="20"/>
          <w:lang w:val="fr-FR"/>
        </w:rPr>
        <w:t xml:space="preserve">art et la culture. </w:t>
      </w:r>
      <w:r w:rsidR="00D367E7" w:rsidRPr="0061158F">
        <w:rPr>
          <w:rFonts w:ascii="Arial" w:hAnsi="Arial" w:cs="Arial"/>
          <w:sz w:val="20"/>
          <w:szCs w:val="20"/>
          <w:lang w:val="fr-FR"/>
        </w:rPr>
        <w:t>Le</w:t>
      </w:r>
      <w:r w:rsidR="001A5DBA" w:rsidRPr="0061158F">
        <w:rPr>
          <w:rFonts w:ascii="Arial" w:hAnsi="Arial" w:cs="Arial"/>
          <w:sz w:val="20"/>
          <w:szCs w:val="20"/>
          <w:lang w:val="fr-FR"/>
        </w:rPr>
        <w:t xml:space="preserve"> </w:t>
      </w:r>
      <w:r w:rsidR="00D367E7" w:rsidRPr="0061158F">
        <w:rPr>
          <w:rFonts w:ascii="Arial" w:hAnsi="Arial" w:cs="Arial"/>
          <w:sz w:val="20"/>
          <w:szCs w:val="20"/>
          <w:lang w:val="fr-FR"/>
        </w:rPr>
        <w:t>CAI</w:t>
      </w:r>
      <w:r w:rsidR="001A5DBA" w:rsidRPr="0061158F">
        <w:rPr>
          <w:rFonts w:ascii="Arial" w:hAnsi="Arial" w:cs="Arial"/>
          <w:sz w:val="20"/>
          <w:szCs w:val="20"/>
          <w:lang w:val="fr-FR"/>
        </w:rPr>
        <w:t xml:space="preserve"> a été inscrit en 2012 au Registre de bonnes pratiques de sauvegarde du patrimoine culturel immatériel de l</w:t>
      </w:r>
      <w:r w:rsidRPr="0061158F">
        <w:rPr>
          <w:rFonts w:ascii="Arial" w:hAnsi="Arial" w:cs="Arial"/>
          <w:sz w:val="20"/>
          <w:szCs w:val="20"/>
          <w:lang w:val="fr-FR"/>
        </w:rPr>
        <w:t>’</w:t>
      </w:r>
      <w:r w:rsidR="001A5DBA" w:rsidRPr="0061158F">
        <w:rPr>
          <w:rFonts w:ascii="Arial" w:hAnsi="Arial" w:cs="Arial"/>
          <w:sz w:val="20"/>
          <w:szCs w:val="20"/>
          <w:lang w:val="fr-FR"/>
        </w:rPr>
        <w:t xml:space="preserve">UNESCO. </w:t>
      </w:r>
      <w:r w:rsidR="00D367E7" w:rsidRPr="0061158F">
        <w:rPr>
          <w:rFonts w:ascii="Arial" w:hAnsi="Arial" w:cs="Arial"/>
          <w:sz w:val="20"/>
          <w:szCs w:val="20"/>
          <w:lang w:val="fr-FR"/>
        </w:rPr>
        <w:t>Il</w:t>
      </w:r>
      <w:r w:rsidR="001A5DBA" w:rsidRPr="0061158F">
        <w:rPr>
          <w:rFonts w:ascii="Arial" w:hAnsi="Arial" w:cs="Arial"/>
          <w:sz w:val="20"/>
          <w:szCs w:val="20"/>
          <w:lang w:val="fr-FR"/>
        </w:rPr>
        <w:t xml:space="preserve"> a coordonné le dossier de candidature de « La cérémonie rituelle des Voladores », qui a été inscrite sur la Liste représentative du patrimoine culturel immatériel de l</w:t>
      </w:r>
      <w:r w:rsidRPr="0061158F">
        <w:rPr>
          <w:rFonts w:ascii="Arial" w:hAnsi="Arial" w:cs="Arial"/>
          <w:sz w:val="20"/>
          <w:szCs w:val="20"/>
          <w:lang w:val="fr-FR"/>
        </w:rPr>
        <w:t>’</w:t>
      </w:r>
      <w:r w:rsidR="001A5DBA" w:rsidRPr="0061158F">
        <w:rPr>
          <w:rFonts w:ascii="Arial" w:hAnsi="Arial" w:cs="Arial"/>
          <w:sz w:val="20"/>
          <w:szCs w:val="20"/>
          <w:lang w:val="fr-FR"/>
        </w:rPr>
        <w:t>humanité par l</w:t>
      </w:r>
      <w:r w:rsidRPr="0061158F">
        <w:rPr>
          <w:rFonts w:ascii="Arial" w:hAnsi="Arial" w:cs="Arial"/>
          <w:sz w:val="20"/>
          <w:szCs w:val="20"/>
          <w:lang w:val="fr-FR"/>
        </w:rPr>
        <w:t>’</w:t>
      </w:r>
      <w:r w:rsidR="001A5DBA" w:rsidRPr="0061158F">
        <w:rPr>
          <w:rFonts w:ascii="Arial" w:hAnsi="Arial" w:cs="Arial"/>
          <w:sz w:val="20"/>
          <w:szCs w:val="20"/>
          <w:lang w:val="fr-FR"/>
        </w:rPr>
        <w:t>UNESCO en 2009 et a fondé le Conseil d</w:t>
      </w:r>
      <w:r w:rsidRPr="0061158F">
        <w:rPr>
          <w:rFonts w:ascii="Arial" w:hAnsi="Arial" w:cs="Arial"/>
          <w:sz w:val="20"/>
          <w:szCs w:val="20"/>
          <w:lang w:val="fr-FR"/>
        </w:rPr>
        <w:t>’</w:t>
      </w:r>
      <w:r w:rsidR="001A5DBA" w:rsidRPr="0061158F">
        <w:rPr>
          <w:rFonts w:ascii="Arial" w:hAnsi="Arial" w:cs="Arial"/>
          <w:sz w:val="20"/>
          <w:szCs w:val="20"/>
          <w:lang w:val="fr-FR"/>
        </w:rPr>
        <w:t>État pour sa préservation. Parmi ses projets en tant que producteur et concepteur d</w:t>
      </w:r>
      <w:r w:rsidRPr="0061158F">
        <w:rPr>
          <w:rFonts w:ascii="Arial" w:hAnsi="Arial" w:cs="Arial"/>
          <w:sz w:val="20"/>
          <w:szCs w:val="20"/>
          <w:lang w:val="fr-FR"/>
        </w:rPr>
        <w:t>’</w:t>
      </w:r>
      <w:r w:rsidR="001A5DBA" w:rsidRPr="0061158F">
        <w:rPr>
          <w:rFonts w:ascii="Arial" w:hAnsi="Arial" w:cs="Arial"/>
          <w:sz w:val="20"/>
          <w:szCs w:val="20"/>
          <w:lang w:val="fr-FR"/>
        </w:rPr>
        <w:t xml:space="preserve">événements mondiaux, citons entre autres le </w:t>
      </w:r>
      <w:r w:rsidR="00D367E7" w:rsidRPr="0061158F">
        <w:rPr>
          <w:rFonts w:ascii="Arial" w:hAnsi="Arial" w:cs="Arial"/>
          <w:sz w:val="20"/>
          <w:szCs w:val="20"/>
          <w:lang w:val="fr-FR"/>
        </w:rPr>
        <w:t>« </w:t>
      </w:r>
      <w:r w:rsidR="001A5DBA" w:rsidRPr="0061158F">
        <w:rPr>
          <w:rFonts w:ascii="Arial" w:hAnsi="Arial" w:cs="Arial"/>
          <w:sz w:val="20"/>
          <w:szCs w:val="20"/>
          <w:lang w:val="fr-FR"/>
        </w:rPr>
        <w:t>Forum international pour les droits de la Terre-Mère</w:t>
      </w:r>
      <w:r w:rsidR="00D367E7" w:rsidRPr="0061158F">
        <w:rPr>
          <w:rFonts w:ascii="Arial" w:hAnsi="Arial" w:cs="Arial"/>
          <w:sz w:val="20"/>
          <w:szCs w:val="20"/>
          <w:lang w:val="fr-FR"/>
        </w:rPr>
        <w:t> »</w:t>
      </w:r>
      <w:r w:rsidR="001A5DBA" w:rsidRPr="0061158F">
        <w:rPr>
          <w:rFonts w:ascii="Arial" w:hAnsi="Arial" w:cs="Arial"/>
          <w:sz w:val="20"/>
          <w:szCs w:val="20"/>
          <w:lang w:val="fr-FR"/>
        </w:rPr>
        <w:t xml:space="preserve">, la </w:t>
      </w:r>
      <w:r w:rsidR="00D367E7" w:rsidRPr="0061158F">
        <w:rPr>
          <w:rFonts w:ascii="Arial" w:hAnsi="Arial" w:cs="Arial"/>
          <w:sz w:val="20"/>
          <w:szCs w:val="20"/>
          <w:lang w:val="fr-FR"/>
        </w:rPr>
        <w:t>« </w:t>
      </w:r>
      <w:r w:rsidR="001A5DBA" w:rsidRPr="0061158F">
        <w:rPr>
          <w:rFonts w:ascii="Arial" w:hAnsi="Arial" w:cs="Arial"/>
          <w:sz w:val="20"/>
          <w:szCs w:val="20"/>
          <w:lang w:val="fr-FR"/>
        </w:rPr>
        <w:t>rencontre culturelle SUR-REAL</w:t>
      </w:r>
      <w:r w:rsidR="00D367E7" w:rsidRPr="0061158F">
        <w:rPr>
          <w:rFonts w:ascii="Arial" w:hAnsi="Arial" w:cs="Arial"/>
          <w:sz w:val="20"/>
          <w:szCs w:val="20"/>
          <w:lang w:val="fr-FR"/>
        </w:rPr>
        <w:t> »</w:t>
      </w:r>
      <w:r w:rsidR="001A5DBA" w:rsidRPr="0061158F">
        <w:rPr>
          <w:rFonts w:ascii="Arial" w:hAnsi="Arial" w:cs="Arial"/>
          <w:sz w:val="20"/>
          <w:szCs w:val="20"/>
          <w:lang w:val="fr-FR"/>
        </w:rPr>
        <w:t xml:space="preserve">, le </w:t>
      </w:r>
      <w:r w:rsidR="00D367E7" w:rsidRPr="0061158F">
        <w:rPr>
          <w:rFonts w:ascii="Arial" w:hAnsi="Arial" w:cs="Arial"/>
          <w:sz w:val="20"/>
          <w:szCs w:val="20"/>
          <w:lang w:val="fr-FR"/>
        </w:rPr>
        <w:t>« </w:t>
      </w:r>
      <w:r w:rsidR="001A5DBA" w:rsidRPr="0061158F">
        <w:rPr>
          <w:rFonts w:ascii="Arial" w:hAnsi="Arial" w:cs="Arial"/>
          <w:sz w:val="20"/>
          <w:szCs w:val="20"/>
          <w:lang w:val="fr-FR"/>
        </w:rPr>
        <w:t>festival international Agustín Lara</w:t>
      </w:r>
      <w:r w:rsidR="00D367E7" w:rsidRPr="0061158F">
        <w:rPr>
          <w:rFonts w:ascii="Arial" w:hAnsi="Arial" w:cs="Arial"/>
          <w:sz w:val="20"/>
          <w:szCs w:val="20"/>
          <w:lang w:val="fr-FR"/>
        </w:rPr>
        <w:t> »</w:t>
      </w:r>
      <w:r w:rsidR="001A5DBA" w:rsidRPr="0061158F">
        <w:rPr>
          <w:rFonts w:ascii="Arial" w:hAnsi="Arial" w:cs="Arial"/>
          <w:sz w:val="20"/>
          <w:szCs w:val="20"/>
          <w:lang w:val="fr-FR"/>
        </w:rPr>
        <w:t xml:space="preserve">, la </w:t>
      </w:r>
      <w:r w:rsidR="00D367E7" w:rsidRPr="0061158F">
        <w:rPr>
          <w:rFonts w:ascii="Arial" w:hAnsi="Arial" w:cs="Arial"/>
          <w:sz w:val="20"/>
          <w:szCs w:val="20"/>
          <w:lang w:val="fr-FR"/>
        </w:rPr>
        <w:t>« </w:t>
      </w:r>
      <w:r w:rsidR="001A5DBA" w:rsidRPr="0061158F">
        <w:rPr>
          <w:rFonts w:ascii="Arial" w:hAnsi="Arial" w:cs="Arial"/>
          <w:sz w:val="20"/>
          <w:szCs w:val="20"/>
          <w:lang w:val="fr-FR"/>
        </w:rPr>
        <w:t>Régate du bicentenaire</w:t>
      </w:r>
      <w:r w:rsidR="00D367E7" w:rsidRPr="0061158F">
        <w:rPr>
          <w:rFonts w:ascii="Arial" w:hAnsi="Arial" w:cs="Arial"/>
          <w:sz w:val="20"/>
          <w:szCs w:val="20"/>
          <w:lang w:val="fr-FR"/>
        </w:rPr>
        <w:t> »</w:t>
      </w:r>
      <w:r w:rsidR="001A5DBA" w:rsidRPr="0061158F">
        <w:rPr>
          <w:rFonts w:ascii="Arial" w:hAnsi="Arial" w:cs="Arial"/>
          <w:sz w:val="20"/>
          <w:szCs w:val="20"/>
          <w:lang w:val="fr-FR"/>
        </w:rPr>
        <w:t xml:space="preserve">, la </w:t>
      </w:r>
      <w:r w:rsidR="00D367E7" w:rsidRPr="0061158F">
        <w:rPr>
          <w:rFonts w:ascii="Arial" w:hAnsi="Arial" w:cs="Arial"/>
          <w:sz w:val="20"/>
          <w:szCs w:val="20"/>
          <w:lang w:val="fr-FR"/>
        </w:rPr>
        <w:t>« </w:t>
      </w:r>
      <w:r w:rsidR="001A5DBA" w:rsidRPr="0061158F">
        <w:rPr>
          <w:rFonts w:ascii="Arial" w:hAnsi="Arial" w:cs="Arial"/>
          <w:sz w:val="20"/>
          <w:szCs w:val="20"/>
          <w:lang w:val="fr-FR"/>
        </w:rPr>
        <w:t>Ruta del Fuego</w:t>
      </w:r>
      <w:r w:rsidR="00D367E7" w:rsidRPr="0061158F">
        <w:rPr>
          <w:rFonts w:ascii="Arial" w:hAnsi="Arial" w:cs="Arial"/>
          <w:sz w:val="20"/>
          <w:szCs w:val="20"/>
          <w:lang w:val="fr-FR"/>
        </w:rPr>
        <w:t> »</w:t>
      </w:r>
      <w:r w:rsidR="001A5DBA" w:rsidRPr="0061158F">
        <w:rPr>
          <w:rFonts w:ascii="Arial" w:hAnsi="Arial" w:cs="Arial"/>
          <w:sz w:val="20"/>
          <w:szCs w:val="20"/>
          <w:lang w:val="fr-FR"/>
        </w:rPr>
        <w:t xml:space="preserve"> et le </w:t>
      </w:r>
      <w:r w:rsidR="00D367E7" w:rsidRPr="0061158F">
        <w:rPr>
          <w:rFonts w:ascii="Arial" w:hAnsi="Arial" w:cs="Arial"/>
          <w:sz w:val="20"/>
          <w:szCs w:val="20"/>
          <w:lang w:val="fr-FR"/>
        </w:rPr>
        <w:t>« </w:t>
      </w:r>
      <w:r w:rsidR="00E35D55" w:rsidRPr="0061158F">
        <w:rPr>
          <w:rFonts w:ascii="Arial" w:hAnsi="Arial" w:cs="Arial"/>
          <w:sz w:val="20"/>
          <w:szCs w:val="20"/>
          <w:lang w:val="fr-FR"/>
        </w:rPr>
        <w:t>P</w:t>
      </w:r>
      <w:r w:rsidR="001A5DBA" w:rsidRPr="0061158F">
        <w:rPr>
          <w:rFonts w:ascii="Arial" w:hAnsi="Arial" w:cs="Arial"/>
          <w:sz w:val="20"/>
          <w:szCs w:val="20"/>
          <w:lang w:val="fr-FR"/>
        </w:rPr>
        <w:t>arcours nocturne Tajín Vive</w:t>
      </w:r>
      <w:r w:rsidR="00D367E7" w:rsidRPr="0061158F">
        <w:rPr>
          <w:rFonts w:ascii="Arial" w:hAnsi="Arial" w:cs="Arial"/>
          <w:sz w:val="20"/>
          <w:szCs w:val="20"/>
          <w:lang w:val="fr-FR"/>
        </w:rPr>
        <w:t> »</w:t>
      </w:r>
      <w:r w:rsidR="001A5DBA" w:rsidRPr="0061158F">
        <w:rPr>
          <w:rFonts w:ascii="Arial" w:hAnsi="Arial" w:cs="Arial"/>
          <w:sz w:val="20"/>
          <w:szCs w:val="20"/>
          <w:lang w:val="fr-FR"/>
        </w:rPr>
        <w:t xml:space="preserve">. </w:t>
      </w:r>
      <w:r w:rsidR="009814A5" w:rsidRPr="0061158F">
        <w:rPr>
          <w:rFonts w:ascii="Arial" w:hAnsi="Arial" w:cs="Arial"/>
          <w:sz w:val="20"/>
          <w:szCs w:val="20"/>
          <w:lang w:val="fr-FR"/>
        </w:rPr>
        <w:t>Au cours de s</w:t>
      </w:r>
      <w:r w:rsidR="00D367E7" w:rsidRPr="0061158F">
        <w:rPr>
          <w:rFonts w:ascii="Arial" w:hAnsi="Arial" w:cs="Arial"/>
          <w:sz w:val="20"/>
          <w:szCs w:val="20"/>
          <w:lang w:val="fr-FR"/>
        </w:rPr>
        <w:t xml:space="preserve">a carrière de producteur audiovisuel et documentaire </w:t>
      </w:r>
      <w:r w:rsidR="001A5DBA" w:rsidRPr="0061158F">
        <w:rPr>
          <w:rFonts w:ascii="Arial" w:hAnsi="Arial" w:cs="Arial"/>
          <w:sz w:val="20"/>
          <w:szCs w:val="20"/>
          <w:lang w:val="fr-FR"/>
        </w:rPr>
        <w:t>pour des chaînes de télévision nationales et internationales</w:t>
      </w:r>
      <w:r w:rsidR="009814A5" w:rsidRPr="0061158F">
        <w:rPr>
          <w:rFonts w:ascii="Arial" w:hAnsi="Arial" w:cs="Arial"/>
          <w:sz w:val="20"/>
          <w:szCs w:val="20"/>
          <w:lang w:val="fr-FR"/>
        </w:rPr>
        <w:t>,</w:t>
      </w:r>
      <w:r w:rsidR="00D367E7" w:rsidRPr="0061158F">
        <w:rPr>
          <w:rFonts w:ascii="Arial" w:hAnsi="Arial" w:cs="Arial"/>
          <w:sz w:val="20"/>
          <w:szCs w:val="20"/>
          <w:lang w:val="fr-FR"/>
        </w:rPr>
        <w:t xml:space="preserve"> </w:t>
      </w:r>
      <w:r w:rsidR="009814A5" w:rsidRPr="0061158F">
        <w:rPr>
          <w:rFonts w:ascii="Arial" w:hAnsi="Arial" w:cs="Arial"/>
          <w:sz w:val="20"/>
          <w:szCs w:val="20"/>
          <w:lang w:val="fr-FR"/>
        </w:rPr>
        <w:t>il a notamment produit</w:t>
      </w:r>
      <w:r w:rsidR="001A5DBA" w:rsidRPr="0061158F">
        <w:rPr>
          <w:rFonts w:ascii="Arial" w:hAnsi="Arial" w:cs="Arial"/>
          <w:sz w:val="20"/>
          <w:szCs w:val="20"/>
          <w:lang w:val="fr-FR"/>
        </w:rPr>
        <w:t xml:space="preserve"> Luz y Voces de El Tajín, La Movida Regia, Los secretos del bajo Petén et Vida Veracruzana. Il a également </w:t>
      </w:r>
      <w:r w:rsidR="00037ECF" w:rsidRPr="0061158F">
        <w:rPr>
          <w:rFonts w:ascii="Arial" w:hAnsi="Arial" w:cs="Arial"/>
          <w:sz w:val="20"/>
          <w:szCs w:val="20"/>
          <w:lang w:val="fr-FR"/>
        </w:rPr>
        <w:t>édité</w:t>
      </w:r>
      <w:r w:rsidR="001A5DBA" w:rsidRPr="0061158F">
        <w:rPr>
          <w:rFonts w:ascii="Arial" w:hAnsi="Arial" w:cs="Arial"/>
          <w:sz w:val="20"/>
          <w:szCs w:val="20"/>
          <w:lang w:val="fr-FR"/>
        </w:rPr>
        <w:t xml:space="preserve"> plusieurs livres et magazines, dont </w:t>
      </w:r>
      <w:r w:rsidR="001A5DBA" w:rsidRPr="0061158F">
        <w:rPr>
          <w:rFonts w:ascii="Arial" w:hAnsi="Arial" w:cs="Arial"/>
          <w:i/>
          <w:sz w:val="20"/>
          <w:szCs w:val="20"/>
          <w:lang w:val="fr-FR"/>
        </w:rPr>
        <w:t>The Art of Being Totonac</w:t>
      </w:r>
      <w:r w:rsidR="001A5DBA" w:rsidRPr="0061158F">
        <w:rPr>
          <w:rFonts w:ascii="Arial" w:hAnsi="Arial" w:cs="Arial"/>
          <w:sz w:val="20"/>
          <w:szCs w:val="20"/>
          <w:lang w:val="fr-FR"/>
        </w:rPr>
        <w:t xml:space="preserve">, </w:t>
      </w:r>
      <w:r w:rsidR="001A5DBA" w:rsidRPr="0061158F">
        <w:rPr>
          <w:rFonts w:ascii="Arial" w:hAnsi="Arial" w:cs="Arial"/>
          <w:i/>
          <w:sz w:val="20"/>
          <w:szCs w:val="20"/>
          <w:lang w:val="fr-FR"/>
        </w:rPr>
        <w:t>Mujeres de Humo</w:t>
      </w:r>
      <w:r w:rsidR="001A5DBA" w:rsidRPr="0061158F">
        <w:rPr>
          <w:rFonts w:ascii="Arial" w:hAnsi="Arial" w:cs="Arial"/>
          <w:sz w:val="20"/>
          <w:szCs w:val="20"/>
          <w:lang w:val="fr-FR"/>
        </w:rPr>
        <w:t xml:space="preserve"> et </w:t>
      </w:r>
      <w:r w:rsidR="001A5DBA" w:rsidRPr="0061158F">
        <w:rPr>
          <w:rFonts w:ascii="Arial" w:hAnsi="Arial" w:cs="Arial"/>
          <w:i/>
          <w:sz w:val="20"/>
          <w:szCs w:val="20"/>
          <w:lang w:val="fr-FR"/>
        </w:rPr>
        <w:t>El Espíritu del Tren Maya</w:t>
      </w:r>
      <w:r w:rsidR="001A5DBA" w:rsidRPr="0061158F">
        <w:rPr>
          <w:rFonts w:ascii="Arial" w:hAnsi="Arial" w:cs="Arial"/>
          <w:sz w:val="20"/>
          <w:szCs w:val="20"/>
          <w:lang w:val="fr-FR"/>
        </w:rPr>
        <w:t xml:space="preserve">. Il a aussi écrit des articles et des essais sur le patrimoine culturel immatériel et les cultures autochtones dans des ouvrages et des magazines spécialisés. Il a coécrit </w:t>
      </w:r>
      <w:r w:rsidR="001A5DBA" w:rsidRPr="0061158F">
        <w:rPr>
          <w:rFonts w:ascii="Arial" w:hAnsi="Arial" w:cs="Arial"/>
          <w:i/>
          <w:sz w:val="20"/>
          <w:szCs w:val="20"/>
          <w:lang w:val="fr-FR"/>
        </w:rPr>
        <w:t>El ocaso de la Clase Media</w:t>
      </w:r>
      <w:r w:rsidR="001A5DBA" w:rsidRPr="0061158F">
        <w:rPr>
          <w:rFonts w:ascii="Arial" w:hAnsi="Arial" w:cs="Arial"/>
          <w:sz w:val="20"/>
          <w:szCs w:val="20"/>
          <w:lang w:val="fr-FR"/>
        </w:rPr>
        <w:t>, mentionné dans le livre Social Stratification in Central Mexico, 1500-2000. Il collabore avec le Bureau de l</w:t>
      </w:r>
      <w:r w:rsidRPr="0061158F">
        <w:rPr>
          <w:rFonts w:ascii="Arial" w:hAnsi="Arial" w:cs="Arial"/>
          <w:sz w:val="20"/>
          <w:szCs w:val="20"/>
          <w:lang w:val="fr-FR"/>
        </w:rPr>
        <w:t>’</w:t>
      </w:r>
      <w:r w:rsidR="001A5DBA" w:rsidRPr="0061158F">
        <w:rPr>
          <w:rFonts w:ascii="Arial" w:hAnsi="Arial" w:cs="Arial"/>
          <w:sz w:val="20"/>
          <w:szCs w:val="20"/>
          <w:lang w:val="fr-FR"/>
        </w:rPr>
        <w:t>UNESCO à Mexico depuis plusieurs années, en créant des inventaires, en animant des ateliers et en définissant des plans de sauvegarde de la culture maya dans le sud-est du Mexique.</w:t>
      </w:r>
      <w:r w:rsidRPr="0061158F">
        <w:rPr>
          <w:rFonts w:ascii="Arial" w:hAnsi="Arial" w:cs="Arial"/>
          <w:sz w:val="20"/>
          <w:szCs w:val="20"/>
          <w:lang w:val="fr-FR"/>
        </w:rPr>
        <w:t> »</w:t>
      </w:r>
    </w:p>
    <w:p w14:paraId="7D257D94" w14:textId="77777777" w:rsidR="00723FD7" w:rsidRPr="008F0A80" w:rsidRDefault="00723FD7" w:rsidP="00207CCE">
      <w:pPr>
        <w:spacing w:before="120" w:after="0"/>
        <w:rPr>
          <w:rFonts w:ascii="Arial" w:hAnsi="Arial" w:cs="Arial"/>
          <w:b/>
          <w:bCs/>
          <w:sz w:val="20"/>
          <w:szCs w:val="20"/>
        </w:rPr>
      </w:pPr>
      <w:r w:rsidRPr="004D7844">
        <w:rPr>
          <w:rFonts w:ascii="Arial" w:hAnsi="Arial" w:cs="Arial"/>
          <w:b/>
          <w:sz w:val="20"/>
          <w:szCs w:val="20"/>
        </w:rPr>
        <w:t>Ananya BHATTACHARYA</w:t>
      </w:r>
    </w:p>
    <w:p w14:paraId="224F9313" w14:textId="35B34BB1" w:rsidR="00723FD7" w:rsidRPr="004D7844" w:rsidRDefault="0059275C" w:rsidP="00207CCE">
      <w:pPr>
        <w:spacing w:before="120" w:after="0"/>
        <w:jc w:val="both"/>
        <w:rPr>
          <w:rFonts w:ascii="Arial" w:eastAsiaTheme="minorEastAsia" w:hAnsi="Arial" w:cs="Arial"/>
          <w:sz w:val="20"/>
          <w:szCs w:val="20"/>
        </w:rPr>
      </w:pPr>
      <w:r w:rsidRPr="008F0A80">
        <w:rPr>
          <w:rFonts w:ascii="Arial" w:hAnsi="Arial" w:cs="Arial"/>
          <w:sz w:val="20"/>
          <w:szCs w:val="20"/>
        </w:rPr>
        <w:t>‘</w:t>
      </w:r>
      <w:r w:rsidR="00723FD7" w:rsidRPr="004D7844">
        <w:rPr>
          <w:rFonts w:ascii="Arial" w:hAnsi="Arial" w:cs="Arial"/>
          <w:sz w:val="20"/>
          <w:szCs w:val="20"/>
          <w:lang w:eastAsia="zh-CN"/>
        </w:rPr>
        <w:t>Ananya Bhattacharya is Co-Founder and Director of banglanatak dot com - a social enterprise headquartered at Kolkata and working across India for fostering inclusive and sustainable development using culture-based approaches. Ananya heads the projects division and leads research, communication for development and community based creative enterprise development initiatives of the organization. Ananya is an engineer from Jadavpur University (1989) and a Commonwealth Scholar with Masters in Sustainable Development from Staffordshire University. Ananya specializes in Gender, Culture and Sustainability. She is actively involved in global advocacy for greater recognition of the contribution of culture in achieving sustainable development goals. The “Art for Life” initiative of her organization has led to socio economic empowerment of 50</w:t>
      </w:r>
      <w:r w:rsidRPr="004D7844">
        <w:rPr>
          <w:rFonts w:ascii="Arial" w:hAnsi="Arial" w:cs="Arial"/>
          <w:sz w:val="20"/>
          <w:szCs w:val="20"/>
          <w:lang w:eastAsia="zh-CN"/>
        </w:rPr>
        <w:t>,</w:t>
      </w:r>
      <w:r w:rsidR="00723FD7" w:rsidRPr="004D7844">
        <w:rPr>
          <w:rFonts w:ascii="Arial" w:hAnsi="Arial" w:cs="Arial"/>
          <w:sz w:val="20"/>
          <w:szCs w:val="20"/>
          <w:lang w:eastAsia="zh-CN"/>
        </w:rPr>
        <w:t>000+ families in India through revival and revitalization of traditional folk art and culture. A key aim is to uphold artist rights and build their capacity for management of their heritage. Her organization has been partnering with national and state governments to promote grassroots creative economy and cultural tourism. They have a global partnership with UNWTO for promoting responsible cultural tourism. Ananya has spoken and published widely on grassroots creative economy and cultural tourism.</w:t>
      </w:r>
      <w:r w:rsidRPr="004D7844">
        <w:rPr>
          <w:rFonts w:ascii="Arial" w:hAnsi="Arial" w:cs="Arial"/>
          <w:sz w:val="20"/>
          <w:szCs w:val="20"/>
          <w:lang w:eastAsia="zh-CN"/>
        </w:rPr>
        <w:t>’</w:t>
      </w:r>
    </w:p>
    <w:p w14:paraId="61CA0090" w14:textId="55455F53" w:rsidR="001A5DBA" w:rsidRPr="0061158F" w:rsidRDefault="0059275C" w:rsidP="009814A5">
      <w:pPr>
        <w:spacing w:before="120" w:after="0"/>
        <w:jc w:val="both"/>
        <w:rPr>
          <w:rFonts w:ascii="Arial" w:hAnsi="Arial" w:cs="Arial"/>
          <w:sz w:val="20"/>
          <w:szCs w:val="20"/>
          <w:lang w:val="fr-FR"/>
        </w:rPr>
      </w:pPr>
      <w:r w:rsidRPr="0061158F">
        <w:rPr>
          <w:rFonts w:ascii="Arial" w:hAnsi="Arial" w:cs="Arial"/>
          <w:sz w:val="20"/>
          <w:szCs w:val="20"/>
          <w:lang w:val="fr-FR"/>
        </w:rPr>
        <w:t>« </w:t>
      </w:r>
      <w:r w:rsidR="001A5DBA" w:rsidRPr="0061158F">
        <w:rPr>
          <w:rFonts w:ascii="Arial" w:hAnsi="Arial" w:cs="Arial"/>
          <w:sz w:val="20"/>
          <w:szCs w:val="20"/>
          <w:lang w:val="fr-FR"/>
        </w:rPr>
        <w:t>Ananya Bhattacharya est cofondatrice et directrice de banglanatak dot com, une entreprise sociale basée à Kolkata qui travaille sur l</w:t>
      </w:r>
      <w:r w:rsidRPr="0061158F">
        <w:rPr>
          <w:rFonts w:ascii="Arial" w:hAnsi="Arial" w:cs="Arial"/>
          <w:sz w:val="20"/>
          <w:szCs w:val="20"/>
          <w:lang w:val="fr-FR"/>
        </w:rPr>
        <w:t>’</w:t>
      </w:r>
      <w:r w:rsidR="001A5DBA" w:rsidRPr="0061158F">
        <w:rPr>
          <w:rFonts w:ascii="Arial" w:hAnsi="Arial" w:cs="Arial"/>
          <w:sz w:val="20"/>
          <w:szCs w:val="20"/>
          <w:lang w:val="fr-FR"/>
        </w:rPr>
        <w:t xml:space="preserve">ensemble du territoire indien à promouvoir un développement durable et inclusif par la culture. </w:t>
      </w:r>
      <w:r w:rsidR="00D91588" w:rsidRPr="0061158F">
        <w:rPr>
          <w:rFonts w:ascii="Arial" w:hAnsi="Arial" w:cs="Arial"/>
          <w:sz w:val="20"/>
          <w:szCs w:val="20"/>
          <w:lang w:val="fr-FR"/>
        </w:rPr>
        <w:t>Ananya est à</w:t>
      </w:r>
      <w:r w:rsidR="001A5DBA" w:rsidRPr="0061158F">
        <w:rPr>
          <w:rFonts w:ascii="Arial" w:hAnsi="Arial" w:cs="Arial"/>
          <w:sz w:val="20"/>
          <w:szCs w:val="20"/>
          <w:lang w:val="fr-FR"/>
        </w:rPr>
        <w:t xml:space="preserve"> la tête de la division </w:t>
      </w:r>
      <w:r w:rsidR="00D91588" w:rsidRPr="0061158F">
        <w:rPr>
          <w:rFonts w:ascii="Arial" w:hAnsi="Arial" w:cs="Arial"/>
          <w:sz w:val="20"/>
          <w:szCs w:val="20"/>
          <w:lang w:val="fr-FR"/>
        </w:rPr>
        <w:t>des p</w:t>
      </w:r>
      <w:r w:rsidR="001A5DBA" w:rsidRPr="0061158F">
        <w:rPr>
          <w:rFonts w:ascii="Arial" w:hAnsi="Arial" w:cs="Arial"/>
          <w:sz w:val="20"/>
          <w:szCs w:val="20"/>
          <w:lang w:val="fr-FR"/>
        </w:rPr>
        <w:t>rojets</w:t>
      </w:r>
      <w:r w:rsidR="00D91588" w:rsidRPr="0061158F">
        <w:rPr>
          <w:rFonts w:ascii="Arial" w:hAnsi="Arial" w:cs="Arial"/>
          <w:sz w:val="20"/>
          <w:szCs w:val="20"/>
          <w:lang w:val="fr-FR"/>
        </w:rPr>
        <w:t xml:space="preserve"> et</w:t>
      </w:r>
      <w:r w:rsidR="001A5DBA" w:rsidRPr="0061158F">
        <w:rPr>
          <w:rFonts w:ascii="Arial" w:hAnsi="Arial" w:cs="Arial"/>
          <w:sz w:val="20"/>
          <w:szCs w:val="20"/>
          <w:lang w:val="fr-FR"/>
        </w:rPr>
        <w:t xml:space="preserve"> </w:t>
      </w:r>
      <w:r w:rsidR="00D91588" w:rsidRPr="0061158F">
        <w:rPr>
          <w:rFonts w:ascii="Arial" w:hAnsi="Arial" w:cs="Arial"/>
          <w:sz w:val="20"/>
          <w:szCs w:val="20"/>
          <w:lang w:val="fr-FR"/>
        </w:rPr>
        <w:t xml:space="preserve">elle </w:t>
      </w:r>
      <w:r w:rsidR="001A5DBA" w:rsidRPr="0061158F">
        <w:rPr>
          <w:rFonts w:ascii="Arial" w:hAnsi="Arial" w:cs="Arial"/>
          <w:sz w:val="20"/>
          <w:szCs w:val="20"/>
          <w:lang w:val="fr-FR"/>
        </w:rPr>
        <w:t xml:space="preserve">est directrice de recherche et de communication sur le développement et gère les initiatives de développement des entreprises créatives </w:t>
      </w:r>
      <w:r w:rsidR="00D91588" w:rsidRPr="0061158F">
        <w:rPr>
          <w:rFonts w:ascii="Arial" w:hAnsi="Arial" w:cs="Arial"/>
          <w:sz w:val="20"/>
          <w:szCs w:val="20"/>
          <w:lang w:val="fr-FR"/>
        </w:rPr>
        <w:t xml:space="preserve">de </w:t>
      </w:r>
      <w:r w:rsidR="001A5DBA" w:rsidRPr="0061158F">
        <w:rPr>
          <w:rFonts w:ascii="Arial" w:hAnsi="Arial" w:cs="Arial"/>
          <w:sz w:val="20"/>
          <w:szCs w:val="20"/>
          <w:lang w:val="fr-FR"/>
        </w:rPr>
        <w:t>communaut</w:t>
      </w:r>
      <w:r w:rsidR="00D91588" w:rsidRPr="0061158F">
        <w:rPr>
          <w:rFonts w:ascii="Arial" w:hAnsi="Arial" w:cs="Arial"/>
          <w:sz w:val="20"/>
          <w:szCs w:val="20"/>
          <w:lang w:val="fr-FR"/>
        </w:rPr>
        <w:t>és</w:t>
      </w:r>
      <w:r w:rsidR="001A5DBA" w:rsidRPr="0061158F">
        <w:rPr>
          <w:rFonts w:ascii="Arial" w:hAnsi="Arial" w:cs="Arial"/>
          <w:sz w:val="20"/>
          <w:szCs w:val="20"/>
          <w:lang w:val="fr-FR"/>
        </w:rPr>
        <w:t xml:space="preserve"> de l</w:t>
      </w:r>
      <w:r w:rsidRPr="0061158F">
        <w:rPr>
          <w:rFonts w:ascii="Arial" w:hAnsi="Arial" w:cs="Arial"/>
          <w:sz w:val="20"/>
          <w:szCs w:val="20"/>
          <w:lang w:val="fr-FR"/>
        </w:rPr>
        <w:t>’</w:t>
      </w:r>
      <w:r w:rsidR="001A5DBA" w:rsidRPr="0061158F">
        <w:rPr>
          <w:rFonts w:ascii="Arial" w:hAnsi="Arial" w:cs="Arial"/>
          <w:sz w:val="20"/>
          <w:szCs w:val="20"/>
          <w:lang w:val="fr-FR"/>
        </w:rPr>
        <w:t>organisation. Sortie ingénieure de l</w:t>
      </w:r>
      <w:r w:rsidRPr="0061158F">
        <w:rPr>
          <w:rFonts w:ascii="Arial" w:hAnsi="Arial" w:cs="Arial"/>
          <w:sz w:val="20"/>
          <w:szCs w:val="20"/>
          <w:lang w:val="fr-FR"/>
        </w:rPr>
        <w:t>’</w:t>
      </w:r>
      <w:r w:rsidR="001A5DBA" w:rsidRPr="0061158F">
        <w:rPr>
          <w:rFonts w:ascii="Arial" w:hAnsi="Arial" w:cs="Arial"/>
          <w:sz w:val="20"/>
          <w:szCs w:val="20"/>
          <w:lang w:val="fr-FR"/>
        </w:rPr>
        <w:t>université de Jadavpur (1989), boursière du Commonwealth et titulaire d</w:t>
      </w:r>
      <w:r w:rsidRPr="0061158F">
        <w:rPr>
          <w:rFonts w:ascii="Arial" w:hAnsi="Arial" w:cs="Arial"/>
          <w:sz w:val="20"/>
          <w:szCs w:val="20"/>
          <w:lang w:val="fr-FR"/>
        </w:rPr>
        <w:t>’</w:t>
      </w:r>
      <w:r w:rsidR="001A5DBA" w:rsidRPr="0061158F">
        <w:rPr>
          <w:rFonts w:ascii="Arial" w:hAnsi="Arial" w:cs="Arial"/>
          <w:sz w:val="20"/>
          <w:szCs w:val="20"/>
          <w:lang w:val="fr-FR"/>
        </w:rPr>
        <w:t>une maîtrise en développement durable de l</w:t>
      </w:r>
      <w:r w:rsidRPr="0061158F">
        <w:rPr>
          <w:rFonts w:ascii="Arial" w:hAnsi="Arial" w:cs="Arial"/>
          <w:sz w:val="20"/>
          <w:szCs w:val="20"/>
          <w:lang w:val="fr-FR"/>
        </w:rPr>
        <w:t>’</w:t>
      </w:r>
      <w:r w:rsidR="001A5DBA" w:rsidRPr="0061158F">
        <w:rPr>
          <w:rFonts w:ascii="Arial" w:hAnsi="Arial" w:cs="Arial"/>
          <w:sz w:val="20"/>
          <w:szCs w:val="20"/>
          <w:lang w:val="fr-FR"/>
        </w:rPr>
        <w:t>université du Staffordshire, Ananya s</w:t>
      </w:r>
      <w:r w:rsidRPr="0061158F">
        <w:rPr>
          <w:rFonts w:ascii="Arial" w:hAnsi="Arial" w:cs="Arial"/>
          <w:sz w:val="20"/>
          <w:szCs w:val="20"/>
          <w:lang w:val="fr-FR"/>
        </w:rPr>
        <w:t>’</w:t>
      </w:r>
      <w:r w:rsidR="001A5DBA" w:rsidRPr="0061158F">
        <w:rPr>
          <w:rFonts w:ascii="Arial" w:hAnsi="Arial" w:cs="Arial"/>
          <w:sz w:val="20"/>
          <w:szCs w:val="20"/>
          <w:lang w:val="fr-FR"/>
        </w:rPr>
        <w:t>est spécialisée dans les questions de genre, de culture et de durabilité. Elle plaide activement, au niveau mondial, pour une meilleure reconnaissance du rôle de la culture dans la réalisation des objectifs de développement durable. L</w:t>
      </w:r>
      <w:r w:rsidRPr="0061158F">
        <w:rPr>
          <w:rFonts w:ascii="Arial" w:hAnsi="Arial" w:cs="Arial"/>
          <w:sz w:val="20"/>
          <w:szCs w:val="20"/>
          <w:lang w:val="fr-FR"/>
        </w:rPr>
        <w:t>’</w:t>
      </w:r>
      <w:r w:rsidR="001A5DBA" w:rsidRPr="0061158F">
        <w:rPr>
          <w:rFonts w:ascii="Arial" w:hAnsi="Arial" w:cs="Arial"/>
          <w:sz w:val="20"/>
          <w:szCs w:val="20"/>
          <w:lang w:val="fr-FR"/>
        </w:rPr>
        <w:t xml:space="preserve">initiative </w:t>
      </w:r>
      <w:r w:rsidR="00D91588" w:rsidRPr="0061158F">
        <w:rPr>
          <w:rFonts w:ascii="Arial" w:hAnsi="Arial" w:cs="Arial"/>
          <w:sz w:val="20"/>
          <w:szCs w:val="20"/>
          <w:lang w:val="fr-FR"/>
        </w:rPr>
        <w:t>« </w:t>
      </w:r>
      <w:r w:rsidR="001A5DBA" w:rsidRPr="0061158F">
        <w:rPr>
          <w:rFonts w:ascii="Arial" w:hAnsi="Arial" w:cs="Arial"/>
          <w:sz w:val="20"/>
          <w:szCs w:val="20"/>
          <w:lang w:val="fr-FR"/>
        </w:rPr>
        <w:t>Art for Life</w:t>
      </w:r>
      <w:r w:rsidR="00D91588" w:rsidRPr="0061158F">
        <w:rPr>
          <w:rFonts w:ascii="Arial" w:hAnsi="Arial" w:cs="Arial"/>
          <w:sz w:val="20"/>
          <w:szCs w:val="20"/>
          <w:lang w:val="fr-FR"/>
        </w:rPr>
        <w:t> »</w:t>
      </w:r>
      <w:r w:rsidR="001A5DBA" w:rsidRPr="0061158F">
        <w:rPr>
          <w:rFonts w:ascii="Arial" w:hAnsi="Arial" w:cs="Arial"/>
          <w:sz w:val="20"/>
          <w:szCs w:val="20"/>
          <w:lang w:val="fr-FR"/>
        </w:rPr>
        <w:t xml:space="preserve"> de son organisation a permis l</w:t>
      </w:r>
      <w:r w:rsidRPr="0061158F">
        <w:rPr>
          <w:rFonts w:ascii="Arial" w:hAnsi="Arial" w:cs="Arial"/>
          <w:sz w:val="20"/>
          <w:szCs w:val="20"/>
          <w:lang w:val="fr-FR"/>
        </w:rPr>
        <w:t>’</w:t>
      </w:r>
      <w:r w:rsidR="001A5DBA" w:rsidRPr="0061158F">
        <w:rPr>
          <w:rFonts w:ascii="Arial" w:hAnsi="Arial" w:cs="Arial"/>
          <w:sz w:val="20"/>
          <w:szCs w:val="20"/>
          <w:lang w:val="fr-FR"/>
        </w:rPr>
        <w:t xml:space="preserve">autonomisation socio-économique de plus de 50 000 familles </w:t>
      </w:r>
      <w:r w:rsidR="00D91588" w:rsidRPr="0061158F">
        <w:rPr>
          <w:rFonts w:ascii="Arial" w:hAnsi="Arial" w:cs="Arial"/>
          <w:sz w:val="20"/>
          <w:szCs w:val="20"/>
          <w:lang w:val="fr-FR"/>
        </w:rPr>
        <w:t>en Inde</w:t>
      </w:r>
      <w:r w:rsidR="001A5DBA" w:rsidRPr="0061158F">
        <w:rPr>
          <w:rFonts w:ascii="Arial" w:hAnsi="Arial" w:cs="Arial"/>
          <w:sz w:val="20"/>
          <w:szCs w:val="20"/>
          <w:lang w:val="fr-FR"/>
        </w:rPr>
        <w:t xml:space="preserve"> grâce au renouveau et à la revitalisation de l</w:t>
      </w:r>
      <w:r w:rsidRPr="0061158F">
        <w:rPr>
          <w:rFonts w:ascii="Arial" w:hAnsi="Arial" w:cs="Arial"/>
          <w:sz w:val="20"/>
          <w:szCs w:val="20"/>
          <w:lang w:val="fr-FR"/>
        </w:rPr>
        <w:t>’</w:t>
      </w:r>
      <w:r w:rsidR="001A5DBA" w:rsidRPr="0061158F">
        <w:rPr>
          <w:rFonts w:ascii="Arial" w:hAnsi="Arial" w:cs="Arial"/>
          <w:sz w:val="20"/>
          <w:szCs w:val="20"/>
          <w:lang w:val="fr-FR"/>
        </w:rPr>
        <w:t>art et de la culture populaires traditionnels. L</w:t>
      </w:r>
      <w:r w:rsidRPr="0061158F">
        <w:rPr>
          <w:rFonts w:ascii="Arial" w:hAnsi="Arial" w:cs="Arial"/>
          <w:sz w:val="20"/>
          <w:szCs w:val="20"/>
          <w:lang w:val="fr-FR"/>
        </w:rPr>
        <w:t>’</w:t>
      </w:r>
      <w:r w:rsidR="001A5DBA" w:rsidRPr="0061158F">
        <w:rPr>
          <w:rFonts w:ascii="Arial" w:hAnsi="Arial" w:cs="Arial"/>
          <w:sz w:val="20"/>
          <w:szCs w:val="20"/>
          <w:lang w:val="fr-FR"/>
        </w:rPr>
        <w:t>un des principaux objectifs est de faire respecter les droits des artistes et de renforcer leur capacité à gérer leur patrimoine. Son organisation s</w:t>
      </w:r>
      <w:r w:rsidRPr="0061158F">
        <w:rPr>
          <w:rFonts w:ascii="Arial" w:hAnsi="Arial" w:cs="Arial"/>
          <w:sz w:val="20"/>
          <w:szCs w:val="20"/>
          <w:lang w:val="fr-FR"/>
        </w:rPr>
        <w:t>’</w:t>
      </w:r>
      <w:r w:rsidR="001A5DBA" w:rsidRPr="0061158F">
        <w:rPr>
          <w:rFonts w:ascii="Arial" w:hAnsi="Arial" w:cs="Arial"/>
          <w:sz w:val="20"/>
          <w:szCs w:val="20"/>
          <w:lang w:val="fr-FR"/>
        </w:rPr>
        <w:t xml:space="preserve">est associée aux gouvernements nationaux et </w:t>
      </w:r>
      <w:r w:rsidR="00D91588" w:rsidRPr="0061158F">
        <w:rPr>
          <w:rFonts w:ascii="Arial" w:hAnsi="Arial" w:cs="Arial"/>
          <w:sz w:val="20"/>
          <w:szCs w:val="20"/>
          <w:lang w:val="fr-FR"/>
        </w:rPr>
        <w:t xml:space="preserve">des </w:t>
      </w:r>
      <w:r w:rsidRPr="0061158F">
        <w:rPr>
          <w:rFonts w:ascii="Arial" w:hAnsi="Arial" w:cs="Arial"/>
          <w:sz w:val="20"/>
          <w:szCs w:val="20"/>
          <w:lang w:val="fr-FR"/>
        </w:rPr>
        <w:t>É</w:t>
      </w:r>
      <w:r w:rsidR="00D91588" w:rsidRPr="0061158F">
        <w:rPr>
          <w:rFonts w:ascii="Arial" w:hAnsi="Arial" w:cs="Arial"/>
          <w:sz w:val="20"/>
          <w:szCs w:val="20"/>
          <w:lang w:val="fr-FR"/>
        </w:rPr>
        <w:t>tats</w:t>
      </w:r>
      <w:r w:rsidR="001A5DBA" w:rsidRPr="0061158F">
        <w:rPr>
          <w:rFonts w:ascii="Arial" w:hAnsi="Arial" w:cs="Arial"/>
          <w:sz w:val="20"/>
          <w:szCs w:val="20"/>
          <w:lang w:val="fr-FR"/>
        </w:rPr>
        <w:t xml:space="preserve"> pour promouvoir l</w:t>
      </w:r>
      <w:r w:rsidRPr="0061158F">
        <w:rPr>
          <w:rFonts w:ascii="Arial" w:hAnsi="Arial" w:cs="Arial"/>
          <w:sz w:val="20"/>
          <w:szCs w:val="20"/>
          <w:lang w:val="fr-FR"/>
        </w:rPr>
        <w:t>’</w:t>
      </w:r>
      <w:r w:rsidR="001A5DBA" w:rsidRPr="0061158F">
        <w:rPr>
          <w:rFonts w:ascii="Arial" w:hAnsi="Arial" w:cs="Arial"/>
          <w:sz w:val="20"/>
          <w:szCs w:val="20"/>
          <w:lang w:val="fr-FR"/>
        </w:rPr>
        <w:t>économie créative et le tourisme culturel au niveau local. Un partenariat mondial avec l</w:t>
      </w:r>
      <w:r w:rsidRPr="0061158F">
        <w:rPr>
          <w:rFonts w:ascii="Arial" w:hAnsi="Arial" w:cs="Arial"/>
          <w:sz w:val="20"/>
          <w:szCs w:val="20"/>
          <w:lang w:val="fr-FR"/>
        </w:rPr>
        <w:t>’</w:t>
      </w:r>
      <w:r w:rsidR="001A5DBA" w:rsidRPr="0061158F">
        <w:rPr>
          <w:rFonts w:ascii="Arial" w:hAnsi="Arial" w:cs="Arial"/>
          <w:sz w:val="20"/>
          <w:szCs w:val="20"/>
          <w:lang w:val="fr-FR"/>
        </w:rPr>
        <w:t>OMT a été conclu pour promouvoir un tourisme culturel responsable. Ananya s</w:t>
      </w:r>
      <w:r w:rsidRPr="0061158F">
        <w:rPr>
          <w:rFonts w:ascii="Arial" w:hAnsi="Arial" w:cs="Arial"/>
          <w:sz w:val="20"/>
          <w:szCs w:val="20"/>
          <w:lang w:val="fr-FR"/>
        </w:rPr>
        <w:t>’</w:t>
      </w:r>
      <w:r w:rsidR="001A5DBA" w:rsidRPr="0061158F">
        <w:rPr>
          <w:rFonts w:ascii="Arial" w:hAnsi="Arial" w:cs="Arial"/>
          <w:sz w:val="20"/>
          <w:szCs w:val="20"/>
          <w:lang w:val="fr-FR"/>
        </w:rPr>
        <w:t>est exprimée et a publié de nombreux ouvrages sur l</w:t>
      </w:r>
      <w:r w:rsidRPr="0061158F">
        <w:rPr>
          <w:rFonts w:ascii="Arial" w:hAnsi="Arial" w:cs="Arial"/>
          <w:sz w:val="20"/>
          <w:szCs w:val="20"/>
          <w:lang w:val="fr-FR"/>
        </w:rPr>
        <w:t>’</w:t>
      </w:r>
      <w:r w:rsidR="001A5DBA" w:rsidRPr="0061158F">
        <w:rPr>
          <w:rFonts w:ascii="Arial" w:hAnsi="Arial" w:cs="Arial"/>
          <w:sz w:val="20"/>
          <w:szCs w:val="20"/>
          <w:lang w:val="fr-FR"/>
        </w:rPr>
        <w:t>économie créative locale et le tourisme culturel</w:t>
      </w:r>
      <w:r w:rsidRPr="0061158F">
        <w:rPr>
          <w:rFonts w:ascii="Arial" w:hAnsi="Arial" w:cs="Arial"/>
          <w:sz w:val="20"/>
          <w:szCs w:val="20"/>
          <w:lang w:val="fr-FR"/>
        </w:rPr>
        <w:t>. »</w:t>
      </w:r>
    </w:p>
    <w:p w14:paraId="1D848B27" w14:textId="77777777" w:rsidR="00CD1E38" w:rsidRPr="008F0A80" w:rsidRDefault="00CD1E38" w:rsidP="00207CCE">
      <w:pPr>
        <w:spacing w:before="120" w:after="0"/>
        <w:rPr>
          <w:rFonts w:ascii="Arial" w:hAnsi="Arial" w:cs="Arial"/>
          <w:b/>
          <w:bCs/>
          <w:sz w:val="20"/>
          <w:szCs w:val="20"/>
        </w:rPr>
      </w:pPr>
      <w:r w:rsidRPr="004D7844">
        <w:rPr>
          <w:rFonts w:ascii="Arial" w:hAnsi="Arial" w:cs="Arial"/>
          <w:b/>
          <w:sz w:val="20"/>
          <w:szCs w:val="20"/>
        </w:rPr>
        <w:t>Monica BOTA-MOISIN</w:t>
      </w:r>
    </w:p>
    <w:p w14:paraId="00DB0DCB" w14:textId="40D214B8" w:rsidR="00CD1E38" w:rsidRPr="004D7844" w:rsidRDefault="0059275C" w:rsidP="00AF3417">
      <w:pPr>
        <w:pStyle w:val="NormalWeb"/>
        <w:spacing w:before="120" w:beforeAutospacing="0" w:after="0" w:afterAutospacing="0"/>
        <w:jc w:val="both"/>
        <w:rPr>
          <w:rFonts w:ascii="Arial" w:hAnsi="Arial" w:cs="Arial"/>
          <w:sz w:val="20"/>
          <w:szCs w:val="20"/>
        </w:rPr>
      </w:pPr>
      <w:r w:rsidRPr="008F0A80">
        <w:rPr>
          <w:rFonts w:ascii="Arial" w:hAnsi="Arial" w:cs="Arial"/>
          <w:color w:val="222222"/>
          <w:sz w:val="20"/>
          <w:szCs w:val="20"/>
        </w:rPr>
        <w:t>‘</w:t>
      </w:r>
      <w:r w:rsidR="009265DE" w:rsidRPr="008F0A80">
        <w:rPr>
          <w:rFonts w:ascii="Arial" w:hAnsi="Arial" w:cs="Arial"/>
          <w:color w:val="222222"/>
          <w:sz w:val="20"/>
          <w:szCs w:val="20"/>
        </w:rPr>
        <w:t>Monica</w:t>
      </w:r>
      <w:r w:rsidR="00CD1E38" w:rsidRPr="008F0A80">
        <w:rPr>
          <w:rFonts w:ascii="Arial" w:hAnsi="Arial" w:cs="Arial"/>
          <w:color w:val="222222"/>
          <w:sz w:val="20"/>
          <w:szCs w:val="20"/>
        </w:rPr>
        <w:t xml:space="preserve"> </w:t>
      </w:r>
      <w:r w:rsidR="009265DE" w:rsidRPr="008F0A80">
        <w:rPr>
          <w:rFonts w:ascii="Arial" w:hAnsi="Arial" w:cs="Arial"/>
          <w:color w:val="222222"/>
          <w:sz w:val="20"/>
          <w:szCs w:val="20"/>
        </w:rPr>
        <w:t>Bota-Moisin</w:t>
      </w:r>
      <w:r w:rsidR="00CD1E38" w:rsidRPr="008F0A80">
        <w:rPr>
          <w:rFonts w:ascii="Arial" w:hAnsi="Arial" w:cs="Arial"/>
          <w:color w:val="222222"/>
          <w:sz w:val="20"/>
          <w:szCs w:val="20"/>
        </w:rPr>
        <w:t xml:space="preserve"> is a Lawyer, member of the Bucharest Bar Association (Romania) and the Berlin Rechtsanwaltskammer (Germany), who has pioneered Cultural Intellectual Property Law and Cultural Sustainability Consulting in Europe. In 2017 she authored the TEDx Talk “Cultural Fashion: Transform the Fashion Industry from Villain to Hero” (published in 2018). Monica</w:t>
      </w:r>
      <w:r w:rsidRPr="008F0A80">
        <w:rPr>
          <w:rFonts w:ascii="Arial" w:hAnsi="Arial" w:cs="Arial"/>
          <w:color w:val="222222"/>
          <w:sz w:val="20"/>
          <w:szCs w:val="20"/>
        </w:rPr>
        <w:t>’</w:t>
      </w:r>
      <w:r w:rsidR="00CD1E38" w:rsidRPr="008F0A80">
        <w:rPr>
          <w:rFonts w:ascii="Arial" w:hAnsi="Arial" w:cs="Arial"/>
          <w:color w:val="222222"/>
          <w:sz w:val="20"/>
          <w:szCs w:val="20"/>
        </w:rPr>
        <w:t>s expertise is intersectional, combining law, fashion, intangible cultural heritage related to Traditional Knowledge (TK) and Traditional Cultural Expressions (TCEs) and biodiversity. She is the proponent of a soft law framework - The 3C</w:t>
      </w:r>
      <w:r w:rsidRPr="008F0A80">
        <w:rPr>
          <w:rFonts w:ascii="Arial" w:hAnsi="Arial" w:cs="Arial"/>
          <w:color w:val="222222"/>
          <w:sz w:val="20"/>
          <w:szCs w:val="20"/>
        </w:rPr>
        <w:t>’</w:t>
      </w:r>
      <w:r w:rsidR="00CD1E38" w:rsidRPr="008F0A80">
        <w:rPr>
          <w:rFonts w:ascii="Arial" w:hAnsi="Arial" w:cs="Arial"/>
          <w:color w:val="222222"/>
          <w:sz w:val="20"/>
          <w:szCs w:val="20"/>
        </w:rPr>
        <w:t>s Rule: Consent. Credit. Compensation© - for sustainable, fair and equitable relationships between creative industry stakeholders and Traditional Knowledge Custodians (incl. craftspeople) who belong to Indigenous Peoples, Ethnic Groups and Local Communities. Monica is the founder of the Cultural Intellectual Property Rights Initiative® (CIPRI) and WhyWeCraft® designing benefit-sharing business models for the promotion of cultural sustainability in fashion and creating legal solutions and advocacy tools for systemic change in fashion and law. Together with her team, Monica travels in various geographies to conduct fieldwork and consultations with craft custodians and implement grassroots legal literacy programs. Monica has a double Masters of Law specialization in European Law and International Arbitration and a Master in Textile Value Chain Management.</w:t>
      </w:r>
      <w:r w:rsidRPr="004D7844">
        <w:rPr>
          <w:rFonts w:ascii="Arial" w:hAnsi="Arial" w:cs="Arial"/>
          <w:sz w:val="20"/>
          <w:szCs w:val="20"/>
        </w:rPr>
        <w:t>’</w:t>
      </w:r>
    </w:p>
    <w:p w14:paraId="6EACE82E" w14:textId="3C4F6397" w:rsidR="001A5DBA" w:rsidRPr="0061158F" w:rsidRDefault="0059275C" w:rsidP="001A5DBA">
      <w:pPr>
        <w:pStyle w:val="NormalWeb"/>
        <w:spacing w:before="120" w:beforeAutospacing="0" w:after="0" w:afterAutospacing="0"/>
        <w:jc w:val="both"/>
        <w:rPr>
          <w:rFonts w:ascii="Arial" w:hAnsi="Arial" w:cs="Arial"/>
          <w:sz w:val="20"/>
          <w:szCs w:val="20"/>
          <w:lang w:val="fr-FR"/>
        </w:rPr>
      </w:pPr>
      <w:r w:rsidRPr="0061158F">
        <w:rPr>
          <w:rFonts w:ascii="Arial" w:hAnsi="Arial" w:cs="Arial"/>
          <w:color w:val="222222"/>
          <w:sz w:val="20"/>
          <w:szCs w:val="20"/>
          <w:lang w:val="fr-FR"/>
        </w:rPr>
        <w:t>« </w:t>
      </w:r>
      <w:r w:rsidR="001A5DBA" w:rsidRPr="0061158F">
        <w:rPr>
          <w:rFonts w:ascii="Arial" w:hAnsi="Arial" w:cs="Arial"/>
          <w:color w:val="222222"/>
          <w:sz w:val="20"/>
          <w:szCs w:val="20"/>
          <w:lang w:val="fr-FR"/>
        </w:rPr>
        <w:t>Avocate inscrite au Barreau de Bucarest (Roumanie) et auprès de la Rechtsanwaltskammer de Berlin (Allemagne), M</w:t>
      </w:r>
      <w:r w:rsidR="009265DE" w:rsidRPr="0061158F">
        <w:rPr>
          <w:rFonts w:ascii="Arial" w:hAnsi="Arial" w:cs="Arial"/>
          <w:color w:val="222222"/>
          <w:sz w:val="20"/>
          <w:szCs w:val="20"/>
          <w:lang w:val="fr-FR"/>
        </w:rPr>
        <w:t>onica</w:t>
      </w:r>
      <w:r w:rsidR="001A5DBA" w:rsidRPr="0061158F">
        <w:rPr>
          <w:rFonts w:ascii="Arial" w:hAnsi="Arial" w:cs="Arial"/>
          <w:color w:val="222222"/>
          <w:sz w:val="20"/>
          <w:szCs w:val="20"/>
          <w:lang w:val="fr-FR"/>
        </w:rPr>
        <w:t xml:space="preserve"> B</w:t>
      </w:r>
      <w:r w:rsidR="009265DE" w:rsidRPr="0061158F">
        <w:rPr>
          <w:rFonts w:ascii="Arial" w:hAnsi="Arial" w:cs="Arial"/>
          <w:color w:val="222222"/>
          <w:sz w:val="20"/>
          <w:szCs w:val="20"/>
          <w:lang w:val="fr-FR"/>
        </w:rPr>
        <w:t>ota</w:t>
      </w:r>
      <w:r w:rsidR="001A5DBA" w:rsidRPr="0061158F">
        <w:rPr>
          <w:rFonts w:ascii="Arial" w:hAnsi="Arial" w:cs="Arial"/>
          <w:color w:val="222222"/>
          <w:sz w:val="20"/>
          <w:szCs w:val="20"/>
          <w:lang w:val="fr-FR"/>
        </w:rPr>
        <w:t>-M</w:t>
      </w:r>
      <w:r w:rsidR="009265DE" w:rsidRPr="0061158F">
        <w:rPr>
          <w:rFonts w:ascii="Arial" w:hAnsi="Arial" w:cs="Arial"/>
          <w:color w:val="222222"/>
          <w:sz w:val="20"/>
          <w:szCs w:val="20"/>
          <w:lang w:val="fr-FR"/>
        </w:rPr>
        <w:t>oisin</w:t>
      </w:r>
      <w:r w:rsidR="001A5DBA" w:rsidRPr="0061158F">
        <w:rPr>
          <w:rFonts w:ascii="Arial" w:hAnsi="Arial" w:cs="Arial"/>
          <w:color w:val="222222"/>
          <w:sz w:val="20"/>
          <w:szCs w:val="20"/>
          <w:lang w:val="fr-FR"/>
        </w:rPr>
        <w:t xml:space="preserve"> </w:t>
      </w:r>
      <w:r w:rsidRPr="0061158F">
        <w:rPr>
          <w:rFonts w:ascii="Arial" w:hAnsi="Arial" w:cs="Arial"/>
          <w:color w:val="222222"/>
          <w:sz w:val="20"/>
          <w:szCs w:val="20"/>
          <w:lang w:val="fr-FR"/>
        </w:rPr>
        <w:t xml:space="preserve">a été une pionnière en </w:t>
      </w:r>
      <w:r w:rsidR="001A5DBA" w:rsidRPr="0061158F">
        <w:rPr>
          <w:rFonts w:ascii="Arial" w:hAnsi="Arial" w:cs="Arial"/>
          <w:color w:val="222222"/>
          <w:sz w:val="20"/>
          <w:szCs w:val="20"/>
          <w:lang w:val="fr-FR"/>
        </w:rPr>
        <w:t xml:space="preserve">droit de la propriété intellectuelle culturelle et </w:t>
      </w:r>
      <w:r w:rsidRPr="0061158F">
        <w:rPr>
          <w:rFonts w:ascii="Arial" w:hAnsi="Arial" w:cs="Arial"/>
          <w:color w:val="222222"/>
          <w:sz w:val="20"/>
          <w:szCs w:val="20"/>
          <w:lang w:val="fr-FR"/>
        </w:rPr>
        <w:t xml:space="preserve">en </w:t>
      </w:r>
      <w:r w:rsidR="001A5DBA" w:rsidRPr="0061158F">
        <w:rPr>
          <w:rFonts w:ascii="Arial" w:hAnsi="Arial" w:cs="Arial"/>
          <w:color w:val="222222"/>
          <w:sz w:val="20"/>
          <w:szCs w:val="20"/>
          <w:lang w:val="fr-FR"/>
        </w:rPr>
        <w:t xml:space="preserve">conseil en matière de durabilité culturelle en Europe. En 2017, elle a rédigé le discours TEDx « Cultural Fashion: Transform the Fashion Industry from Villain to Hero » (publié en 2018). </w:t>
      </w:r>
      <w:r w:rsidR="009265DE" w:rsidRPr="0061158F">
        <w:rPr>
          <w:rFonts w:ascii="Arial" w:hAnsi="Arial" w:cs="Arial"/>
          <w:color w:val="222222"/>
          <w:sz w:val="20"/>
          <w:szCs w:val="20"/>
          <w:lang w:val="fr-FR"/>
        </w:rPr>
        <w:t>L</w:t>
      </w:r>
      <w:r w:rsidRPr="0061158F">
        <w:rPr>
          <w:rFonts w:ascii="Arial" w:hAnsi="Arial" w:cs="Arial"/>
          <w:color w:val="222222"/>
          <w:sz w:val="20"/>
          <w:szCs w:val="20"/>
          <w:lang w:val="fr-FR"/>
        </w:rPr>
        <w:t>’</w:t>
      </w:r>
      <w:r w:rsidR="009265DE" w:rsidRPr="0061158F">
        <w:rPr>
          <w:rFonts w:ascii="Arial" w:hAnsi="Arial" w:cs="Arial"/>
          <w:color w:val="222222"/>
          <w:sz w:val="20"/>
          <w:szCs w:val="20"/>
          <w:lang w:val="fr-FR"/>
        </w:rPr>
        <w:t>expertise de Monica est intersectionnelle, combinant le</w:t>
      </w:r>
      <w:r w:rsidR="001A5DBA" w:rsidRPr="0061158F">
        <w:rPr>
          <w:rFonts w:ascii="Arial" w:hAnsi="Arial" w:cs="Arial"/>
          <w:color w:val="222222"/>
          <w:sz w:val="20"/>
          <w:szCs w:val="20"/>
          <w:lang w:val="fr-FR"/>
        </w:rPr>
        <w:t xml:space="preserve"> droit, la mode et </w:t>
      </w:r>
      <w:r w:rsidR="009265DE" w:rsidRPr="0061158F">
        <w:rPr>
          <w:rFonts w:ascii="Arial" w:hAnsi="Arial" w:cs="Arial"/>
          <w:color w:val="222222"/>
          <w:sz w:val="20"/>
          <w:szCs w:val="20"/>
          <w:lang w:val="fr-FR"/>
        </w:rPr>
        <w:t>le</w:t>
      </w:r>
      <w:r w:rsidR="001A5DBA" w:rsidRPr="0061158F">
        <w:rPr>
          <w:rFonts w:ascii="Arial" w:hAnsi="Arial" w:cs="Arial"/>
          <w:color w:val="222222"/>
          <w:sz w:val="20"/>
          <w:szCs w:val="20"/>
          <w:lang w:val="fr-FR"/>
        </w:rPr>
        <w:t xml:space="preserve"> patrimoine culturel immatériel lié aux </w:t>
      </w:r>
      <w:r w:rsidR="009265DE" w:rsidRPr="0061158F">
        <w:rPr>
          <w:rFonts w:ascii="Arial" w:hAnsi="Arial" w:cs="Arial"/>
          <w:color w:val="222222"/>
          <w:sz w:val="20"/>
          <w:szCs w:val="20"/>
          <w:lang w:val="fr-FR"/>
        </w:rPr>
        <w:t>S</w:t>
      </w:r>
      <w:r w:rsidR="001A5DBA" w:rsidRPr="0061158F">
        <w:rPr>
          <w:rFonts w:ascii="Arial" w:hAnsi="Arial" w:cs="Arial"/>
          <w:color w:val="222222"/>
          <w:sz w:val="20"/>
          <w:szCs w:val="20"/>
          <w:lang w:val="fr-FR"/>
        </w:rPr>
        <w:t xml:space="preserve">avoirs </w:t>
      </w:r>
      <w:r w:rsidR="009265DE" w:rsidRPr="0061158F">
        <w:rPr>
          <w:rFonts w:ascii="Arial" w:hAnsi="Arial" w:cs="Arial"/>
          <w:color w:val="222222"/>
          <w:sz w:val="20"/>
          <w:szCs w:val="20"/>
          <w:lang w:val="fr-FR"/>
        </w:rPr>
        <w:t>T</w:t>
      </w:r>
      <w:r w:rsidR="001A5DBA" w:rsidRPr="0061158F">
        <w:rPr>
          <w:rFonts w:ascii="Arial" w:hAnsi="Arial" w:cs="Arial"/>
          <w:color w:val="222222"/>
          <w:sz w:val="20"/>
          <w:szCs w:val="20"/>
          <w:lang w:val="fr-FR"/>
        </w:rPr>
        <w:t>raditionnels</w:t>
      </w:r>
      <w:r w:rsidRPr="0061158F">
        <w:rPr>
          <w:rFonts w:ascii="Arial" w:hAnsi="Arial" w:cs="Arial"/>
          <w:color w:val="222222"/>
          <w:sz w:val="20"/>
          <w:szCs w:val="20"/>
          <w:lang w:val="fr-FR"/>
        </w:rPr>
        <w:t> </w:t>
      </w:r>
      <w:r w:rsidR="009265DE" w:rsidRPr="0061158F">
        <w:rPr>
          <w:rFonts w:ascii="Arial" w:hAnsi="Arial" w:cs="Arial"/>
          <w:color w:val="222222"/>
          <w:sz w:val="20"/>
          <w:szCs w:val="20"/>
          <w:lang w:val="fr-FR"/>
        </w:rPr>
        <w:t>(ST)</w:t>
      </w:r>
      <w:r w:rsidR="001A5DBA" w:rsidRPr="0061158F">
        <w:rPr>
          <w:rFonts w:ascii="Arial" w:hAnsi="Arial" w:cs="Arial"/>
          <w:color w:val="222222"/>
          <w:sz w:val="20"/>
          <w:szCs w:val="20"/>
          <w:lang w:val="fr-FR"/>
        </w:rPr>
        <w:t xml:space="preserve"> </w:t>
      </w:r>
      <w:r w:rsidR="009265DE" w:rsidRPr="0061158F">
        <w:rPr>
          <w:rFonts w:ascii="Arial" w:hAnsi="Arial" w:cs="Arial"/>
          <w:color w:val="222222"/>
          <w:sz w:val="20"/>
          <w:szCs w:val="20"/>
          <w:lang w:val="fr-FR"/>
        </w:rPr>
        <w:t xml:space="preserve">et </w:t>
      </w:r>
      <w:r w:rsidR="001A5DBA" w:rsidRPr="0061158F">
        <w:rPr>
          <w:rFonts w:ascii="Arial" w:hAnsi="Arial" w:cs="Arial"/>
          <w:color w:val="222222"/>
          <w:sz w:val="20"/>
          <w:szCs w:val="20"/>
          <w:lang w:val="fr-FR"/>
        </w:rPr>
        <w:t xml:space="preserve">aux </w:t>
      </w:r>
      <w:r w:rsidR="009265DE" w:rsidRPr="0061158F">
        <w:rPr>
          <w:rFonts w:ascii="Arial" w:hAnsi="Arial" w:cs="Arial"/>
          <w:color w:val="222222"/>
          <w:sz w:val="20"/>
          <w:szCs w:val="20"/>
          <w:lang w:val="fr-FR"/>
        </w:rPr>
        <w:t>E</w:t>
      </w:r>
      <w:r w:rsidR="001A5DBA" w:rsidRPr="0061158F">
        <w:rPr>
          <w:rFonts w:ascii="Arial" w:hAnsi="Arial" w:cs="Arial"/>
          <w:color w:val="222222"/>
          <w:sz w:val="20"/>
          <w:szCs w:val="20"/>
          <w:lang w:val="fr-FR"/>
        </w:rPr>
        <w:t xml:space="preserve">xpressions </w:t>
      </w:r>
      <w:r w:rsidR="009265DE" w:rsidRPr="0061158F">
        <w:rPr>
          <w:rFonts w:ascii="Arial" w:hAnsi="Arial" w:cs="Arial"/>
          <w:color w:val="222222"/>
          <w:sz w:val="20"/>
          <w:szCs w:val="20"/>
          <w:lang w:val="fr-FR"/>
        </w:rPr>
        <w:t>C</w:t>
      </w:r>
      <w:r w:rsidR="001A5DBA" w:rsidRPr="0061158F">
        <w:rPr>
          <w:rFonts w:ascii="Arial" w:hAnsi="Arial" w:cs="Arial"/>
          <w:color w:val="222222"/>
          <w:sz w:val="20"/>
          <w:szCs w:val="20"/>
          <w:lang w:val="fr-FR"/>
        </w:rPr>
        <w:t xml:space="preserve">ulturelles </w:t>
      </w:r>
      <w:r w:rsidR="009265DE" w:rsidRPr="0061158F">
        <w:rPr>
          <w:rFonts w:ascii="Arial" w:hAnsi="Arial" w:cs="Arial"/>
          <w:color w:val="222222"/>
          <w:sz w:val="20"/>
          <w:szCs w:val="20"/>
          <w:lang w:val="fr-FR"/>
        </w:rPr>
        <w:t>T</w:t>
      </w:r>
      <w:r w:rsidR="001A5DBA" w:rsidRPr="0061158F">
        <w:rPr>
          <w:rFonts w:ascii="Arial" w:hAnsi="Arial" w:cs="Arial"/>
          <w:color w:val="222222"/>
          <w:sz w:val="20"/>
          <w:szCs w:val="20"/>
          <w:lang w:val="fr-FR"/>
        </w:rPr>
        <w:t>raditionnelles</w:t>
      </w:r>
      <w:r w:rsidR="009265DE" w:rsidRPr="0061158F">
        <w:rPr>
          <w:rFonts w:ascii="Arial" w:hAnsi="Arial" w:cs="Arial"/>
          <w:color w:val="222222"/>
          <w:sz w:val="20"/>
          <w:szCs w:val="20"/>
          <w:lang w:val="fr-FR"/>
        </w:rPr>
        <w:t xml:space="preserve"> (ECT)</w:t>
      </w:r>
      <w:r w:rsidR="001A5DBA" w:rsidRPr="0061158F">
        <w:rPr>
          <w:rFonts w:ascii="Arial" w:hAnsi="Arial" w:cs="Arial"/>
          <w:color w:val="222222"/>
          <w:sz w:val="20"/>
          <w:szCs w:val="20"/>
          <w:lang w:val="fr-FR"/>
        </w:rPr>
        <w:t xml:space="preserve"> et à la biodiversité. Elle est l</w:t>
      </w:r>
      <w:r w:rsidRPr="0061158F">
        <w:rPr>
          <w:rFonts w:ascii="Arial" w:hAnsi="Arial" w:cs="Arial"/>
          <w:color w:val="222222"/>
          <w:sz w:val="20"/>
          <w:szCs w:val="20"/>
          <w:lang w:val="fr-FR"/>
        </w:rPr>
        <w:t>’</w:t>
      </w:r>
      <w:r w:rsidR="001A5DBA" w:rsidRPr="0061158F">
        <w:rPr>
          <w:rFonts w:ascii="Arial" w:hAnsi="Arial" w:cs="Arial"/>
          <w:color w:val="222222"/>
          <w:sz w:val="20"/>
          <w:szCs w:val="20"/>
          <w:lang w:val="fr-FR"/>
        </w:rPr>
        <w:t>instigatrice d</w:t>
      </w:r>
      <w:r w:rsidRPr="0061158F">
        <w:rPr>
          <w:rFonts w:ascii="Arial" w:hAnsi="Arial" w:cs="Arial"/>
          <w:color w:val="222222"/>
          <w:sz w:val="20"/>
          <w:szCs w:val="20"/>
          <w:lang w:val="fr-FR"/>
        </w:rPr>
        <w:t>’</w:t>
      </w:r>
      <w:r w:rsidR="001A5DBA" w:rsidRPr="0061158F">
        <w:rPr>
          <w:rFonts w:ascii="Arial" w:hAnsi="Arial" w:cs="Arial"/>
          <w:color w:val="222222"/>
          <w:sz w:val="20"/>
          <w:szCs w:val="20"/>
          <w:lang w:val="fr-FR"/>
        </w:rPr>
        <w:t>un cadre de droit non conventionnel</w:t>
      </w:r>
      <w:r w:rsidR="009265DE" w:rsidRPr="0061158F">
        <w:rPr>
          <w:rFonts w:ascii="Arial" w:hAnsi="Arial" w:cs="Arial"/>
          <w:color w:val="222222"/>
          <w:sz w:val="20"/>
          <w:szCs w:val="20"/>
          <w:lang w:val="fr-FR"/>
        </w:rPr>
        <w:t xml:space="preserve"> - </w:t>
      </w:r>
      <w:r w:rsidR="001A5DBA" w:rsidRPr="0061158F">
        <w:rPr>
          <w:rFonts w:ascii="Arial" w:hAnsi="Arial" w:cs="Arial"/>
          <w:color w:val="222222"/>
          <w:sz w:val="20"/>
          <w:szCs w:val="20"/>
          <w:lang w:val="fr-FR"/>
        </w:rPr>
        <w:t xml:space="preserve">la règle des 3C : Consentement. Crédit. Compensation© - pour des relations durables, justes et équitables entre les </w:t>
      </w:r>
      <w:r w:rsidR="00E232F4" w:rsidRPr="0061158F">
        <w:rPr>
          <w:rFonts w:ascii="Arial" w:hAnsi="Arial" w:cs="Arial"/>
          <w:color w:val="222222"/>
          <w:sz w:val="20"/>
          <w:szCs w:val="20"/>
          <w:lang w:val="fr-FR"/>
        </w:rPr>
        <w:t>parties prenantes</w:t>
      </w:r>
      <w:r w:rsidR="001A5DBA" w:rsidRPr="0061158F">
        <w:rPr>
          <w:rFonts w:ascii="Arial" w:hAnsi="Arial" w:cs="Arial"/>
          <w:color w:val="222222"/>
          <w:sz w:val="20"/>
          <w:szCs w:val="20"/>
          <w:lang w:val="fr-FR"/>
        </w:rPr>
        <w:t xml:space="preserve"> de l</w:t>
      </w:r>
      <w:r w:rsidRPr="0061158F">
        <w:rPr>
          <w:rFonts w:ascii="Arial" w:hAnsi="Arial" w:cs="Arial"/>
          <w:color w:val="222222"/>
          <w:sz w:val="20"/>
          <w:szCs w:val="20"/>
          <w:lang w:val="fr-FR"/>
        </w:rPr>
        <w:t>’</w:t>
      </w:r>
      <w:r w:rsidR="001A5DBA" w:rsidRPr="0061158F">
        <w:rPr>
          <w:rFonts w:ascii="Arial" w:hAnsi="Arial" w:cs="Arial"/>
          <w:color w:val="222222"/>
          <w:sz w:val="20"/>
          <w:szCs w:val="20"/>
          <w:lang w:val="fr-FR"/>
        </w:rPr>
        <w:t xml:space="preserve">industrie créative et les gardiens des connaissances traditionnelles (y compris les artisans) </w:t>
      </w:r>
      <w:r w:rsidR="00E232F4" w:rsidRPr="0061158F">
        <w:rPr>
          <w:rFonts w:ascii="Arial" w:hAnsi="Arial" w:cs="Arial"/>
          <w:color w:val="222222"/>
          <w:sz w:val="20"/>
          <w:szCs w:val="20"/>
          <w:lang w:val="fr-FR"/>
        </w:rPr>
        <w:t>qui appartiennent aux</w:t>
      </w:r>
      <w:r w:rsidR="001A5DBA" w:rsidRPr="0061158F">
        <w:rPr>
          <w:rFonts w:ascii="Arial" w:hAnsi="Arial" w:cs="Arial"/>
          <w:color w:val="222222"/>
          <w:sz w:val="20"/>
          <w:szCs w:val="20"/>
          <w:lang w:val="fr-FR"/>
        </w:rPr>
        <w:t xml:space="preserve"> populations autochtones, </w:t>
      </w:r>
      <w:r w:rsidR="00E232F4" w:rsidRPr="0061158F">
        <w:rPr>
          <w:rFonts w:ascii="Arial" w:hAnsi="Arial" w:cs="Arial"/>
          <w:color w:val="222222"/>
          <w:sz w:val="20"/>
          <w:szCs w:val="20"/>
          <w:lang w:val="fr-FR"/>
        </w:rPr>
        <w:t>aux</w:t>
      </w:r>
      <w:r w:rsidR="001A5DBA" w:rsidRPr="0061158F">
        <w:rPr>
          <w:rFonts w:ascii="Arial" w:hAnsi="Arial" w:cs="Arial"/>
          <w:color w:val="222222"/>
          <w:sz w:val="20"/>
          <w:szCs w:val="20"/>
          <w:lang w:val="fr-FR"/>
        </w:rPr>
        <w:t xml:space="preserve"> groupes ethniques et </w:t>
      </w:r>
      <w:r w:rsidR="00E232F4" w:rsidRPr="0061158F">
        <w:rPr>
          <w:rFonts w:ascii="Arial" w:hAnsi="Arial" w:cs="Arial"/>
          <w:color w:val="222222"/>
          <w:sz w:val="20"/>
          <w:szCs w:val="20"/>
          <w:lang w:val="fr-FR"/>
        </w:rPr>
        <w:t>aux</w:t>
      </w:r>
      <w:r w:rsidR="001A5DBA" w:rsidRPr="0061158F">
        <w:rPr>
          <w:rFonts w:ascii="Arial" w:hAnsi="Arial" w:cs="Arial"/>
          <w:color w:val="222222"/>
          <w:sz w:val="20"/>
          <w:szCs w:val="20"/>
          <w:lang w:val="fr-FR"/>
        </w:rPr>
        <w:t xml:space="preserve"> communautés locales. Monica est la fondatrice de la Cultural Intellectual Property Rights Initiative® (CIPRI) et de WhyWeCraft®, qui conçoivent des modèles commerciaux de partage des bénéfices pour </w:t>
      </w:r>
      <w:r w:rsidR="00E232F4" w:rsidRPr="0061158F">
        <w:rPr>
          <w:rFonts w:ascii="Arial" w:hAnsi="Arial" w:cs="Arial"/>
          <w:color w:val="222222"/>
          <w:sz w:val="20"/>
          <w:szCs w:val="20"/>
          <w:lang w:val="fr-FR"/>
        </w:rPr>
        <w:t>la promotion de</w:t>
      </w:r>
      <w:r w:rsidR="001A5DBA" w:rsidRPr="0061158F">
        <w:rPr>
          <w:rFonts w:ascii="Arial" w:hAnsi="Arial" w:cs="Arial"/>
          <w:color w:val="222222"/>
          <w:sz w:val="20"/>
          <w:szCs w:val="20"/>
          <w:lang w:val="fr-FR"/>
        </w:rPr>
        <w:t xml:space="preserve"> la durabilité culturelle dans la mode et créent des solutions juridiques et des outils de plaidoyer pour un changement systémique dans les secteurs de la mode et du droit. Avec son équipe, Monica voyage dans différentes régions du monde pour mener des travaux sur le terrain</w:t>
      </w:r>
      <w:r w:rsidR="00E232F4" w:rsidRPr="0061158F">
        <w:rPr>
          <w:rFonts w:ascii="Arial" w:hAnsi="Arial" w:cs="Arial"/>
          <w:color w:val="222222"/>
          <w:sz w:val="20"/>
          <w:szCs w:val="20"/>
          <w:lang w:val="fr-FR"/>
        </w:rPr>
        <w:t xml:space="preserve"> et des</w:t>
      </w:r>
      <w:r w:rsidR="001A5DBA" w:rsidRPr="0061158F">
        <w:rPr>
          <w:rFonts w:ascii="Arial" w:hAnsi="Arial" w:cs="Arial"/>
          <w:color w:val="222222"/>
          <w:sz w:val="20"/>
          <w:szCs w:val="20"/>
          <w:lang w:val="fr-FR"/>
        </w:rPr>
        <w:t xml:space="preserve"> consult</w:t>
      </w:r>
      <w:r w:rsidR="00E232F4" w:rsidRPr="0061158F">
        <w:rPr>
          <w:rFonts w:ascii="Arial" w:hAnsi="Arial" w:cs="Arial"/>
          <w:color w:val="222222"/>
          <w:sz w:val="20"/>
          <w:szCs w:val="20"/>
          <w:lang w:val="fr-FR"/>
        </w:rPr>
        <w:t>ations avec</w:t>
      </w:r>
      <w:r w:rsidR="001A5DBA" w:rsidRPr="0061158F">
        <w:rPr>
          <w:rFonts w:ascii="Arial" w:hAnsi="Arial" w:cs="Arial"/>
          <w:color w:val="222222"/>
          <w:sz w:val="20"/>
          <w:szCs w:val="20"/>
          <w:lang w:val="fr-FR"/>
        </w:rPr>
        <w:t xml:space="preserve"> les gardiens de savoir-faire artisanaux et mettre en œuvre des programmes locaux d</w:t>
      </w:r>
      <w:r w:rsidRPr="0061158F">
        <w:rPr>
          <w:rFonts w:ascii="Arial" w:hAnsi="Arial" w:cs="Arial"/>
          <w:color w:val="222222"/>
          <w:sz w:val="20"/>
          <w:szCs w:val="20"/>
          <w:lang w:val="fr-FR"/>
        </w:rPr>
        <w:t>’</w:t>
      </w:r>
      <w:r w:rsidR="001A5DBA" w:rsidRPr="0061158F">
        <w:rPr>
          <w:rFonts w:ascii="Arial" w:hAnsi="Arial" w:cs="Arial"/>
          <w:color w:val="222222"/>
          <w:sz w:val="20"/>
          <w:szCs w:val="20"/>
          <w:lang w:val="fr-FR"/>
        </w:rPr>
        <w:t>initiation au droit. Monica est titulaire d</w:t>
      </w:r>
      <w:r w:rsidRPr="0061158F">
        <w:rPr>
          <w:rFonts w:ascii="Arial" w:hAnsi="Arial" w:cs="Arial"/>
          <w:color w:val="222222"/>
          <w:sz w:val="20"/>
          <w:szCs w:val="20"/>
          <w:lang w:val="fr-FR"/>
        </w:rPr>
        <w:t>’</w:t>
      </w:r>
      <w:r w:rsidR="001A5DBA" w:rsidRPr="0061158F">
        <w:rPr>
          <w:rFonts w:ascii="Arial" w:hAnsi="Arial" w:cs="Arial"/>
          <w:color w:val="222222"/>
          <w:sz w:val="20"/>
          <w:szCs w:val="20"/>
          <w:lang w:val="fr-FR"/>
        </w:rPr>
        <w:t>une double maîtrise en droit, avec une spécialisation en droit européen et en arbitrage international, et d</w:t>
      </w:r>
      <w:r w:rsidRPr="0061158F">
        <w:rPr>
          <w:rFonts w:ascii="Arial" w:hAnsi="Arial" w:cs="Arial"/>
          <w:color w:val="222222"/>
          <w:sz w:val="20"/>
          <w:szCs w:val="20"/>
          <w:lang w:val="fr-FR"/>
        </w:rPr>
        <w:t>’</w:t>
      </w:r>
      <w:r w:rsidR="001A5DBA" w:rsidRPr="0061158F">
        <w:rPr>
          <w:rFonts w:ascii="Arial" w:hAnsi="Arial" w:cs="Arial"/>
          <w:color w:val="222222"/>
          <w:sz w:val="20"/>
          <w:szCs w:val="20"/>
          <w:lang w:val="fr-FR"/>
        </w:rPr>
        <w:t>une maîtrise en gestion de la chaîne de valeur du textile.</w:t>
      </w:r>
      <w:r w:rsidRPr="0061158F">
        <w:rPr>
          <w:rFonts w:ascii="Arial" w:hAnsi="Arial" w:cs="Arial"/>
          <w:color w:val="222222"/>
          <w:sz w:val="20"/>
          <w:szCs w:val="20"/>
          <w:lang w:val="fr-FR"/>
        </w:rPr>
        <w:t> »</w:t>
      </w:r>
    </w:p>
    <w:p w14:paraId="7A5418D5" w14:textId="77777777" w:rsidR="00723FD7" w:rsidRPr="008F0A80" w:rsidRDefault="00723FD7" w:rsidP="00207CCE">
      <w:pPr>
        <w:spacing w:before="120" w:after="0"/>
        <w:rPr>
          <w:rFonts w:ascii="Arial" w:hAnsi="Arial" w:cs="Arial"/>
          <w:b/>
          <w:bCs/>
          <w:sz w:val="20"/>
          <w:szCs w:val="20"/>
        </w:rPr>
      </w:pPr>
      <w:r w:rsidRPr="004D7844">
        <w:rPr>
          <w:rFonts w:ascii="Arial" w:hAnsi="Arial" w:cs="Arial"/>
          <w:b/>
          <w:sz w:val="20"/>
          <w:szCs w:val="20"/>
        </w:rPr>
        <w:t>Harriet DEACON</w:t>
      </w:r>
    </w:p>
    <w:p w14:paraId="07498CF5" w14:textId="4CECFF36" w:rsidR="00723FD7" w:rsidRPr="004D7844" w:rsidRDefault="0059275C" w:rsidP="00207CCE">
      <w:pPr>
        <w:spacing w:before="120" w:after="0"/>
        <w:jc w:val="both"/>
        <w:rPr>
          <w:rFonts w:ascii="Arial" w:eastAsiaTheme="minorEastAsia" w:hAnsi="Arial" w:cs="Arial"/>
          <w:sz w:val="20"/>
          <w:szCs w:val="20"/>
        </w:rPr>
      </w:pPr>
      <w:r w:rsidRPr="004D7844">
        <w:rPr>
          <w:rFonts w:ascii="Arial" w:hAnsi="Arial" w:cs="Arial"/>
          <w:sz w:val="20"/>
          <w:szCs w:val="20"/>
          <w:lang w:eastAsia="zh-CN"/>
        </w:rPr>
        <w:t>‘</w:t>
      </w:r>
      <w:r w:rsidR="00723FD7" w:rsidRPr="004D7844">
        <w:rPr>
          <w:rFonts w:ascii="Arial" w:hAnsi="Arial" w:cs="Arial"/>
          <w:sz w:val="20"/>
          <w:szCs w:val="20"/>
          <w:lang w:eastAsia="zh-CN"/>
        </w:rPr>
        <w:t>Harriet Deacon has a PhD in History (Cambridge, 1994) and a MSc in Management of Intellectual Property (QMUL, 2016). Although affiliated to the University of Cape Town</w:t>
      </w:r>
      <w:r w:rsidRPr="004D7844">
        <w:rPr>
          <w:rFonts w:ascii="Arial" w:hAnsi="Arial" w:cs="Arial"/>
          <w:sz w:val="20"/>
          <w:szCs w:val="20"/>
          <w:lang w:eastAsia="zh-CN"/>
        </w:rPr>
        <w:t>’</w:t>
      </w:r>
      <w:r w:rsidR="00723FD7" w:rsidRPr="004D7844">
        <w:rPr>
          <w:rFonts w:ascii="Arial" w:hAnsi="Arial" w:cs="Arial"/>
          <w:sz w:val="20"/>
          <w:szCs w:val="20"/>
          <w:lang w:eastAsia="zh-CN"/>
        </w:rPr>
        <w:t>s Archive and Public Culture project (South Africa), she is based in the UK. After researching the history of stigma and racism in medicine, and heritage conservation at Robben Island Museum in South Africa, she started working on intangible heritage in 2003. Since 2010, she has been a consultant to UNESCO under the 2003 Intangible Heritage Convention, working on major projects including global capacity building, periodic reporting and economic aspects of heritage safeguarding. She was involved in several research projects exploring the role of intangible heritage in sustainable development in India and Kyrgyzstan (hipams.org) and northern Europe (LIVIND). She also consults to WIPO</w:t>
      </w:r>
      <w:r w:rsidRPr="004D7844">
        <w:rPr>
          <w:rFonts w:ascii="Arial" w:hAnsi="Arial" w:cs="Arial"/>
          <w:sz w:val="20"/>
          <w:szCs w:val="20"/>
          <w:lang w:eastAsia="zh-CN"/>
        </w:rPr>
        <w:t>’</w:t>
      </w:r>
      <w:r w:rsidR="00723FD7" w:rsidRPr="004D7844">
        <w:rPr>
          <w:rFonts w:ascii="Arial" w:hAnsi="Arial" w:cs="Arial"/>
          <w:sz w:val="20"/>
          <w:szCs w:val="20"/>
          <w:lang w:eastAsia="zh-CN"/>
        </w:rPr>
        <w:t>s Traditional Knowledge Division, on the Training, Mentoring and Matchmaking Program on Intellectual Property for Women Entrepreneurs from Local Communities since 2022.</w:t>
      </w:r>
      <w:r w:rsidRPr="004D7844">
        <w:rPr>
          <w:rFonts w:ascii="Arial" w:hAnsi="Arial" w:cs="Arial"/>
          <w:sz w:val="20"/>
          <w:szCs w:val="20"/>
          <w:lang w:eastAsia="zh-CN"/>
        </w:rPr>
        <w:t>’</w:t>
      </w:r>
    </w:p>
    <w:p w14:paraId="2BB143EF" w14:textId="5EC07847" w:rsidR="001A5DBA" w:rsidRPr="0061158F" w:rsidRDefault="0059275C" w:rsidP="0099387E">
      <w:pPr>
        <w:spacing w:before="120" w:after="0"/>
        <w:jc w:val="both"/>
        <w:rPr>
          <w:rFonts w:ascii="Arial" w:eastAsiaTheme="minorEastAsia" w:hAnsi="Arial" w:cs="Arial"/>
          <w:sz w:val="20"/>
          <w:szCs w:val="20"/>
          <w:lang w:val="fr-FR"/>
        </w:rPr>
      </w:pPr>
      <w:r w:rsidRPr="0061158F">
        <w:rPr>
          <w:rFonts w:ascii="Arial" w:hAnsi="Arial" w:cs="Arial"/>
          <w:sz w:val="20"/>
          <w:szCs w:val="20"/>
          <w:lang w:val="fr-FR"/>
        </w:rPr>
        <w:t>« </w:t>
      </w:r>
      <w:r w:rsidR="001A5DBA" w:rsidRPr="0061158F">
        <w:rPr>
          <w:rFonts w:ascii="Arial" w:hAnsi="Arial" w:cs="Arial"/>
          <w:sz w:val="20"/>
          <w:szCs w:val="20"/>
          <w:lang w:val="fr-FR"/>
        </w:rPr>
        <w:t>Harriet Deacon détient un doctorat en Histoire (Cambridge, 1994) et une maîtrise en sciences de la gestion de propriété intellectuelle (Université Queen Mary de Londres, 2016). Bien qu</w:t>
      </w:r>
      <w:r w:rsidRPr="0061158F">
        <w:rPr>
          <w:rFonts w:ascii="Arial" w:hAnsi="Arial" w:cs="Arial"/>
          <w:sz w:val="20"/>
          <w:szCs w:val="20"/>
          <w:lang w:val="fr-FR"/>
        </w:rPr>
        <w:t>’</w:t>
      </w:r>
      <w:r w:rsidR="001A5DBA" w:rsidRPr="0061158F">
        <w:rPr>
          <w:rFonts w:ascii="Arial" w:hAnsi="Arial" w:cs="Arial"/>
          <w:sz w:val="20"/>
          <w:szCs w:val="20"/>
          <w:lang w:val="fr-FR"/>
        </w:rPr>
        <w:t>affiliée au projet Archive and Public Culture de l</w:t>
      </w:r>
      <w:r w:rsidRPr="0061158F">
        <w:rPr>
          <w:rFonts w:ascii="Arial" w:hAnsi="Arial" w:cs="Arial"/>
          <w:sz w:val="20"/>
          <w:szCs w:val="20"/>
          <w:lang w:val="fr-FR"/>
        </w:rPr>
        <w:t>’</w:t>
      </w:r>
      <w:r w:rsidR="001A5DBA" w:rsidRPr="0061158F">
        <w:rPr>
          <w:rFonts w:ascii="Arial" w:hAnsi="Arial" w:cs="Arial"/>
          <w:sz w:val="20"/>
          <w:szCs w:val="20"/>
          <w:lang w:val="fr-FR"/>
        </w:rPr>
        <w:t>Université du Cap (Afrique du Sud), elle est basée au Royaume-Uni. Après avoir étudié l</w:t>
      </w:r>
      <w:r w:rsidRPr="0061158F">
        <w:rPr>
          <w:rFonts w:ascii="Arial" w:hAnsi="Arial" w:cs="Arial"/>
          <w:sz w:val="20"/>
          <w:szCs w:val="20"/>
          <w:lang w:val="fr-FR"/>
        </w:rPr>
        <w:t>’</w:t>
      </w:r>
      <w:r w:rsidR="001A5DBA" w:rsidRPr="0061158F">
        <w:rPr>
          <w:rFonts w:ascii="Arial" w:hAnsi="Arial" w:cs="Arial"/>
          <w:sz w:val="20"/>
          <w:szCs w:val="20"/>
          <w:lang w:val="fr-FR"/>
        </w:rPr>
        <w:t>histoire de la stigmatisation et du racisme en médecine et la conservation du patrimoine au musée de Robben Island en Afrique du Sud, elle a commencé à travailler sur le patrimoine immatériel en 2003. Depuis 2010, elle est consultante auprès de l</w:t>
      </w:r>
      <w:r w:rsidRPr="0061158F">
        <w:rPr>
          <w:rFonts w:ascii="Arial" w:hAnsi="Arial" w:cs="Arial"/>
          <w:sz w:val="20"/>
          <w:szCs w:val="20"/>
          <w:lang w:val="fr-FR"/>
        </w:rPr>
        <w:t>’</w:t>
      </w:r>
      <w:r w:rsidR="001A5DBA" w:rsidRPr="0061158F">
        <w:rPr>
          <w:rFonts w:ascii="Arial" w:hAnsi="Arial" w:cs="Arial"/>
          <w:sz w:val="20"/>
          <w:szCs w:val="20"/>
          <w:lang w:val="fr-FR"/>
        </w:rPr>
        <w:t xml:space="preserve">UNESCO dans le cadre de la Convention du patrimoine immatériel de 2003 et travaille sur des projets majeurs tels que le renforcement des capacités mondiales, les rapports périodiques et les aspects économiques de la sauvegarde du patrimoine. Elle a participé à plusieurs projets de recherche </w:t>
      </w:r>
      <w:r w:rsidR="001656C7" w:rsidRPr="0061158F">
        <w:rPr>
          <w:rFonts w:ascii="Arial" w:hAnsi="Arial" w:cs="Arial"/>
          <w:sz w:val="20"/>
          <w:szCs w:val="20"/>
          <w:lang w:val="fr-FR"/>
        </w:rPr>
        <w:t xml:space="preserve">explorant </w:t>
      </w:r>
      <w:r w:rsidR="001A5DBA" w:rsidRPr="0061158F">
        <w:rPr>
          <w:rFonts w:ascii="Arial" w:hAnsi="Arial" w:cs="Arial"/>
          <w:sz w:val="20"/>
          <w:szCs w:val="20"/>
          <w:lang w:val="fr-FR"/>
        </w:rPr>
        <w:t>le rôle du patrimoine immatériel dans le développement durable en Inde, au Kirghizistan (hipams.org) et en Europe du Nord (LIVIND). Elle est également consultante, depuis 2022, auprès de la Division des savoirs traditionnels de l</w:t>
      </w:r>
      <w:r w:rsidRPr="0061158F">
        <w:rPr>
          <w:rFonts w:ascii="Arial" w:hAnsi="Arial" w:cs="Arial"/>
          <w:sz w:val="20"/>
          <w:szCs w:val="20"/>
          <w:lang w:val="fr-FR"/>
        </w:rPr>
        <w:t>’</w:t>
      </w:r>
      <w:r w:rsidR="001A5DBA" w:rsidRPr="0061158F">
        <w:rPr>
          <w:rFonts w:ascii="Arial" w:hAnsi="Arial" w:cs="Arial"/>
          <w:sz w:val="20"/>
          <w:szCs w:val="20"/>
          <w:lang w:val="fr-FR"/>
        </w:rPr>
        <w:t xml:space="preserve">OMPI, dans le cadre du </w:t>
      </w:r>
      <w:r w:rsidR="001656C7" w:rsidRPr="0061158F">
        <w:rPr>
          <w:rFonts w:ascii="Arial" w:hAnsi="Arial" w:cs="Arial"/>
          <w:sz w:val="20"/>
          <w:szCs w:val="20"/>
          <w:lang w:val="fr-FR"/>
        </w:rPr>
        <w:t>p</w:t>
      </w:r>
      <w:r w:rsidR="001A5DBA" w:rsidRPr="0061158F">
        <w:rPr>
          <w:rFonts w:ascii="Arial" w:hAnsi="Arial" w:cs="Arial"/>
          <w:sz w:val="20"/>
          <w:szCs w:val="20"/>
          <w:lang w:val="fr-FR"/>
        </w:rPr>
        <w:t>rogramme de formation, de mentorat et de mise en relation sur la propriété intellectuelle à l</w:t>
      </w:r>
      <w:r w:rsidRPr="0061158F">
        <w:rPr>
          <w:rFonts w:ascii="Arial" w:hAnsi="Arial" w:cs="Arial"/>
          <w:sz w:val="20"/>
          <w:szCs w:val="20"/>
          <w:lang w:val="fr-FR"/>
        </w:rPr>
        <w:t>’</w:t>
      </w:r>
      <w:r w:rsidR="001A5DBA" w:rsidRPr="0061158F">
        <w:rPr>
          <w:rFonts w:ascii="Arial" w:hAnsi="Arial" w:cs="Arial"/>
          <w:sz w:val="20"/>
          <w:szCs w:val="20"/>
          <w:lang w:val="fr-FR"/>
        </w:rPr>
        <w:t>intention des femmes entrepreneurs de communautés locales.</w:t>
      </w:r>
      <w:r w:rsidRPr="0061158F">
        <w:rPr>
          <w:rFonts w:ascii="Arial" w:hAnsi="Arial" w:cs="Arial"/>
          <w:sz w:val="20"/>
          <w:szCs w:val="20"/>
          <w:lang w:val="fr-FR"/>
        </w:rPr>
        <w:t> »</w:t>
      </w:r>
    </w:p>
    <w:p w14:paraId="52EDBB92" w14:textId="77777777" w:rsidR="00DC6DFF" w:rsidRPr="008F0A80" w:rsidRDefault="00DC6DFF" w:rsidP="009E73DA">
      <w:pPr>
        <w:spacing w:before="120" w:after="0"/>
        <w:rPr>
          <w:rFonts w:ascii="Arial" w:hAnsi="Arial" w:cs="Arial"/>
          <w:b/>
          <w:bCs/>
          <w:sz w:val="20"/>
          <w:szCs w:val="20"/>
        </w:rPr>
      </w:pPr>
      <w:r w:rsidRPr="004D7844">
        <w:rPr>
          <w:rFonts w:ascii="Arial" w:hAnsi="Arial" w:cs="Arial"/>
          <w:b/>
          <w:sz w:val="20"/>
          <w:szCs w:val="20"/>
        </w:rPr>
        <w:t>Andrés FORERO</w:t>
      </w:r>
    </w:p>
    <w:p w14:paraId="0541A610" w14:textId="577A4E46" w:rsidR="00DC6DFF" w:rsidRPr="004D7844" w:rsidRDefault="0059275C" w:rsidP="009E73DA">
      <w:pPr>
        <w:spacing w:before="120" w:after="0"/>
        <w:jc w:val="both"/>
        <w:rPr>
          <w:rFonts w:ascii="Arial" w:hAnsi="Arial" w:cs="Arial"/>
          <w:sz w:val="20"/>
          <w:szCs w:val="20"/>
        </w:rPr>
      </w:pPr>
      <w:r w:rsidRPr="004D7844">
        <w:rPr>
          <w:rFonts w:ascii="Arial" w:hAnsi="Arial" w:cs="Arial"/>
          <w:sz w:val="20"/>
          <w:szCs w:val="20"/>
        </w:rPr>
        <w:t>‘</w:t>
      </w:r>
      <w:r w:rsidR="00DC6DFF" w:rsidRPr="004D7844">
        <w:rPr>
          <w:rFonts w:ascii="Arial" w:hAnsi="Arial" w:cs="Arial"/>
          <w:sz w:val="20"/>
          <w:szCs w:val="20"/>
        </w:rPr>
        <w:t>Andrés Forero is an anthropologist at the District Institute of Cultural Heritage of Bogotá, Colombia with more than ten years of experience leading safeguarding initiatives in Colombia, including capacity-building programmes, inventorying and research, development of safeguarding plans, and awareness-raising activities. Andrés has worked alongside communities and stakeholders in the implementation of the 2003 Convention and the National Policy for the Safeguarding of Intangible Cultural Heritage in different regions of Colombia and the District of Bogotá. Currently, Andrés coordinates qualitative research activities on the diversity of Intangible Cultural Heritage and its interaction with material heritage in the Observatory of the District Institute of Cultural Heritage of Bogotá. Over the years, Andrés has also been a lecturer of cultural heritage management for the University of Magdalena of Santa Marta and the Javeriana University of Bogotá.</w:t>
      </w:r>
      <w:r w:rsidRPr="004D7844">
        <w:rPr>
          <w:rFonts w:ascii="Arial" w:hAnsi="Arial" w:cs="Arial"/>
          <w:sz w:val="20"/>
          <w:szCs w:val="20"/>
        </w:rPr>
        <w:t>’</w:t>
      </w:r>
    </w:p>
    <w:p w14:paraId="428C5502" w14:textId="6B2DC263" w:rsidR="001A5DBA" w:rsidRPr="0061158F" w:rsidRDefault="00D52F0B" w:rsidP="001A5DBA">
      <w:pPr>
        <w:spacing w:before="120" w:after="0"/>
        <w:jc w:val="both"/>
        <w:rPr>
          <w:rFonts w:ascii="Arial" w:hAnsi="Arial" w:cs="Arial"/>
          <w:sz w:val="20"/>
          <w:szCs w:val="20"/>
          <w:lang w:val="fr-FR"/>
        </w:rPr>
      </w:pPr>
      <w:r w:rsidRPr="0061158F">
        <w:rPr>
          <w:rFonts w:ascii="Arial" w:hAnsi="Arial" w:cs="Arial"/>
          <w:sz w:val="20"/>
          <w:szCs w:val="20"/>
          <w:lang w:val="fr-FR"/>
        </w:rPr>
        <w:t>« </w:t>
      </w:r>
      <w:r w:rsidR="001A5DBA" w:rsidRPr="0061158F">
        <w:rPr>
          <w:rFonts w:ascii="Arial" w:hAnsi="Arial" w:cs="Arial"/>
          <w:sz w:val="20"/>
          <w:szCs w:val="20"/>
          <w:lang w:val="fr-FR"/>
        </w:rPr>
        <w:t>Anthropologue à l</w:t>
      </w:r>
      <w:r w:rsidR="0059275C" w:rsidRPr="0061158F">
        <w:rPr>
          <w:rFonts w:ascii="Arial" w:hAnsi="Arial" w:cs="Arial"/>
          <w:sz w:val="20"/>
          <w:szCs w:val="20"/>
          <w:lang w:val="fr-FR"/>
        </w:rPr>
        <w:t>’</w:t>
      </w:r>
      <w:r w:rsidR="001A5DBA" w:rsidRPr="0061158F">
        <w:rPr>
          <w:rFonts w:ascii="Arial" w:hAnsi="Arial" w:cs="Arial"/>
          <w:sz w:val="20"/>
          <w:szCs w:val="20"/>
          <w:lang w:val="fr-FR"/>
        </w:rPr>
        <w:t>Institut du patrimoine culturel du district de Bogota, en Colombie, Andrés Forero a plus de dix ans d</w:t>
      </w:r>
      <w:r w:rsidR="0059275C" w:rsidRPr="0061158F">
        <w:rPr>
          <w:rFonts w:ascii="Arial" w:hAnsi="Arial" w:cs="Arial"/>
          <w:sz w:val="20"/>
          <w:szCs w:val="20"/>
          <w:lang w:val="fr-FR"/>
        </w:rPr>
        <w:t>’</w:t>
      </w:r>
      <w:r w:rsidR="001A5DBA" w:rsidRPr="0061158F">
        <w:rPr>
          <w:rFonts w:ascii="Arial" w:hAnsi="Arial" w:cs="Arial"/>
          <w:sz w:val="20"/>
          <w:szCs w:val="20"/>
          <w:lang w:val="fr-FR"/>
        </w:rPr>
        <w:t>expérience dans la conduite d</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initiatives de sauvegarde en Colombie : programmes de renforcement des capacités, inventaire et recherche, élaboration de plans de sauvegarde et activités de sensibilisation notamment. Andrés a travaillé avec les communautés et les parties prenantes à la mise en œuvre de la </w:t>
      </w:r>
      <w:r w:rsidR="004A63DB" w:rsidRPr="0061158F">
        <w:rPr>
          <w:rFonts w:ascii="Arial" w:hAnsi="Arial" w:cs="Arial"/>
          <w:sz w:val="20"/>
          <w:szCs w:val="20"/>
          <w:lang w:val="fr-FR"/>
        </w:rPr>
        <w:t>C</w:t>
      </w:r>
      <w:r w:rsidR="001A5DBA" w:rsidRPr="0061158F">
        <w:rPr>
          <w:rFonts w:ascii="Arial" w:hAnsi="Arial" w:cs="Arial"/>
          <w:sz w:val="20"/>
          <w:szCs w:val="20"/>
          <w:lang w:val="fr-FR"/>
        </w:rPr>
        <w:t>onvention de 2003 et de la politique nationale de sauvegarde du patrimoine culturel immatériel dans différentes régions de Colombie et dans le district de Bogotá. Il coordonne, actuellement, des activités de recherche qualitative sur la diversité du patrimoine culturel immatériel et son interaction avec le patrimoine matériel au sein de l</w:t>
      </w:r>
      <w:r w:rsidR="0059275C" w:rsidRPr="0061158F">
        <w:rPr>
          <w:rFonts w:ascii="Arial" w:hAnsi="Arial" w:cs="Arial"/>
          <w:sz w:val="20"/>
          <w:szCs w:val="20"/>
          <w:lang w:val="fr-FR"/>
        </w:rPr>
        <w:t>’</w:t>
      </w:r>
      <w:r w:rsidR="001A5DBA" w:rsidRPr="0061158F">
        <w:rPr>
          <w:rFonts w:ascii="Arial" w:hAnsi="Arial" w:cs="Arial"/>
          <w:sz w:val="20"/>
          <w:szCs w:val="20"/>
          <w:lang w:val="fr-FR"/>
        </w:rPr>
        <w:t>Observatoire de l</w:t>
      </w:r>
      <w:r w:rsidR="0059275C" w:rsidRPr="0061158F">
        <w:rPr>
          <w:rFonts w:ascii="Arial" w:hAnsi="Arial" w:cs="Arial"/>
          <w:sz w:val="20"/>
          <w:szCs w:val="20"/>
          <w:lang w:val="fr-FR"/>
        </w:rPr>
        <w:t>’</w:t>
      </w:r>
      <w:r w:rsidR="001A5DBA" w:rsidRPr="0061158F">
        <w:rPr>
          <w:rFonts w:ascii="Arial" w:hAnsi="Arial" w:cs="Arial"/>
          <w:sz w:val="20"/>
          <w:szCs w:val="20"/>
          <w:lang w:val="fr-FR"/>
        </w:rPr>
        <w:t>Institut du patrimoine culturel du district de Bogotá. Au fil des ans, Andrés a également enseigné la gestion du patrimoine culturel à l</w:t>
      </w:r>
      <w:r w:rsidR="0059275C" w:rsidRPr="0061158F">
        <w:rPr>
          <w:rFonts w:ascii="Arial" w:hAnsi="Arial" w:cs="Arial"/>
          <w:sz w:val="20"/>
          <w:szCs w:val="20"/>
          <w:lang w:val="fr-FR"/>
        </w:rPr>
        <w:t>’</w:t>
      </w:r>
      <w:r w:rsidR="001A5DBA" w:rsidRPr="0061158F">
        <w:rPr>
          <w:rFonts w:ascii="Arial" w:hAnsi="Arial" w:cs="Arial"/>
          <w:sz w:val="20"/>
          <w:szCs w:val="20"/>
          <w:lang w:val="fr-FR"/>
        </w:rPr>
        <w:t>université Magdalena de Santa Marta et à l</w:t>
      </w:r>
      <w:r w:rsidR="0059275C" w:rsidRPr="0061158F">
        <w:rPr>
          <w:rFonts w:ascii="Arial" w:hAnsi="Arial" w:cs="Arial"/>
          <w:sz w:val="20"/>
          <w:szCs w:val="20"/>
          <w:lang w:val="fr-FR"/>
        </w:rPr>
        <w:t>’</w:t>
      </w:r>
      <w:r w:rsidR="001A5DBA" w:rsidRPr="0061158F">
        <w:rPr>
          <w:rFonts w:ascii="Arial" w:hAnsi="Arial" w:cs="Arial"/>
          <w:sz w:val="20"/>
          <w:szCs w:val="20"/>
          <w:lang w:val="fr-FR"/>
        </w:rPr>
        <w:t>université Javeriana de Bogota</w:t>
      </w:r>
      <w:r w:rsidRPr="0061158F">
        <w:rPr>
          <w:rFonts w:ascii="Arial" w:hAnsi="Arial" w:cs="Arial"/>
          <w:sz w:val="20"/>
          <w:szCs w:val="20"/>
          <w:lang w:val="fr-FR"/>
        </w:rPr>
        <w:t>. »</w:t>
      </w:r>
    </w:p>
    <w:p w14:paraId="1CA5F31D" w14:textId="77777777" w:rsidR="009A6A05" w:rsidRPr="008F0A80" w:rsidRDefault="009A6A05" w:rsidP="008F0A80">
      <w:pPr>
        <w:keepNext/>
        <w:widowControl w:val="0"/>
        <w:spacing w:before="120" w:after="0"/>
        <w:rPr>
          <w:rFonts w:ascii="Arial" w:hAnsi="Arial" w:cs="Arial"/>
          <w:b/>
          <w:bCs/>
          <w:sz w:val="20"/>
          <w:szCs w:val="20"/>
        </w:rPr>
      </w:pPr>
      <w:r w:rsidRPr="004D7844">
        <w:rPr>
          <w:rFonts w:ascii="Arial" w:hAnsi="Arial" w:cs="Arial"/>
          <w:b/>
          <w:sz w:val="20"/>
          <w:szCs w:val="20"/>
        </w:rPr>
        <w:t>Alexis KATSAROS</w:t>
      </w:r>
    </w:p>
    <w:p w14:paraId="256C5AA8" w14:textId="382C69AA" w:rsidR="009A6A05" w:rsidRPr="004D7844" w:rsidRDefault="0059275C" w:rsidP="008F0A80">
      <w:pPr>
        <w:keepNext/>
        <w:widowControl w:val="0"/>
        <w:spacing w:before="120" w:after="0"/>
        <w:jc w:val="both"/>
        <w:rPr>
          <w:rFonts w:ascii="Arial" w:hAnsi="Arial" w:cs="Arial"/>
          <w:sz w:val="20"/>
          <w:szCs w:val="20"/>
        </w:rPr>
      </w:pPr>
      <w:r w:rsidRPr="004D7844">
        <w:rPr>
          <w:rFonts w:ascii="Arial" w:hAnsi="Arial" w:cs="Arial"/>
          <w:sz w:val="20"/>
          <w:szCs w:val="20"/>
        </w:rPr>
        <w:t>‘</w:t>
      </w:r>
      <w:r w:rsidR="009A6A05" w:rsidRPr="004D7844">
        <w:rPr>
          <w:rFonts w:ascii="Arial" w:hAnsi="Arial" w:cs="Arial"/>
          <w:sz w:val="20"/>
          <w:szCs w:val="20"/>
        </w:rPr>
        <w:t>Alexis is a political scientist who has spent many years researching the conditions that allow nature and rural communities to coexist harmoniously and achieve socio-economic progress. Since the beginning of his career, he has been inspired by working with local communities and has developed a deep understanding of the challenges and opportunities at local level. As Executive Director of the Mediterranean Institute for Nature and People - MedINA from 2022, Alexis leads a multidisciplinary team that combines knowledge, creativity and passion to develop and deliver innovative solutions in response to pressing environmental and social issues. The organisation</w:t>
      </w:r>
      <w:r w:rsidRPr="004D7844">
        <w:rPr>
          <w:rFonts w:ascii="Arial" w:hAnsi="Arial" w:cs="Arial"/>
          <w:sz w:val="20"/>
          <w:szCs w:val="20"/>
        </w:rPr>
        <w:t>’</w:t>
      </w:r>
      <w:r w:rsidR="009A6A05" w:rsidRPr="004D7844">
        <w:rPr>
          <w:rFonts w:ascii="Arial" w:hAnsi="Arial" w:cs="Arial"/>
          <w:sz w:val="20"/>
          <w:szCs w:val="20"/>
        </w:rPr>
        <w:t>s work focuses on supporting the empowerment of local communities through the valorisation of their cultural heritage and the protection of their natural environment in order to stimulate local economies and create sustainable livelihoods. The scope of intervention revolves around the study and understanding of sustainable agri-food systems and traditional water management, and the proposal of concrete actions to promote and safeguard their use. This brief CV reflects not only his commitment to advancing knowledge in this vital area, but also his belief in the power of collective action. Through the forthcoming Expert Meeting on the Economic Dimensions of Intangible Cultural Heritage Safeguarding, he hopes to share and enrich knowledge in this promising field and support the preparation of a substantial and informative guidance note.</w:t>
      </w:r>
      <w:r w:rsidRPr="004D7844">
        <w:rPr>
          <w:rFonts w:ascii="Arial" w:hAnsi="Arial" w:cs="Arial"/>
          <w:sz w:val="20"/>
          <w:szCs w:val="20"/>
        </w:rPr>
        <w:t>’</w:t>
      </w:r>
    </w:p>
    <w:p w14:paraId="48DE9E92" w14:textId="059D9622" w:rsidR="001A5DBA" w:rsidRPr="0061158F" w:rsidRDefault="00D52F0B" w:rsidP="001A5DBA">
      <w:pPr>
        <w:spacing w:before="120" w:after="0"/>
        <w:jc w:val="both"/>
        <w:rPr>
          <w:rFonts w:ascii="Arial" w:hAnsi="Arial" w:cs="Arial"/>
          <w:sz w:val="20"/>
          <w:szCs w:val="20"/>
          <w:lang w:val="fr-FR"/>
        </w:rPr>
      </w:pPr>
      <w:r w:rsidRPr="0061158F">
        <w:rPr>
          <w:rFonts w:ascii="Arial" w:hAnsi="Arial" w:cs="Arial"/>
          <w:sz w:val="20"/>
          <w:szCs w:val="20"/>
          <w:lang w:val="fr-FR"/>
        </w:rPr>
        <w:t>« </w:t>
      </w:r>
      <w:r w:rsidR="001A5DBA" w:rsidRPr="0061158F">
        <w:rPr>
          <w:rFonts w:ascii="Arial" w:hAnsi="Arial" w:cs="Arial"/>
          <w:sz w:val="20"/>
          <w:szCs w:val="20"/>
          <w:lang w:val="fr-FR"/>
        </w:rPr>
        <w:t>Politologue, Alexis a passé de nombreuses années à étudier les conditions qui permettent à la nature et aux communautés rurales de coexister harmonieusement et de réaliser des progrès socio-économiques. Depuis le début de sa carrière, inspiré par son travail avec les communautés locales, il a développé une compréhension approfondie des défis et des opportunités au niveau local. Directeur exécutif de l</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Institut méditerranéen pour la nature et les hommes (MedINA) depuis 2022, Alexis dirige une équipe pluridisciplinaire associant connaissances, créativité et passion pour développer et fournir des solutions innovantes </w:t>
      </w:r>
      <w:r w:rsidR="004B2A50" w:rsidRPr="0061158F">
        <w:rPr>
          <w:rFonts w:ascii="Arial" w:hAnsi="Arial" w:cs="Arial"/>
          <w:sz w:val="20"/>
          <w:szCs w:val="20"/>
          <w:lang w:val="fr-FR"/>
        </w:rPr>
        <w:t>en réponse aux</w:t>
      </w:r>
      <w:r w:rsidR="001A5DBA" w:rsidRPr="0061158F">
        <w:rPr>
          <w:rFonts w:ascii="Arial" w:hAnsi="Arial" w:cs="Arial"/>
          <w:sz w:val="20"/>
          <w:szCs w:val="20"/>
          <w:lang w:val="fr-FR"/>
        </w:rPr>
        <w:t xml:space="preserve"> problèmes environnementaux et sociaux pressants. Le travail de l</w:t>
      </w:r>
      <w:r w:rsidR="0059275C" w:rsidRPr="0061158F">
        <w:rPr>
          <w:rFonts w:ascii="Arial" w:hAnsi="Arial" w:cs="Arial"/>
          <w:sz w:val="20"/>
          <w:szCs w:val="20"/>
          <w:lang w:val="fr-FR"/>
        </w:rPr>
        <w:t>’</w:t>
      </w:r>
      <w:r w:rsidR="001A5DBA" w:rsidRPr="0061158F">
        <w:rPr>
          <w:rFonts w:ascii="Arial" w:hAnsi="Arial" w:cs="Arial"/>
          <w:sz w:val="20"/>
          <w:szCs w:val="20"/>
          <w:lang w:val="fr-FR"/>
        </w:rPr>
        <w:t>organisation se concentre sur le soutien à l</w:t>
      </w:r>
      <w:r w:rsidR="0059275C" w:rsidRPr="0061158F">
        <w:rPr>
          <w:rFonts w:ascii="Arial" w:hAnsi="Arial" w:cs="Arial"/>
          <w:sz w:val="20"/>
          <w:szCs w:val="20"/>
          <w:lang w:val="fr-FR"/>
        </w:rPr>
        <w:t>’</w:t>
      </w:r>
      <w:r w:rsidR="001A5DBA" w:rsidRPr="0061158F">
        <w:rPr>
          <w:rFonts w:ascii="Arial" w:hAnsi="Arial" w:cs="Arial"/>
          <w:sz w:val="20"/>
          <w:szCs w:val="20"/>
          <w:lang w:val="fr-FR"/>
        </w:rPr>
        <w:t>émancipation des communautés locales par la valorisation de leur patrimoine culturel et la protection de leur environnement naturel afin de stimuler les économies locales et de générer des moyens de subsistance durables. Le champ d</w:t>
      </w:r>
      <w:r w:rsidR="0059275C" w:rsidRPr="0061158F">
        <w:rPr>
          <w:rFonts w:ascii="Arial" w:hAnsi="Arial" w:cs="Arial"/>
          <w:sz w:val="20"/>
          <w:szCs w:val="20"/>
          <w:lang w:val="fr-FR"/>
        </w:rPr>
        <w:t>’</w:t>
      </w:r>
      <w:r w:rsidR="001A5DBA" w:rsidRPr="0061158F">
        <w:rPr>
          <w:rFonts w:ascii="Arial" w:hAnsi="Arial" w:cs="Arial"/>
          <w:sz w:val="20"/>
          <w:szCs w:val="20"/>
          <w:lang w:val="fr-FR"/>
        </w:rPr>
        <w:t>intervention s</w:t>
      </w:r>
      <w:r w:rsidR="0059275C" w:rsidRPr="0061158F">
        <w:rPr>
          <w:rFonts w:ascii="Arial" w:hAnsi="Arial" w:cs="Arial"/>
          <w:sz w:val="20"/>
          <w:szCs w:val="20"/>
          <w:lang w:val="fr-FR"/>
        </w:rPr>
        <w:t>’</w:t>
      </w:r>
      <w:r w:rsidR="001A5DBA" w:rsidRPr="0061158F">
        <w:rPr>
          <w:rFonts w:ascii="Arial" w:hAnsi="Arial" w:cs="Arial"/>
          <w:sz w:val="20"/>
          <w:szCs w:val="20"/>
          <w:lang w:val="fr-FR"/>
        </w:rPr>
        <w:t>articule autour de l</w:t>
      </w:r>
      <w:r w:rsidR="0059275C" w:rsidRPr="0061158F">
        <w:rPr>
          <w:rFonts w:ascii="Arial" w:hAnsi="Arial" w:cs="Arial"/>
          <w:sz w:val="20"/>
          <w:szCs w:val="20"/>
          <w:lang w:val="fr-FR"/>
        </w:rPr>
        <w:t>’</w:t>
      </w:r>
      <w:r w:rsidR="001A5DBA" w:rsidRPr="0061158F">
        <w:rPr>
          <w:rFonts w:ascii="Arial" w:hAnsi="Arial" w:cs="Arial"/>
          <w:sz w:val="20"/>
          <w:szCs w:val="20"/>
          <w:lang w:val="fr-FR"/>
        </w:rPr>
        <w:t>étude et de la compréhension des systèmes agroalimentaires durables et de la gestion traditionnelle de l</w:t>
      </w:r>
      <w:r w:rsidR="0059275C" w:rsidRPr="0061158F">
        <w:rPr>
          <w:rFonts w:ascii="Arial" w:hAnsi="Arial" w:cs="Arial"/>
          <w:sz w:val="20"/>
          <w:szCs w:val="20"/>
          <w:lang w:val="fr-FR"/>
        </w:rPr>
        <w:t>’</w:t>
      </w:r>
      <w:r w:rsidR="001A5DBA" w:rsidRPr="0061158F">
        <w:rPr>
          <w:rFonts w:ascii="Arial" w:hAnsi="Arial" w:cs="Arial"/>
          <w:sz w:val="20"/>
          <w:szCs w:val="20"/>
          <w:lang w:val="fr-FR"/>
        </w:rPr>
        <w:t>eau, ainsi que de la proposition d</w:t>
      </w:r>
      <w:r w:rsidR="0059275C" w:rsidRPr="0061158F">
        <w:rPr>
          <w:rFonts w:ascii="Arial" w:hAnsi="Arial" w:cs="Arial"/>
          <w:sz w:val="20"/>
          <w:szCs w:val="20"/>
          <w:lang w:val="fr-FR"/>
        </w:rPr>
        <w:t>’</w:t>
      </w:r>
      <w:r w:rsidR="001A5DBA" w:rsidRPr="0061158F">
        <w:rPr>
          <w:rFonts w:ascii="Arial" w:hAnsi="Arial" w:cs="Arial"/>
          <w:sz w:val="20"/>
          <w:szCs w:val="20"/>
          <w:lang w:val="fr-FR"/>
        </w:rPr>
        <w:t>actions concrètes pour promouvoir et préserver leur utilisation. Ce bref CV reflète non seulement son engagement à faire progresser les connaissances dans ce domaine vital, mais aussi sa foi dans le pouvoir de l</w:t>
      </w:r>
      <w:r w:rsidR="0059275C" w:rsidRPr="0061158F">
        <w:rPr>
          <w:rFonts w:ascii="Arial" w:hAnsi="Arial" w:cs="Arial"/>
          <w:sz w:val="20"/>
          <w:szCs w:val="20"/>
          <w:lang w:val="fr-FR"/>
        </w:rPr>
        <w:t>’</w:t>
      </w:r>
      <w:r w:rsidR="001A5DBA" w:rsidRPr="0061158F">
        <w:rPr>
          <w:rFonts w:ascii="Arial" w:hAnsi="Arial" w:cs="Arial"/>
          <w:sz w:val="20"/>
          <w:szCs w:val="20"/>
          <w:lang w:val="fr-FR"/>
        </w:rPr>
        <w:t>action collective. Au cours de la prochaine réunion d</w:t>
      </w:r>
      <w:r w:rsidR="0059275C" w:rsidRPr="0061158F">
        <w:rPr>
          <w:rFonts w:ascii="Arial" w:hAnsi="Arial" w:cs="Arial"/>
          <w:sz w:val="20"/>
          <w:szCs w:val="20"/>
          <w:lang w:val="fr-FR"/>
        </w:rPr>
        <w:t>’</w:t>
      </w:r>
      <w:r w:rsidR="001A5DBA" w:rsidRPr="0061158F">
        <w:rPr>
          <w:rFonts w:ascii="Arial" w:hAnsi="Arial" w:cs="Arial"/>
          <w:sz w:val="20"/>
          <w:szCs w:val="20"/>
          <w:lang w:val="fr-FR"/>
        </w:rPr>
        <w:t>experts sur les dimensions économiques de la sauvegarde du patrimoine culturel immatériel, il espère partager et enrichir les connaissances dans ce domaine prometteur et soutenir l</w:t>
      </w:r>
      <w:r w:rsidR="0059275C" w:rsidRPr="0061158F">
        <w:rPr>
          <w:rFonts w:ascii="Arial" w:hAnsi="Arial" w:cs="Arial"/>
          <w:sz w:val="20"/>
          <w:szCs w:val="20"/>
          <w:lang w:val="fr-FR"/>
        </w:rPr>
        <w:t>’</w:t>
      </w:r>
      <w:r w:rsidR="001A5DBA" w:rsidRPr="0061158F">
        <w:rPr>
          <w:rFonts w:ascii="Arial" w:hAnsi="Arial" w:cs="Arial"/>
          <w:sz w:val="20"/>
          <w:szCs w:val="20"/>
          <w:lang w:val="fr-FR"/>
        </w:rPr>
        <w:t>élaboration d</w:t>
      </w:r>
      <w:r w:rsidR="0059275C" w:rsidRPr="0061158F">
        <w:rPr>
          <w:rFonts w:ascii="Arial" w:hAnsi="Arial" w:cs="Arial"/>
          <w:sz w:val="20"/>
          <w:szCs w:val="20"/>
          <w:lang w:val="fr-FR"/>
        </w:rPr>
        <w:t>’</w:t>
      </w:r>
      <w:r w:rsidR="001A5DBA" w:rsidRPr="0061158F">
        <w:rPr>
          <w:rFonts w:ascii="Arial" w:hAnsi="Arial" w:cs="Arial"/>
          <w:sz w:val="20"/>
          <w:szCs w:val="20"/>
          <w:lang w:val="fr-FR"/>
        </w:rPr>
        <w:t>une note d</w:t>
      </w:r>
      <w:r w:rsidR="0059275C" w:rsidRPr="0061158F">
        <w:rPr>
          <w:rFonts w:ascii="Arial" w:hAnsi="Arial" w:cs="Arial"/>
          <w:sz w:val="20"/>
          <w:szCs w:val="20"/>
          <w:lang w:val="fr-FR"/>
        </w:rPr>
        <w:t>’</w:t>
      </w:r>
      <w:r w:rsidR="001A5DBA" w:rsidRPr="0061158F">
        <w:rPr>
          <w:rFonts w:ascii="Arial" w:hAnsi="Arial" w:cs="Arial"/>
          <w:sz w:val="20"/>
          <w:szCs w:val="20"/>
          <w:lang w:val="fr-FR"/>
        </w:rPr>
        <w:t>orientation substantielle et informative</w:t>
      </w:r>
      <w:r w:rsidRPr="0061158F">
        <w:rPr>
          <w:rFonts w:ascii="Arial" w:hAnsi="Arial" w:cs="Arial"/>
          <w:sz w:val="20"/>
          <w:szCs w:val="20"/>
          <w:lang w:val="fr-FR"/>
        </w:rPr>
        <w:t>. »</w:t>
      </w:r>
    </w:p>
    <w:p w14:paraId="1F762214" w14:textId="77777777" w:rsidR="00940EC7" w:rsidRPr="008F0A80" w:rsidRDefault="008B7874" w:rsidP="008B7874">
      <w:pPr>
        <w:spacing w:before="120" w:after="0"/>
        <w:rPr>
          <w:rFonts w:ascii="Arial" w:hAnsi="Arial" w:cs="Arial"/>
          <w:b/>
          <w:bCs/>
          <w:sz w:val="20"/>
          <w:szCs w:val="20"/>
        </w:rPr>
      </w:pPr>
      <w:r w:rsidRPr="004D7844">
        <w:rPr>
          <w:rFonts w:ascii="Arial" w:hAnsi="Arial" w:cs="Arial"/>
          <w:b/>
          <w:sz w:val="20"/>
          <w:szCs w:val="20"/>
        </w:rPr>
        <w:t>Susan O KEITUMETSE</w:t>
      </w:r>
    </w:p>
    <w:p w14:paraId="12062758" w14:textId="5793CA5D" w:rsidR="00940EC7" w:rsidRPr="008F0A80" w:rsidRDefault="0059275C" w:rsidP="008B7874">
      <w:pPr>
        <w:spacing w:before="120" w:after="0"/>
        <w:jc w:val="both"/>
        <w:rPr>
          <w:rFonts w:ascii="Arial" w:hAnsi="Arial" w:cs="Arial"/>
          <w:sz w:val="20"/>
          <w:szCs w:val="20"/>
        </w:rPr>
      </w:pPr>
      <w:r w:rsidRPr="004D7844">
        <w:rPr>
          <w:rFonts w:ascii="Arial" w:hAnsi="Arial" w:cs="Arial"/>
          <w:sz w:val="20"/>
          <w:szCs w:val="20"/>
        </w:rPr>
        <w:t>‘</w:t>
      </w:r>
      <w:r w:rsidR="00940EC7" w:rsidRPr="004D7844">
        <w:rPr>
          <w:rFonts w:ascii="Arial" w:hAnsi="Arial" w:cs="Arial"/>
          <w:sz w:val="20"/>
          <w:szCs w:val="20"/>
        </w:rPr>
        <w:t>Dr Susan O. Keitumetse has a background in Archaeology and Environmental Science (BA Humanities, UB), Post Graduate Diploma in Education, UB (History and Geography); Museums (MPhil in Heritage and Museums, Cambridge) - all of which culminated to a PhD on African heritage management and Sustainable development (Cambridge). She has more than fifteen years of experience in the field of African cultural heritage conservation, having worked briefly as a research fellow at the Smithsonian Institution</w:t>
      </w:r>
      <w:r w:rsidRPr="004D7844">
        <w:rPr>
          <w:rFonts w:ascii="Arial" w:hAnsi="Arial" w:cs="Arial"/>
          <w:sz w:val="20"/>
          <w:szCs w:val="20"/>
        </w:rPr>
        <w:t>’</w:t>
      </w:r>
      <w:r w:rsidR="00940EC7" w:rsidRPr="004D7844">
        <w:rPr>
          <w:rFonts w:ascii="Arial" w:hAnsi="Arial" w:cs="Arial"/>
          <w:sz w:val="20"/>
          <w:szCs w:val="20"/>
        </w:rPr>
        <w:t xml:space="preserve">s Centre for Folklife and Cultural Heritage before joining the University of Botswana (UB) as a Research scholar (Cultural Heritage and Tourism), and later a UNESCO Chairholder (African Heritage Studies and Sustainable Development). Dr Keitumetse is the author of the book volume titled </w:t>
      </w:r>
      <w:hyperlink r:id="rId8" w:history="1">
        <w:r w:rsidR="00940EC7" w:rsidRPr="004D7844">
          <w:rPr>
            <w:rStyle w:val="Hyperlink"/>
            <w:rFonts w:ascii="Arial" w:hAnsi="Arial" w:cs="Arial"/>
            <w:i/>
            <w:sz w:val="20"/>
            <w:szCs w:val="20"/>
          </w:rPr>
          <w:t>African heritage conservation and Sustainable Development: Theory and Practice from Southern Africa</w:t>
        </w:r>
      </w:hyperlink>
      <w:r w:rsidR="00940EC7" w:rsidRPr="004D7844">
        <w:rPr>
          <w:rFonts w:ascii="Arial" w:hAnsi="Arial" w:cs="Arial"/>
          <w:i/>
          <w:sz w:val="20"/>
          <w:szCs w:val="20"/>
        </w:rPr>
        <w:t xml:space="preserve"> </w:t>
      </w:r>
      <w:r w:rsidR="00940EC7" w:rsidRPr="004D7844">
        <w:rPr>
          <w:rFonts w:ascii="Arial" w:hAnsi="Arial" w:cs="Arial"/>
          <w:sz w:val="20"/>
          <w:szCs w:val="20"/>
        </w:rPr>
        <w:t xml:space="preserve">that illustrates a coordinated curriculum content for African heritage studies. She is also the lead editor of a book titled </w:t>
      </w:r>
      <w:hyperlink r:id="rId9" w:history="1">
        <w:r w:rsidR="00940EC7" w:rsidRPr="004D7844">
          <w:rPr>
            <w:rStyle w:val="Hyperlink"/>
            <w:rFonts w:ascii="Arial" w:hAnsi="Arial" w:cs="Arial"/>
            <w:i/>
            <w:sz w:val="20"/>
            <w:szCs w:val="20"/>
          </w:rPr>
          <w:t>Sustainability in Developing countries: Case studies from Botswana</w:t>
        </w:r>
        <w:r w:rsidRPr="004D7844">
          <w:rPr>
            <w:rStyle w:val="Hyperlink"/>
            <w:rFonts w:ascii="Arial" w:hAnsi="Arial" w:cs="Arial"/>
            <w:i/>
            <w:sz w:val="20"/>
            <w:szCs w:val="20"/>
          </w:rPr>
          <w:t>’</w:t>
        </w:r>
        <w:r w:rsidR="00940EC7" w:rsidRPr="004D7844">
          <w:rPr>
            <w:rStyle w:val="Hyperlink"/>
            <w:rFonts w:ascii="Arial" w:hAnsi="Arial" w:cs="Arial"/>
            <w:i/>
            <w:sz w:val="20"/>
            <w:szCs w:val="20"/>
          </w:rPr>
          <w:t>s journey towards 2030 Agenda</w:t>
        </w:r>
      </w:hyperlink>
      <w:r w:rsidR="00940EC7" w:rsidRPr="004D7844">
        <w:rPr>
          <w:rFonts w:ascii="Arial" w:hAnsi="Arial" w:cs="Arial"/>
          <w:sz w:val="20"/>
          <w:szCs w:val="20"/>
        </w:rPr>
        <w:t xml:space="preserve"> that illustrates the value of publishing as a way to report progress on African sustainability. In addition, Dr </w:t>
      </w:r>
      <w:hyperlink r:id="rId10" w:history="1">
        <w:r w:rsidR="00940EC7" w:rsidRPr="004D7844">
          <w:rPr>
            <w:rStyle w:val="Hyperlink"/>
            <w:rFonts w:ascii="Arial" w:hAnsi="Arial" w:cs="Arial"/>
            <w:sz w:val="20"/>
            <w:szCs w:val="20"/>
          </w:rPr>
          <w:t>Keitumetse</w:t>
        </w:r>
      </w:hyperlink>
      <w:r w:rsidR="00940EC7" w:rsidRPr="004D7844">
        <w:rPr>
          <w:rFonts w:ascii="Arial" w:hAnsi="Arial" w:cs="Arial"/>
          <w:sz w:val="20"/>
          <w:szCs w:val="20"/>
        </w:rPr>
        <w:t xml:space="preserve"> has published international journal articles, thesis, book chapters on African heritage conservation.</w:t>
      </w:r>
      <w:r w:rsidR="00940EC7" w:rsidRPr="008F0A80">
        <w:rPr>
          <w:rFonts w:ascii="Arial" w:hAnsi="Arial" w:cs="Arial"/>
          <w:sz w:val="20"/>
          <w:szCs w:val="20"/>
        </w:rPr>
        <w:t xml:space="preserve"> She is one of the UNESCO-ICH facilitators.</w:t>
      </w:r>
      <w:r w:rsidRPr="008F0A80">
        <w:rPr>
          <w:rFonts w:ascii="Arial" w:hAnsi="Arial" w:cs="Arial"/>
          <w:sz w:val="20"/>
          <w:szCs w:val="20"/>
        </w:rPr>
        <w:t>’</w:t>
      </w:r>
    </w:p>
    <w:p w14:paraId="112018CA" w14:textId="56DF3A7E" w:rsidR="001A5DBA" w:rsidRPr="008F0A80" w:rsidRDefault="00D52F0B" w:rsidP="001A5DBA">
      <w:pPr>
        <w:spacing w:before="120" w:after="0"/>
        <w:jc w:val="both"/>
        <w:rPr>
          <w:rFonts w:ascii="Arial" w:hAnsi="Arial" w:cs="Arial"/>
          <w:sz w:val="20"/>
          <w:szCs w:val="20"/>
        </w:rPr>
      </w:pPr>
      <w:r w:rsidRPr="0061158F">
        <w:rPr>
          <w:rFonts w:ascii="Arial" w:hAnsi="Arial" w:cs="Arial"/>
          <w:sz w:val="20"/>
          <w:szCs w:val="20"/>
          <w:lang w:val="fr-FR"/>
        </w:rPr>
        <w:t>« </w:t>
      </w:r>
      <w:r w:rsidR="001A5DBA" w:rsidRPr="0061158F">
        <w:rPr>
          <w:rFonts w:ascii="Arial" w:hAnsi="Arial" w:cs="Arial"/>
          <w:sz w:val="20"/>
          <w:szCs w:val="20"/>
          <w:lang w:val="fr-FR"/>
        </w:rPr>
        <w:t>Dr. Susan O. Keitumetse a suivi une formation en archéologie et en sciences de l</w:t>
      </w:r>
      <w:r w:rsidR="0059275C" w:rsidRPr="0061158F">
        <w:rPr>
          <w:rFonts w:ascii="Arial" w:hAnsi="Arial" w:cs="Arial"/>
          <w:sz w:val="20"/>
          <w:szCs w:val="20"/>
          <w:lang w:val="fr-FR"/>
        </w:rPr>
        <w:t>’</w:t>
      </w:r>
      <w:r w:rsidR="001A5DBA" w:rsidRPr="0061158F">
        <w:rPr>
          <w:rFonts w:ascii="Arial" w:hAnsi="Arial" w:cs="Arial"/>
          <w:sz w:val="20"/>
          <w:szCs w:val="20"/>
          <w:lang w:val="fr-FR"/>
        </w:rPr>
        <w:t>environnement (licence en sciences humaines, UB), reçu un diplôme d</w:t>
      </w:r>
      <w:r w:rsidR="0059275C" w:rsidRPr="0061158F">
        <w:rPr>
          <w:rFonts w:ascii="Arial" w:hAnsi="Arial" w:cs="Arial"/>
          <w:sz w:val="20"/>
          <w:szCs w:val="20"/>
          <w:lang w:val="fr-FR"/>
        </w:rPr>
        <w:t>’</w:t>
      </w:r>
      <w:r w:rsidR="001A5DBA" w:rsidRPr="0061158F">
        <w:rPr>
          <w:rFonts w:ascii="Arial" w:hAnsi="Arial" w:cs="Arial"/>
          <w:sz w:val="20"/>
          <w:szCs w:val="20"/>
          <w:lang w:val="fr-FR"/>
        </w:rPr>
        <w:t>études supérieures en éducation, UB (histoire et géographie) ; Musées (MPhil en patrimoine et musées, Cambridge) et obtenu un doctorat sur la gestion du patrimoine africain et le développement durable (Cambridge). Elle possède plus de quinze ans d</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expérience dans le domaine de la conservation du patrimoine culturel africain </w:t>
      </w:r>
      <w:r w:rsidR="00041085" w:rsidRPr="0061158F">
        <w:rPr>
          <w:rFonts w:ascii="Arial" w:hAnsi="Arial" w:cs="Arial"/>
          <w:sz w:val="20"/>
          <w:szCs w:val="20"/>
          <w:lang w:val="fr-FR"/>
        </w:rPr>
        <w:t xml:space="preserve">tout </w:t>
      </w:r>
      <w:r w:rsidR="001A5DBA" w:rsidRPr="0061158F">
        <w:rPr>
          <w:rFonts w:ascii="Arial" w:hAnsi="Arial" w:cs="Arial"/>
          <w:sz w:val="20"/>
          <w:szCs w:val="20"/>
          <w:lang w:val="fr-FR"/>
        </w:rPr>
        <w:t>en occupant brièvement un poste de chargée de recherche au Centre for Folklife and Cultural Heritage de la Smithsonian Institution avant de rejoindre l</w:t>
      </w:r>
      <w:r w:rsidR="0059275C" w:rsidRPr="0061158F">
        <w:rPr>
          <w:rFonts w:ascii="Arial" w:hAnsi="Arial" w:cs="Arial"/>
          <w:sz w:val="20"/>
          <w:szCs w:val="20"/>
          <w:lang w:val="fr-FR"/>
        </w:rPr>
        <w:t>’</w:t>
      </w:r>
      <w:r w:rsidR="001A5DBA" w:rsidRPr="0061158F">
        <w:rPr>
          <w:rFonts w:ascii="Arial" w:hAnsi="Arial" w:cs="Arial"/>
          <w:sz w:val="20"/>
          <w:szCs w:val="20"/>
          <w:lang w:val="fr-FR"/>
        </w:rPr>
        <w:t>Université du Botswana (UB) en tant que chercheuse (patrimoine culturel et tourisme) et d</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occuper </w:t>
      </w:r>
      <w:r w:rsidR="00041085" w:rsidRPr="0061158F">
        <w:rPr>
          <w:rFonts w:ascii="Arial" w:hAnsi="Arial" w:cs="Arial"/>
          <w:sz w:val="20"/>
          <w:szCs w:val="20"/>
          <w:lang w:val="fr-FR"/>
        </w:rPr>
        <w:t xml:space="preserve">plus tard </w:t>
      </w:r>
      <w:r w:rsidR="001A5DBA" w:rsidRPr="0061158F">
        <w:rPr>
          <w:rFonts w:ascii="Arial" w:hAnsi="Arial" w:cs="Arial"/>
          <w:sz w:val="20"/>
          <w:szCs w:val="20"/>
          <w:lang w:val="fr-FR"/>
        </w:rPr>
        <w:t>une chaire UNESCO (études sur le patrimoine africain et le développement durable). Le Dr. Keitumetse est l</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auteur du volume intitulé </w:t>
      </w:r>
      <w:hyperlink r:id="rId11" w:history="1">
        <w:r w:rsidR="001A5DBA" w:rsidRPr="0061158F">
          <w:rPr>
            <w:rStyle w:val="Hyperlink"/>
            <w:rFonts w:ascii="Arial" w:hAnsi="Arial" w:cs="Arial"/>
            <w:i/>
            <w:sz w:val="20"/>
            <w:szCs w:val="20"/>
            <w:lang w:val="fr-FR"/>
          </w:rPr>
          <w:t>African heritage conservation and Sustainable Development: Theory and Practice from Southern Africa</w:t>
        </w:r>
      </w:hyperlink>
      <w:r w:rsidR="001A5DBA" w:rsidRPr="0061158F">
        <w:rPr>
          <w:rFonts w:ascii="Arial" w:hAnsi="Arial" w:cs="Arial"/>
          <w:i/>
          <w:sz w:val="20"/>
          <w:szCs w:val="20"/>
          <w:lang w:val="fr-FR"/>
        </w:rPr>
        <w:t xml:space="preserve"> </w:t>
      </w:r>
      <w:r w:rsidR="001A5DBA" w:rsidRPr="0061158F">
        <w:rPr>
          <w:rFonts w:ascii="Arial" w:hAnsi="Arial" w:cs="Arial"/>
          <w:sz w:val="20"/>
          <w:szCs w:val="20"/>
          <w:lang w:val="fr-FR"/>
        </w:rPr>
        <w:t>qui illustre un contenu du programme coordonné d</w:t>
      </w:r>
      <w:r w:rsidR="0059275C" w:rsidRPr="0061158F">
        <w:rPr>
          <w:rFonts w:ascii="Arial" w:hAnsi="Arial" w:cs="Arial"/>
          <w:sz w:val="20"/>
          <w:szCs w:val="20"/>
          <w:lang w:val="fr-FR"/>
        </w:rPr>
        <w:t>’</w:t>
      </w:r>
      <w:r w:rsidR="001A5DBA" w:rsidRPr="0061158F">
        <w:rPr>
          <w:rFonts w:ascii="Arial" w:hAnsi="Arial" w:cs="Arial"/>
          <w:sz w:val="20"/>
          <w:szCs w:val="20"/>
          <w:lang w:val="fr-FR"/>
        </w:rPr>
        <w:t>études sur le patrimoine africain. Elle est également rédactrice en chef d</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un ouvrage intitulé </w:t>
      </w:r>
      <w:hyperlink r:id="rId12" w:history="1">
        <w:r w:rsidR="001A5DBA" w:rsidRPr="0061158F">
          <w:rPr>
            <w:rStyle w:val="Hyperlink"/>
            <w:rFonts w:ascii="Arial" w:hAnsi="Arial" w:cs="Arial"/>
            <w:i/>
            <w:sz w:val="20"/>
            <w:szCs w:val="20"/>
            <w:lang w:val="fr-FR"/>
          </w:rPr>
          <w:t>Sustainability in Developing countries: Case studies from Botswana</w:t>
        </w:r>
        <w:r w:rsidR="0059275C" w:rsidRPr="0061158F">
          <w:rPr>
            <w:rStyle w:val="Hyperlink"/>
            <w:rFonts w:ascii="Arial" w:hAnsi="Arial" w:cs="Arial"/>
            <w:i/>
            <w:sz w:val="20"/>
            <w:szCs w:val="20"/>
            <w:lang w:val="fr-FR"/>
          </w:rPr>
          <w:t>’</w:t>
        </w:r>
        <w:r w:rsidR="001A5DBA" w:rsidRPr="0061158F">
          <w:rPr>
            <w:rStyle w:val="Hyperlink"/>
            <w:rFonts w:ascii="Arial" w:hAnsi="Arial" w:cs="Arial"/>
            <w:i/>
            <w:sz w:val="20"/>
            <w:szCs w:val="20"/>
            <w:lang w:val="fr-FR"/>
          </w:rPr>
          <w:t>s journey towards 2030 Agenda</w:t>
        </w:r>
      </w:hyperlink>
      <w:r w:rsidR="001A5DBA" w:rsidRPr="0061158F">
        <w:rPr>
          <w:rFonts w:ascii="Arial" w:hAnsi="Arial" w:cs="Arial"/>
          <w:sz w:val="20"/>
          <w:szCs w:val="20"/>
          <w:lang w:val="fr-FR"/>
        </w:rPr>
        <w:t xml:space="preserve"> qui illustre la valeur des publications pour rendre compte des progrès réalisés au niveau </w:t>
      </w:r>
      <w:r w:rsidR="00041085" w:rsidRPr="0061158F">
        <w:rPr>
          <w:rFonts w:ascii="Arial" w:hAnsi="Arial" w:cs="Arial"/>
          <w:sz w:val="20"/>
          <w:szCs w:val="20"/>
          <w:lang w:val="fr-FR"/>
        </w:rPr>
        <w:t>de</w:t>
      </w:r>
      <w:r w:rsidR="001A5DBA" w:rsidRPr="0061158F">
        <w:rPr>
          <w:rFonts w:ascii="Arial" w:hAnsi="Arial" w:cs="Arial"/>
          <w:sz w:val="20"/>
          <w:szCs w:val="20"/>
          <w:lang w:val="fr-FR"/>
        </w:rPr>
        <w:t xml:space="preserve"> </w:t>
      </w:r>
      <w:r w:rsidR="00041085" w:rsidRPr="0061158F">
        <w:rPr>
          <w:rFonts w:ascii="Arial" w:hAnsi="Arial" w:cs="Arial"/>
          <w:sz w:val="20"/>
          <w:szCs w:val="20"/>
          <w:lang w:val="fr-FR"/>
        </w:rPr>
        <w:t>la durabilité africaine</w:t>
      </w:r>
      <w:r w:rsidR="001A5DBA" w:rsidRPr="0061158F">
        <w:rPr>
          <w:rFonts w:ascii="Arial" w:hAnsi="Arial" w:cs="Arial"/>
          <w:sz w:val="20"/>
          <w:szCs w:val="20"/>
          <w:lang w:val="fr-FR"/>
        </w:rPr>
        <w:t xml:space="preserve">. En outre, le Dr </w:t>
      </w:r>
      <w:hyperlink r:id="rId13" w:history="1">
        <w:r w:rsidR="001A5DBA" w:rsidRPr="0061158F">
          <w:rPr>
            <w:rStyle w:val="Hyperlink"/>
            <w:rFonts w:ascii="Arial" w:hAnsi="Arial" w:cs="Arial"/>
            <w:sz w:val="20"/>
            <w:szCs w:val="20"/>
            <w:lang w:val="fr-FR"/>
          </w:rPr>
          <w:t>Keitumetse</w:t>
        </w:r>
      </w:hyperlink>
      <w:r w:rsidR="001A5DBA" w:rsidRPr="0061158F">
        <w:rPr>
          <w:rFonts w:ascii="Arial" w:hAnsi="Arial" w:cs="Arial"/>
          <w:sz w:val="20"/>
          <w:szCs w:val="20"/>
          <w:lang w:val="fr-FR"/>
        </w:rPr>
        <w:t xml:space="preserve"> a publié des articles dans des revues internationales, une thèse et des chapitres de livres sur la conservation du patrimoine africain. </w:t>
      </w:r>
      <w:r w:rsidR="001A5DBA" w:rsidRPr="008F0A80">
        <w:rPr>
          <w:rFonts w:ascii="Arial" w:hAnsi="Arial" w:cs="Arial"/>
          <w:sz w:val="20"/>
          <w:szCs w:val="20"/>
        </w:rPr>
        <w:t>Elle est l</w:t>
      </w:r>
      <w:r w:rsidR="0059275C" w:rsidRPr="008F0A80">
        <w:rPr>
          <w:rFonts w:ascii="Arial" w:hAnsi="Arial" w:cs="Arial"/>
          <w:sz w:val="20"/>
          <w:szCs w:val="20"/>
        </w:rPr>
        <w:t>’</w:t>
      </w:r>
      <w:r w:rsidR="001A5DBA" w:rsidRPr="008F0A80">
        <w:rPr>
          <w:rFonts w:ascii="Arial" w:hAnsi="Arial" w:cs="Arial"/>
          <w:sz w:val="20"/>
          <w:szCs w:val="20"/>
        </w:rPr>
        <w:t>une des facilitatrices du PCI-UNESCO.</w:t>
      </w:r>
      <w:r w:rsidRPr="004D7844">
        <w:rPr>
          <w:rFonts w:ascii="Arial" w:hAnsi="Arial" w:cs="Arial"/>
          <w:sz w:val="20"/>
          <w:szCs w:val="20"/>
        </w:rPr>
        <w:t xml:space="preserve"> »</w:t>
      </w:r>
    </w:p>
    <w:p w14:paraId="1763AB3E" w14:textId="77777777" w:rsidR="008B7874" w:rsidRPr="008F0A80" w:rsidRDefault="00DC6DFF" w:rsidP="008B7874">
      <w:pPr>
        <w:spacing w:before="120" w:after="0"/>
        <w:rPr>
          <w:rFonts w:ascii="Arial" w:hAnsi="Arial" w:cs="Arial"/>
          <w:b/>
          <w:bCs/>
          <w:sz w:val="20"/>
          <w:szCs w:val="20"/>
        </w:rPr>
      </w:pPr>
      <w:r w:rsidRPr="004D7844">
        <w:rPr>
          <w:rFonts w:ascii="Arial" w:hAnsi="Arial" w:cs="Arial"/>
          <w:b/>
          <w:sz w:val="20"/>
          <w:szCs w:val="20"/>
        </w:rPr>
        <w:t>Léonce KI</w:t>
      </w:r>
    </w:p>
    <w:p w14:paraId="65AD234B" w14:textId="4E73B1BB" w:rsidR="00DC6DFF" w:rsidRPr="004D7844" w:rsidRDefault="0059275C" w:rsidP="008B7874">
      <w:pPr>
        <w:spacing w:before="120" w:after="0"/>
        <w:jc w:val="both"/>
        <w:rPr>
          <w:rFonts w:ascii="Arial" w:hAnsi="Arial" w:cs="Arial"/>
          <w:b/>
          <w:bCs/>
          <w:sz w:val="20"/>
          <w:szCs w:val="20"/>
        </w:rPr>
      </w:pPr>
      <w:r w:rsidRPr="004D7844">
        <w:rPr>
          <w:rFonts w:ascii="Arial" w:hAnsi="Arial" w:cs="Arial"/>
          <w:sz w:val="20"/>
          <w:szCs w:val="20"/>
        </w:rPr>
        <w:t>‘</w:t>
      </w:r>
      <w:r w:rsidR="00A57F9A" w:rsidRPr="004D7844">
        <w:rPr>
          <w:rFonts w:ascii="Arial" w:hAnsi="Arial" w:cs="Arial"/>
          <w:sz w:val="20"/>
          <w:szCs w:val="20"/>
        </w:rPr>
        <w:t>Ki Léonce is a teacher-researcher at the Gaoua University Centre in Burkina Faso and Executive Secretary of the NGO 90209, ASAMA. He is actively involved in safeguarding ICH and implementing the 2003 Convention through a number of activities. As a teacher, he initiates students and strengthens the capacities of professionals in safeguarding intangible cultural heritage. As a national and international facilitator, he helps communities to update their inventories and make their ICH more viable. One of its flagship initiatives to promote ICH is the regular organisation of one of Africa</w:t>
      </w:r>
      <w:r w:rsidRPr="004D7844">
        <w:rPr>
          <w:rFonts w:ascii="Arial" w:hAnsi="Arial" w:cs="Arial"/>
          <w:sz w:val="20"/>
          <w:szCs w:val="20"/>
        </w:rPr>
        <w:t>’</w:t>
      </w:r>
      <w:r w:rsidR="00A57F9A" w:rsidRPr="004D7844">
        <w:rPr>
          <w:rFonts w:ascii="Arial" w:hAnsi="Arial" w:cs="Arial"/>
          <w:sz w:val="20"/>
          <w:szCs w:val="20"/>
        </w:rPr>
        <w:t>s biggest secular cultural events for masks, FESTIMA, where a wealth of knowledge about masks is passed on. In addition to assisting the State Party of Burkina Faso in drawing up its periodic reports, Léonce regularly takes part in the work of the Intergovernmental Committee of the 2003 Convention. He has represented his NGO on the Evaluation Body from 2019 to 2022, and has taken part in meetings of experts and working groups, including the global reflection on the listing mechanisms of the 2003 Convention, the creation of the WAEMU Heritage Lists, the reflection on a broader implementation of Article 18, and so on.</w:t>
      </w:r>
      <w:r w:rsidRPr="004D7844">
        <w:rPr>
          <w:rFonts w:ascii="Arial" w:hAnsi="Arial" w:cs="Arial"/>
          <w:sz w:val="20"/>
          <w:szCs w:val="20"/>
        </w:rPr>
        <w:t>’</w:t>
      </w:r>
    </w:p>
    <w:p w14:paraId="3E2FCFCF" w14:textId="2B250AF3" w:rsidR="00DC6DFF" w:rsidRPr="0061158F" w:rsidRDefault="00D52F0B" w:rsidP="008B7874">
      <w:pPr>
        <w:spacing w:before="120" w:after="0"/>
        <w:jc w:val="both"/>
        <w:rPr>
          <w:rFonts w:ascii="Arial" w:hAnsi="Arial" w:cs="Arial"/>
          <w:sz w:val="20"/>
          <w:szCs w:val="20"/>
          <w:lang w:val="fr-FR"/>
        </w:rPr>
      </w:pPr>
      <w:r w:rsidRPr="0061158F">
        <w:rPr>
          <w:rFonts w:ascii="Arial" w:hAnsi="Arial" w:cs="Arial"/>
          <w:sz w:val="20"/>
          <w:szCs w:val="20"/>
          <w:lang w:val="fr-FR"/>
        </w:rPr>
        <w:t>« </w:t>
      </w:r>
      <w:r w:rsidR="00DC6DFF" w:rsidRPr="0061158F">
        <w:rPr>
          <w:rFonts w:ascii="Arial" w:hAnsi="Arial" w:cs="Arial"/>
          <w:sz w:val="20"/>
          <w:szCs w:val="20"/>
          <w:lang w:val="fr-FR"/>
        </w:rPr>
        <w:t>Ki Léonce est Enseignant-chercheur au Centre universitaire de Gaoua au Burkina Faso et Secrétaire exécutif de l</w:t>
      </w:r>
      <w:r w:rsidR="0059275C" w:rsidRPr="0061158F">
        <w:rPr>
          <w:rFonts w:ascii="Arial" w:hAnsi="Arial" w:cs="Arial"/>
          <w:sz w:val="20"/>
          <w:szCs w:val="20"/>
          <w:lang w:val="fr-FR"/>
        </w:rPr>
        <w:t>’</w:t>
      </w:r>
      <w:r w:rsidR="00DC6DFF" w:rsidRPr="0061158F">
        <w:rPr>
          <w:rFonts w:ascii="Arial" w:hAnsi="Arial" w:cs="Arial"/>
          <w:sz w:val="20"/>
          <w:szCs w:val="20"/>
          <w:lang w:val="fr-FR"/>
        </w:rPr>
        <w:t>ONG 90209, ASAMA. Il participe activement à la sauvegarde du PCI et à la mise en œuvre de la Convention de 2003 et ce, à travers plusieurs activités. En tant qu</w:t>
      </w:r>
      <w:r w:rsidR="0059275C" w:rsidRPr="0061158F">
        <w:rPr>
          <w:rFonts w:ascii="Arial" w:hAnsi="Arial" w:cs="Arial"/>
          <w:sz w:val="20"/>
          <w:szCs w:val="20"/>
          <w:lang w:val="fr-FR"/>
        </w:rPr>
        <w:t>’</w:t>
      </w:r>
      <w:r w:rsidR="00DC6DFF" w:rsidRPr="0061158F">
        <w:rPr>
          <w:rFonts w:ascii="Arial" w:hAnsi="Arial" w:cs="Arial"/>
          <w:sz w:val="20"/>
          <w:szCs w:val="20"/>
          <w:lang w:val="fr-FR"/>
        </w:rPr>
        <w:t xml:space="preserve">enseignant, il initie les étudiants et renforce les capacités des professionnels sur la sauvegarde du patrimoine culturel immatériel. En tant que facilitateur national et international, il accompagne les communautés à la mise à jour </w:t>
      </w:r>
      <w:r w:rsidR="00041085" w:rsidRPr="0061158F">
        <w:rPr>
          <w:rFonts w:ascii="Arial" w:hAnsi="Arial" w:cs="Arial"/>
          <w:sz w:val="20"/>
          <w:szCs w:val="20"/>
          <w:lang w:val="fr-FR"/>
        </w:rPr>
        <w:t>de leurs</w:t>
      </w:r>
      <w:r w:rsidR="00DC6DFF" w:rsidRPr="0061158F">
        <w:rPr>
          <w:rFonts w:ascii="Arial" w:hAnsi="Arial" w:cs="Arial"/>
          <w:sz w:val="20"/>
          <w:szCs w:val="20"/>
          <w:lang w:val="fr-FR"/>
        </w:rPr>
        <w:t xml:space="preserve"> inventaires ainsi qu</w:t>
      </w:r>
      <w:r w:rsidR="0059275C" w:rsidRPr="0061158F">
        <w:rPr>
          <w:rFonts w:ascii="Arial" w:hAnsi="Arial" w:cs="Arial"/>
          <w:sz w:val="20"/>
          <w:szCs w:val="20"/>
          <w:lang w:val="fr-FR"/>
        </w:rPr>
        <w:t>’</w:t>
      </w:r>
      <w:r w:rsidR="00DC6DFF" w:rsidRPr="0061158F">
        <w:rPr>
          <w:rFonts w:ascii="Arial" w:hAnsi="Arial" w:cs="Arial"/>
          <w:sz w:val="20"/>
          <w:szCs w:val="20"/>
          <w:lang w:val="fr-FR"/>
        </w:rPr>
        <w:t>à la viabilisation de leur PCI. L</w:t>
      </w:r>
      <w:r w:rsidR="0059275C" w:rsidRPr="0061158F">
        <w:rPr>
          <w:rFonts w:ascii="Arial" w:hAnsi="Arial" w:cs="Arial"/>
          <w:sz w:val="20"/>
          <w:szCs w:val="20"/>
          <w:lang w:val="fr-FR"/>
        </w:rPr>
        <w:t>’</w:t>
      </w:r>
      <w:r w:rsidR="00DC6DFF" w:rsidRPr="0061158F">
        <w:rPr>
          <w:rFonts w:ascii="Arial" w:hAnsi="Arial" w:cs="Arial"/>
          <w:sz w:val="20"/>
          <w:szCs w:val="20"/>
          <w:lang w:val="fr-FR"/>
        </w:rPr>
        <w:t>une de ses actions phares de promotion du PCI est l</w:t>
      </w:r>
      <w:r w:rsidR="0059275C" w:rsidRPr="0061158F">
        <w:rPr>
          <w:rFonts w:ascii="Arial" w:hAnsi="Arial" w:cs="Arial"/>
          <w:sz w:val="20"/>
          <w:szCs w:val="20"/>
          <w:lang w:val="fr-FR"/>
        </w:rPr>
        <w:t>’</w:t>
      </w:r>
      <w:r w:rsidR="00DC6DFF" w:rsidRPr="0061158F">
        <w:rPr>
          <w:rFonts w:ascii="Arial" w:hAnsi="Arial" w:cs="Arial"/>
          <w:sz w:val="20"/>
          <w:szCs w:val="20"/>
          <w:lang w:val="fr-FR"/>
        </w:rPr>
        <w:t>organisation régulière d</w:t>
      </w:r>
      <w:r w:rsidR="0059275C" w:rsidRPr="0061158F">
        <w:rPr>
          <w:rFonts w:ascii="Arial" w:hAnsi="Arial" w:cs="Arial"/>
          <w:sz w:val="20"/>
          <w:szCs w:val="20"/>
          <w:lang w:val="fr-FR"/>
        </w:rPr>
        <w:t>’</w:t>
      </w:r>
      <w:r w:rsidR="00DC6DFF" w:rsidRPr="0061158F">
        <w:rPr>
          <w:rFonts w:ascii="Arial" w:hAnsi="Arial" w:cs="Arial"/>
          <w:sz w:val="20"/>
          <w:szCs w:val="20"/>
          <w:lang w:val="fr-FR"/>
        </w:rPr>
        <w:t>une des plus grandes manifestations culturelles profanes de masques en Afrique, le FESTIMA</w:t>
      </w:r>
      <w:r w:rsidRPr="0061158F">
        <w:rPr>
          <w:rFonts w:ascii="Arial" w:hAnsi="Arial" w:cs="Arial"/>
          <w:sz w:val="20"/>
          <w:szCs w:val="20"/>
          <w:lang w:val="fr-FR"/>
        </w:rPr>
        <w:t>,</w:t>
      </w:r>
      <w:r w:rsidR="00DC6DFF" w:rsidRPr="0061158F">
        <w:rPr>
          <w:rFonts w:ascii="Arial" w:hAnsi="Arial" w:cs="Arial"/>
          <w:sz w:val="20"/>
          <w:szCs w:val="20"/>
          <w:lang w:val="fr-FR"/>
        </w:rPr>
        <w:t xml:space="preserve"> où sont transmis plusieurs connaissances sur les masques. En plus d</w:t>
      </w:r>
      <w:r w:rsidR="0059275C" w:rsidRPr="0061158F">
        <w:rPr>
          <w:rFonts w:ascii="Arial" w:hAnsi="Arial" w:cs="Arial"/>
          <w:sz w:val="20"/>
          <w:szCs w:val="20"/>
          <w:lang w:val="fr-FR"/>
        </w:rPr>
        <w:t>’</w:t>
      </w:r>
      <w:r w:rsidR="00DC6DFF" w:rsidRPr="0061158F">
        <w:rPr>
          <w:rFonts w:ascii="Arial" w:hAnsi="Arial" w:cs="Arial"/>
          <w:sz w:val="20"/>
          <w:szCs w:val="20"/>
          <w:lang w:val="fr-FR"/>
        </w:rPr>
        <w:t>accompagner l</w:t>
      </w:r>
      <w:r w:rsidR="0059275C" w:rsidRPr="0061158F">
        <w:rPr>
          <w:rFonts w:ascii="Arial" w:hAnsi="Arial" w:cs="Arial"/>
          <w:sz w:val="20"/>
          <w:szCs w:val="20"/>
          <w:lang w:val="fr-FR"/>
        </w:rPr>
        <w:t>’</w:t>
      </w:r>
      <w:r w:rsidR="00DC6DFF" w:rsidRPr="0061158F">
        <w:rPr>
          <w:rFonts w:ascii="Arial" w:hAnsi="Arial" w:cs="Arial"/>
          <w:sz w:val="20"/>
          <w:szCs w:val="20"/>
          <w:lang w:val="fr-FR"/>
        </w:rPr>
        <w:t>État partie du Burkina Faso dans l</w:t>
      </w:r>
      <w:r w:rsidR="0059275C" w:rsidRPr="0061158F">
        <w:rPr>
          <w:rFonts w:ascii="Arial" w:hAnsi="Arial" w:cs="Arial"/>
          <w:sz w:val="20"/>
          <w:szCs w:val="20"/>
          <w:lang w:val="fr-FR"/>
        </w:rPr>
        <w:t>’</w:t>
      </w:r>
      <w:r w:rsidR="00DC6DFF" w:rsidRPr="0061158F">
        <w:rPr>
          <w:rFonts w:ascii="Arial" w:hAnsi="Arial" w:cs="Arial"/>
          <w:sz w:val="20"/>
          <w:szCs w:val="20"/>
          <w:lang w:val="fr-FR"/>
        </w:rPr>
        <w:t>élaboration de ses rapports périodiques, Léonce participe régulièrement aux travaux du Comité intergouvernemental de la Convention de 2003. Il a ainsi représenté son ONG dans l</w:t>
      </w:r>
      <w:r w:rsidR="0059275C" w:rsidRPr="0061158F">
        <w:rPr>
          <w:rFonts w:ascii="Arial" w:hAnsi="Arial" w:cs="Arial"/>
          <w:sz w:val="20"/>
          <w:szCs w:val="20"/>
          <w:lang w:val="fr-FR"/>
        </w:rPr>
        <w:t>’</w:t>
      </w:r>
      <w:r w:rsidR="00DC6DFF" w:rsidRPr="0061158F">
        <w:rPr>
          <w:rFonts w:ascii="Arial" w:hAnsi="Arial" w:cs="Arial"/>
          <w:sz w:val="20"/>
          <w:szCs w:val="20"/>
          <w:lang w:val="fr-FR"/>
        </w:rPr>
        <w:t>Organe d</w:t>
      </w:r>
      <w:r w:rsidR="0059275C" w:rsidRPr="0061158F">
        <w:rPr>
          <w:rFonts w:ascii="Arial" w:hAnsi="Arial" w:cs="Arial"/>
          <w:sz w:val="20"/>
          <w:szCs w:val="20"/>
          <w:lang w:val="fr-FR"/>
        </w:rPr>
        <w:t>’</w:t>
      </w:r>
      <w:r w:rsidR="00DC6DFF" w:rsidRPr="0061158F">
        <w:rPr>
          <w:rFonts w:ascii="Arial" w:hAnsi="Arial" w:cs="Arial"/>
          <w:sz w:val="20"/>
          <w:szCs w:val="20"/>
          <w:lang w:val="fr-FR"/>
        </w:rPr>
        <w:t>évaluation de 2019 à 2022 et participé aux réunions d</w:t>
      </w:r>
      <w:r w:rsidR="0059275C" w:rsidRPr="0061158F">
        <w:rPr>
          <w:rFonts w:ascii="Arial" w:hAnsi="Arial" w:cs="Arial"/>
          <w:sz w:val="20"/>
          <w:szCs w:val="20"/>
          <w:lang w:val="fr-FR"/>
        </w:rPr>
        <w:t>’</w:t>
      </w:r>
      <w:r w:rsidR="00DC6DFF" w:rsidRPr="0061158F">
        <w:rPr>
          <w:rFonts w:ascii="Arial" w:hAnsi="Arial" w:cs="Arial"/>
          <w:sz w:val="20"/>
          <w:szCs w:val="20"/>
          <w:lang w:val="fr-FR"/>
        </w:rPr>
        <w:t>experts et groupes de travail dont, la réflexion globale sur les mécanismes d</w:t>
      </w:r>
      <w:r w:rsidR="0059275C" w:rsidRPr="0061158F">
        <w:rPr>
          <w:rFonts w:ascii="Arial" w:hAnsi="Arial" w:cs="Arial"/>
          <w:sz w:val="20"/>
          <w:szCs w:val="20"/>
          <w:lang w:val="fr-FR"/>
        </w:rPr>
        <w:t>’</w:t>
      </w:r>
      <w:r w:rsidR="00DC6DFF" w:rsidRPr="0061158F">
        <w:rPr>
          <w:rFonts w:ascii="Arial" w:hAnsi="Arial" w:cs="Arial"/>
          <w:sz w:val="20"/>
          <w:szCs w:val="20"/>
          <w:lang w:val="fr-FR"/>
        </w:rPr>
        <w:t>inscription sur les listes de la Convention de 2003, la création de Listes du patrimoine de l</w:t>
      </w:r>
      <w:r w:rsidR="0059275C" w:rsidRPr="0061158F">
        <w:rPr>
          <w:rFonts w:ascii="Arial" w:hAnsi="Arial" w:cs="Arial"/>
          <w:sz w:val="20"/>
          <w:szCs w:val="20"/>
          <w:lang w:val="fr-FR"/>
        </w:rPr>
        <w:t>’</w:t>
      </w:r>
      <w:r w:rsidR="00DC6DFF" w:rsidRPr="0061158F">
        <w:rPr>
          <w:rFonts w:ascii="Arial" w:hAnsi="Arial" w:cs="Arial"/>
          <w:sz w:val="20"/>
          <w:szCs w:val="20"/>
          <w:lang w:val="fr-FR"/>
        </w:rPr>
        <w:t>UEMOA, la réflexion sur une mise en œuvre plus large de l</w:t>
      </w:r>
      <w:r w:rsidR="0059275C" w:rsidRPr="0061158F">
        <w:rPr>
          <w:rFonts w:ascii="Arial" w:hAnsi="Arial" w:cs="Arial"/>
          <w:sz w:val="20"/>
          <w:szCs w:val="20"/>
          <w:lang w:val="fr-FR"/>
        </w:rPr>
        <w:t>’</w:t>
      </w:r>
      <w:r w:rsidR="00DC6DFF" w:rsidRPr="0061158F">
        <w:rPr>
          <w:rFonts w:ascii="Arial" w:hAnsi="Arial" w:cs="Arial"/>
          <w:sz w:val="20"/>
          <w:szCs w:val="20"/>
          <w:lang w:val="fr-FR"/>
        </w:rPr>
        <w:t>article 18, etc.</w:t>
      </w:r>
      <w:r w:rsidRPr="0061158F">
        <w:rPr>
          <w:rFonts w:ascii="Arial" w:hAnsi="Arial" w:cs="Arial"/>
          <w:sz w:val="20"/>
          <w:szCs w:val="20"/>
          <w:lang w:val="fr-FR"/>
        </w:rPr>
        <w:t> »</w:t>
      </w:r>
    </w:p>
    <w:p w14:paraId="4B4410B0" w14:textId="77777777" w:rsidR="00697F77" w:rsidRPr="008F0A80" w:rsidRDefault="00697F77" w:rsidP="008B7874">
      <w:pPr>
        <w:spacing w:before="120" w:after="0"/>
        <w:rPr>
          <w:rFonts w:ascii="Arial" w:hAnsi="Arial" w:cs="Arial"/>
          <w:b/>
          <w:bCs/>
          <w:sz w:val="20"/>
          <w:szCs w:val="20"/>
        </w:rPr>
      </w:pPr>
      <w:r w:rsidRPr="004D7844">
        <w:rPr>
          <w:rFonts w:ascii="Arial" w:hAnsi="Arial" w:cs="Arial"/>
          <w:b/>
          <w:sz w:val="20"/>
          <w:szCs w:val="20"/>
        </w:rPr>
        <w:t>Sharon B LE GALL</w:t>
      </w:r>
    </w:p>
    <w:p w14:paraId="0D411DA3" w14:textId="22013785" w:rsidR="00697F77" w:rsidRPr="004D7844" w:rsidRDefault="0059275C" w:rsidP="008B7874">
      <w:pPr>
        <w:spacing w:before="120" w:after="0"/>
        <w:jc w:val="both"/>
        <w:rPr>
          <w:rFonts w:ascii="Arial" w:hAnsi="Arial" w:cs="Arial"/>
          <w:sz w:val="20"/>
          <w:szCs w:val="20"/>
        </w:rPr>
      </w:pPr>
      <w:r w:rsidRPr="004D7844">
        <w:rPr>
          <w:rFonts w:ascii="Arial" w:hAnsi="Arial" w:cs="Arial"/>
          <w:sz w:val="20"/>
          <w:szCs w:val="20"/>
        </w:rPr>
        <w:t>‘</w:t>
      </w:r>
      <w:r w:rsidR="00697F77" w:rsidRPr="004D7844">
        <w:rPr>
          <w:rFonts w:ascii="Arial" w:hAnsi="Arial" w:cs="Arial"/>
          <w:sz w:val="20"/>
          <w:szCs w:val="20"/>
        </w:rPr>
        <w:t>Sharon Le Gall is a Legal Consultant and Attorney-at-Law, with over twenty-five years of professional experience which includes involvement in private legal practice, consulting for regional and international organizations, and academia, in the areas of intellectual property law, the protection of traditional knowledge and cultural heritage, as well as corporate and commercial law, generally. She has been engaged by the World Intellectual Property Organization (WIPO) in many capacities including technical expert and consultant regarding issues of intellectual property and traditional knowledge protection. She was also a consultant engaged by the United Nations Educational, Scientific and Cultural Organization (UNESCO) to advise on the intellectual property aspects of safeguarding intangible cultural heritage, and she is also a member of a Peer Review Panel for the UNESCO Living Heritage Entity</w:t>
      </w:r>
      <w:r w:rsidRPr="004D7844">
        <w:rPr>
          <w:rFonts w:ascii="Arial" w:hAnsi="Arial" w:cs="Arial"/>
          <w:sz w:val="20"/>
          <w:szCs w:val="20"/>
        </w:rPr>
        <w:t>’</w:t>
      </w:r>
      <w:r w:rsidR="00697F77" w:rsidRPr="004D7844">
        <w:rPr>
          <w:rFonts w:ascii="Arial" w:hAnsi="Arial" w:cs="Arial"/>
          <w:sz w:val="20"/>
          <w:szCs w:val="20"/>
        </w:rPr>
        <w:t xml:space="preserve">s commissioned Guidance Note on safeguarding measures and good practices that address the risk of decontextualization and over-commercialization of intangible cultural heritage. Her writings include a book entitled </w:t>
      </w:r>
      <w:r w:rsidR="00697F77" w:rsidRPr="004D7844">
        <w:rPr>
          <w:rFonts w:ascii="Arial" w:hAnsi="Arial" w:cs="Arial"/>
          <w:i/>
          <w:sz w:val="20"/>
          <w:szCs w:val="20"/>
        </w:rPr>
        <w:t>Intellectual Property, Traditional Knowledge and Cultural Property Protection: Cultural Signifiers in the Caribbean and the Americas</w:t>
      </w:r>
      <w:r w:rsidR="00697F77" w:rsidRPr="004D7844">
        <w:rPr>
          <w:rFonts w:ascii="Arial" w:hAnsi="Arial" w:cs="Arial"/>
          <w:sz w:val="20"/>
          <w:szCs w:val="20"/>
        </w:rPr>
        <w:t>. This book examines four cultural expressions as signifiers of identity for their respective countries and communities. Also, she has presented papers in intellectual property law and the protection of traditional knowledge in the Caribbean and internationally.</w:t>
      </w:r>
      <w:r w:rsidRPr="004D7844">
        <w:rPr>
          <w:rFonts w:ascii="Arial" w:hAnsi="Arial" w:cs="Arial"/>
          <w:sz w:val="20"/>
          <w:szCs w:val="20"/>
        </w:rPr>
        <w:t>’</w:t>
      </w:r>
    </w:p>
    <w:p w14:paraId="161AA6B2" w14:textId="3680DC5C" w:rsidR="001A5DBA" w:rsidRPr="0061158F" w:rsidRDefault="00D52F0B" w:rsidP="001A5DBA">
      <w:pPr>
        <w:spacing w:before="120" w:after="0"/>
        <w:jc w:val="both"/>
        <w:rPr>
          <w:rFonts w:ascii="Arial" w:hAnsi="Arial" w:cs="Arial"/>
          <w:sz w:val="20"/>
          <w:szCs w:val="20"/>
          <w:lang w:val="fr-FR"/>
        </w:rPr>
      </w:pPr>
      <w:r w:rsidRPr="0061158F">
        <w:rPr>
          <w:rFonts w:ascii="Arial" w:hAnsi="Arial" w:cs="Arial"/>
          <w:sz w:val="20"/>
          <w:szCs w:val="20"/>
          <w:lang w:val="fr-FR"/>
        </w:rPr>
        <w:t>« </w:t>
      </w:r>
      <w:r w:rsidR="001A5DBA" w:rsidRPr="0061158F">
        <w:rPr>
          <w:rFonts w:ascii="Arial" w:hAnsi="Arial" w:cs="Arial"/>
          <w:sz w:val="20"/>
          <w:szCs w:val="20"/>
          <w:lang w:val="fr-FR"/>
        </w:rPr>
        <w:t>Consultante juridique et avocate, Sharon Le Gall a plus de vingt-cinq ans d</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expérience professionnelle acquise en exerçant dans un cabinet privé, en qualité de consultante pour des organisations </w:t>
      </w:r>
      <w:r w:rsidR="00041085" w:rsidRPr="0061158F">
        <w:rPr>
          <w:rFonts w:ascii="Arial" w:hAnsi="Arial" w:cs="Arial"/>
          <w:sz w:val="20"/>
          <w:szCs w:val="20"/>
          <w:lang w:val="fr-FR"/>
        </w:rPr>
        <w:t>régionales</w:t>
      </w:r>
      <w:r w:rsidR="001A5DBA" w:rsidRPr="0061158F">
        <w:rPr>
          <w:rFonts w:ascii="Arial" w:hAnsi="Arial" w:cs="Arial"/>
          <w:sz w:val="20"/>
          <w:szCs w:val="20"/>
          <w:lang w:val="fr-FR"/>
        </w:rPr>
        <w:t xml:space="preserve"> et internationales et d</w:t>
      </w:r>
      <w:r w:rsidR="0059275C" w:rsidRPr="0061158F">
        <w:rPr>
          <w:rFonts w:ascii="Arial" w:hAnsi="Arial" w:cs="Arial"/>
          <w:sz w:val="20"/>
          <w:szCs w:val="20"/>
          <w:lang w:val="fr-FR"/>
        </w:rPr>
        <w:t>’</w:t>
      </w:r>
      <w:r w:rsidR="001A5DBA" w:rsidRPr="0061158F">
        <w:rPr>
          <w:rFonts w:ascii="Arial" w:hAnsi="Arial" w:cs="Arial"/>
          <w:sz w:val="20"/>
          <w:szCs w:val="20"/>
          <w:lang w:val="fr-FR"/>
        </w:rPr>
        <w:t>enseignante universitaire dans les domaines du droit de la propriété intellectuelle, de la protection des connaissances traditionnelles et du patrimoine culturel, du droit commercial et du droit des sociétés en général. Elle a été engagée par l</w:t>
      </w:r>
      <w:r w:rsidR="0059275C" w:rsidRPr="0061158F">
        <w:rPr>
          <w:rFonts w:ascii="Arial" w:hAnsi="Arial" w:cs="Arial"/>
          <w:sz w:val="20"/>
          <w:szCs w:val="20"/>
          <w:lang w:val="fr-FR"/>
        </w:rPr>
        <w:t>’</w:t>
      </w:r>
      <w:r w:rsidR="001A5DBA" w:rsidRPr="0061158F">
        <w:rPr>
          <w:rFonts w:ascii="Arial" w:hAnsi="Arial" w:cs="Arial"/>
          <w:sz w:val="20"/>
          <w:szCs w:val="20"/>
          <w:lang w:val="fr-FR"/>
        </w:rPr>
        <w:t>Organisation mondiale de la propriété intellectuelle (OMPI) à plusieurs titres, notamment en tant qu</w:t>
      </w:r>
      <w:r w:rsidR="0059275C" w:rsidRPr="0061158F">
        <w:rPr>
          <w:rFonts w:ascii="Arial" w:hAnsi="Arial" w:cs="Arial"/>
          <w:sz w:val="20"/>
          <w:szCs w:val="20"/>
          <w:lang w:val="fr-FR"/>
        </w:rPr>
        <w:t>’</w:t>
      </w:r>
      <w:r w:rsidR="001A5DBA" w:rsidRPr="0061158F">
        <w:rPr>
          <w:rFonts w:ascii="Arial" w:hAnsi="Arial" w:cs="Arial"/>
          <w:sz w:val="20"/>
          <w:szCs w:val="20"/>
          <w:lang w:val="fr-FR"/>
        </w:rPr>
        <w:t>experte technique et consultante sur les questions de la propriété intellectuelle et de la protection des connaissances traditionnelles. Elle a également été consultante pour l</w:t>
      </w:r>
      <w:r w:rsidR="0059275C" w:rsidRPr="0061158F">
        <w:rPr>
          <w:rFonts w:ascii="Arial" w:hAnsi="Arial" w:cs="Arial"/>
          <w:sz w:val="20"/>
          <w:szCs w:val="20"/>
          <w:lang w:val="fr-FR"/>
        </w:rPr>
        <w:t>’</w:t>
      </w:r>
      <w:r w:rsidR="001A5DBA" w:rsidRPr="0061158F">
        <w:rPr>
          <w:rFonts w:ascii="Arial" w:hAnsi="Arial" w:cs="Arial"/>
          <w:sz w:val="20"/>
          <w:szCs w:val="20"/>
          <w:lang w:val="fr-FR"/>
        </w:rPr>
        <w:t>Organisation des Nations unies pour l</w:t>
      </w:r>
      <w:r w:rsidR="0059275C" w:rsidRPr="0061158F">
        <w:rPr>
          <w:rFonts w:ascii="Arial" w:hAnsi="Arial" w:cs="Arial"/>
          <w:sz w:val="20"/>
          <w:szCs w:val="20"/>
          <w:lang w:val="fr-FR"/>
        </w:rPr>
        <w:t>’</w:t>
      </w:r>
      <w:r w:rsidR="001A5DBA" w:rsidRPr="0061158F">
        <w:rPr>
          <w:rFonts w:ascii="Arial" w:hAnsi="Arial" w:cs="Arial"/>
          <w:sz w:val="20"/>
          <w:szCs w:val="20"/>
          <w:lang w:val="fr-FR"/>
        </w:rPr>
        <w:t>éducation, la science et la culture (UNESCO) sur les questions de propriété intellectuelle en matière de sauvegarde du patrimoine culturel immatériel. Elle est également membre d</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un </w:t>
      </w:r>
      <w:r w:rsidR="00444EF6" w:rsidRPr="0061158F">
        <w:rPr>
          <w:rFonts w:ascii="Arial" w:hAnsi="Arial" w:cs="Arial"/>
          <w:sz w:val="20"/>
          <w:szCs w:val="20"/>
          <w:lang w:val="fr-FR"/>
        </w:rPr>
        <w:t xml:space="preserve">panel </w:t>
      </w:r>
      <w:r w:rsidR="001A5DBA" w:rsidRPr="0061158F">
        <w:rPr>
          <w:rFonts w:ascii="Arial" w:hAnsi="Arial" w:cs="Arial"/>
          <w:sz w:val="20"/>
          <w:szCs w:val="20"/>
          <w:lang w:val="fr-FR"/>
        </w:rPr>
        <w:t>d</w:t>
      </w:r>
      <w:r w:rsidR="0059275C" w:rsidRPr="0061158F">
        <w:rPr>
          <w:rFonts w:ascii="Arial" w:hAnsi="Arial" w:cs="Arial"/>
          <w:sz w:val="20"/>
          <w:szCs w:val="20"/>
          <w:lang w:val="fr-FR"/>
        </w:rPr>
        <w:t>’</w:t>
      </w:r>
      <w:r w:rsidR="001A5DBA" w:rsidRPr="0061158F">
        <w:rPr>
          <w:rFonts w:ascii="Arial" w:hAnsi="Arial" w:cs="Arial"/>
          <w:sz w:val="20"/>
          <w:szCs w:val="20"/>
          <w:lang w:val="fr-FR"/>
        </w:rPr>
        <w:t>examen par les pairs d</w:t>
      </w:r>
      <w:r w:rsidR="0059275C" w:rsidRPr="0061158F">
        <w:rPr>
          <w:rFonts w:ascii="Arial" w:hAnsi="Arial" w:cs="Arial"/>
          <w:sz w:val="20"/>
          <w:szCs w:val="20"/>
          <w:lang w:val="fr-FR"/>
        </w:rPr>
        <w:t>’</w:t>
      </w:r>
      <w:r w:rsidR="001A5DBA" w:rsidRPr="0061158F">
        <w:rPr>
          <w:rFonts w:ascii="Arial" w:hAnsi="Arial" w:cs="Arial"/>
          <w:sz w:val="20"/>
          <w:szCs w:val="20"/>
          <w:lang w:val="fr-FR"/>
        </w:rPr>
        <w:t>une note d</w:t>
      </w:r>
      <w:r w:rsidR="0059275C" w:rsidRPr="0061158F">
        <w:rPr>
          <w:rFonts w:ascii="Arial" w:hAnsi="Arial" w:cs="Arial"/>
          <w:sz w:val="20"/>
          <w:szCs w:val="20"/>
          <w:lang w:val="fr-FR"/>
        </w:rPr>
        <w:t>’</w:t>
      </w:r>
      <w:r w:rsidR="001A5DBA" w:rsidRPr="0061158F">
        <w:rPr>
          <w:rFonts w:ascii="Arial" w:hAnsi="Arial" w:cs="Arial"/>
          <w:sz w:val="20"/>
          <w:szCs w:val="20"/>
          <w:lang w:val="fr-FR"/>
        </w:rPr>
        <w:t>orientation sur les mesures de sauvegarde et les bonnes pratiques qui traitent du risque de décontextualisation et de surcommercialisation du patrimoine culturel immatériel, commandée par l</w:t>
      </w:r>
      <w:r w:rsidR="0059275C" w:rsidRPr="0061158F">
        <w:rPr>
          <w:rFonts w:ascii="Arial" w:hAnsi="Arial" w:cs="Arial"/>
          <w:sz w:val="20"/>
          <w:szCs w:val="20"/>
          <w:lang w:val="fr-FR"/>
        </w:rPr>
        <w:t>’</w:t>
      </w:r>
      <w:r w:rsidR="001A5DBA" w:rsidRPr="0061158F">
        <w:rPr>
          <w:rFonts w:ascii="Arial" w:hAnsi="Arial" w:cs="Arial"/>
          <w:sz w:val="20"/>
          <w:szCs w:val="20"/>
          <w:lang w:val="fr-FR"/>
        </w:rPr>
        <w:t>Entité du patrimoine vivant de l</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UNESCO. Elle a notamment écrit un ouvrage intitulé </w:t>
      </w:r>
      <w:r w:rsidR="001A5DBA" w:rsidRPr="0061158F">
        <w:rPr>
          <w:rFonts w:ascii="Arial" w:hAnsi="Arial" w:cs="Arial"/>
          <w:i/>
          <w:sz w:val="20"/>
          <w:szCs w:val="20"/>
          <w:lang w:val="fr-FR"/>
        </w:rPr>
        <w:t>Intellectual Property, Traditional Knowledge and Cultural Property Protection</w:t>
      </w:r>
      <w:r w:rsidR="001A5DBA" w:rsidRPr="0061158F">
        <w:rPr>
          <w:rFonts w:ascii="Arial" w:hAnsi="Arial" w:cs="Arial"/>
          <w:sz w:val="20"/>
          <w:szCs w:val="20"/>
          <w:lang w:val="fr-FR"/>
        </w:rPr>
        <w:t>:</w:t>
      </w:r>
      <w:r w:rsidR="001A5DBA" w:rsidRPr="0061158F">
        <w:rPr>
          <w:rFonts w:ascii="Arial" w:hAnsi="Arial" w:cs="Arial"/>
          <w:i/>
          <w:sz w:val="20"/>
          <w:szCs w:val="20"/>
          <w:lang w:val="fr-FR"/>
        </w:rPr>
        <w:t xml:space="preserve"> Cultural Signifiers in the Caribbean and the Americas</w:t>
      </w:r>
      <w:r w:rsidR="001A5DBA" w:rsidRPr="0061158F">
        <w:rPr>
          <w:rFonts w:ascii="Arial" w:hAnsi="Arial" w:cs="Arial"/>
          <w:sz w:val="20"/>
          <w:szCs w:val="20"/>
          <w:lang w:val="fr-FR"/>
        </w:rPr>
        <w:t>, qui examine quatre expressions culturelles constitutives de l</w:t>
      </w:r>
      <w:r w:rsidR="0059275C" w:rsidRPr="0061158F">
        <w:rPr>
          <w:rFonts w:ascii="Arial" w:hAnsi="Arial" w:cs="Arial"/>
          <w:sz w:val="20"/>
          <w:szCs w:val="20"/>
          <w:lang w:val="fr-FR"/>
        </w:rPr>
        <w:t>’</w:t>
      </w:r>
      <w:r w:rsidR="001A5DBA" w:rsidRPr="0061158F">
        <w:rPr>
          <w:rFonts w:ascii="Arial" w:hAnsi="Arial" w:cs="Arial"/>
          <w:sz w:val="20"/>
          <w:szCs w:val="20"/>
          <w:lang w:val="fr-FR"/>
        </w:rPr>
        <w:t>identité des pays et des communautés respectifs. Elle a également présenté des articles sur le droit de la propriété intellectuelle et la protection des connaissances traditionnelles caribéennes et internationales.</w:t>
      </w:r>
      <w:r w:rsidRPr="0061158F">
        <w:rPr>
          <w:rFonts w:ascii="Arial" w:hAnsi="Arial" w:cs="Arial"/>
          <w:sz w:val="20"/>
          <w:szCs w:val="20"/>
          <w:lang w:val="fr-FR"/>
        </w:rPr>
        <w:t> »</w:t>
      </w:r>
    </w:p>
    <w:p w14:paraId="1779C226" w14:textId="77777777" w:rsidR="00D67A76" w:rsidRPr="008F0A80" w:rsidRDefault="00E722A1" w:rsidP="0077128C">
      <w:pPr>
        <w:spacing w:before="120" w:after="0"/>
        <w:rPr>
          <w:rFonts w:ascii="Arial" w:hAnsi="Arial" w:cs="Arial"/>
          <w:b/>
          <w:bCs/>
          <w:sz w:val="20"/>
          <w:szCs w:val="20"/>
        </w:rPr>
      </w:pPr>
      <w:r w:rsidRPr="004D7844">
        <w:rPr>
          <w:rFonts w:ascii="Arial" w:hAnsi="Arial" w:cs="Arial"/>
          <w:b/>
          <w:sz w:val="20"/>
          <w:szCs w:val="20"/>
        </w:rPr>
        <w:t>Lucas LIXINSKI</w:t>
      </w:r>
    </w:p>
    <w:p w14:paraId="3519EA39" w14:textId="4C147164" w:rsidR="00D67A76" w:rsidRPr="004D7844" w:rsidRDefault="0059275C" w:rsidP="0077128C">
      <w:pPr>
        <w:spacing w:before="120" w:after="0"/>
        <w:jc w:val="both"/>
        <w:rPr>
          <w:rFonts w:ascii="Arial" w:hAnsi="Arial" w:cs="Arial"/>
          <w:color w:val="000000" w:themeColor="text1"/>
          <w:sz w:val="20"/>
          <w:szCs w:val="20"/>
        </w:rPr>
      </w:pPr>
      <w:r w:rsidRPr="004D7844">
        <w:rPr>
          <w:rFonts w:ascii="Arial" w:hAnsi="Arial" w:cs="Arial"/>
          <w:sz w:val="20"/>
          <w:szCs w:val="20"/>
        </w:rPr>
        <w:t>‘</w:t>
      </w:r>
      <w:r w:rsidR="00D67A76" w:rsidRPr="004D7844">
        <w:rPr>
          <w:rFonts w:ascii="Arial" w:hAnsi="Arial" w:cs="Arial"/>
          <w:color w:val="000000" w:themeColor="text1"/>
          <w:sz w:val="20"/>
          <w:szCs w:val="20"/>
        </w:rPr>
        <w:t xml:space="preserve">Dr Lucas Lixinski is Professor at the Faculty of Law &amp; Justice, UNSW Sydney. He teaches, researches, and publishes across a range of topics in international cultural heritage law and international human rights law. He is deeply involved in the multidisciplinary field of heritage studies, having recently finished his tenure as one of the Vice Presidents of the Association of Critical Heritage Studies. He sits on the editorial boards of the </w:t>
      </w:r>
      <w:r w:rsidR="00D67A76" w:rsidRPr="004D7844">
        <w:rPr>
          <w:rFonts w:ascii="Arial" w:hAnsi="Arial" w:cs="Arial"/>
          <w:i/>
          <w:color w:val="000000" w:themeColor="text1"/>
          <w:sz w:val="20"/>
          <w:szCs w:val="20"/>
        </w:rPr>
        <w:t>International Journal of Cultural Property</w:t>
      </w:r>
      <w:r w:rsidR="00D67A76" w:rsidRPr="004D7844">
        <w:rPr>
          <w:rFonts w:ascii="Arial" w:hAnsi="Arial" w:cs="Arial"/>
          <w:color w:val="000000" w:themeColor="text1"/>
          <w:sz w:val="20"/>
          <w:szCs w:val="20"/>
        </w:rPr>
        <w:t xml:space="preserve"> and the </w:t>
      </w:r>
      <w:r w:rsidR="00D67A76" w:rsidRPr="004D7844">
        <w:rPr>
          <w:rFonts w:ascii="Arial" w:hAnsi="Arial" w:cs="Arial"/>
          <w:i/>
          <w:color w:val="000000" w:themeColor="text1"/>
          <w:sz w:val="20"/>
          <w:szCs w:val="20"/>
        </w:rPr>
        <w:t>International Journal of Heritage Studies</w:t>
      </w:r>
      <w:r w:rsidR="00D67A76" w:rsidRPr="004D7844">
        <w:rPr>
          <w:rFonts w:ascii="Arial" w:hAnsi="Arial" w:cs="Arial"/>
          <w:color w:val="000000" w:themeColor="text1"/>
          <w:sz w:val="20"/>
          <w:szCs w:val="20"/>
        </w:rPr>
        <w:t xml:space="preserve">, among others. He also consults regularly for a range of international, regional, and national organizations on cultural heritage and human rights law matters. He is co-editor (with Janet Blake) of the leading commentary to the Intangible Cultural Heritage Convention (Oxford University Press, 2020). His latest monograph is </w:t>
      </w:r>
      <w:r w:rsidR="00D67A76" w:rsidRPr="004D7844">
        <w:rPr>
          <w:rFonts w:ascii="Arial" w:hAnsi="Arial" w:cs="Arial"/>
          <w:i/>
          <w:color w:val="000000" w:themeColor="text1"/>
          <w:sz w:val="20"/>
          <w:szCs w:val="20"/>
        </w:rPr>
        <w:t>Legalized Identities: Cultural Heritage Law and the Shaping of Transitional Justice</w:t>
      </w:r>
      <w:r w:rsidR="00D67A76" w:rsidRPr="004D7844">
        <w:rPr>
          <w:rFonts w:ascii="Arial" w:hAnsi="Arial" w:cs="Arial"/>
          <w:color w:val="000000" w:themeColor="text1"/>
          <w:sz w:val="20"/>
          <w:szCs w:val="20"/>
        </w:rPr>
        <w:t xml:space="preserve"> (Cambridge University Press, 2021).</w:t>
      </w:r>
      <w:r w:rsidR="00D52F0B" w:rsidRPr="004D7844">
        <w:rPr>
          <w:rFonts w:ascii="Arial" w:hAnsi="Arial" w:cs="Arial"/>
          <w:color w:val="000000" w:themeColor="text1"/>
          <w:sz w:val="20"/>
          <w:szCs w:val="20"/>
        </w:rPr>
        <w:t>’</w:t>
      </w:r>
      <w:r w:rsidR="00D67A76" w:rsidRPr="004D7844">
        <w:rPr>
          <w:rFonts w:ascii="Arial" w:hAnsi="Arial" w:cs="Arial"/>
          <w:color w:val="000000" w:themeColor="text1"/>
          <w:sz w:val="20"/>
          <w:szCs w:val="20"/>
        </w:rPr>
        <w:t xml:space="preserve"> </w:t>
      </w:r>
    </w:p>
    <w:p w14:paraId="3E3B4BF2" w14:textId="0F84926E" w:rsidR="001A5DBA" w:rsidRPr="004D7844" w:rsidRDefault="00D52F0B" w:rsidP="001A5DBA">
      <w:pPr>
        <w:spacing w:before="120" w:after="0"/>
        <w:jc w:val="both"/>
        <w:rPr>
          <w:rFonts w:ascii="Arial" w:hAnsi="Arial" w:cs="Arial"/>
          <w:color w:val="000000" w:themeColor="text1"/>
          <w:sz w:val="20"/>
          <w:szCs w:val="20"/>
        </w:rPr>
      </w:pPr>
      <w:r w:rsidRPr="0061158F">
        <w:rPr>
          <w:rFonts w:ascii="Arial" w:hAnsi="Arial" w:cs="Arial"/>
          <w:color w:val="000000" w:themeColor="text1"/>
          <w:sz w:val="20"/>
          <w:szCs w:val="20"/>
          <w:lang w:val="fr-FR"/>
        </w:rPr>
        <w:t>« </w:t>
      </w:r>
      <w:r w:rsidR="001A5DBA" w:rsidRPr="0061158F">
        <w:rPr>
          <w:rFonts w:ascii="Arial" w:hAnsi="Arial" w:cs="Arial"/>
          <w:color w:val="000000" w:themeColor="text1"/>
          <w:sz w:val="20"/>
          <w:szCs w:val="20"/>
          <w:lang w:val="fr-FR"/>
        </w:rPr>
        <w:t>Professeur à la faculté de droit et de justice de l</w:t>
      </w:r>
      <w:r w:rsidR="0059275C" w:rsidRPr="0061158F">
        <w:rPr>
          <w:rFonts w:ascii="Arial" w:hAnsi="Arial" w:cs="Arial"/>
          <w:color w:val="000000" w:themeColor="text1"/>
          <w:sz w:val="20"/>
          <w:szCs w:val="20"/>
          <w:lang w:val="fr-FR"/>
        </w:rPr>
        <w:t>’</w:t>
      </w:r>
      <w:r w:rsidR="001A5DBA" w:rsidRPr="0061158F">
        <w:rPr>
          <w:rFonts w:ascii="Arial" w:hAnsi="Arial" w:cs="Arial"/>
          <w:color w:val="000000" w:themeColor="text1"/>
          <w:sz w:val="20"/>
          <w:szCs w:val="20"/>
          <w:lang w:val="fr-FR"/>
        </w:rPr>
        <w:t>UNSW à Sydney, le Dr. Lucas Lixinski enseigne, fait de la recherche et publie sur différents sujets liés au droit international sur le patrimoine culturel et au droit international relatif aux droits de l</w:t>
      </w:r>
      <w:r w:rsidR="0059275C" w:rsidRPr="0061158F">
        <w:rPr>
          <w:rFonts w:ascii="Arial" w:hAnsi="Arial" w:cs="Arial"/>
          <w:color w:val="000000" w:themeColor="text1"/>
          <w:sz w:val="20"/>
          <w:szCs w:val="20"/>
          <w:lang w:val="fr-FR"/>
        </w:rPr>
        <w:t>’</w:t>
      </w:r>
      <w:r w:rsidR="001A5DBA" w:rsidRPr="0061158F">
        <w:rPr>
          <w:rFonts w:ascii="Arial" w:hAnsi="Arial" w:cs="Arial"/>
          <w:color w:val="000000" w:themeColor="text1"/>
          <w:sz w:val="20"/>
          <w:szCs w:val="20"/>
          <w:lang w:val="fr-FR"/>
        </w:rPr>
        <w:t xml:space="preserve">homme. Il est très impliqué dans les études pluridisciplinaires sur le patrimoine depuis la fin son mandat de </w:t>
      </w:r>
      <w:r w:rsidR="00376CAD" w:rsidRPr="0061158F">
        <w:rPr>
          <w:rFonts w:ascii="Arial" w:hAnsi="Arial" w:cs="Arial"/>
          <w:color w:val="000000" w:themeColor="text1"/>
          <w:sz w:val="20"/>
          <w:szCs w:val="20"/>
          <w:lang w:val="fr-FR"/>
        </w:rPr>
        <w:t>v</w:t>
      </w:r>
      <w:r w:rsidR="001A5DBA" w:rsidRPr="0061158F">
        <w:rPr>
          <w:rFonts w:ascii="Arial" w:hAnsi="Arial" w:cs="Arial"/>
          <w:color w:val="000000" w:themeColor="text1"/>
          <w:sz w:val="20"/>
          <w:szCs w:val="20"/>
          <w:lang w:val="fr-FR"/>
        </w:rPr>
        <w:t>ice-</w:t>
      </w:r>
      <w:r w:rsidR="00376CAD" w:rsidRPr="0061158F">
        <w:rPr>
          <w:rFonts w:ascii="Arial" w:hAnsi="Arial" w:cs="Arial"/>
          <w:color w:val="000000" w:themeColor="text1"/>
          <w:sz w:val="20"/>
          <w:szCs w:val="20"/>
          <w:lang w:val="fr-FR"/>
        </w:rPr>
        <w:t>P</w:t>
      </w:r>
      <w:r w:rsidR="001A5DBA" w:rsidRPr="0061158F">
        <w:rPr>
          <w:rFonts w:ascii="Arial" w:hAnsi="Arial" w:cs="Arial"/>
          <w:color w:val="000000" w:themeColor="text1"/>
          <w:sz w:val="20"/>
          <w:szCs w:val="20"/>
          <w:lang w:val="fr-FR"/>
        </w:rPr>
        <w:t>résident de l</w:t>
      </w:r>
      <w:r w:rsidR="0059275C" w:rsidRPr="0061158F">
        <w:rPr>
          <w:rFonts w:ascii="Arial" w:hAnsi="Arial" w:cs="Arial"/>
          <w:color w:val="000000" w:themeColor="text1"/>
          <w:sz w:val="20"/>
          <w:szCs w:val="20"/>
          <w:lang w:val="fr-FR"/>
        </w:rPr>
        <w:t>’</w:t>
      </w:r>
      <w:r w:rsidR="001A5DBA" w:rsidRPr="0061158F">
        <w:rPr>
          <w:rFonts w:ascii="Arial" w:hAnsi="Arial" w:cs="Arial"/>
          <w:color w:val="000000" w:themeColor="text1"/>
          <w:sz w:val="20"/>
          <w:szCs w:val="20"/>
          <w:lang w:val="fr-FR"/>
        </w:rPr>
        <w:t>Association of Critical Heritage Studies. Il fait partie de l</w:t>
      </w:r>
      <w:r w:rsidR="0059275C" w:rsidRPr="0061158F">
        <w:rPr>
          <w:rFonts w:ascii="Arial" w:hAnsi="Arial" w:cs="Arial"/>
          <w:color w:val="000000" w:themeColor="text1"/>
          <w:sz w:val="20"/>
          <w:szCs w:val="20"/>
          <w:lang w:val="fr-FR"/>
        </w:rPr>
        <w:t>’</w:t>
      </w:r>
      <w:r w:rsidR="001A5DBA" w:rsidRPr="0061158F">
        <w:rPr>
          <w:rFonts w:ascii="Arial" w:hAnsi="Arial" w:cs="Arial"/>
          <w:color w:val="000000" w:themeColor="text1"/>
          <w:sz w:val="20"/>
          <w:szCs w:val="20"/>
          <w:lang w:val="fr-FR"/>
        </w:rPr>
        <w:t>équipe éditoriale de l</w:t>
      </w:r>
      <w:r w:rsidR="0059275C" w:rsidRPr="0061158F">
        <w:rPr>
          <w:rFonts w:ascii="Arial" w:hAnsi="Arial" w:cs="Arial"/>
          <w:color w:val="000000" w:themeColor="text1"/>
          <w:sz w:val="20"/>
          <w:szCs w:val="20"/>
          <w:lang w:val="fr-FR"/>
        </w:rPr>
        <w:t>’</w:t>
      </w:r>
      <w:r w:rsidR="001A5DBA" w:rsidRPr="0061158F">
        <w:rPr>
          <w:rFonts w:ascii="Arial" w:hAnsi="Arial" w:cs="Arial"/>
          <w:i/>
          <w:color w:val="000000" w:themeColor="text1"/>
          <w:sz w:val="20"/>
          <w:szCs w:val="20"/>
          <w:lang w:val="fr-FR"/>
        </w:rPr>
        <w:t>International Journal of Cultural Property</w:t>
      </w:r>
      <w:r w:rsidR="001A5DBA" w:rsidRPr="0061158F">
        <w:rPr>
          <w:rFonts w:ascii="Arial" w:hAnsi="Arial" w:cs="Arial"/>
          <w:color w:val="000000" w:themeColor="text1"/>
          <w:sz w:val="20"/>
          <w:szCs w:val="20"/>
          <w:lang w:val="fr-FR"/>
        </w:rPr>
        <w:t xml:space="preserve"> et de l</w:t>
      </w:r>
      <w:r w:rsidR="0059275C" w:rsidRPr="0061158F">
        <w:rPr>
          <w:rFonts w:ascii="Arial" w:hAnsi="Arial" w:cs="Arial"/>
          <w:color w:val="000000" w:themeColor="text1"/>
          <w:sz w:val="20"/>
          <w:szCs w:val="20"/>
          <w:lang w:val="fr-FR"/>
        </w:rPr>
        <w:t>’</w:t>
      </w:r>
      <w:r w:rsidR="001A5DBA" w:rsidRPr="0061158F">
        <w:rPr>
          <w:rFonts w:ascii="Arial" w:hAnsi="Arial" w:cs="Arial"/>
          <w:i/>
          <w:color w:val="000000" w:themeColor="text1"/>
          <w:sz w:val="20"/>
          <w:szCs w:val="20"/>
          <w:lang w:val="fr-FR"/>
        </w:rPr>
        <w:t>International Journal of Heritage Studies</w:t>
      </w:r>
      <w:r w:rsidR="001A5DBA" w:rsidRPr="0061158F">
        <w:rPr>
          <w:rFonts w:ascii="Arial" w:hAnsi="Arial" w:cs="Arial"/>
          <w:color w:val="000000" w:themeColor="text1"/>
          <w:sz w:val="20"/>
          <w:szCs w:val="20"/>
          <w:lang w:val="fr-FR"/>
        </w:rPr>
        <w:t>, entre autres. Il conseille également régulièrement des organisations internationales, régionales et nationales sur les questions juridiques relatives au patrimoine culturel et aux droits de l</w:t>
      </w:r>
      <w:r w:rsidR="0059275C" w:rsidRPr="0061158F">
        <w:rPr>
          <w:rFonts w:ascii="Arial" w:hAnsi="Arial" w:cs="Arial"/>
          <w:color w:val="000000" w:themeColor="text1"/>
          <w:sz w:val="20"/>
          <w:szCs w:val="20"/>
          <w:lang w:val="fr-FR"/>
        </w:rPr>
        <w:t>’</w:t>
      </w:r>
      <w:r w:rsidR="001A5DBA" w:rsidRPr="0061158F">
        <w:rPr>
          <w:rFonts w:ascii="Arial" w:hAnsi="Arial" w:cs="Arial"/>
          <w:color w:val="000000" w:themeColor="text1"/>
          <w:sz w:val="20"/>
          <w:szCs w:val="20"/>
          <w:lang w:val="fr-FR"/>
        </w:rPr>
        <w:t>homme. Il est coauteur (avec Janet Blake) d</w:t>
      </w:r>
      <w:r w:rsidR="00376CAD" w:rsidRPr="0061158F">
        <w:rPr>
          <w:rFonts w:ascii="Arial" w:hAnsi="Arial" w:cs="Arial"/>
          <w:color w:val="000000" w:themeColor="text1"/>
          <w:sz w:val="20"/>
          <w:szCs w:val="20"/>
          <w:lang w:val="fr-FR"/>
        </w:rPr>
        <w:t>u</w:t>
      </w:r>
      <w:r w:rsidR="001A5DBA" w:rsidRPr="0061158F">
        <w:rPr>
          <w:rFonts w:ascii="Arial" w:hAnsi="Arial" w:cs="Arial"/>
          <w:color w:val="000000" w:themeColor="text1"/>
          <w:sz w:val="20"/>
          <w:szCs w:val="20"/>
          <w:lang w:val="fr-FR"/>
        </w:rPr>
        <w:t xml:space="preserve"> </w:t>
      </w:r>
      <w:r w:rsidR="00376CAD" w:rsidRPr="0061158F">
        <w:rPr>
          <w:rFonts w:ascii="Arial" w:hAnsi="Arial" w:cs="Arial"/>
          <w:color w:val="000000" w:themeColor="text1"/>
          <w:sz w:val="20"/>
          <w:szCs w:val="20"/>
          <w:lang w:val="fr-FR"/>
        </w:rPr>
        <w:t>commentaire principal de la Convention sur le patrimoine culturel immatériel</w:t>
      </w:r>
      <w:r w:rsidR="001A5DBA" w:rsidRPr="0061158F">
        <w:rPr>
          <w:rFonts w:ascii="Arial" w:hAnsi="Arial" w:cs="Arial"/>
          <w:color w:val="000000" w:themeColor="text1"/>
          <w:sz w:val="20"/>
          <w:szCs w:val="20"/>
          <w:lang w:val="fr-FR"/>
        </w:rPr>
        <w:t xml:space="preserve"> (Oxford University Press, 2020). </w:t>
      </w:r>
      <w:r w:rsidR="001A5DBA" w:rsidRPr="004D7844">
        <w:rPr>
          <w:rFonts w:ascii="Arial" w:hAnsi="Arial" w:cs="Arial"/>
          <w:color w:val="000000" w:themeColor="text1"/>
          <w:sz w:val="20"/>
          <w:szCs w:val="20"/>
        </w:rPr>
        <w:t>Sa dernière monographie s</w:t>
      </w:r>
      <w:r w:rsidR="0059275C" w:rsidRPr="004D7844">
        <w:rPr>
          <w:rFonts w:ascii="Arial" w:hAnsi="Arial" w:cs="Arial"/>
          <w:color w:val="000000" w:themeColor="text1"/>
          <w:sz w:val="20"/>
          <w:szCs w:val="20"/>
        </w:rPr>
        <w:t>’</w:t>
      </w:r>
      <w:r w:rsidR="001A5DBA" w:rsidRPr="004D7844">
        <w:rPr>
          <w:rFonts w:ascii="Arial" w:hAnsi="Arial" w:cs="Arial"/>
          <w:color w:val="000000" w:themeColor="text1"/>
          <w:sz w:val="20"/>
          <w:szCs w:val="20"/>
        </w:rPr>
        <w:t xml:space="preserve">intitule </w:t>
      </w:r>
      <w:r w:rsidR="001A5DBA" w:rsidRPr="004D7844">
        <w:rPr>
          <w:rFonts w:ascii="Arial" w:hAnsi="Arial" w:cs="Arial"/>
          <w:i/>
          <w:color w:val="000000" w:themeColor="text1"/>
          <w:sz w:val="20"/>
          <w:szCs w:val="20"/>
        </w:rPr>
        <w:t>Legalized Identities</w:t>
      </w:r>
      <w:r w:rsidR="001A5DBA" w:rsidRPr="004D7844">
        <w:rPr>
          <w:rFonts w:ascii="Arial" w:hAnsi="Arial" w:cs="Arial"/>
          <w:color w:val="000000" w:themeColor="text1"/>
          <w:sz w:val="20"/>
          <w:szCs w:val="20"/>
        </w:rPr>
        <w:t>:</w:t>
      </w:r>
      <w:r w:rsidR="001A5DBA" w:rsidRPr="004D7844">
        <w:rPr>
          <w:rFonts w:ascii="Arial" w:hAnsi="Arial" w:cs="Arial"/>
          <w:i/>
          <w:color w:val="000000" w:themeColor="text1"/>
          <w:sz w:val="20"/>
          <w:szCs w:val="20"/>
        </w:rPr>
        <w:t xml:space="preserve"> Cultural Heritage Law and the Shaping of Transitional Justice</w:t>
      </w:r>
      <w:r w:rsidR="001A5DBA" w:rsidRPr="004D7844">
        <w:rPr>
          <w:rFonts w:ascii="Arial" w:hAnsi="Arial" w:cs="Arial"/>
          <w:color w:val="000000" w:themeColor="text1"/>
          <w:sz w:val="20"/>
          <w:szCs w:val="20"/>
        </w:rPr>
        <w:t xml:space="preserve"> (Cambridge University Press, 2021).</w:t>
      </w:r>
      <w:r w:rsidRPr="004D7844">
        <w:rPr>
          <w:rFonts w:ascii="Arial" w:hAnsi="Arial" w:cs="Arial"/>
          <w:sz w:val="20"/>
          <w:szCs w:val="20"/>
        </w:rPr>
        <w:t xml:space="preserve"> »</w:t>
      </w:r>
      <w:r w:rsidR="001A5DBA" w:rsidRPr="004D7844">
        <w:rPr>
          <w:rFonts w:ascii="Arial" w:hAnsi="Arial" w:cs="Arial"/>
          <w:color w:val="000000" w:themeColor="text1"/>
          <w:sz w:val="20"/>
          <w:szCs w:val="20"/>
        </w:rPr>
        <w:t xml:space="preserve"> </w:t>
      </w:r>
    </w:p>
    <w:p w14:paraId="03DD6872" w14:textId="77777777" w:rsidR="0027426A" w:rsidRPr="008F0A80" w:rsidRDefault="0027426A" w:rsidP="0077128C">
      <w:pPr>
        <w:spacing w:before="120" w:after="0"/>
        <w:rPr>
          <w:rFonts w:ascii="Arial" w:hAnsi="Arial" w:cs="Arial"/>
          <w:b/>
          <w:bCs/>
          <w:sz w:val="20"/>
          <w:szCs w:val="20"/>
        </w:rPr>
      </w:pPr>
      <w:r w:rsidRPr="004D7844">
        <w:rPr>
          <w:rFonts w:ascii="Arial" w:hAnsi="Arial" w:cs="Arial"/>
          <w:b/>
          <w:sz w:val="20"/>
          <w:szCs w:val="20"/>
        </w:rPr>
        <w:t>Joseph LO</w:t>
      </w:r>
    </w:p>
    <w:p w14:paraId="5FFC959C" w14:textId="504D014D" w:rsidR="0027426A" w:rsidRPr="004D7844" w:rsidRDefault="0059275C" w:rsidP="0077128C">
      <w:pPr>
        <w:spacing w:before="120"/>
        <w:jc w:val="both"/>
        <w:rPr>
          <w:rFonts w:ascii="Arial" w:hAnsi="Arial" w:cs="Arial"/>
          <w:sz w:val="20"/>
          <w:szCs w:val="20"/>
        </w:rPr>
      </w:pPr>
      <w:r w:rsidRPr="004D7844">
        <w:rPr>
          <w:rFonts w:ascii="Arial" w:hAnsi="Arial" w:cs="Arial"/>
          <w:sz w:val="20"/>
          <w:szCs w:val="20"/>
        </w:rPr>
        <w:t>‘</w:t>
      </w:r>
      <w:r w:rsidR="0027426A" w:rsidRPr="008F0A80">
        <w:rPr>
          <w:rFonts w:ascii="Arial" w:hAnsi="Arial" w:cs="Arial"/>
          <w:sz w:val="20"/>
          <w:szCs w:val="20"/>
        </w:rPr>
        <w:t>Dr Lo</w:t>
      </w:r>
      <w:r w:rsidRPr="008F0A80">
        <w:rPr>
          <w:rFonts w:ascii="Arial" w:hAnsi="Arial" w:cs="Arial"/>
          <w:sz w:val="20"/>
          <w:szCs w:val="20"/>
        </w:rPr>
        <w:t>’</w:t>
      </w:r>
      <w:r w:rsidR="0027426A" w:rsidRPr="008F0A80">
        <w:rPr>
          <w:rFonts w:ascii="Arial" w:hAnsi="Arial" w:cs="Arial"/>
          <w:sz w:val="20"/>
          <w:szCs w:val="20"/>
        </w:rPr>
        <w:t>s academic contribution has been to determine self-identified markers of authenticity in the work of artisans. Practically, it addresses the balance between protection and conservation of the community</w:t>
      </w:r>
      <w:r w:rsidRPr="008F0A80">
        <w:rPr>
          <w:rFonts w:ascii="Arial" w:hAnsi="Arial" w:cs="Arial"/>
          <w:sz w:val="20"/>
          <w:szCs w:val="20"/>
        </w:rPr>
        <w:t>’</w:t>
      </w:r>
      <w:r w:rsidR="0027426A" w:rsidRPr="008F0A80">
        <w:rPr>
          <w:rFonts w:ascii="Arial" w:hAnsi="Arial" w:cs="Arial"/>
          <w:sz w:val="20"/>
          <w:szCs w:val="20"/>
        </w:rPr>
        <w:t>s identity with openness to design innovation and development from outside. This methodology is useful to craft practitioners, designers, cultural conservators, cultural entrepreneurs, policy makers, people within the tourism sector, etc., applicable to a wide range of tangible and intangible cultural products ranging from architecture, food, dance, music, garments, etc. Dr Lo has worked for numerous UN, international and national organisations, focusing on cultural and creative industry, artisan development and, CCI data and statistics. He has served on numerous expert panels including British Council</w:t>
      </w:r>
      <w:r w:rsidRPr="008F0A80">
        <w:rPr>
          <w:rFonts w:ascii="Arial" w:hAnsi="Arial" w:cs="Arial"/>
          <w:sz w:val="20"/>
          <w:szCs w:val="20"/>
        </w:rPr>
        <w:t>’</w:t>
      </w:r>
      <w:r w:rsidR="0027426A" w:rsidRPr="008F0A80">
        <w:rPr>
          <w:rFonts w:ascii="Arial" w:hAnsi="Arial" w:cs="Arial"/>
          <w:sz w:val="20"/>
          <w:szCs w:val="20"/>
        </w:rPr>
        <w:t>s Crafting Futures programme for East and Southeast Asia, World Crafts Council (WCC) International and the Asia-Pacific Region, Smithsonian Institution, Centre for Folklife and Cultural Heritage, The British Museum and Peer Review Panel on the Economic Aspects of Intangible Cultural Heritage, UNESCO. In terms of geographical experiences, Dr Lo has worked extensively in Asia covering Afghanistan, Bangladesh, Bhutan, Cambodia, China, India, Indonesia, Iran, Laos, Nepal, Mongolia, Myanmar, Pakistan, Singapore, Thailand</w:t>
      </w:r>
      <w:r w:rsidR="00A35B7D" w:rsidRPr="008F0A80">
        <w:rPr>
          <w:rFonts w:ascii="Arial" w:hAnsi="Arial" w:cs="Arial"/>
          <w:sz w:val="20"/>
          <w:szCs w:val="20"/>
        </w:rPr>
        <w:t xml:space="preserve"> </w:t>
      </w:r>
      <w:r w:rsidR="0027426A" w:rsidRPr="008F0A80">
        <w:rPr>
          <w:rFonts w:ascii="Arial" w:hAnsi="Arial" w:cs="Arial"/>
          <w:sz w:val="20"/>
          <w:szCs w:val="20"/>
        </w:rPr>
        <w:t>and Vietnam.</w:t>
      </w:r>
      <w:r w:rsidRPr="004D7844">
        <w:rPr>
          <w:rFonts w:ascii="Arial" w:hAnsi="Arial" w:cs="Arial"/>
          <w:sz w:val="20"/>
          <w:szCs w:val="20"/>
        </w:rPr>
        <w:t>’</w:t>
      </w:r>
    </w:p>
    <w:p w14:paraId="78046459" w14:textId="560783D4" w:rsidR="001A5DBA" w:rsidRPr="0061158F" w:rsidRDefault="00D52F0B" w:rsidP="001A5DBA">
      <w:pPr>
        <w:spacing w:before="120"/>
        <w:jc w:val="both"/>
        <w:rPr>
          <w:rFonts w:ascii="Arial" w:hAnsi="Arial" w:cs="Arial"/>
          <w:sz w:val="20"/>
          <w:szCs w:val="20"/>
          <w:lang w:val="fr-FR"/>
        </w:rPr>
      </w:pPr>
      <w:r w:rsidRPr="0061158F">
        <w:rPr>
          <w:rFonts w:ascii="Arial" w:hAnsi="Arial" w:cs="Arial"/>
          <w:sz w:val="20"/>
          <w:szCs w:val="20"/>
          <w:lang w:val="fr-FR"/>
        </w:rPr>
        <w:t>« </w:t>
      </w:r>
      <w:r w:rsidR="001A5DBA" w:rsidRPr="0061158F">
        <w:rPr>
          <w:rFonts w:ascii="Arial" w:hAnsi="Arial" w:cs="Arial"/>
          <w:sz w:val="20"/>
          <w:szCs w:val="20"/>
          <w:lang w:val="fr-FR"/>
        </w:rPr>
        <w:t>La contribution académique du Dr. Lo a consisté à déterminer les marqueurs d</w:t>
      </w:r>
      <w:r w:rsidR="0059275C" w:rsidRPr="0061158F">
        <w:rPr>
          <w:rFonts w:ascii="Arial" w:hAnsi="Arial" w:cs="Arial"/>
          <w:sz w:val="20"/>
          <w:szCs w:val="20"/>
          <w:lang w:val="fr-FR"/>
        </w:rPr>
        <w:t>’</w:t>
      </w:r>
      <w:r w:rsidR="001A5DBA" w:rsidRPr="0061158F">
        <w:rPr>
          <w:rFonts w:ascii="Arial" w:hAnsi="Arial" w:cs="Arial"/>
          <w:sz w:val="20"/>
          <w:szCs w:val="20"/>
          <w:lang w:val="fr-FR"/>
        </w:rPr>
        <w:t>authenticité auto-identifiés dans le travail des artisans. En pratique, il s</w:t>
      </w:r>
      <w:r w:rsidR="0059275C" w:rsidRPr="0061158F">
        <w:rPr>
          <w:rFonts w:ascii="Arial" w:hAnsi="Arial" w:cs="Arial"/>
          <w:sz w:val="20"/>
          <w:szCs w:val="20"/>
          <w:lang w:val="fr-FR"/>
        </w:rPr>
        <w:t>’</w:t>
      </w:r>
      <w:r w:rsidR="001A5DBA" w:rsidRPr="0061158F">
        <w:rPr>
          <w:rFonts w:ascii="Arial" w:hAnsi="Arial" w:cs="Arial"/>
          <w:sz w:val="20"/>
          <w:szCs w:val="20"/>
          <w:lang w:val="fr-FR"/>
        </w:rPr>
        <w:t>agit de trouver un équilibre entre la protection et la conservation de l</w:t>
      </w:r>
      <w:r w:rsidR="0059275C" w:rsidRPr="0061158F">
        <w:rPr>
          <w:rFonts w:ascii="Arial" w:hAnsi="Arial" w:cs="Arial"/>
          <w:sz w:val="20"/>
          <w:szCs w:val="20"/>
          <w:lang w:val="fr-FR"/>
        </w:rPr>
        <w:t>’</w:t>
      </w:r>
      <w:r w:rsidR="001A5DBA" w:rsidRPr="0061158F">
        <w:rPr>
          <w:rFonts w:ascii="Arial" w:hAnsi="Arial" w:cs="Arial"/>
          <w:sz w:val="20"/>
          <w:szCs w:val="20"/>
          <w:lang w:val="fr-FR"/>
        </w:rPr>
        <w:t>identité de la communauté d</w:t>
      </w:r>
      <w:r w:rsidR="0059275C" w:rsidRPr="0061158F">
        <w:rPr>
          <w:rFonts w:ascii="Arial" w:hAnsi="Arial" w:cs="Arial"/>
          <w:sz w:val="20"/>
          <w:szCs w:val="20"/>
          <w:lang w:val="fr-FR"/>
        </w:rPr>
        <w:t>’</w:t>
      </w:r>
      <w:r w:rsidR="001A5DBA" w:rsidRPr="0061158F">
        <w:rPr>
          <w:rFonts w:ascii="Arial" w:hAnsi="Arial" w:cs="Arial"/>
          <w:sz w:val="20"/>
          <w:szCs w:val="20"/>
          <w:lang w:val="fr-FR"/>
        </w:rPr>
        <w:t>une part et l</w:t>
      </w:r>
      <w:r w:rsidR="0059275C" w:rsidRPr="0061158F">
        <w:rPr>
          <w:rFonts w:ascii="Arial" w:hAnsi="Arial" w:cs="Arial"/>
          <w:sz w:val="20"/>
          <w:szCs w:val="20"/>
          <w:lang w:val="fr-FR"/>
        </w:rPr>
        <w:t>’</w:t>
      </w:r>
      <w:r w:rsidR="001A5DBA" w:rsidRPr="0061158F">
        <w:rPr>
          <w:rFonts w:ascii="Arial" w:hAnsi="Arial" w:cs="Arial"/>
          <w:sz w:val="20"/>
          <w:szCs w:val="20"/>
          <w:lang w:val="fr-FR"/>
        </w:rPr>
        <w:t>ouverture à l</w:t>
      </w:r>
      <w:r w:rsidR="0059275C" w:rsidRPr="0061158F">
        <w:rPr>
          <w:rFonts w:ascii="Arial" w:hAnsi="Arial" w:cs="Arial"/>
          <w:sz w:val="20"/>
          <w:szCs w:val="20"/>
          <w:lang w:val="fr-FR"/>
        </w:rPr>
        <w:t>’</w:t>
      </w:r>
      <w:r w:rsidR="001A5DBA" w:rsidRPr="0061158F">
        <w:rPr>
          <w:rFonts w:ascii="Arial" w:hAnsi="Arial" w:cs="Arial"/>
          <w:sz w:val="20"/>
          <w:szCs w:val="20"/>
          <w:lang w:val="fr-FR"/>
        </w:rPr>
        <w:t>innovation et au développement conceptuels de l</w:t>
      </w:r>
      <w:r w:rsidR="0059275C" w:rsidRPr="0061158F">
        <w:rPr>
          <w:rFonts w:ascii="Arial" w:hAnsi="Arial" w:cs="Arial"/>
          <w:sz w:val="20"/>
          <w:szCs w:val="20"/>
          <w:lang w:val="fr-FR"/>
        </w:rPr>
        <w:t>’</w:t>
      </w:r>
      <w:r w:rsidR="001A5DBA" w:rsidRPr="0061158F">
        <w:rPr>
          <w:rFonts w:ascii="Arial" w:hAnsi="Arial" w:cs="Arial"/>
          <w:sz w:val="20"/>
          <w:szCs w:val="20"/>
          <w:lang w:val="fr-FR"/>
        </w:rPr>
        <w:t>extérieur. Cette méthodologie est utile aux praticiens</w:t>
      </w:r>
      <w:r w:rsidR="00F143E0" w:rsidRPr="0061158F">
        <w:rPr>
          <w:rFonts w:ascii="Arial" w:hAnsi="Arial" w:cs="Arial"/>
          <w:sz w:val="20"/>
          <w:szCs w:val="20"/>
          <w:lang w:val="fr-FR"/>
        </w:rPr>
        <w:t xml:space="preserve"> de l</w:t>
      </w:r>
      <w:r w:rsidR="0059275C" w:rsidRPr="0061158F">
        <w:rPr>
          <w:rFonts w:ascii="Arial" w:hAnsi="Arial" w:cs="Arial"/>
          <w:sz w:val="20"/>
          <w:szCs w:val="20"/>
          <w:lang w:val="fr-FR"/>
        </w:rPr>
        <w:t>’</w:t>
      </w:r>
      <w:r w:rsidR="00F143E0" w:rsidRPr="0061158F">
        <w:rPr>
          <w:rFonts w:ascii="Arial" w:hAnsi="Arial" w:cs="Arial"/>
          <w:sz w:val="20"/>
          <w:szCs w:val="20"/>
          <w:lang w:val="fr-FR"/>
        </w:rPr>
        <w:t>artisanat</w:t>
      </w:r>
      <w:r w:rsidR="001A5DBA" w:rsidRPr="0061158F">
        <w:rPr>
          <w:rFonts w:ascii="Arial" w:hAnsi="Arial" w:cs="Arial"/>
          <w:sz w:val="20"/>
          <w:szCs w:val="20"/>
          <w:lang w:val="fr-FR"/>
        </w:rPr>
        <w:t>, aux concepteurs, aux conservateurs culturels, aux entrepreneurs culturels, aux décideurs politiques, aux personnes travaillant dans le secteur du tourisme, etc., et s</w:t>
      </w:r>
      <w:r w:rsidR="0059275C" w:rsidRPr="0061158F">
        <w:rPr>
          <w:rFonts w:ascii="Arial" w:hAnsi="Arial" w:cs="Arial"/>
          <w:sz w:val="20"/>
          <w:szCs w:val="20"/>
          <w:lang w:val="fr-FR"/>
        </w:rPr>
        <w:t>’</w:t>
      </w:r>
      <w:r w:rsidR="001A5DBA" w:rsidRPr="0061158F">
        <w:rPr>
          <w:rFonts w:ascii="Arial" w:hAnsi="Arial" w:cs="Arial"/>
          <w:sz w:val="20"/>
          <w:szCs w:val="20"/>
          <w:lang w:val="fr-FR"/>
        </w:rPr>
        <w:t>applique à un large éventail de produits culturels matériels et immatériels tels que l</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architecture, la nourriture, la danse, la musique, les vêtements, etc. Le Dr. Lo a travaillé </w:t>
      </w:r>
      <w:r w:rsidR="00BF5883" w:rsidRPr="0061158F">
        <w:rPr>
          <w:rFonts w:ascii="Arial" w:hAnsi="Arial" w:cs="Arial"/>
          <w:sz w:val="20"/>
          <w:szCs w:val="20"/>
          <w:lang w:val="fr-FR"/>
        </w:rPr>
        <w:t>dans</w:t>
      </w:r>
      <w:r w:rsidR="001A5DBA" w:rsidRPr="0061158F">
        <w:rPr>
          <w:rFonts w:ascii="Arial" w:hAnsi="Arial" w:cs="Arial"/>
          <w:sz w:val="20"/>
          <w:szCs w:val="20"/>
          <w:lang w:val="fr-FR"/>
        </w:rPr>
        <w:t xml:space="preserve"> le secteur de</w:t>
      </w:r>
      <w:r w:rsidR="00BF5883" w:rsidRPr="0061158F">
        <w:rPr>
          <w:rFonts w:ascii="Arial" w:hAnsi="Arial" w:cs="Arial"/>
          <w:sz w:val="20"/>
          <w:szCs w:val="20"/>
          <w:lang w:val="fr-FR"/>
        </w:rPr>
        <w:t xml:space="preserve">s industries </w:t>
      </w:r>
      <w:r w:rsidR="001A5DBA" w:rsidRPr="0061158F">
        <w:rPr>
          <w:rFonts w:ascii="Arial" w:hAnsi="Arial" w:cs="Arial"/>
          <w:sz w:val="20"/>
          <w:szCs w:val="20"/>
          <w:lang w:val="fr-FR"/>
        </w:rPr>
        <w:t>culture</w:t>
      </w:r>
      <w:r w:rsidR="00BF5883" w:rsidRPr="0061158F">
        <w:rPr>
          <w:rFonts w:ascii="Arial" w:hAnsi="Arial" w:cs="Arial"/>
          <w:sz w:val="20"/>
          <w:szCs w:val="20"/>
          <w:lang w:val="fr-FR"/>
        </w:rPr>
        <w:t>lles</w:t>
      </w:r>
      <w:r w:rsidR="001A5DBA" w:rsidRPr="0061158F">
        <w:rPr>
          <w:rFonts w:ascii="Arial" w:hAnsi="Arial" w:cs="Arial"/>
          <w:sz w:val="20"/>
          <w:szCs w:val="20"/>
          <w:lang w:val="fr-FR"/>
        </w:rPr>
        <w:t xml:space="preserve"> et </w:t>
      </w:r>
      <w:r w:rsidR="00F143E0" w:rsidRPr="0061158F">
        <w:rPr>
          <w:rFonts w:ascii="Arial" w:hAnsi="Arial" w:cs="Arial"/>
          <w:sz w:val="20"/>
          <w:szCs w:val="20"/>
          <w:lang w:val="fr-FR"/>
        </w:rPr>
        <w:t>créatives</w:t>
      </w:r>
      <w:r w:rsidR="001A5DBA" w:rsidRPr="0061158F">
        <w:rPr>
          <w:rFonts w:ascii="Arial" w:hAnsi="Arial" w:cs="Arial"/>
          <w:sz w:val="20"/>
          <w:szCs w:val="20"/>
          <w:lang w:val="fr-FR"/>
        </w:rPr>
        <w:t>, le développement de l</w:t>
      </w:r>
      <w:r w:rsidR="0059275C" w:rsidRPr="0061158F">
        <w:rPr>
          <w:rFonts w:ascii="Arial" w:hAnsi="Arial" w:cs="Arial"/>
          <w:sz w:val="20"/>
          <w:szCs w:val="20"/>
          <w:lang w:val="fr-FR"/>
        </w:rPr>
        <w:t>’</w:t>
      </w:r>
      <w:r w:rsidR="001A5DBA" w:rsidRPr="0061158F">
        <w:rPr>
          <w:rFonts w:ascii="Arial" w:hAnsi="Arial" w:cs="Arial"/>
          <w:sz w:val="20"/>
          <w:szCs w:val="20"/>
          <w:lang w:val="fr-FR"/>
        </w:rPr>
        <w:t>artisanat, les données et les statistiques sur les ICC pour de nombreuses organisations nationales et internationales et onusiennes. Il a fait partie de nombreux groupes d</w:t>
      </w:r>
      <w:r w:rsidR="0059275C" w:rsidRPr="0061158F">
        <w:rPr>
          <w:rFonts w:ascii="Arial" w:hAnsi="Arial" w:cs="Arial"/>
          <w:sz w:val="20"/>
          <w:szCs w:val="20"/>
          <w:lang w:val="fr-FR"/>
        </w:rPr>
        <w:t>’</w:t>
      </w:r>
      <w:r w:rsidR="001A5DBA" w:rsidRPr="0061158F">
        <w:rPr>
          <w:rFonts w:ascii="Arial" w:hAnsi="Arial" w:cs="Arial"/>
          <w:sz w:val="20"/>
          <w:szCs w:val="20"/>
          <w:lang w:val="fr-FR"/>
        </w:rPr>
        <w:t>experts, notamment pour le programme Crafting Futures du British Council pour l</w:t>
      </w:r>
      <w:r w:rsidR="0059275C" w:rsidRPr="0061158F">
        <w:rPr>
          <w:rFonts w:ascii="Arial" w:hAnsi="Arial" w:cs="Arial"/>
          <w:sz w:val="20"/>
          <w:szCs w:val="20"/>
          <w:lang w:val="fr-FR"/>
        </w:rPr>
        <w:t>’</w:t>
      </w:r>
      <w:r w:rsidR="001A5DBA" w:rsidRPr="0061158F">
        <w:rPr>
          <w:rFonts w:ascii="Arial" w:hAnsi="Arial" w:cs="Arial"/>
          <w:sz w:val="20"/>
          <w:szCs w:val="20"/>
          <w:lang w:val="fr-FR"/>
        </w:rPr>
        <w:t>Asie de l</w:t>
      </w:r>
      <w:r w:rsidR="0059275C" w:rsidRPr="0061158F">
        <w:rPr>
          <w:rFonts w:ascii="Arial" w:hAnsi="Arial" w:cs="Arial"/>
          <w:sz w:val="20"/>
          <w:szCs w:val="20"/>
          <w:lang w:val="fr-FR"/>
        </w:rPr>
        <w:t>’</w:t>
      </w:r>
      <w:r w:rsidR="001A5DBA" w:rsidRPr="0061158F">
        <w:rPr>
          <w:rFonts w:ascii="Arial" w:hAnsi="Arial" w:cs="Arial"/>
          <w:sz w:val="20"/>
          <w:szCs w:val="20"/>
          <w:lang w:val="fr-FR"/>
        </w:rPr>
        <w:t>Est et du Sud-Est, le World Crafts Council (WCC), pour l</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international et la région Asie-Pacifique, la Smithsonian Institution, le Centre for Folklife and Cultural Heritage, le British Museum et le </w:t>
      </w:r>
      <w:r w:rsidR="00444EF6" w:rsidRPr="0061158F">
        <w:rPr>
          <w:rFonts w:ascii="Arial" w:hAnsi="Arial" w:cs="Arial"/>
          <w:sz w:val="20"/>
          <w:szCs w:val="20"/>
          <w:lang w:val="fr-FR"/>
        </w:rPr>
        <w:t>panel</w:t>
      </w:r>
      <w:r w:rsidR="001A5DBA" w:rsidRPr="0061158F">
        <w:rPr>
          <w:rFonts w:ascii="Arial" w:hAnsi="Arial" w:cs="Arial"/>
          <w:sz w:val="20"/>
          <w:szCs w:val="20"/>
          <w:lang w:val="fr-FR"/>
        </w:rPr>
        <w:t xml:space="preserve"> d</w:t>
      </w:r>
      <w:r w:rsidR="0059275C" w:rsidRPr="0061158F">
        <w:rPr>
          <w:rFonts w:ascii="Arial" w:hAnsi="Arial" w:cs="Arial"/>
          <w:sz w:val="20"/>
          <w:szCs w:val="20"/>
          <w:lang w:val="fr-FR"/>
        </w:rPr>
        <w:t>’</w:t>
      </w:r>
      <w:r w:rsidR="001A5DBA" w:rsidRPr="0061158F">
        <w:rPr>
          <w:rFonts w:ascii="Arial" w:hAnsi="Arial" w:cs="Arial"/>
          <w:sz w:val="20"/>
          <w:szCs w:val="20"/>
          <w:lang w:val="fr-FR"/>
        </w:rPr>
        <w:t>examen par les pairs des aspects économiques du patrimoine culturel immatériel de l</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UNESCO. Au niveau </w:t>
      </w:r>
      <w:r w:rsidR="00F143E0" w:rsidRPr="0061158F">
        <w:rPr>
          <w:rFonts w:ascii="Arial" w:hAnsi="Arial" w:cs="Arial"/>
          <w:sz w:val="20"/>
          <w:szCs w:val="20"/>
          <w:lang w:val="fr-FR"/>
        </w:rPr>
        <w:t xml:space="preserve">des expériences </w:t>
      </w:r>
      <w:r w:rsidR="001A5DBA" w:rsidRPr="0061158F">
        <w:rPr>
          <w:rFonts w:ascii="Arial" w:hAnsi="Arial" w:cs="Arial"/>
          <w:sz w:val="20"/>
          <w:szCs w:val="20"/>
          <w:lang w:val="fr-FR"/>
        </w:rPr>
        <w:t>géographique</w:t>
      </w:r>
      <w:r w:rsidR="00F143E0" w:rsidRPr="0061158F">
        <w:rPr>
          <w:rFonts w:ascii="Arial" w:hAnsi="Arial" w:cs="Arial"/>
          <w:sz w:val="20"/>
          <w:szCs w:val="20"/>
          <w:lang w:val="fr-FR"/>
        </w:rPr>
        <w:t>s</w:t>
      </w:r>
      <w:r w:rsidR="001A5DBA" w:rsidRPr="0061158F">
        <w:rPr>
          <w:rFonts w:ascii="Arial" w:hAnsi="Arial" w:cs="Arial"/>
          <w:sz w:val="20"/>
          <w:szCs w:val="20"/>
          <w:lang w:val="fr-FR"/>
        </w:rPr>
        <w:t>, le Dr. Lo a beaucoup travaillé en Asie, notamment en Afghanistan, au Bangladesh, au Bhoutan, au Cambodge, en Chine, en Inde, en Indonésie, en Iran, au Laos, au Népal, en Mongolie, au Myanmar, au Pakistan, à Singapour, en Thaïlande et au Viet Nam</w:t>
      </w:r>
      <w:r w:rsidRPr="0061158F">
        <w:rPr>
          <w:rFonts w:ascii="Arial" w:hAnsi="Arial" w:cs="Arial"/>
          <w:sz w:val="20"/>
          <w:szCs w:val="20"/>
          <w:lang w:val="fr-FR"/>
        </w:rPr>
        <w:t>. »</w:t>
      </w:r>
    </w:p>
    <w:p w14:paraId="5B8AB300" w14:textId="77777777" w:rsidR="00691B29" w:rsidRPr="008F0A80" w:rsidRDefault="00691B29" w:rsidP="00691B29">
      <w:pPr>
        <w:spacing w:before="120" w:after="0"/>
        <w:rPr>
          <w:rFonts w:ascii="Arial" w:hAnsi="Arial" w:cs="Arial"/>
          <w:sz w:val="20"/>
          <w:szCs w:val="20"/>
        </w:rPr>
      </w:pPr>
      <w:r w:rsidRPr="004D7844">
        <w:rPr>
          <w:rFonts w:ascii="Arial" w:hAnsi="Arial" w:cs="Arial"/>
          <w:b/>
          <w:sz w:val="20"/>
          <w:szCs w:val="20"/>
        </w:rPr>
        <w:t>Aroha MEAD</w:t>
      </w:r>
    </w:p>
    <w:p w14:paraId="7301ECD3" w14:textId="7B610084" w:rsidR="00691B29" w:rsidRPr="004D7844" w:rsidRDefault="0059275C" w:rsidP="00AF3417">
      <w:pPr>
        <w:spacing w:before="120" w:after="0"/>
        <w:jc w:val="both"/>
        <w:rPr>
          <w:rFonts w:ascii="Arial" w:hAnsi="Arial" w:cs="Arial"/>
          <w:sz w:val="20"/>
          <w:szCs w:val="20"/>
        </w:rPr>
      </w:pPr>
      <w:r w:rsidRPr="008F0A80">
        <w:rPr>
          <w:rFonts w:ascii="Arial" w:hAnsi="Arial" w:cs="Arial"/>
          <w:sz w:val="20"/>
          <w:szCs w:val="20"/>
        </w:rPr>
        <w:t>‘</w:t>
      </w:r>
      <w:r w:rsidR="00AF3417" w:rsidRPr="008F0A80">
        <w:rPr>
          <w:rFonts w:ascii="Arial" w:hAnsi="Arial" w:cs="Arial"/>
          <w:sz w:val="20"/>
          <w:szCs w:val="20"/>
        </w:rPr>
        <w:t>Aroha Te Pareake Mead is a specialist in indigenous cultural and intellectual property issues, indigenous knowledge and data governance, and biocultural heritage including conservation. She is a descendant of the Ngāti Awa, Ngāti Porou and Tūhourangi Iwi (Māori tribes) and currently serves on Te Rūnanga o Ngāti Awa (the governance authority of one of her Iwi. Her career has included senior leadership roles in government (Policy Manager, Cultural Heritage &amp; Indigenous Issues Unit, Ministry of Māori Development) senior academic positions (Director of Māori Business, Victoria University of Wellington Business School) and a long-standing parallel voluntary career working with Māori and indigenous nations as well as with conservation and other biocultural heritage networks and initiatives. Aroha</w:t>
      </w:r>
      <w:r w:rsidRPr="008F0A80">
        <w:rPr>
          <w:rFonts w:ascii="Arial" w:hAnsi="Arial" w:cs="Arial"/>
          <w:sz w:val="20"/>
          <w:szCs w:val="20"/>
        </w:rPr>
        <w:t>’</w:t>
      </w:r>
      <w:r w:rsidR="00AF3417" w:rsidRPr="008F0A80">
        <w:rPr>
          <w:rFonts w:ascii="Arial" w:hAnsi="Arial" w:cs="Arial"/>
          <w:sz w:val="20"/>
          <w:szCs w:val="20"/>
        </w:rPr>
        <w:t>s sphere of influence and activity spans local, national, regional and international levels. An active participant in relevant international processes such as IPBES and the WIPO IGC as well as at national level serving on the New Zealand Conservation Authority, the Repatriation Advisory Panel of NZ</w:t>
      </w:r>
      <w:r w:rsidRPr="008F0A80">
        <w:rPr>
          <w:rFonts w:ascii="Arial" w:hAnsi="Arial" w:cs="Arial"/>
          <w:sz w:val="20"/>
          <w:szCs w:val="20"/>
        </w:rPr>
        <w:t>’</w:t>
      </w:r>
      <w:r w:rsidR="00AF3417" w:rsidRPr="008F0A80">
        <w:rPr>
          <w:rFonts w:ascii="Arial" w:hAnsi="Arial" w:cs="Arial"/>
          <w:sz w:val="20"/>
          <w:szCs w:val="20"/>
        </w:rPr>
        <w:t xml:space="preserve">s national museum Te Papa Tongarewa and lead project manager of the </w:t>
      </w:r>
      <w:r w:rsidRPr="008F0A80">
        <w:rPr>
          <w:rFonts w:ascii="Arial" w:hAnsi="Arial" w:cs="Arial"/>
          <w:sz w:val="20"/>
          <w:szCs w:val="20"/>
        </w:rPr>
        <w:t>‘</w:t>
      </w:r>
      <w:r w:rsidR="00AF3417" w:rsidRPr="008F0A80">
        <w:rPr>
          <w:rFonts w:ascii="Arial" w:hAnsi="Arial" w:cs="Arial"/>
          <w:sz w:val="20"/>
          <w:szCs w:val="20"/>
        </w:rPr>
        <w:t>Voices of 100 Māori Creatives on the Misappropriation and Protection of their Creative Works</w:t>
      </w:r>
      <w:r w:rsidRPr="008F0A80">
        <w:rPr>
          <w:rFonts w:ascii="Arial" w:hAnsi="Arial" w:cs="Arial"/>
          <w:sz w:val="20"/>
          <w:szCs w:val="20"/>
        </w:rPr>
        <w:t>’</w:t>
      </w:r>
      <w:r w:rsidR="00AF3417" w:rsidRPr="008F0A80">
        <w:rPr>
          <w:rFonts w:ascii="Arial" w:hAnsi="Arial" w:cs="Arial"/>
          <w:sz w:val="20"/>
          <w:szCs w:val="20"/>
        </w:rPr>
        <w:t xml:space="preserve">. Recent projects have included: (i) Reviewing the taxonomic collections of Manaaki Whenua Landcare Crown Research Institute from collect to connect – rebalancing our collections and databases (ii) lead author, </w:t>
      </w:r>
      <w:r w:rsidRPr="008F0A80">
        <w:rPr>
          <w:rFonts w:ascii="Arial" w:hAnsi="Arial" w:cs="Arial"/>
          <w:sz w:val="20"/>
          <w:szCs w:val="20"/>
        </w:rPr>
        <w:t>‘</w:t>
      </w:r>
      <w:r w:rsidR="00AF3417" w:rsidRPr="008F0A80">
        <w:rPr>
          <w:rFonts w:ascii="Arial" w:hAnsi="Arial" w:cs="Arial"/>
          <w:sz w:val="20"/>
          <w:szCs w:val="20"/>
        </w:rPr>
        <w:t>When the Crown Controls Mātauranga (Indigenous Knowledge)</w:t>
      </w:r>
      <w:r w:rsidRPr="008F0A80">
        <w:rPr>
          <w:rFonts w:ascii="Arial" w:hAnsi="Arial" w:cs="Arial"/>
          <w:sz w:val="20"/>
          <w:szCs w:val="20"/>
        </w:rPr>
        <w:t>’</w:t>
      </w:r>
      <w:r w:rsidR="00AF3417" w:rsidRPr="008F0A80">
        <w:rPr>
          <w:rFonts w:ascii="Arial" w:hAnsi="Arial" w:cs="Arial"/>
          <w:sz w:val="20"/>
          <w:szCs w:val="20"/>
        </w:rPr>
        <w:t>; (iii) Strategic Oversight Group review of the Wildlife Act 1953,(iv) Māori Data Governance Model Report - Te Kāhui Raraunga.</w:t>
      </w:r>
      <w:r w:rsidRPr="004D7844">
        <w:rPr>
          <w:rFonts w:ascii="Arial" w:hAnsi="Arial" w:cs="Arial"/>
          <w:sz w:val="20"/>
          <w:szCs w:val="20"/>
        </w:rPr>
        <w:t>’</w:t>
      </w:r>
    </w:p>
    <w:p w14:paraId="2BE75516" w14:textId="3346DA53" w:rsidR="001A5DBA" w:rsidRPr="0061158F" w:rsidRDefault="00D52F0B" w:rsidP="001A5DBA">
      <w:pPr>
        <w:spacing w:before="120" w:after="0"/>
        <w:jc w:val="both"/>
        <w:rPr>
          <w:rFonts w:ascii="Arial" w:hAnsi="Arial" w:cs="Arial"/>
          <w:sz w:val="20"/>
          <w:szCs w:val="20"/>
          <w:lang w:val="fr-FR"/>
        </w:rPr>
      </w:pPr>
      <w:r w:rsidRPr="0061158F">
        <w:rPr>
          <w:rFonts w:ascii="Arial" w:hAnsi="Arial" w:cs="Arial"/>
          <w:sz w:val="20"/>
          <w:szCs w:val="20"/>
          <w:lang w:val="fr-FR"/>
        </w:rPr>
        <w:t>« </w:t>
      </w:r>
      <w:r w:rsidR="001A5DBA" w:rsidRPr="0061158F">
        <w:rPr>
          <w:rFonts w:ascii="Arial" w:hAnsi="Arial" w:cs="Arial"/>
          <w:sz w:val="20"/>
          <w:szCs w:val="20"/>
          <w:lang w:val="fr-FR"/>
        </w:rPr>
        <w:t>Aroha Te Pareake Mead est une spécialiste des questions de propriété culturelle et intellectuelle autochtone, des connaissances autochtones, de la gouvernance des données, du patrimoine bioculturel et de sa conservation. Descendante des Ngāti Awa, Ngāti Porou et Tūhourangi Iwi (tribus Māori), elle siège actuellement au Te Rūnanga o Ngāti Awa (l</w:t>
      </w:r>
      <w:r w:rsidR="0059275C" w:rsidRPr="0061158F">
        <w:rPr>
          <w:rFonts w:ascii="Arial" w:hAnsi="Arial" w:cs="Arial"/>
          <w:sz w:val="20"/>
          <w:szCs w:val="20"/>
          <w:lang w:val="fr-FR"/>
        </w:rPr>
        <w:t>’</w:t>
      </w:r>
      <w:r w:rsidR="001A5DBA" w:rsidRPr="0061158F">
        <w:rPr>
          <w:rFonts w:ascii="Arial" w:hAnsi="Arial" w:cs="Arial"/>
          <w:sz w:val="20"/>
          <w:szCs w:val="20"/>
          <w:lang w:val="fr-FR"/>
        </w:rPr>
        <w:t>autorité de gouvernance de l</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une de ses Iwi). Au cours de sa carrière, elle a occupé des postes de direction au sein du gouvernement (responsable des politiques, unité du patrimoine culturel et des questions autochtones, ministère du Développement </w:t>
      </w:r>
      <w:r w:rsidR="007A5190" w:rsidRPr="008F0A80">
        <w:rPr>
          <w:rFonts w:ascii="Arial" w:hAnsi="Arial" w:cs="Arial"/>
          <w:sz w:val="20"/>
          <w:szCs w:val="20"/>
          <w:lang w:val="fr-FR"/>
        </w:rPr>
        <w:t>M</w:t>
      </w:r>
      <w:r w:rsidR="001A5DBA" w:rsidRPr="0061158F">
        <w:rPr>
          <w:rFonts w:ascii="Arial" w:hAnsi="Arial" w:cs="Arial"/>
          <w:sz w:val="20"/>
          <w:szCs w:val="20"/>
          <w:lang w:val="fr-FR"/>
        </w:rPr>
        <w:t>āori), des postes universitaires de haut niveau (directrice du département Māori</w:t>
      </w:r>
      <w:r w:rsidR="00CB3C62" w:rsidRPr="0061158F">
        <w:rPr>
          <w:rFonts w:ascii="Arial" w:hAnsi="Arial" w:cs="Arial"/>
          <w:sz w:val="20"/>
          <w:szCs w:val="20"/>
          <w:lang w:val="fr-FR"/>
        </w:rPr>
        <w:t>,</w:t>
      </w:r>
      <w:r w:rsidR="001A5DBA" w:rsidRPr="0061158F">
        <w:rPr>
          <w:rFonts w:ascii="Arial" w:hAnsi="Arial" w:cs="Arial"/>
          <w:sz w:val="20"/>
          <w:szCs w:val="20"/>
          <w:lang w:val="fr-FR"/>
        </w:rPr>
        <w:t xml:space="preserve"> </w:t>
      </w:r>
      <w:r w:rsidR="00CB3C62" w:rsidRPr="0061158F">
        <w:rPr>
          <w:rFonts w:ascii="Arial" w:hAnsi="Arial" w:cs="Arial"/>
          <w:sz w:val="20"/>
          <w:szCs w:val="20"/>
          <w:lang w:val="fr-FR"/>
        </w:rPr>
        <w:t>é</w:t>
      </w:r>
      <w:r w:rsidR="001A5DBA" w:rsidRPr="0061158F">
        <w:rPr>
          <w:rFonts w:ascii="Arial" w:hAnsi="Arial" w:cs="Arial"/>
          <w:sz w:val="20"/>
          <w:szCs w:val="20"/>
          <w:lang w:val="fr-FR"/>
        </w:rPr>
        <w:t>cole de commerce de l</w:t>
      </w:r>
      <w:r w:rsidR="0059275C" w:rsidRPr="0061158F">
        <w:rPr>
          <w:rFonts w:ascii="Arial" w:hAnsi="Arial" w:cs="Arial"/>
          <w:sz w:val="20"/>
          <w:szCs w:val="20"/>
          <w:lang w:val="fr-FR"/>
        </w:rPr>
        <w:t>’</w:t>
      </w:r>
      <w:r w:rsidR="001A5DBA" w:rsidRPr="0061158F">
        <w:rPr>
          <w:rFonts w:ascii="Arial" w:hAnsi="Arial" w:cs="Arial"/>
          <w:sz w:val="20"/>
          <w:szCs w:val="20"/>
          <w:lang w:val="fr-FR"/>
        </w:rPr>
        <w:t>Université Victoria de Wellington) et une longue carrière parallèle de bénévole travaillant avec les Māori et les nations autochtones, ainsi qu</w:t>
      </w:r>
      <w:r w:rsidR="0059275C" w:rsidRPr="0061158F">
        <w:rPr>
          <w:rFonts w:ascii="Arial" w:hAnsi="Arial" w:cs="Arial"/>
          <w:sz w:val="20"/>
          <w:szCs w:val="20"/>
          <w:lang w:val="fr-FR"/>
        </w:rPr>
        <w:t>’</w:t>
      </w:r>
      <w:r w:rsidR="001A5DBA" w:rsidRPr="0061158F">
        <w:rPr>
          <w:rFonts w:ascii="Arial" w:hAnsi="Arial" w:cs="Arial"/>
          <w:sz w:val="20"/>
          <w:szCs w:val="20"/>
          <w:lang w:val="fr-FR"/>
        </w:rPr>
        <w:t>avec des réseaux et des initiatives consacrés à la conservation et au patrimoine bioculturel. La sphère d</w:t>
      </w:r>
      <w:r w:rsidR="0059275C" w:rsidRPr="0061158F">
        <w:rPr>
          <w:rFonts w:ascii="Arial" w:hAnsi="Arial" w:cs="Arial"/>
          <w:sz w:val="20"/>
          <w:szCs w:val="20"/>
          <w:lang w:val="fr-FR"/>
        </w:rPr>
        <w:t>’</w:t>
      </w:r>
      <w:r w:rsidR="001A5DBA" w:rsidRPr="0061158F">
        <w:rPr>
          <w:rFonts w:ascii="Arial" w:hAnsi="Arial" w:cs="Arial"/>
          <w:sz w:val="20"/>
          <w:szCs w:val="20"/>
          <w:lang w:val="fr-FR"/>
        </w:rPr>
        <w:t>influence et d</w:t>
      </w:r>
      <w:r w:rsidR="0059275C" w:rsidRPr="0061158F">
        <w:rPr>
          <w:rFonts w:ascii="Arial" w:hAnsi="Arial" w:cs="Arial"/>
          <w:sz w:val="20"/>
          <w:szCs w:val="20"/>
          <w:lang w:val="fr-FR"/>
        </w:rPr>
        <w:t>’</w:t>
      </w:r>
      <w:r w:rsidR="001A5DBA" w:rsidRPr="0061158F">
        <w:rPr>
          <w:rFonts w:ascii="Arial" w:hAnsi="Arial" w:cs="Arial"/>
          <w:sz w:val="20"/>
          <w:szCs w:val="20"/>
          <w:lang w:val="fr-FR"/>
        </w:rPr>
        <w:t>activité d</w:t>
      </w:r>
      <w:r w:rsidR="0059275C" w:rsidRPr="0061158F">
        <w:rPr>
          <w:rFonts w:ascii="Arial" w:hAnsi="Arial" w:cs="Arial"/>
          <w:sz w:val="20"/>
          <w:szCs w:val="20"/>
          <w:lang w:val="fr-FR"/>
        </w:rPr>
        <w:t>’</w:t>
      </w:r>
      <w:r w:rsidR="001A5DBA" w:rsidRPr="0061158F">
        <w:rPr>
          <w:rFonts w:ascii="Arial" w:hAnsi="Arial" w:cs="Arial"/>
          <w:sz w:val="20"/>
          <w:szCs w:val="20"/>
          <w:lang w:val="fr-FR"/>
        </w:rPr>
        <w:t>Aroha couvre les niveaux local, national, régional et international. Elle participe activement aux processus internationaux pertinents tels que l</w:t>
      </w:r>
      <w:r w:rsidR="0059275C" w:rsidRPr="0061158F">
        <w:rPr>
          <w:rFonts w:ascii="Arial" w:hAnsi="Arial" w:cs="Arial"/>
          <w:sz w:val="20"/>
          <w:szCs w:val="20"/>
          <w:lang w:val="fr-FR"/>
        </w:rPr>
        <w:t>’</w:t>
      </w:r>
      <w:r w:rsidR="001A5DBA" w:rsidRPr="0061158F">
        <w:rPr>
          <w:rFonts w:ascii="Arial" w:hAnsi="Arial" w:cs="Arial"/>
          <w:sz w:val="20"/>
          <w:szCs w:val="20"/>
          <w:lang w:val="fr-FR"/>
        </w:rPr>
        <w:t>IPBES et le comité intergouvernemental de l</w:t>
      </w:r>
      <w:r w:rsidR="0059275C" w:rsidRPr="0061158F">
        <w:rPr>
          <w:rFonts w:ascii="Arial" w:hAnsi="Arial" w:cs="Arial"/>
          <w:sz w:val="20"/>
          <w:szCs w:val="20"/>
          <w:lang w:val="fr-FR"/>
        </w:rPr>
        <w:t>’</w:t>
      </w:r>
      <w:r w:rsidR="001A5DBA" w:rsidRPr="0061158F">
        <w:rPr>
          <w:rFonts w:ascii="Arial" w:hAnsi="Arial" w:cs="Arial"/>
          <w:sz w:val="20"/>
          <w:szCs w:val="20"/>
          <w:lang w:val="fr-FR"/>
        </w:rPr>
        <w:t>OMPI. Au niveau national, elle travaille au ministère néo-zélandais de la Conservation, fait partie du comité consultatif sur le rapatriement du musée national néo-zélandais Te Papa Tongarewa et dirige le projet « Voices of 100 Māori Creatives on the Misappropriation and Protection of their Creative Works » (Voix de 100 créateurs Māori sur l</w:t>
      </w:r>
      <w:r w:rsidR="0059275C" w:rsidRPr="0061158F">
        <w:rPr>
          <w:rFonts w:ascii="Arial" w:hAnsi="Arial" w:cs="Arial"/>
          <w:sz w:val="20"/>
          <w:szCs w:val="20"/>
          <w:lang w:val="fr-FR"/>
        </w:rPr>
        <w:t>’</w:t>
      </w:r>
      <w:r w:rsidR="001A5DBA" w:rsidRPr="0061158F">
        <w:rPr>
          <w:rFonts w:ascii="Arial" w:hAnsi="Arial" w:cs="Arial"/>
          <w:sz w:val="20"/>
          <w:szCs w:val="20"/>
          <w:lang w:val="fr-FR"/>
        </w:rPr>
        <w:t>appropriation illicite et la protection de leurs œuvres créatives). Parmi ses travaux récents, on peut citer : (i) l</w:t>
      </w:r>
      <w:r w:rsidR="0059275C" w:rsidRPr="0061158F">
        <w:rPr>
          <w:rFonts w:ascii="Arial" w:hAnsi="Arial" w:cs="Arial"/>
          <w:sz w:val="20"/>
          <w:szCs w:val="20"/>
          <w:lang w:val="fr-FR"/>
        </w:rPr>
        <w:t>’</w:t>
      </w:r>
      <w:r w:rsidR="001A5DBA" w:rsidRPr="0061158F">
        <w:rPr>
          <w:rFonts w:ascii="Arial" w:hAnsi="Arial" w:cs="Arial"/>
          <w:sz w:val="20"/>
          <w:szCs w:val="20"/>
          <w:lang w:val="fr-FR"/>
        </w:rPr>
        <w:t>examen des collections taxonomiques de l</w:t>
      </w:r>
      <w:r w:rsidR="0059275C" w:rsidRPr="0061158F">
        <w:rPr>
          <w:rFonts w:ascii="Arial" w:hAnsi="Arial" w:cs="Arial"/>
          <w:sz w:val="20"/>
          <w:szCs w:val="20"/>
          <w:lang w:val="fr-FR"/>
        </w:rPr>
        <w:t>’</w:t>
      </w:r>
      <w:r w:rsidR="001A5DBA" w:rsidRPr="0061158F">
        <w:rPr>
          <w:rFonts w:ascii="Arial" w:hAnsi="Arial" w:cs="Arial"/>
          <w:sz w:val="20"/>
          <w:szCs w:val="20"/>
          <w:lang w:val="fr-FR"/>
        </w:rPr>
        <w:t>institut de recherche de la Couronne Manaaki Whenua-Landcare Research, de la collecte à la connexion - rééquilibrage de</w:t>
      </w:r>
      <w:r w:rsidR="00CB3C62" w:rsidRPr="0061158F">
        <w:rPr>
          <w:rFonts w:ascii="Arial" w:hAnsi="Arial" w:cs="Arial"/>
          <w:sz w:val="20"/>
          <w:szCs w:val="20"/>
          <w:lang w:val="fr-FR"/>
        </w:rPr>
        <w:t xml:space="preserve"> no</w:t>
      </w:r>
      <w:r w:rsidR="001A5DBA" w:rsidRPr="0061158F">
        <w:rPr>
          <w:rFonts w:ascii="Arial" w:hAnsi="Arial" w:cs="Arial"/>
          <w:sz w:val="20"/>
          <w:szCs w:val="20"/>
          <w:lang w:val="fr-FR"/>
        </w:rPr>
        <w:t>s collections et bases de données (ii) le rapport « When the Crown Controls Mātauranga (connaissances autochtones) » dont elle est l</w:t>
      </w:r>
      <w:r w:rsidR="0059275C" w:rsidRPr="0061158F">
        <w:rPr>
          <w:rFonts w:ascii="Arial" w:hAnsi="Arial" w:cs="Arial"/>
          <w:sz w:val="20"/>
          <w:szCs w:val="20"/>
          <w:lang w:val="fr-FR"/>
        </w:rPr>
        <w:t>’</w:t>
      </w:r>
      <w:r w:rsidR="001A5DBA" w:rsidRPr="0061158F">
        <w:rPr>
          <w:rFonts w:ascii="Arial" w:hAnsi="Arial" w:cs="Arial"/>
          <w:sz w:val="20"/>
          <w:szCs w:val="20"/>
          <w:lang w:val="fr-FR"/>
        </w:rPr>
        <w:t>auteur principal ; (iii) l</w:t>
      </w:r>
      <w:r w:rsidR="0059275C" w:rsidRPr="0061158F">
        <w:rPr>
          <w:rFonts w:ascii="Arial" w:hAnsi="Arial" w:cs="Arial"/>
          <w:sz w:val="20"/>
          <w:szCs w:val="20"/>
          <w:lang w:val="fr-FR"/>
        </w:rPr>
        <w:t>’</w:t>
      </w:r>
      <w:r w:rsidR="001A5DBA" w:rsidRPr="0061158F">
        <w:rPr>
          <w:rFonts w:ascii="Arial" w:hAnsi="Arial" w:cs="Arial"/>
          <w:sz w:val="20"/>
          <w:szCs w:val="20"/>
          <w:lang w:val="fr-FR"/>
        </w:rPr>
        <w:t>examen de la Loi sur la faune sauvage de 1953 par le Groupe d</w:t>
      </w:r>
      <w:r w:rsidR="0059275C" w:rsidRPr="0061158F">
        <w:rPr>
          <w:rFonts w:ascii="Arial" w:hAnsi="Arial" w:cs="Arial"/>
          <w:sz w:val="20"/>
          <w:szCs w:val="20"/>
          <w:lang w:val="fr-FR"/>
        </w:rPr>
        <w:t>’</w:t>
      </w:r>
      <w:r w:rsidR="001A5DBA" w:rsidRPr="0061158F">
        <w:rPr>
          <w:rFonts w:ascii="Arial" w:hAnsi="Arial" w:cs="Arial"/>
          <w:sz w:val="20"/>
          <w:szCs w:val="20"/>
          <w:lang w:val="fr-FR"/>
        </w:rPr>
        <w:t>évaluation et d</w:t>
      </w:r>
      <w:r w:rsidR="0059275C" w:rsidRPr="0061158F">
        <w:rPr>
          <w:rFonts w:ascii="Arial" w:hAnsi="Arial" w:cs="Arial"/>
          <w:sz w:val="20"/>
          <w:szCs w:val="20"/>
          <w:lang w:val="fr-FR"/>
        </w:rPr>
        <w:t>’</w:t>
      </w:r>
      <w:r w:rsidR="001A5DBA" w:rsidRPr="0061158F">
        <w:rPr>
          <w:rFonts w:ascii="Arial" w:hAnsi="Arial" w:cs="Arial"/>
          <w:sz w:val="20"/>
          <w:szCs w:val="20"/>
          <w:lang w:val="fr-FR"/>
        </w:rPr>
        <w:t>audit stratégiques, (iv) le Māori Data Governance Model Report - Te Kāhui Raraunga (rapport sur le modèle de gouvernance des données maori).</w:t>
      </w:r>
      <w:r w:rsidRPr="0061158F">
        <w:rPr>
          <w:rFonts w:ascii="Arial" w:hAnsi="Arial" w:cs="Arial"/>
          <w:sz w:val="20"/>
          <w:szCs w:val="20"/>
          <w:lang w:val="fr-FR"/>
        </w:rPr>
        <w:t> »</w:t>
      </w:r>
    </w:p>
    <w:p w14:paraId="64B7FF56" w14:textId="77777777" w:rsidR="00204DF5" w:rsidRPr="008F0A80" w:rsidRDefault="00204DF5" w:rsidP="00187569">
      <w:pPr>
        <w:keepNext/>
        <w:spacing w:before="120" w:after="0"/>
        <w:rPr>
          <w:rFonts w:ascii="Arial" w:hAnsi="Arial" w:cs="Arial"/>
          <w:b/>
          <w:bCs/>
          <w:sz w:val="20"/>
          <w:szCs w:val="20"/>
        </w:rPr>
      </w:pPr>
      <w:r w:rsidRPr="008F0A80">
        <w:rPr>
          <w:rFonts w:ascii="Arial" w:hAnsi="Arial" w:cs="Arial"/>
          <w:b/>
          <w:color w:val="000000"/>
          <w:sz w:val="20"/>
          <w:szCs w:val="20"/>
        </w:rPr>
        <w:t>Kirstine M</w:t>
      </w:r>
      <w:r w:rsidRPr="008F0A80">
        <w:rPr>
          <w:rFonts w:ascii="Arial" w:hAnsi="Arial" w:cs="Arial"/>
          <w:b/>
          <w:color w:val="111111"/>
          <w:sz w:val="20"/>
          <w:szCs w:val="20"/>
          <w:shd w:val="clear" w:color="auto" w:fill="FFFFFF"/>
        </w:rPr>
        <w:t>Ø</w:t>
      </w:r>
      <w:r w:rsidRPr="008F0A80">
        <w:rPr>
          <w:rFonts w:ascii="Arial" w:hAnsi="Arial" w:cs="Arial"/>
          <w:b/>
          <w:color w:val="000000"/>
          <w:sz w:val="20"/>
          <w:szCs w:val="20"/>
        </w:rPr>
        <w:t>LLER</w:t>
      </w:r>
    </w:p>
    <w:p w14:paraId="01CB77FD" w14:textId="4A1D6477" w:rsidR="00A16D7A" w:rsidRPr="004D7844" w:rsidRDefault="0059275C" w:rsidP="00187569">
      <w:pPr>
        <w:keepNext/>
        <w:spacing w:before="120" w:after="0"/>
        <w:jc w:val="both"/>
        <w:rPr>
          <w:rFonts w:ascii="Arial" w:hAnsi="Arial" w:cs="Arial"/>
          <w:sz w:val="20"/>
          <w:szCs w:val="20"/>
        </w:rPr>
      </w:pPr>
      <w:r w:rsidRPr="008F0A80">
        <w:rPr>
          <w:rFonts w:ascii="Arial" w:hAnsi="Arial" w:cs="Arial"/>
          <w:sz w:val="20"/>
          <w:szCs w:val="20"/>
        </w:rPr>
        <w:t>‘</w:t>
      </w:r>
      <w:r w:rsidR="009C5316" w:rsidRPr="008F0A80">
        <w:rPr>
          <w:rFonts w:ascii="Arial" w:hAnsi="Arial" w:cs="Arial"/>
          <w:sz w:val="20"/>
          <w:szCs w:val="20"/>
        </w:rPr>
        <w:t xml:space="preserve">Kirstine Eiby Møller is an Indigenous Arctic archaeologist, cultural researcher and heritage manager. Having grown up in the intersections of Kalaallit and Danish culture, her research foci are centred on identity narratives, entangled histories, cultural encounters and colonialism in the Arctic. She lectures on a variety of subjects, including Arctic Archaeology, Colonial histories of the Eastern Arctic, cultural movements, cultural sensitivity and museum studies. Her PhD investigates the colonial encounters between Kalaallit Inuit, Danish colonists and German missionaries from 1733 to 1900 in what is today the city of Nuuk. Through various sources, including archival material, art, and an archaeological excavation, she explores the agency and everyday life of Kalaallit Inuit in these colonial encounters. Since 2017 she has worked extensively with Intangible Cultural Heritage and the 2003 </w:t>
      </w:r>
      <w:r w:rsidR="00D52F0B" w:rsidRPr="008F0A80">
        <w:rPr>
          <w:rFonts w:ascii="Arial" w:hAnsi="Arial" w:cs="Arial"/>
          <w:sz w:val="20"/>
          <w:szCs w:val="20"/>
        </w:rPr>
        <w:t>C</w:t>
      </w:r>
      <w:r w:rsidR="009C5316" w:rsidRPr="008F0A80">
        <w:rPr>
          <w:rFonts w:ascii="Arial" w:hAnsi="Arial" w:cs="Arial"/>
          <w:sz w:val="20"/>
          <w:szCs w:val="20"/>
        </w:rPr>
        <w:t>onvention on local, regional and international levels, initially representing Greenland and its commitment to safeguarding intangible cultural heritage by leading the inventory process, building relationships with practitioners, and working on the periodic report in close collaboration with Denmark and the Faroe Islands. Now she offers consultancy and guidance to practitioners, associations, and organisations at all levels globally and locally.</w:t>
      </w:r>
      <w:r w:rsidRPr="004D7844">
        <w:rPr>
          <w:rFonts w:ascii="Arial" w:hAnsi="Arial" w:cs="Arial"/>
          <w:sz w:val="20"/>
          <w:szCs w:val="20"/>
        </w:rPr>
        <w:t>’</w:t>
      </w:r>
    </w:p>
    <w:p w14:paraId="75C6CE0B" w14:textId="2DD62204" w:rsidR="001A5DBA" w:rsidRPr="0061158F" w:rsidRDefault="00D52F0B" w:rsidP="001A5DBA">
      <w:pPr>
        <w:spacing w:before="120" w:after="0"/>
        <w:jc w:val="both"/>
        <w:rPr>
          <w:rFonts w:ascii="Arial" w:hAnsi="Arial" w:cs="Arial"/>
          <w:sz w:val="20"/>
          <w:szCs w:val="20"/>
          <w:lang w:val="fr-FR"/>
        </w:rPr>
      </w:pPr>
      <w:r w:rsidRPr="0061158F">
        <w:rPr>
          <w:rFonts w:ascii="Arial" w:hAnsi="Arial" w:cs="Arial"/>
          <w:sz w:val="20"/>
          <w:szCs w:val="20"/>
          <w:lang w:val="fr-FR"/>
        </w:rPr>
        <w:t>« </w:t>
      </w:r>
      <w:r w:rsidR="001A5DBA" w:rsidRPr="0061158F">
        <w:rPr>
          <w:rFonts w:ascii="Arial" w:hAnsi="Arial" w:cs="Arial"/>
          <w:sz w:val="20"/>
          <w:szCs w:val="20"/>
          <w:lang w:val="fr-FR"/>
        </w:rPr>
        <w:t>Kirstine Eiby Møller est une archéologue autochtone de l</w:t>
      </w:r>
      <w:r w:rsidR="0059275C" w:rsidRPr="0061158F">
        <w:rPr>
          <w:rFonts w:ascii="Arial" w:hAnsi="Arial" w:cs="Arial"/>
          <w:sz w:val="20"/>
          <w:szCs w:val="20"/>
          <w:lang w:val="fr-FR"/>
        </w:rPr>
        <w:t>’</w:t>
      </w:r>
      <w:r w:rsidR="001A5DBA" w:rsidRPr="0061158F">
        <w:rPr>
          <w:rFonts w:ascii="Arial" w:hAnsi="Arial" w:cs="Arial"/>
          <w:sz w:val="20"/>
          <w:szCs w:val="20"/>
          <w:lang w:val="fr-FR"/>
        </w:rPr>
        <w:t>Arctique, une chercheuse en culture et une gestionnaire du patrimoine. Ayant grandi à la croisée des cultures kalaallit et danoise, ses recherches portent sur la construction de l</w:t>
      </w:r>
      <w:r w:rsidR="0059275C" w:rsidRPr="0061158F">
        <w:rPr>
          <w:rFonts w:ascii="Arial" w:hAnsi="Arial" w:cs="Arial"/>
          <w:sz w:val="20"/>
          <w:szCs w:val="20"/>
          <w:lang w:val="fr-FR"/>
        </w:rPr>
        <w:t>’</w:t>
      </w:r>
      <w:r w:rsidR="001A5DBA" w:rsidRPr="0061158F">
        <w:rPr>
          <w:rFonts w:ascii="Arial" w:hAnsi="Arial" w:cs="Arial"/>
          <w:sz w:val="20"/>
          <w:szCs w:val="20"/>
          <w:lang w:val="fr-FR"/>
        </w:rPr>
        <w:t>identité, les histoires enchevêtrées, les rencontres culturelles et le colonialisme dans l</w:t>
      </w:r>
      <w:r w:rsidR="0059275C" w:rsidRPr="0061158F">
        <w:rPr>
          <w:rFonts w:ascii="Arial" w:hAnsi="Arial" w:cs="Arial"/>
          <w:sz w:val="20"/>
          <w:szCs w:val="20"/>
          <w:lang w:val="fr-FR"/>
        </w:rPr>
        <w:t>’</w:t>
      </w:r>
      <w:r w:rsidR="001A5DBA" w:rsidRPr="0061158F">
        <w:rPr>
          <w:rFonts w:ascii="Arial" w:hAnsi="Arial" w:cs="Arial"/>
          <w:sz w:val="20"/>
          <w:szCs w:val="20"/>
          <w:lang w:val="fr-FR"/>
        </w:rPr>
        <w:t>Arctique. Elle donne des conférences sur différents sujets, notamment l</w:t>
      </w:r>
      <w:r w:rsidR="0059275C" w:rsidRPr="0061158F">
        <w:rPr>
          <w:rFonts w:ascii="Arial" w:hAnsi="Arial" w:cs="Arial"/>
          <w:sz w:val="20"/>
          <w:szCs w:val="20"/>
          <w:lang w:val="fr-FR"/>
        </w:rPr>
        <w:t>’</w:t>
      </w:r>
      <w:r w:rsidR="001A5DBA" w:rsidRPr="0061158F">
        <w:rPr>
          <w:rFonts w:ascii="Arial" w:hAnsi="Arial" w:cs="Arial"/>
          <w:sz w:val="20"/>
          <w:szCs w:val="20"/>
          <w:lang w:val="fr-FR"/>
        </w:rPr>
        <w:t>archéologie arctique, les histoires coloniales de l</w:t>
      </w:r>
      <w:r w:rsidR="0059275C" w:rsidRPr="0061158F">
        <w:rPr>
          <w:rFonts w:ascii="Arial" w:hAnsi="Arial" w:cs="Arial"/>
          <w:sz w:val="20"/>
          <w:szCs w:val="20"/>
          <w:lang w:val="fr-FR"/>
        </w:rPr>
        <w:t>’</w:t>
      </w:r>
      <w:r w:rsidR="001A5DBA" w:rsidRPr="0061158F">
        <w:rPr>
          <w:rFonts w:ascii="Arial" w:hAnsi="Arial" w:cs="Arial"/>
          <w:sz w:val="20"/>
          <w:szCs w:val="20"/>
          <w:lang w:val="fr-FR"/>
        </w:rPr>
        <w:t>Arctique oriental, les mouvements culturels, la sensibilité culturelle et la muséologie. Sa thèse de doctorat porte sur les rencontres coloniales entre les Inuits Kalaallit, les colons danois et les missionnaires allemands de 1733 à 1900 dans ce qui est aujourd</w:t>
      </w:r>
      <w:r w:rsidR="0059275C" w:rsidRPr="0061158F">
        <w:rPr>
          <w:rFonts w:ascii="Arial" w:hAnsi="Arial" w:cs="Arial"/>
          <w:sz w:val="20"/>
          <w:szCs w:val="20"/>
          <w:lang w:val="fr-FR"/>
        </w:rPr>
        <w:t>’</w:t>
      </w:r>
      <w:r w:rsidR="001A5DBA" w:rsidRPr="0061158F">
        <w:rPr>
          <w:rFonts w:ascii="Arial" w:hAnsi="Arial" w:cs="Arial"/>
          <w:sz w:val="20"/>
          <w:szCs w:val="20"/>
          <w:lang w:val="fr-FR"/>
        </w:rPr>
        <w:t>hui la ville de Nuuk. En s</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appuyant sur des sources variées, </w:t>
      </w:r>
      <w:r w:rsidR="00172D64" w:rsidRPr="0061158F">
        <w:rPr>
          <w:rFonts w:ascii="Arial" w:hAnsi="Arial" w:cs="Arial"/>
          <w:sz w:val="20"/>
          <w:szCs w:val="20"/>
          <w:lang w:val="fr-FR"/>
        </w:rPr>
        <w:t>notamment des</w:t>
      </w:r>
      <w:r w:rsidR="00BF5883" w:rsidRPr="0061158F">
        <w:rPr>
          <w:rFonts w:ascii="Arial" w:hAnsi="Arial" w:cs="Arial"/>
          <w:sz w:val="20"/>
          <w:szCs w:val="20"/>
          <w:lang w:val="fr-FR"/>
        </w:rPr>
        <w:t xml:space="preserve"> documents</w:t>
      </w:r>
      <w:r w:rsidR="00172D64" w:rsidRPr="0061158F">
        <w:rPr>
          <w:rFonts w:ascii="Arial" w:hAnsi="Arial" w:cs="Arial"/>
          <w:sz w:val="20"/>
          <w:szCs w:val="20"/>
          <w:lang w:val="fr-FR"/>
        </w:rPr>
        <w:t xml:space="preserve"> </w:t>
      </w:r>
      <w:r w:rsidR="001A5DBA" w:rsidRPr="0061158F">
        <w:rPr>
          <w:rFonts w:ascii="Arial" w:hAnsi="Arial" w:cs="Arial"/>
          <w:sz w:val="20"/>
          <w:szCs w:val="20"/>
          <w:lang w:val="fr-FR"/>
        </w:rPr>
        <w:t xml:space="preserve">archives, </w:t>
      </w:r>
      <w:r w:rsidR="00172D64" w:rsidRPr="0061158F">
        <w:rPr>
          <w:rFonts w:ascii="Arial" w:hAnsi="Arial" w:cs="Arial"/>
          <w:sz w:val="20"/>
          <w:szCs w:val="20"/>
          <w:lang w:val="fr-FR"/>
        </w:rPr>
        <w:t xml:space="preserve">des </w:t>
      </w:r>
      <w:r w:rsidR="001A5DBA" w:rsidRPr="0061158F">
        <w:rPr>
          <w:rFonts w:ascii="Arial" w:hAnsi="Arial" w:cs="Arial"/>
          <w:sz w:val="20"/>
          <w:szCs w:val="20"/>
          <w:lang w:val="fr-FR"/>
        </w:rPr>
        <w:t>œuvres d</w:t>
      </w:r>
      <w:r w:rsidR="0059275C" w:rsidRPr="0061158F">
        <w:rPr>
          <w:rFonts w:ascii="Arial" w:hAnsi="Arial" w:cs="Arial"/>
          <w:sz w:val="20"/>
          <w:szCs w:val="20"/>
          <w:lang w:val="fr-FR"/>
        </w:rPr>
        <w:t>’</w:t>
      </w:r>
      <w:r w:rsidR="001A5DBA" w:rsidRPr="0061158F">
        <w:rPr>
          <w:rFonts w:ascii="Arial" w:hAnsi="Arial" w:cs="Arial"/>
          <w:sz w:val="20"/>
          <w:szCs w:val="20"/>
          <w:lang w:val="fr-FR"/>
        </w:rPr>
        <w:t>art et</w:t>
      </w:r>
      <w:r w:rsidR="00172D64" w:rsidRPr="0061158F">
        <w:rPr>
          <w:rFonts w:ascii="Arial" w:hAnsi="Arial" w:cs="Arial"/>
          <w:sz w:val="20"/>
          <w:szCs w:val="20"/>
          <w:lang w:val="fr-FR"/>
        </w:rPr>
        <w:t xml:space="preserve"> des</w:t>
      </w:r>
      <w:r w:rsidR="001A5DBA" w:rsidRPr="0061158F">
        <w:rPr>
          <w:rFonts w:ascii="Arial" w:hAnsi="Arial" w:cs="Arial"/>
          <w:sz w:val="20"/>
          <w:szCs w:val="20"/>
          <w:lang w:val="fr-FR"/>
        </w:rPr>
        <w:t xml:space="preserve"> fouilles archéologiques, elle explore l</w:t>
      </w:r>
      <w:r w:rsidR="0059275C" w:rsidRPr="0061158F">
        <w:rPr>
          <w:rFonts w:ascii="Arial" w:hAnsi="Arial" w:cs="Arial"/>
          <w:sz w:val="20"/>
          <w:szCs w:val="20"/>
          <w:lang w:val="fr-FR"/>
        </w:rPr>
        <w:t>’</w:t>
      </w:r>
      <w:r w:rsidR="001A5DBA" w:rsidRPr="0061158F">
        <w:rPr>
          <w:rFonts w:ascii="Arial" w:hAnsi="Arial" w:cs="Arial"/>
          <w:sz w:val="20"/>
          <w:szCs w:val="20"/>
          <w:lang w:val="fr-FR"/>
        </w:rPr>
        <w:t>action et la vie quotidienne des Inuits Kalaallit à l</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occasion de ces rencontres coloniales. Depuis 2017, elle travaille beaucoup sur le patrimoine culturel immatériel et la </w:t>
      </w:r>
      <w:r w:rsidR="00172D64" w:rsidRPr="0061158F">
        <w:rPr>
          <w:rFonts w:ascii="Arial" w:hAnsi="Arial" w:cs="Arial"/>
          <w:sz w:val="20"/>
          <w:szCs w:val="20"/>
          <w:lang w:val="fr-FR"/>
        </w:rPr>
        <w:t>C</w:t>
      </w:r>
      <w:r w:rsidR="001A5DBA" w:rsidRPr="0061158F">
        <w:rPr>
          <w:rFonts w:ascii="Arial" w:hAnsi="Arial" w:cs="Arial"/>
          <w:sz w:val="20"/>
          <w:szCs w:val="20"/>
          <w:lang w:val="fr-FR"/>
        </w:rPr>
        <w:t>onvention de 2003 aux niveaux local, régional et international, représentant initialement le Groenland et son engagement à sauvegarder le patrimoine culturel immatériel en dirigeant le processus d</w:t>
      </w:r>
      <w:r w:rsidR="0059275C" w:rsidRPr="0061158F">
        <w:rPr>
          <w:rFonts w:ascii="Arial" w:hAnsi="Arial" w:cs="Arial"/>
          <w:sz w:val="20"/>
          <w:szCs w:val="20"/>
          <w:lang w:val="fr-FR"/>
        </w:rPr>
        <w:t>’</w:t>
      </w:r>
      <w:r w:rsidR="001A5DBA" w:rsidRPr="0061158F">
        <w:rPr>
          <w:rFonts w:ascii="Arial" w:hAnsi="Arial" w:cs="Arial"/>
          <w:sz w:val="20"/>
          <w:szCs w:val="20"/>
          <w:lang w:val="fr-FR"/>
        </w:rPr>
        <w:t>inventaire, en nouant des relations avec les praticiens et en travaillant sur le rapport périodique en étroite collaboration avec le Danemark et les Îles Féroé. Aujourd</w:t>
      </w:r>
      <w:r w:rsidR="0059275C" w:rsidRPr="0061158F">
        <w:rPr>
          <w:rFonts w:ascii="Arial" w:hAnsi="Arial" w:cs="Arial"/>
          <w:sz w:val="20"/>
          <w:szCs w:val="20"/>
          <w:lang w:val="fr-FR"/>
        </w:rPr>
        <w:t>’</w:t>
      </w:r>
      <w:r w:rsidR="001A5DBA" w:rsidRPr="0061158F">
        <w:rPr>
          <w:rFonts w:ascii="Arial" w:hAnsi="Arial" w:cs="Arial"/>
          <w:sz w:val="20"/>
          <w:szCs w:val="20"/>
          <w:lang w:val="fr-FR"/>
        </w:rPr>
        <w:t>hui, elle propose des services de conseil et d</w:t>
      </w:r>
      <w:r w:rsidR="0059275C" w:rsidRPr="0061158F">
        <w:rPr>
          <w:rFonts w:ascii="Arial" w:hAnsi="Arial" w:cs="Arial"/>
          <w:sz w:val="20"/>
          <w:szCs w:val="20"/>
          <w:lang w:val="fr-FR"/>
        </w:rPr>
        <w:t>’</w:t>
      </w:r>
      <w:r w:rsidR="001A5DBA" w:rsidRPr="0061158F">
        <w:rPr>
          <w:rFonts w:ascii="Arial" w:hAnsi="Arial" w:cs="Arial"/>
          <w:sz w:val="20"/>
          <w:szCs w:val="20"/>
          <w:lang w:val="fr-FR"/>
        </w:rPr>
        <w:t>orientation aux praticiens, aux associations et aux organisations à tous les niveaux, mondial et local.</w:t>
      </w:r>
      <w:r w:rsidRPr="0061158F">
        <w:rPr>
          <w:rFonts w:ascii="Arial" w:hAnsi="Arial" w:cs="Arial"/>
          <w:sz w:val="20"/>
          <w:szCs w:val="20"/>
          <w:lang w:val="fr-FR"/>
        </w:rPr>
        <w:t> »</w:t>
      </w:r>
    </w:p>
    <w:p w14:paraId="66DB717C" w14:textId="77777777" w:rsidR="007B0AE6" w:rsidRPr="004D7844" w:rsidRDefault="007B0AE6" w:rsidP="00AF3417">
      <w:pPr>
        <w:spacing w:before="120"/>
        <w:rPr>
          <w:rFonts w:ascii="Arial" w:hAnsi="Arial" w:cs="Arial"/>
          <w:b/>
          <w:bCs/>
          <w:sz w:val="20"/>
          <w:szCs w:val="20"/>
        </w:rPr>
      </w:pPr>
      <w:r w:rsidRPr="004D7844">
        <w:rPr>
          <w:rFonts w:ascii="Arial" w:hAnsi="Arial" w:cs="Arial"/>
          <w:b/>
          <w:sz w:val="20"/>
          <w:szCs w:val="20"/>
        </w:rPr>
        <w:t>Luis Pablo MARTINEZ SANMARTÍN</w:t>
      </w:r>
    </w:p>
    <w:p w14:paraId="0B9D8BC6" w14:textId="414B5EEE" w:rsidR="002856CB" w:rsidRPr="004D7844" w:rsidRDefault="0059275C" w:rsidP="002856CB">
      <w:pPr>
        <w:spacing w:before="120" w:after="0"/>
        <w:jc w:val="both"/>
        <w:rPr>
          <w:rFonts w:ascii="Arial" w:hAnsi="Arial" w:cs="Arial"/>
          <w:sz w:val="20"/>
          <w:szCs w:val="20"/>
        </w:rPr>
      </w:pPr>
      <w:r w:rsidRPr="004D7844">
        <w:rPr>
          <w:rFonts w:ascii="Arial" w:hAnsi="Arial" w:cs="Arial"/>
          <w:b/>
          <w:sz w:val="20"/>
          <w:szCs w:val="20"/>
        </w:rPr>
        <w:t>‘</w:t>
      </w:r>
      <w:r w:rsidR="007B0AE6" w:rsidRPr="008F0A80">
        <w:rPr>
          <w:rFonts w:ascii="Arial" w:hAnsi="Arial" w:cs="Arial"/>
          <w:sz w:val="20"/>
          <w:szCs w:val="20"/>
        </w:rPr>
        <w:t>Historian and anthropologist. Inspector of Cultural Heritage (Generalitat Valenciana, Spain). With a graduate degree in Geography and History (University of Valencia, 1991) and in Social and Cultural Anthropology (University Miguel Hernández of Elche, 2013). He did postgraduate studies in Modern History (University of Valencia, 2002), Art History (University of Murcia, 2006), Heritage Mediation and Management in Europe (UNED, 2008). He has been the</w:t>
      </w:r>
      <w:r w:rsidR="00D8746F" w:rsidRPr="008F0A80">
        <w:rPr>
          <w:rFonts w:ascii="Arial" w:hAnsi="Arial" w:cs="Arial"/>
          <w:sz w:val="20"/>
          <w:szCs w:val="20"/>
        </w:rPr>
        <w:t xml:space="preserve"> c</w:t>
      </w:r>
      <w:r w:rsidR="007B0AE6" w:rsidRPr="008F0A80">
        <w:rPr>
          <w:rFonts w:ascii="Arial" w:hAnsi="Arial" w:cs="Arial"/>
          <w:sz w:val="20"/>
          <w:szCs w:val="20"/>
        </w:rPr>
        <w:t>oordinator of four UNESCO nominations: the Palmeral of Elche (World Heritage List, 2000); the Mystery play of Elche (Masterpieces of the Oral and Intangible Heritage of Humanity, 2001); the irrigators</w:t>
      </w:r>
      <w:r w:rsidRPr="008F0A80">
        <w:rPr>
          <w:rFonts w:ascii="Arial" w:hAnsi="Arial" w:cs="Arial"/>
          <w:sz w:val="20"/>
          <w:szCs w:val="20"/>
        </w:rPr>
        <w:t>’</w:t>
      </w:r>
      <w:r w:rsidR="007B0AE6" w:rsidRPr="008F0A80">
        <w:rPr>
          <w:rFonts w:ascii="Arial" w:hAnsi="Arial" w:cs="Arial"/>
          <w:sz w:val="20"/>
          <w:szCs w:val="20"/>
        </w:rPr>
        <w:t xml:space="preserve"> tribunals of the Spanish Mediterranean coast: the Council of Wise Men of the plain of Murcia and the Water Tribunal of the plain of Valencia (Representative List of the Intangible Cultural Heritage of Humanity, 2009); and the Centre for Traditional Culture – School Museum of Pusol pedagogic project (Register of Good Safeguarding Practices, 2009).</w:t>
      </w:r>
      <w:r w:rsidRPr="004D7844">
        <w:rPr>
          <w:rFonts w:ascii="Arial" w:hAnsi="Arial" w:cs="Arial"/>
          <w:sz w:val="20"/>
          <w:szCs w:val="20"/>
        </w:rPr>
        <w:t>’</w:t>
      </w:r>
    </w:p>
    <w:p w14:paraId="3607E9B8" w14:textId="6451A031" w:rsidR="001A5DBA" w:rsidRPr="0061158F" w:rsidRDefault="00D52F0B" w:rsidP="001A5DBA">
      <w:pPr>
        <w:spacing w:before="120" w:after="0"/>
        <w:jc w:val="both"/>
        <w:rPr>
          <w:rFonts w:ascii="Arial" w:hAnsi="Arial" w:cs="Arial"/>
          <w:sz w:val="20"/>
          <w:szCs w:val="20"/>
          <w:lang w:val="fr-FR"/>
        </w:rPr>
      </w:pPr>
      <w:r w:rsidRPr="0061158F">
        <w:rPr>
          <w:rFonts w:ascii="Arial" w:hAnsi="Arial" w:cs="Arial"/>
          <w:sz w:val="20"/>
          <w:szCs w:val="20"/>
          <w:lang w:val="fr-FR"/>
        </w:rPr>
        <w:t>« </w:t>
      </w:r>
      <w:r w:rsidR="001A5DBA" w:rsidRPr="0061158F">
        <w:rPr>
          <w:rFonts w:ascii="Arial" w:hAnsi="Arial" w:cs="Arial"/>
          <w:sz w:val="20"/>
          <w:szCs w:val="20"/>
          <w:lang w:val="fr-FR"/>
        </w:rPr>
        <w:t>Historien et anthropologue. Inspecteur du patrimoine culturel (Generalitat Valenciana, Espagne). Diplômé en géographie et en histoire (Université de Valence, 1991) et en anthropologie sociale et culturelle (Université Miguel Hernández d</w:t>
      </w:r>
      <w:r w:rsidR="0059275C" w:rsidRPr="0061158F">
        <w:rPr>
          <w:rFonts w:ascii="Arial" w:hAnsi="Arial" w:cs="Arial"/>
          <w:sz w:val="20"/>
          <w:szCs w:val="20"/>
          <w:lang w:val="fr-FR"/>
        </w:rPr>
        <w:t>’</w:t>
      </w:r>
      <w:r w:rsidR="001A5DBA" w:rsidRPr="0061158F">
        <w:rPr>
          <w:rFonts w:ascii="Arial" w:hAnsi="Arial" w:cs="Arial"/>
          <w:sz w:val="20"/>
          <w:szCs w:val="20"/>
          <w:lang w:val="fr-FR"/>
        </w:rPr>
        <w:t>Elche, 2013). Il a fait des études de troisième cycle en histoire moderne (</w:t>
      </w:r>
      <w:r w:rsidR="00D8746F" w:rsidRPr="0061158F">
        <w:rPr>
          <w:rFonts w:ascii="Arial" w:hAnsi="Arial" w:cs="Arial"/>
          <w:sz w:val="20"/>
          <w:szCs w:val="20"/>
          <w:lang w:val="fr-FR"/>
        </w:rPr>
        <w:t>U</w:t>
      </w:r>
      <w:r w:rsidR="001A5DBA" w:rsidRPr="0061158F">
        <w:rPr>
          <w:rFonts w:ascii="Arial" w:hAnsi="Arial" w:cs="Arial"/>
          <w:sz w:val="20"/>
          <w:szCs w:val="20"/>
          <w:lang w:val="fr-FR"/>
        </w:rPr>
        <w:t>niversité de Valence, 2002), en histoire de l</w:t>
      </w:r>
      <w:r w:rsidR="0059275C" w:rsidRPr="0061158F">
        <w:rPr>
          <w:rFonts w:ascii="Arial" w:hAnsi="Arial" w:cs="Arial"/>
          <w:sz w:val="20"/>
          <w:szCs w:val="20"/>
          <w:lang w:val="fr-FR"/>
        </w:rPr>
        <w:t>’</w:t>
      </w:r>
      <w:r w:rsidR="001A5DBA" w:rsidRPr="0061158F">
        <w:rPr>
          <w:rFonts w:ascii="Arial" w:hAnsi="Arial" w:cs="Arial"/>
          <w:sz w:val="20"/>
          <w:szCs w:val="20"/>
          <w:lang w:val="fr-FR"/>
        </w:rPr>
        <w:t>art (</w:t>
      </w:r>
      <w:r w:rsidR="00D8746F" w:rsidRPr="0061158F">
        <w:rPr>
          <w:rFonts w:ascii="Arial" w:hAnsi="Arial" w:cs="Arial"/>
          <w:sz w:val="20"/>
          <w:szCs w:val="20"/>
          <w:lang w:val="fr-FR"/>
        </w:rPr>
        <w:t>U</w:t>
      </w:r>
      <w:r w:rsidR="001A5DBA" w:rsidRPr="0061158F">
        <w:rPr>
          <w:rFonts w:ascii="Arial" w:hAnsi="Arial" w:cs="Arial"/>
          <w:sz w:val="20"/>
          <w:szCs w:val="20"/>
          <w:lang w:val="fr-FR"/>
        </w:rPr>
        <w:t>niversité de Murcie, 2006) et en médiation et gestion du patrimoine en Europe (UNED, 2008). Il a coordonné quatre candidatures à l</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UNESCO : </w:t>
      </w:r>
      <w:r w:rsidR="00D8746F" w:rsidRPr="0061158F">
        <w:rPr>
          <w:rFonts w:ascii="Arial" w:hAnsi="Arial" w:cs="Arial"/>
          <w:sz w:val="20"/>
          <w:szCs w:val="20"/>
          <w:lang w:val="fr-FR"/>
        </w:rPr>
        <w:t xml:space="preserve">La </w:t>
      </w:r>
      <w:r w:rsidR="001A5DBA" w:rsidRPr="0061158F">
        <w:rPr>
          <w:rFonts w:ascii="Arial" w:hAnsi="Arial" w:cs="Arial"/>
          <w:sz w:val="20"/>
          <w:szCs w:val="20"/>
          <w:lang w:val="fr-FR"/>
        </w:rPr>
        <w:t>Palmeraie d</w:t>
      </w:r>
      <w:r w:rsidR="0059275C" w:rsidRPr="0061158F">
        <w:rPr>
          <w:rFonts w:ascii="Arial" w:hAnsi="Arial" w:cs="Arial"/>
          <w:sz w:val="20"/>
          <w:szCs w:val="20"/>
          <w:lang w:val="fr-FR"/>
        </w:rPr>
        <w:t>’</w:t>
      </w:r>
      <w:r w:rsidR="001A5DBA" w:rsidRPr="0061158F">
        <w:rPr>
          <w:rFonts w:ascii="Arial" w:hAnsi="Arial" w:cs="Arial"/>
          <w:sz w:val="20"/>
          <w:szCs w:val="20"/>
          <w:lang w:val="fr-FR"/>
        </w:rPr>
        <w:t>Elche (Liste du patrimoine mondial, 2000) ; Le mystère d</w:t>
      </w:r>
      <w:r w:rsidR="0059275C" w:rsidRPr="0061158F">
        <w:rPr>
          <w:rFonts w:ascii="Arial" w:hAnsi="Arial" w:cs="Arial"/>
          <w:sz w:val="20"/>
          <w:szCs w:val="20"/>
          <w:lang w:val="fr-FR"/>
        </w:rPr>
        <w:t>’</w:t>
      </w:r>
      <w:r w:rsidR="001A5DBA" w:rsidRPr="0061158F">
        <w:rPr>
          <w:rFonts w:ascii="Arial" w:hAnsi="Arial" w:cs="Arial"/>
          <w:sz w:val="20"/>
          <w:szCs w:val="20"/>
          <w:lang w:val="fr-FR"/>
        </w:rPr>
        <w:t>Elche (Chefs-d</w:t>
      </w:r>
      <w:r w:rsidR="0059275C" w:rsidRPr="0061158F">
        <w:rPr>
          <w:rFonts w:ascii="Arial" w:hAnsi="Arial" w:cs="Arial"/>
          <w:sz w:val="20"/>
          <w:szCs w:val="20"/>
          <w:lang w:val="fr-FR"/>
        </w:rPr>
        <w:t>’</w:t>
      </w:r>
      <w:r w:rsidR="001A5DBA" w:rsidRPr="0061158F">
        <w:rPr>
          <w:rFonts w:ascii="Arial" w:hAnsi="Arial" w:cs="Arial"/>
          <w:sz w:val="20"/>
          <w:szCs w:val="20"/>
          <w:lang w:val="fr-FR"/>
        </w:rPr>
        <w:t>œuvre du patrimoine oral et immatériel de l</w:t>
      </w:r>
      <w:r w:rsidR="0059275C" w:rsidRPr="0061158F">
        <w:rPr>
          <w:rFonts w:ascii="Arial" w:hAnsi="Arial" w:cs="Arial"/>
          <w:sz w:val="20"/>
          <w:szCs w:val="20"/>
          <w:lang w:val="fr-FR"/>
        </w:rPr>
        <w:t>’</w:t>
      </w:r>
      <w:r w:rsidR="001A5DBA" w:rsidRPr="0061158F">
        <w:rPr>
          <w:rFonts w:ascii="Arial" w:hAnsi="Arial" w:cs="Arial"/>
          <w:sz w:val="20"/>
          <w:szCs w:val="20"/>
          <w:lang w:val="fr-FR"/>
        </w:rPr>
        <w:t>humanité, 2001) ; Les tribunaux d</w:t>
      </w:r>
      <w:r w:rsidR="0059275C" w:rsidRPr="0061158F">
        <w:rPr>
          <w:rFonts w:ascii="Arial" w:hAnsi="Arial" w:cs="Arial"/>
          <w:sz w:val="20"/>
          <w:szCs w:val="20"/>
          <w:lang w:val="fr-FR"/>
        </w:rPr>
        <w:t>’</w:t>
      </w:r>
      <w:r w:rsidR="001A5DBA" w:rsidRPr="0061158F">
        <w:rPr>
          <w:rFonts w:ascii="Arial" w:hAnsi="Arial" w:cs="Arial"/>
          <w:sz w:val="20"/>
          <w:szCs w:val="20"/>
          <w:lang w:val="fr-FR"/>
        </w:rPr>
        <w:t>irrigants du bassin méditerranéen espagnol : le Conseil des bons hommes de la plaine de Murcie et le Tribunal des eaux de la plaine de Valence (Liste représentative du patrimoine culturel immatériel de l</w:t>
      </w:r>
      <w:r w:rsidR="0059275C" w:rsidRPr="0061158F">
        <w:rPr>
          <w:rFonts w:ascii="Arial" w:hAnsi="Arial" w:cs="Arial"/>
          <w:sz w:val="20"/>
          <w:szCs w:val="20"/>
          <w:lang w:val="fr-FR"/>
        </w:rPr>
        <w:t>’</w:t>
      </w:r>
      <w:r w:rsidR="001A5DBA" w:rsidRPr="0061158F">
        <w:rPr>
          <w:rFonts w:ascii="Arial" w:hAnsi="Arial" w:cs="Arial"/>
          <w:sz w:val="20"/>
          <w:szCs w:val="20"/>
          <w:lang w:val="fr-FR"/>
        </w:rPr>
        <w:t>humanité, 2009) et Centre pour la culture traditionnelle – musée-école du projet pédagogique de Pusol (Registre des bonnes pratiques de sauvegarde, 2009).</w:t>
      </w:r>
      <w:r w:rsidRPr="0061158F">
        <w:rPr>
          <w:rFonts w:ascii="Arial" w:hAnsi="Arial" w:cs="Arial"/>
          <w:sz w:val="20"/>
          <w:szCs w:val="20"/>
          <w:lang w:val="fr-FR"/>
        </w:rPr>
        <w:t> »</w:t>
      </w:r>
    </w:p>
    <w:p w14:paraId="689E19EC" w14:textId="77777777" w:rsidR="007B0AE6" w:rsidRPr="008F0A80" w:rsidRDefault="007B0AE6" w:rsidP="002856CB">
      <w:pPr>
        <w:spacing w:before="120" w:after="0"/>
        <w:rPr>
          <w:rFonts w:ascii="Arial" w:hAnsi="Arial" w:cs="Arial"/>
          <w:sz w:val="20"/>
          <w:szCs w:val="20"/>
        </w:rPr>
      </w:pPr>
      <w:r w:rsidRPr="004D7844">
        <w:rPr>
          <w:rFonts w:ascii="Arial" w:hAnsi="Arial" w:cs="Arial"/>
          <w:b/>
          <w:sz w:val="20"/>
          <w:szCs w:val="20"/>
        </w:rPr>
        <w:t>Jorijn NEYRINCK</w:t>
      </w:r>
    </w:p>
    <w:p w14:paraId="14556A06" w14:textId="1CDCD47C" w:rsidR="007B0AE6" w:rsidRPr="004D7844" w:rsidRDefault="0059275C" w:rsidP="002856CB">
      <w:pPr>
        <w:spacing w:before="120" w:after="0"/>
        <w:jc w:val="both"/>
        <w:rPr>
          <w:rFonts w:ascii="Arial" w:hAnsi="Arial" w:cs="Arial"/>
          <w:sz w:val="20"/>
          <w:szCs w:val="20"/>
        </w:rPr>
      </w:pPr>
      <w:r w:rsidRPr="004D7844">
        <w:rPr>
          <w:rFonts w:ascii="Arial" w:hAnsi="Arial" w:cs="Arial"/>
          <w:b/>
          <w:sz w:val="20"/>
          <w:szCs w:val="20"/>
        </w:rPr>
        <w:t>‘</w:t>
      </w:r>
      <w:r w:rsidR="00E7558C" w:rsidRPr="008F0A80">
        <w:rPr>
          <w:rFonts w:ascii="Arial" w:hAnsi="Arial" w:cs="Arial"/>
          <w:sz w:val="20"/>
          <w:szCs w:val="20"/>
        </w:rPr>
        <w:t xml:space="preserve">Jorijn Neyrinck is comparative anthropologist and director of the organization </w:t>
      </w:r>
      <w:r w:rsidRPr="008F0A80">
        <w:rPr>
          <w:rFonts w:ascii="Arial" w:hAnsi="Arial" w:cs="Arial"/>
          <w:sz w:val="20"/>
          <w:szCs w:val="20"/>
        </w:rPr>
        <w:t>‘</w:t>
      </w:r>
      <w:r w:rsidR="00E7558C" w:rsidRPr="008F0A80">
        <w:rPr>
          <w:rFonts w:ascii="Arial" w:hAnsi="Arial" w:cs="Arial"/>
          <w:sz w:val="20"/>
          <w:szCs w:val="20"/>
        </w:rPr>
        <w:t>Workshop intangible heritage</w:t>
      </w:r>
      <w:r w:rsidRPr="008F0A80">
        <w:rPr>
          <w:rFonts w:ascii="Arial" w:hAnsi="Arial" w:cs="Arial"/>
          <w:sz w:val="20"/>
          <w:szCs w:val="20"/>
        </w:rPr>
        <w:t>’</w:t>
      </w:r>
      <w:r w:rsidR="00E7558C" w:rsidRPr="008F0A80">
        <w:rPr>
          <w:rFonts w:ascii="Arial" w:hAnsi="Arial" w:cs="Arial"/>
          <w:sz w:val="20"/>
          <w:szCs w:val="20"/>
        </w:rPr>
        <w:t xml:space="preserve">. From 2003 on, she started taking a role in the field regarding the development of policies and network cooperation around living heritage. Examples are the </w:t>
      </w:r>
      <w:r w:rsidR="00E7558C" w:rsidRPr="008F0A80">
        <w:rPr>
          <w:rFonts w:ascii="Arial" w:hAnsi="Arial" w:cs="Arial"/>
          <w:i/>
          <w:sz w:val="20"/>
          <w:szCs w:val="20"/>
        </w:rPr>
        <w:t>ICH and Museums Project (IMP)</w:t>
      </w:r>
      <w:r w:rsidR="00E7558C" w:rsidRPr="008F0A80">
        <w:rPr>
          <w:rFonts w:ascii="Arial" w:hAnsi="Arial" w:cs="Arial"/>
          <w:b/>
          <w:i/>
          <w:sz w:val="20"/>
          <w:szCs w:val="20"/>
        </w:rPr>
        <w:t xml:space="preserve"> </w:t>
      </w:r>
      <w:r w:rsidR="00E7558C" w:rsidRPr="008F0A80">
        <w:rPr>
          <w:rFonts w:ascii="Arial" w:hAnsi="Arial" w:cs="Arial"/>
          <w:i/>
          <w:sz w:val="20"/>
          <w:szCs w:val="20"/>
        </w:rPr>
        <w:t>in Europe</w:t>
      </w:r>
      <w:r w:rsidR="00E7558C" w:rsidRPr="008F0A80">
        <w:rPr>
          <w:rFonts w:ascii="Arial" w:hAnsi="Arial" w:cs="Arial"/>
          <w:sz w:val="20"/>
          <w:szCs w:val="20"/>
        </w:rPr>
        <w:t xml:space="preserve"> (2017-2020), the steering committee of the ICH NGO Forum (until 2018), and since 2021 of the European Network of Focal Points for the UNESCO 2003 Convention (ENFP)</w:t>
      </w:r>
      <w:r w:rsidR="00E7558C" w:rsidRPr="008F0A80">
        <w:rPr>
          <w:rFonts w:ascii="Arial" w:hAnsi="Arial" w:cs="Arial"/>
          <w:b/>
          <w:i/>
          <w:sz w:val="20"/>
          <w:szCs w:val="20"/>
        </w:rPr>
        <w:t xml:space="preserve">. </w:t>
      </w:r>
      <w:r w:rsidR="00E7558C" w:rsidRPr="008F0A80">
        <w:rPr>
          <w:rFonts w:ascii="Arial" w:hAnsi="Arial" w:cs="Arial"/>
          <w:sz w:val="20"/>
          <w:szCs w:val="20"/>
        </w:rPr>
        <w:t>Furthermore, Jorijn is active within the Global Network of facilitators for the Capacity Building Programme for the 2003 Convention, and she has provided advisory services in the Evaluation Body (2020-2022). In her home country, she</w:t>
      </w:r>
      <w:r w:rsidRPr="008F0A80">
        <w:rPr>
          <w:rFonts w:ascii="Arial" w:hAnsi="Arial" w:cs="Arial"/>
          <w:sz w:val="20"/>
          <w:szCs w:val="20"/>
        </w:rPr>
        <w:t>’</w:t>
      </w:r>
      <w:r w:rsidR="00E7558C" w:rsidRPr="008F0A80">
        <w:rPr>
          <w:rFonts w:ascii="Arial" w:hAnsi="Arial" w:cs="Arial"/>
          <w:sz w:val="20"/>
          <w:szCs w:val="20"/>
        </w:rPr>
        <w:t xml:space="preserve">s also committed as vice-chair of the national Commission to UNESCO in Flanders. </w:t>
      </w:r>
      <w:r w:rsidR="00E7558C" w:rsidRPr="004D7844">
        <w:rPr>
          <w:rFonts w:ascii="Arial" w:hAnsi="Arial" w:cs="Arial"/>
          <w:sz w:val="20"/>
          <w:szCs w:val="20"/>
        </w:rPr>
        <w:t xml:space="preserve">Jorijn has been working on the questions of craftmanship, tourism and entrepreneurship for many years. Among others: pilot Handmade in Brugge, publication </w:t>
      </w:r>
      <w:r w:rsidR="00E7558C" w:rsidRPr="004D7844">
        <w:rPr>
          <w:rFonts w:ascii="Arial" w:hAnsi="Arial" w:cs="Arial"/>
          <w:i/>
          <w:sz w:val="20"/>
          <w:szCs w:val="20"/>
        </w:rPr>
        <w:t>Future for Crafts</w:t>
      </w:r>
      <w:r w:rsidR="00E7558C" w:rsidRPr="004D7844">
        <w:rPr>
          <w:rFonts w:ascii="Arial" w:hAnsi="Arial" w:cs="Arial"/>
          <w:sz w:val="20"/>
          <w:szCs w:val="20"/>
        </w:rPr>
        <w:t xml:space="preserve">, current research projects </w:t>
      </w:r>
      <w:r w:rsidRPr="004D7844">
        <w:rPr>
          <w:rFonts w:ascii="Arial" w:hAnsi="Arial" w:cs="Arial"/>
          <w:sz w:val="20"/>
          <w:szCs w:val="20"/>
        </w:rPr>
        <w:t>‘</w:t>
      </w:r>
      <w:r w:rsidR="00E7558C" w:rsidRPr="004D7844">
        <w:rPr>
          <w:rFonts w:ascii="Arial" w:hAnsi="Arial" w:cs="Arial"/>
          <w:sz w:val="20"/>
          <w:szCs w:val="20"/>
        </w:rPr>
        <w:t>Crafting Futures</w:t>
      </w:r>
      <w:r w:rsidRPr="004D7844">
        <w:rPr>
          <w:rFonts w:ascii="Arial" w:hAnsi="Arial" w:cs="Arial"/>
          <w:sz w:val="20"/>
          <w:szCs w:val="20"/>
        </w:rPr>
        <w:t>’</w:t>
      </w:r>
      <w:r w:rsidR="00E7558C" w:rsidRPr="004D7844">
        <w:rPr>
          <w:rFonts w:ascii="Arial" w:hAnsi="Arial" w:cs="Arial"/>
          <w:sz w:val="20"/>
          <w:szCs w:val="20"/>
        </w:rPr>
        <w:t xml:space="preserve"> and </w:t>
      </w:r>
      <w:hyperlink r:id="rId14" w:history="1">
        <w:r w:rsidR="00E7558C" w:rsidRPr="004D7844">
          <w:rPr>
            <w:rStyle w:val="Hyperlink"/>
            <w:rFonts w:ascii="Arial" w:hAnsi="Arial" w:cs="Arial"/>
            <w:sz w:val="20"/>
            <w:szCs w:val="20"/>
          </w:rPr>
          <w:t>Tracks4Crafts</w:t>
        </w:r>
      </w:hyperlink>
      <w:r w:rsidR="00E7558C" w:rsidRPr="004D7844">
        <w:rPr>
          <w:rFonts w:ascii="Arial" w:hAnsi="Arial" w:cs="Arial"/>
          <w:sz w:val="20"/>
          <w:szCs w:val="20"/>
        </w:rPr>
        <w:t xml:space="preserve">. Also in this respect, since 2019 she has lead the development of the online </w:t>
      </w:r>
      <w:hyperlink r:id="rId15" w:history="1">
        <w:r w:rsidR="00E7558C" w:rsidRPr="004D7844">
          <w:rPr>
            <w:rStyle w:val="Hyperlink"/>
            <w:rFonts w:ascii="Arial" w:hAnsi="Arial" w:cs="Arial"/>
            <w:sz w:val="20"/>
            <w:szCs w:val="20"/>
          </w:rPr>
          <w:t>web dossier on ICH and Sustainable tourism</w:t>
        </w:r>
      </w:hyperlink>
      <w:r w:rsidR="00E7558C" w:rsidRPr="004D7844">
        <w:rPr>
          <w:rFonts w:ascii="Arial" w:hAnsi="Arial" w:cs="Arial"/>
          <w:sz w:val="20"/>
          <w:szCs w:val="20"/>
        </w:rPr>
        <w:t xml:space="preserve"> by the ICH NGO Forum Research Working Group, to address the evolving questions and issues related to the economic dimensions of safeguarding living heritage within the 2003 Convention</w:t>
      </w:r>
      <w:r w:rsidRPr="004D7844">
        <w:rPr>
          <w:rFonts w:ascii="Arial" w:hAnsi="Arial" w:cs="Arial"/>
          <w:sz w:val="20"/>
          <w:szCs w:val="20"/>
        </w:rPr>
        <w:t>’</w:t>
      </w:r>
      <w:r w:rsidR="00E7558C" w:rsidRPr="004D7844">
        <w:rPr>
          <w:rFonts w:ascii="Arial" w:hAnsi="Arial" w:cs="Arial"/>
          <w:sz w:val="20"/>
          <w:szCs w:val="20"/>
        </w:rPr>
        <w:t>s implementation.</w:t>
      </w:r>
      <w:r w:rsidRPr="004D7844">
        <w:rPr>
          <w:rFonts w:ascii="Arial" w:hAnsi="Arial" w:cs="Arial"/>
          <w:sz w:val="20"/>
          <w:szCs w:val="20"/>
        </w:rPr>
        <w:t>’</w:t>
      </w:r>
    </w:p>
    <w:p w14:paraId="2BD12240" w14:textId="4FF57166" w:rsidR="001A5DBA" w:rsidRPr="0061158F" w:rsidRDefault="00540999" w:rsidP="001A5DBA">
      <w:pPr>
        <w:spacing w:before="120" w:after="0"/>
        <w:jc w:val="both"/>
        <w:rPr>
          <w:rFonts w:ascii="Arial" w:hAnsi="Arial" w:cs="Arial"/>
          <w:sz w:val="20"/>
          <w:szCs w:val="20"/>
          <w:lang w:val="fr-FR"/>
        </w:rPr>
      </w:pPr>
      <w:r w:rsidRPr="0061158F">
        <w:rPr>
          <w:rFonts w:ascii="Arial" w:hAnsi="Arial" w:cs="Arial"/>
          <w:sz w:val="20"/>
          <w:szCs w:val="20"/>
          <w:lang w:val="fr-FR"/>
        </w:rPr>
        <w:t>« </w:t>
      </w:r>
      <w:r w:rsidR="001A5DBA" w:rsidRPr="0061158F">
        <w:rPr>
          <w:rFonts w:ascii="Arial" w:hAnsi="Arial" w:cs="Arial"/>
          <w:sz w:val="20"/>
          <w:szCs w:val="20"/>
          <w:lang w:val="fr-FR"/>
        </w:rPr>
        <w:t>Jorijn Neyrinck est anthropologue comparatiste et directrice de l</w:t>
      </w:r>
      <w:r w:rsidR="0059275C" w:rsidRPr="0061158F">
        <w:rPr>
          <w:rFonts w:ascii="Arial" w:hAnsi="Arial" w:cs="Arial"/>
          <w:sz w:val="20"/>
          <w:szCs w:val="20"/>
          <w:lang w:val="fr-FR"/>
        </w:rPr>
        <w:t>’</w:t>
      </w:r>
      <w:r w:rsidR="001A5DBA" w:rsidRPr="0061158F">
        <w:rPr>
          <w:rFonts w:ascii="Arial" w:hAnsi="Arial" w:cs="Arial"/>
          <w:sz w:val="20"/>
          <w:szCs w:val="20"/>
          <w:lang w:val="fr-FR"/>
        </w:rPr>
        <w:t>organisation « Workshop intangible heritage » (atelier patrimoine immatériel)</w:t>
      </w:r>
      <w:r w:rsidR="001A5DBA" w:rsidRPr="0061158F">
        <w:rPr>
          <w:rFonts w:ascii="Arial" w:hAnsi="Arial" w:cs="Arial"/>
          <w:b/>
          <w:sz w:val="20"/>
          <w:szCs w:val="20"/>
          <w:lang w:val="fr-FR"/>
        </w:rPr>
        <w:t>.</w:t>
      </w:r>
      <w:r w:rsidR="001A5DBA" w:rsidRPr="0061158F">
        <w:rPr>
          <w:rFonts w:ascii="Arial" w:hAnsi="Arial" w:cs="Arial"/>
          <w:sz w:val="20"/>
          <w:szCs w:val="20"/>
          <w:lang w:val="fr-FR"/>
        </w:rPr>
        <w:t> À partir de 2003, elle a commencé à jouer un rôle dans le domaine de l</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élaboration de politiques et de la coopération en réseau autour du patrimoine vivant. Citons par exemple le </w:t>
      </w:r>
      <w:r w:rsidR="001A5DBA" w:rsidRPr="0061158F">
        <w:rPr>
          <w:rFonts w:ascii="Arial" w:hAnsi="Arial" w:cs="Arial"/>
          <w:i/>
          <w:sz w:val="20"/>
          <w:szCs w:val="20"/>
          <w:lang w:val="fr-FR"/>
        </w:rPr>
        <w:t>projet européen Patrimoine culturel immatériel et musées</w:t>
      </w:r>
      <w:r w:rsidR="001A5DBA" w:rsidRPr="0061158F">
        <w:rPr>
          <w:rFonts w:ascii="Arial" w:hAnsi="Arial" w:cs="Arial"/>
          <w:sz w:val="20"/>
          <w:szCs w:val="20"/>
          <w:lang w:val="fr-FR"/>
        </w:rPr>
        <w:t xml:space="preserve"> (2017-2020), le Comité directeur du Forum des ONG du PCI (jusqu</w:t>
      </w:r>
      <w:r w:rsidR="0059275C" w:rsidRPr="0061158F">
        <w:rPr>
          <w:rFonts w:ascii="Arial" w:hAnsi="Arial" w:cs="Arial"/>
          <w:sz w:val="20"/>
          <w:szCs w:val="20"/>
          <w:lang w:val="fr-FR"/>
        </w:rPr>
        <w:t>’</w:t>
      </w:r>
      <w:r w:rsidR="001A5DBA" w:rsidRPr="0061158F">
        <w:rPr>
          <w:rFonts w:ascii="Arial" w:hAnsi="Arial" w:cs="Arial"/>
          <w:sz w:val="20"/>
          <w:szCs w:val="20"/>
          <w:lang w:val="fr-FR"/>
        </w:rPr>
        <w:t>en 2018) et, depuis 2021, le Réseau européen des points focaux pour la Convention de 2003 (ENFP)</w:t>
      </w:r>
      <w:r w:rsidR="001A5DBA" w:rsidRPr="0061158F">
        <w:rPr>
          <w:rFonts w:ascii="Arial" w:hAnsi="Arial" w:cs="Arial"/>
          <w:b/>
          <w:i/>
          <w:sz w:val="20"/>
          <w:szCs w:val="20"/>
          <w:lang w:val="fr-FR"/>
        </w:rPr>
        <w:t xml:space="preserve">. </w:t>
      </w:r>
      <w:r w:rsidR="001A5DBA" w:rsidRPr="0061158F">
        <w:rPr>
          <w:rFonts w:ascii="Arial" w:hAnsi="Arial" w:cs="Arial"/>
          <w:sz w:val="20"/>
          <w:szCs w:val="20"/>
          <w:lang w:val="fr-FR"/>
        </w:rPr>
        <w:t>En outre, Jorijn est active au sein du réseau mondial des facilitateurs du programme de renforcement des capacités pour la Convention de 2003 et a conseillé l</w:t>
      </w:r>
      <w:r w:rsidR="0059275C" w:rsidRPr="0061158F">
        <w:rPr>
          <w:rFonts w:ascii="Arial" w:hAnsi="Arial" w:cs="Arial"/>
          <w:sz w:val="20"/>
          <w:szCs w:val="20"/>
          <w:lang w:val="fr-FR"/>
        </w:rPr>
        <w:t>’</w:t>
      </w:r>
      <w:r w:rsidR="001A5DBA" w:rsidRPr="0061158F">
        <w:rPr>
          <w:rFonts w:ascii="Arial" w:hAnsi="Arial" w:cs="Arial"/>
          <w:sz w:val="20"/>
          <w:szCs w:val="20"/>
          <w:lang w:val="fr-FR"/>
        </w:rPr>
        <w:t>Organe d</w:t>
      </w:r>
      <w:r w:rsidR="0059275C" w:rsidRPr="0061158F">
        <w:rPr>
          <w:rFonts w:ascii="Arial" w:hAnsi="Arial" w:cs="Arial"/>
          <w:sz w:val="20"/>
          <w:szCs w:val="20"/>
          <w:lang w:val="fr-FR"/>
        </w:rPr>
        <w:t>’</w:t>
      </w:r>
      <w:r w:rsidR="001A5DBA" w:rsidRPr="0061158F">
        <w:rPr>
          <w:rFonts w:ascii="Arial" w:hAnsi="Arial" w:cs="Arial"/>
          <w:sz w:val="20"/>
          <w:szCs w:val="20"/>
          <w:lang w:val="fr-FR"/>
        </w:rPr>
        <w:t>évaluation (2020-2022). Elle s</w:t>
      </w:r>
      <w:r w:rsidR="0059275C" w:rsidRPr="0061158F">
        <w:rPr>
          <w:rFonts w:ascii="Arial" w:hAnsi="Arial" w:cs="Arial"/>
          <w:sz w:val="20"/>
          <w:szCs w:val="20"/>
          <w:lang w:val="fr-FR"/>
        </w:rPr>
        <w:t>’</w:t>
      </w:r>
      <w:r w:rsidR="001A5DBA" w:rsidRPr="0061158F">
        <w:rPr>
          <w:rFonts w:ascii="Arial" w:hAnsi="Arial" w:cs="Arial"/>
          <w:sz w:val="20"/>
          <w:szCs w:val="20"/>
          <w:lang w:val="fr-FR"/>
        </w:rPr>
        <w:t>est également engagée, dans son pays d</w:t>
      </w:r>
      <w:r w:rsidR="0059275C" w:rsidRPr="0061158F">
        <w:rPr>
          <w:rFonts w:ascii="Arial" w:hAnsi="Arial" w:cs="Arial"/>
          <w:sz w:val="20"/>
          <w:szCs w:val="20"/>
          <w:lang w:val="fr-FR"/>
        </w:rPr>
        <w:t>’</w:t>
      </w:r>
      <w:r w:rsidR="001A5DBA" w:rsidRPr="0061158F">
        <w:rPr>
          <w:rFonts w:ascii="Arial" w:hAnsi="Arial" w:cs="Arial"/>
          <w:sz w:val="20"/>
          <w:szCs w:val="20"/>
          <w:lang w:val="fr-FR"/>
        </w:rPr>
        <w:t>origine, en qualité de vice-présidente de la Commission nationale flamande pour l</w:t>
      </w:r>
      <w:r w:rsidR="0059275C" w:rsidRPr="0061158F">
        <w:rPr>
          <w:rFonts w:ascii="Arial" w:hAnsi="Arial" w:cs="Arial"/>
          <w:sz w:val="20"/>
          <w:szCs w:val="20"/>
          <w:lang w:val="fr-FR"/>
        </w:rPr>
        <w:t>’</w:t>
      </w:r>
      <w:r w:rsidR="001A5DBA" w:rsidRPr="0061158F">
        <w:rPr>
          <w:rFonts w:ascii="Arial" w:hAnsi="Arial" w:cs="Arial"/>
          <w:sz w:val="20"/>
          <w:szCs w:val="20"/>
          <w:lang w:val="fr-FR"/>
        </w:rPr>
        <w:t>UNESCO. Jorijn travaille depuis de nombreuses années sur les questions de l</w:t>
      </w:r>
      <w:r w:rsidR="0059275C" w:rsidRPr="0061158F">
        <w:rPr>
          <w:rFonts w:ascii="Arial" w:hAnsi="Arial" w:cs="Arial"/>
          <w:sz w:val="20"/>
          <w:szCs w:val="20"/>
          <w:lang w:val="fr-FR"/>
        </w:rPr>
        <w:t>’</w:t>
      </w:r>
      <w:r w:rsidR="001A5DBA" w:rsidRPr="0061158F">
        <w:rPr>
          <w:rFonts w:ascii="Arial" w:hAnsi="Arial" w:cs="Arial"/>
          <w:sz w:val="20"/>
          <w:szCs w:val="20"/>
          <w:lang w:val="fr-FR"/>
        </w:rPr>
        <w:t>artisanat, du tourisme et de l</w:t>
      </w:r>
      <w:r w:rsidR="0059275C" w:rsidRPr="0061158F">
        <w:rPr>
          <w:rFonts w:ascii="Arial" w:hAnsi="Arial" w:cs="Arial"/>
          <w:sz w:val="20"/>
          <w:szCs w:val="20"/>
          <w:lang w:val="fr-FR"/>
        </w:rPr>
        <w:t>’</w:t>
      </w:r>
      <w:r w:rsidR="001A5DBA" w:rsidRPr="0061158F">
        <w:rPr>
          <w:rFonts w:ascii="Arial" w:hAnsi="Arial" w:cs="Arial"/>
          <w:sz w:val="20"/>
          <w:szCs w:val="20"/>
          <w:lang w:val="fr-FR"/>
        </w:rPr>
        <w:t>esprit d</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entreprise. On peut, notamment, citer : le projet pilote Handmade in Brugge, la publication </w:t>
      </w:r>
      <w:r w:rsidR="001A5DBA" w:rsidRPr="0061158F">
        <w:rPr>
          <w:rFonts w:ascii="Arial" w:hAnsi="Arial" w:cs="Arial"/>
          <w:i/>
          <w:sz w:val="20"/>
          <w:szCs w:val="20"/>
          <w:lang w:val="fr-FR"/>
        </w:rPr>
        <w:t>Future for Crafts</w:t>
      </w:r>
      <w:r w:rsidR="001A5DBA" w:rsidRPr="0061158F">
        <w:rPr>
          <w:rFonts w:ascii="Arial" w:hAnsi="Arial" w:cs="Arial"/>
          <w:sz w:val="20"/>
          <w:szCs w:val="20"/>
          <w:lang w:val="fr-FR"/>
        </w:rPr>
        <w:t xml:space="preserve">, les projets de recherche actuels « Crafting Futures » et </w:t>
      </w:r>
      <w:hyperlink r:id="rId16" w:history="1">
        <w:r w:rsidR="001A5DBA" w:rsidRPr="0061158F">
          <w:rPr>
            <w:rStyle w:val="Hyperlink"/>
            <w:rFonts w:ascii="Arial" w:hAnsi="Arial" w:cs="Arial"/>
            <w:sz w:val="20"/>
            <w:szCs w:val="20"/>
            <w:lang w:val="fr-FR"/>
          </w:rPr>
          <w:t>Tracks4Crafts</w:t>
        </w:r>
      </w:hyperlink>
      <w:r w:rsidR="001A5DBA" w:rsidRPr="0061158F">
        <w:rPr>
          <w:rFonts w:ascii="Arial" w:hAnsi="Arial" w:cs="Arial"/>
          <w:sz w:val="20"/>
          <w:szCs w:val="20"/>
          <w:lang w:val="fr-FR"/>
        </w:rPr>
        <w:t>. À cet égard, elle dirige, depuis 2019, l</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élaboration du </w:t>
      </w:r>
      <w:hyperlink r:id="rId17" w:history="1">
        <w:r w:rsidR="001A5DBA" w:rsidRPr="0061158F">
          <w:rPr>
            <w:rStyle w:val="Hyperlink"/>
            <w:rFonts w:ascii="Arial" w:hAnsi="Arial" w:cs="Arial"/>
            <w:sz w:val="20"/>
            <w:szCs w:val="20"/>
            <w:lang w:val="fr-FR"/>
          </w:rPr>
          <w:t>dossier Web sur le PCI et le tourisme durable</w:t>
        </w:r>
      </w:hyperlink>
      <w:r w:rsidR="001A5DBA" w:rsidRPr="0061158F">
        <w:rPr>
          <w:rFonts w:ascii="Arial" w:hAnsi="Arial" w:cs="Arial"/>
          <w:sz w:val="20"/>
          <w:szCs w:val="20"/>
          <w:lang w:val="fr-FR"/>
        </w:rPr>
        <w:t xml:space="preserve"> par le groupe de travail sur la recherche du Forum des ONG du PCI, visant à répondre aux questions et enjeux changeants concernant les dimensions économiques de la sauvegarde du patrimoine vivant dans le cadre de la mise en œuvre de la Convention de 2003.</w:t>
      </w:r>
      <w:r w:rsidRPr="0061158F">
        <w:rPr>
          <w:rFonts w:ascii="Arial" w:hAnsi="Arial" w:cs="Arial"/>
          <w:sz w:val="20"/>
          <w:szCs w:val="20"/>
          <w:lang w:val="fr-FR"/>
        </w:rPr>
        <w:t> »</w:t>
      </w:r>
    </w:p>
    <w:p w14:paraId="111BC253" w14:textId="77777777" w:rsidR="00ED0296" w:rsidRPr="008F0A80" w:rsidRDefault="00ED0296" w:rsidP="003E0024">
      <w:pPr>
        <w:spacing w:before="120" w:after="0"/>
        <w:jc w:val="both"/>
        <w:rPr>
          <w:rFonts w:ascii="Arial" w:hAnsi="Arial" w:cs="Arial"/>
          <w:b/>
          <w:bCs/>
          <w:sz w:val="20"/>
          <w:szCs w:val="20"/>
        </w:rPr>
      </w:pPr>
      <w:r w:rsidRPr="004D7844">
        <w:rPr>
          <w:rFonts w:ascii="Arial" w:hAnsi="Arial" w:cs="Arial"/>
          <w:b/>
          <w:sz w:val="20"/>
          <w:szCs w:val="20"/>
        </w:rPr>
        <w:t>Altynai OSMOEVA</w:t>
      </w:r>
    </w:p>
    <w:p w14:paraId="70FAB228" w14:textId="40328249" w:rsidR="00ED0296" w:rsidRPr="004D7844" w:rsidRDefault="0059275C" w:rsidP="00540999">
      <w:pPr>
        <w:spacing w:before="120" w:after="0"/>
        <w:jc w:val="both"/>
        <w:rPr>
          <w:rFonts w:ascii="Arial" w:hAnsi="Arial" w:cs="Arial"/>
          <w:sz w:val="20"/>
          <w:szCs w:val="20"/>
        </w:rPr>
      </w:pPr>
      <w:r w:rsidRPr="008F0A80">
        <w:rPr>
          <w:rFonts w:ascii="Arial" w:hAnsi="Arial" w:cs="Arial"/>
          <w:sz w:val="20"/>
          <w:szCs w:val="20"/>
        </w:rPr>
        <w:t>‘</w:t>
      </w:r>
      <w:r w:rsidR="00ED0296" w:rsidRPr="008F0A80">
        <w:rPr>
          <w:rFonts w:ascii="Arial" w:hAnsi="Arial" w:cs="Arial"/>
          <w:sz w:val="20"/>
          <w:szCs w:val="20"/>
        </w:rPr>
        <w:t xml:space="preserve">Creating new, often experimental works, Altynai combines authentic textiles, graphics, performance, installation, sculpture, fashion, photography, light, sound and video. Nomadic culture, philosophy and aesthetics are an inexhaustible source of inspiration for the artist. Themes of freedom, women and nomadic cultures are often the subject of her muse and work. Altynai questions and explores the clash between the traditional and modern cultural customs and norms. Through her creative practices, she strives to express the importance of cultural traditions, celebrate world heritages and artisan lore from all over the world. Her first solo show “The Blessing Yurt” (2020-21) at the Gapar Aitiev Kyrgyz National Museum of Fine Arts was inspired by the forms and sacred meanings of the traditional Kyrgyz yurt, presented to the public in an unexpected perspective: anchored through the prism of contemporary art and design. It made a big impact in Kyrgyzstan. Having participated in many international exhibitions, Altynai has accrued various globally coveted awards, including, Vogue Young Talents (Milan, 2014); International Contemporary Crafts Biennale (Nantong, 2014); Saga Furs (Amsterdam, 2013, 2015); Creative Spark (London, 2020); Soros Foundation Stipend in Art (Bishkek, 2020, 2023), Arte Laguna Prize (Venice, 2023) and is a recipient of more than one UNESCO Award of Excellence Certificates. Altynai has designed the book </w:t>
      </w:r>
      <w:r w:rsidR="00ED0296" w:rsidRPr="008F0A80">
        <w:rPr>
          <w:rFonts w:ascii="Arial" w:hAnsi="Arial" w:cs="Arial"/>
          <w:i/>
          <w:sz w:val="20"/>
          <w:szCs w:val="20"/>
        </w:rPr>
        <w:t>SHYRDAK</w:t>
      </w:r>
      <w:r w:rsidR="00ED0296" w:rsidRPr="008F0A80">
        <w:rPr>
          <w:rFonts w:ascii="Arial" w:hAnsi="Arial" w:cs="Arial"/>
          <w:sz w:val="20"/>
          <w:szCs w:val="20"/>
        </w:rPr>
        <w:t xml:space="preserve"> on Kyrgyz traditional felt rugs, which is inscribed on the List of ICH. She is a member of the World Crafts Council and Union of Artists of Kyrgyzs Republic. </w:t>
      </w:r>
      <w:r w:rsidR="00052F86" w:rsidRPr="008F0A80">
        <w:rPr>
          <w:rFonts w:ascii="Arial" w:hAnsi="Arial" w:cs="Arial"/>
          <w:sz w:val="20"/>
          <w:szCs w:val="20"/>
        </w:rPr>
        <w:t xml:space="preserve">Altynai graduated with honors from the prestigious </w:t>
      </w:r>
      <w:r w:rsidR="00ED0296" w:rsidRPr="004D7844">
        <w:rPr>
          <w:rFonts w:ascii="Arial" w:hAnsi="Arial" w:cs="Arial"/>
          <w:sz w:val="20"/>
          <w:szCs w:val="20"/>
        </w:rPr>
        <w:t>Central Saint Martins College of Art and Design</w:t>
      </w:r>
      <w:r w:rsidR="002B68A0" w:rsidRPr="004D7844">
        <w:rPr>
          <w:rFonts w:ascii="Arial" w:hAnsi="Arial" w:cs="Arial"/>
          <w:sz w:val="20"/>
          <w:szCs w:val="20"/>
        </w:rPr>
        <w:t>,</w:t>
      </w:r>
      <w:r w:rsidR="00ED0296" w:rsidRPr="004D7844">
        <w:rPr>
          <w:rFonts w:ascii="Arial" w:hAnsi="Arial" w:cs="Arial"/>
          <w:sz w:val="20"/>
          <w:szCs w:val="20"/>
        </w:rPr>
        <w:t xml:space="preserve"> Lond</w:t>
      </w:r>
      <w:r w:rsidR="00D164BC">
        <w:rPr>
          <w:rFonts w:ascii="Arial" w:hAnsi="Arial" w:cs="Arial"/>
          <w:sz w:val="20"/>
          <w:szCs w:val="20"/>
        </w:rPr>
        <w:t>on</w:t>
      </w:r>
      <w:r w:rsidR="00ED0296" w:rsidRPr="004D7844">
        <w:rPr>
          <w:rFonts w:ascii="Arial" w:hAnsi="Arial" w:cs="Arial"/>
          <w:sz w:val="20"/>
          <w:szCs w:val="20"/>
        </w:rPr>
        <w:t>.</w:t>
      </w:r>
      <w:r w:rsidR="00540999" w:rsidRPr="004D7844">
        <w:rPr>
          <w:rFonts w:ascii="Arial" w:hAnsi="Arial" w:cs="Arial"/>
          <w:sz w:val="20"/>
          <w:szCs w:val="20"/>
        </w:rPr>
        <w:t>’</w:t>
      </w:r>
    </w:p>
    <w:p w14:paraId="5C9197B9" w14:textId="6DA93B41" w:rsidR="001A5DBA" w:rsidRPr="0061158F" w:rsidRDefault="00540999" w:rsidP="001A5DBA">
      <w:pPr>
        <w:spacing w:before="120" w:after="0"/>
        <w:jc w:val="both"/>
        <w:rPr>
          <w:rFonts w:ascii="Arial" w:hAnsi="Arial" w:cs="Arial"/>
          <w:sz w:val="20"/>
          <w:szCs w:val="20"/>
          <w:lang w:val="fr-FR"/>
        </w:rPr>
      </w:pPr>
      <w:r w:rsidRPr="0061158F">
        <w:rPr>
          <w:rFonts w:ascii="Arial" w:hAnsi="Arial" w:cs="Arial"/>
          <w:sz w:val="20"/>
          <w:szCs w:val="20"/>
          <w:lang w:val="fr-FR"/>
        </w:rPr>
        <w:t>« </w:t>
      </w:r>
      <w:r w:rsidR="00052F86" w:rsidRPr="0061158F">
        <w:rPr>
          <w:rFonts w:ascii="Arial" w:hAnsi="Arial" w:cs="Arial"/>
          <w:sz w:val="20"/>
          <w:szCs w:val="20"/>
          <w:lang w:val="fr-FR"/>
        </w:rPr>
        <w:t xml:space="preserve">En créant de nouvelles </w:t>
      </w:r>
      <w:r w:rsidRPr="0061158F">
        <w:rPr>
          <w:rFonts w:ascii="Arial" w:hAnsi="Arial" w:cs="Arial"/>
          <w:sz w:val="20"/>
          <w:szCs w:val="20"/>
          <w:lang w:val="fr-FR"/>
        </w:rPr>
        <w:t>œuvres</w:t>
      </w:r>
      <w:r w:rsidR="001A5DBA" w:rsidRPr="0061158F">
        <w:rPr>
          <w:rFonts w:ascii="Arial" w:hAnsi="Arial" w:cs="Arial"/>
          <w:sz w:val="20"/>
          <w:szCs w:val="20"/>
          <w:lang w:val="fr-FR"/>
        </w:rPr>
        <w:t>, souvent expérimentales, Altynai associe textiles authentiques, graphisme, spectacle, installation, sculpture, mode, photographie, lumière, son et vidéo. La culture, la philosophie et l</w:t>
      </w:r>
      <w:r w:rsidR="0059275C" w:rsidRPr="0061158F">
        <w:rPr>
          <w:rFonts w:ascii="Arial" w:hAnsi="Arial" w:cs="Arial"/>
          <w:sz w:val="20"/>
          <w:szCs w:val="20"/>
          <w:lang w:val="fr-FR"/>
        </w:rPr>
        <w:t>’</w:t>
      </w:r>
      <w:r w:rsidR="001A5DBA" w:rsidRPr="0061158F">
        <w:rPr>
          <w:rFonts w:ascii="Arial" w:hAnsi="Arial" w:cs="Arial"/>
          <w:sz w:val="20"/>
          <w:szCs w:val="20"/>
          <w:lang w:val="fr-FR"/>
        </w:rPr>
        <w:t>esthétique nomades sont une source d</w:t>
      </w:r>
      <w:r w:rsidR="0059275C" w:rsidRPr="0061158F">
        <w:rPr>
          <w:rFonts w:ascii="Arial" w:hAnsi="Arial" w:cs="Arial"/>
          <w:sz w:val="20"/>
          <w:szCs w:val="20"/>
          <w:lang w:val="fr-FR"/>
        </w:rPr>
        <w:t>’</w:t>
      </w:r>
      <w:r w:rsidR="001A5DBA" w:rsidRPr="0061158F">
        <w:rPr>
          <w:rFonts w:ascii="Arial" w:hAnsi="Arial" w:cs="Arial"/>
          <w:sz w:val="20"/>
          <w:szCs w:val="20"/>
          <w:lang w:val="fr-FR"/>
        </w:rPr>
        <w:t>inspiration inépuisable pour l</w:t>
      </w:r>
      <w:r w:rsidR="0059275C" w:rsidRPr="0061158F">
        <w:rPr>
          <w:rFonts w:ascii="Arial" w:hAnsi="Arial" w:cs="Arial"/>
          <w:sz w:val="20"/>
          <w:szCs w:val="20"/>
          <w:lang w:val="fr-FR"/>
        </w:rPr>
        <w:t>’</w:t>
      </w:r>
      <w:r w:rsidR="001A5DBA" w:rsidRPr="0061158F">
        <w:rPr>
          <w:rFonts w:ascii="Arial" w:hAnsi="Arial" w:cs="Arial"/>
          <w:sz w:val="20"/>
          <w:szCs w:val="20"/>
          <w:lang w:val="fr-FR"/>
        </w:rPr>
        <w:t>artiste. Les thèmes de la liberté, des femmes et des cultures nomades servent souvent de base à sa réflexion et à son travail. Altynai questionne et explore le conflit entre les coutumes et les normes culturelles traditionnelles et modernes. Dans ses créations, elle s</w:t>
      </w:r>
      <w:r w:rsidR="0059275C" w:rsidRPr="0061158F">
        <w:rPr>
          <w:rFonts w:ascii="Arial" w:hAnsi="Arial" w:cs="Arial"/>
          <w:sz w:val="20"/>
          <w:szCs w:val="20"/>
          <w:lang w:val="fr-FR"/>
        </w:rPr>
        <w:t>’</w:t>
      </w:r>
      <w:r w:rsidR="001A5DBA" w:rsidRPr="0061158F">
        <w:rPr>
          <w:rFonts w:ascii="Arial" w:hAnsi="Arial" w:cs="Arial"/>
          <w:sz w:val="20"/>
          <w:szCs w:val="20"/>
          <w:lang w:val="fr-FR"/>
        </w:rPr>
        <w:t>efforce d</w:t>
      </w:r>
      <w:r w:rsidR="0059275C" w:rsidRPr="0061158F">
        <w:rPr>
          <w:rFonts w:ascii="Arial" w:hAnsi="Arial" w:cs="Arial"/>
          <w:sz w:val="20"/>
          <w:szCs w:val="20"/>
          <w:lang w:val="fr-FR"/>
        </w:rPr>
        <w:t>’</w:t>
      </w:r>
      <w:r w:rsidR="001A5DBA" w:rsidRPr="0061158F">
        <w:rPr>
          <w:rFonts w:ascii="Arial" w:hAnsi="Arial" w:cs="Arial"/>
          <w:sz w:val="20"/>
          <w:szCs w:val="20"/>
          <w:lang w:val="fr-FR"/>
        </w:rPr>
        <w:t>exprimer l</w:t>
      </w:r>
      <w:r w:rsidR="0059275C" w:rsidRPr="0061158F">
        <w:rPr>
          <w:rFonts w:ascii="Arial" w:hAnsi="Arial" w:cs="Arial"/>
          <w:sz w:val="20"/>
          <w:szCs w:val="20"/>
          <w:lang w:val="fr-FR"/>
        </w:rPr>
        <w:t>’</w:t>
      </w:r>
      <w:r w:rsidR="001A5DBA" w:rsidRPr="0061158F">
        <w:rPr>
          <w:rFonts w:ascii="Arial" w:hAnsi="Arial" w:cs="Arial"/>
          <w:sz w:val="20"/>
          <w:szCs w:val="20"/>
          <w:lang w:val="fr-FR"/>
        </w:rPr>
        <w:t>importance des traditions culturelles, de glorifier les patrimoines mondiaux et les traditions artisanales du monde entier. Sa première exposition personnelle « The Blessing Yurt » (2020-21) au Musée national des beaux-arts Gapar Aitiev du Kirghizistan a été inspirée par les formes et les significations sacrées de la yourte traditionnelle kirghize et présentée au public dans une perspective inattendue : ancrée à travers le prisme de l</w:t>
      </w:r>
      <w:r w:rsidR="0059275C" w:rsidRPr="0061158F">
        <w:rPr>
          <w:rFonts w:ascii="Arial" w:hAnsi="Arial" w:cs="Arial"/>
          <w:sz w:val="20"/>
          <w:szCs w:val="20"/>
          <w:lang w:val="fr-FR"/>
        </w:rPr>
        <w:t>’</w:t>
      </w:r>
      <w:r w:rsidR="001A5DBA" w:rsidRPr="0061158F">
        <w:rPr>
          <w:rFonts w:ascii="Arial" w:hAnsi="Arial" w:cs="Arial"/>
          <w:sz w:val="20"/>
          <w:szCs w:val="20"/>
          <w:lang w:val="fr-FR"/>
        </w:rPr>
        <w:t>art et du design contemporains. Cette exposition a eu un impact important au Kirghiz</w:t>
      </w:r>
      <w:r w:rsidRPr="0061158F">
        <w:rPr>
          <w:rFonts w:ascii="Arial" w:hAnsi="Arial" w:cs="Arial"/>
          <w:sz w:val="20"/>
          <w:szCs w:val="20"/>
          <w:lang w:val="fr-FR"/>
        </w:rPr>
        <w:t>i</w:t>
      </w:r>
      <w:r w:rsidR="001A5DBA" w:rsidRPr="0061158F">
        <w:rPr>
          <w:rFonts w:ascii="Arial" w:hAnsi="Arial" w:cs="Arial"/>
          <w:sz w:val="20"/>
          <w:szCs w:val="20"/>
          <w:lang w:val="fr-FR"/>
        </w:rPr>
        <w:t>stan. Ayant participé à de nombreuses expositions internationales, Altynai a obtenu plusieurs prix convoités à l</w:t>
      </w:r>
      <w:r w:rsidR="0059275C" w:rsidRPr="0061158F">
        <w:rPr>
          <w:rFonts w:ascii="Arial" w:hAnsi="Arial" w:cs="Arial"/>
          <w:sz w:val="20"/>
          <w:szCs w:val="20"/>
          <w:lang w:val="fr-FR"/>
        </w:rPr>
        <w:t>’</w:t>
      </w:r>
      <w:r w:rsidR="001A5DBA" w:rsidRPr="0061158F">
        <w:rPr>
          <w:rFonts w:ascii="Arial" w:hAnsi="Arial" w:cs="Arial"/>
          <w:sz w:val="20"/>
          <w:szCs w:val="20"/>
          <w:lang w:val="fr-FR"/>
        </w:rPr>
        <w:t>échelle mondiale, notamment : Jeunes talents de Vogue (Milan, 2014), Biennale Internationale d</w:t>
      </w:r>
      <w:r w:rsidR="0059275C" w:rsidRPr="0061158F">
        <w:rPr>
          <w:rFonts w:ascii="Arial" w:hAnsi="Arial" w:cs="Arial"/>
          <w:sz w:val="20"/>
          <w:szCs w:val="20"/>
          <w:lang w:val="fr-FR"/>
        </w:rPr>
        <w:t>’</w:t>
      </w:r>
      <w:r w:rsidR="001A5DBA" w:rsidRPr="0061158F">
        <w:rPr>
          <w:rFonts w:ascii="Arial" w:hAnsi="Arial" w:cs="Arial"/>
          <w:sz w:val="20"/>
          <w:szCs w:val="20"/>
          <w:lang w:val="fr-FR"/>
        </w:rPr>
        <w:t>Art Contemporain et d</w:t>
      </w:r>
      <w:r w:rsidR="0059275C" w:rsidRPr="0061158F">
        <w:rPr>
          <w:rFonts w:ascii="Arial" w:hAnsi="Arial" w:cs="Arial"/>
          <w:sz w:val="20"/>
          <w:szCs w:val="20"/>
          <w:lang w:val="fr-FR"/>
        </w:rPr>
        <w:t>’</w:t>
      </w:r>
      <w:r w:rsidR="001A5DBA" w:rsidRPr="0061158F">
        <w:rPr>
          <w:rFonts w:ascii="Arial" w:hAnsi="Arial" w:cs="Arial"/>
          <w:sz w:val="20"/>
          <w:szCs w:val="20"/>
          <w:lang w:val="fr-FR"/>
        </w:rPr>
        <w:t>artisanat (Nantong, 2014) ; Saga Furs (Amsterdam, 2013, 2015), Creative Spark (Londres, 2020), Bourse de la Fondation Soros pour l</w:t>
      </w:r>
      <w:r w:rsidR="0059275C" w:rsidRPr="0061158F">
        <w:rPr>
          <w:rFonts w:ascii="Arial" w:hAnsi="Arial" w:cs="Arial"/>
          <w:sz w:val="20"/>
          <w:szCs w:val="20"/>
          <w:lang w:val="fr-FR"/>
        </w:rPr>
        <w:t>’</w:t>
      </w:r>
      <w:r w:rsidR="001A5DBA" w:rsidRPr="0061158F">
        <w:rPr>
          <w:rFonts w:ascii="Arial" w:hAnsi="Arial" w:cs="Arial"/>
          <w:sz w:val="20"/>
          <w:szCs w:val="20"/>
          <w:lang w:val="fr-FR"/>
        </w:rPr>
        <w:t>art (Bichkek, 2020, 2023), prix Arte Laguna (Venise, 2023) et plus d</w:t>
      </w:r>
      <w:r w:rsidR="0059275C" w:rsidRPr="0061158F">
        <w:rPr>
          <w:rFonts w:ascii="Arial" w:hAnsi="Arial" w:cs="Arial"/>
          <w:sz w:val="20"/>
          <w:szCs w:val="20"/>
          <w:lang w:val="fr-FR"/>
        </w:rPr>
        <w:t>’</w:t>
      </w:r>
      <w:r w:rsidR="001A5DBA" w:rsidRPr="0061158F">
        <w:rPr>
          <w:rFonts w:ascii="Arial" w:hAnsi="Arial" w:cs="Arial"/>
          <w:sz w:val="20"/>
          <w:szCs w:val="20"/>
          <w:lang w:val="fr-FR"/>
        </w:rPr>
        <w:t>un certificat d</w:t>
      </w:r>
      <w:r w:rsidR="0059275C" w:rsidRPr="0061158F">
        <w:rPr>
          <w:rFonts w:ascii="Arial" w:hAnsi="Arial" w:cs="Arial"/>
          <w:sz w:val="20"/>
          <w:szCs w:val="20"/>
          <w:lang w:val="fr-FR"/>
        </w:rPr>
        <w:t>’</w:t>
      </w:r>
      <w:r w:rsidR="001A5DBA" w:rsidRPr="0061158F">
        <w:rPr>
          <w:rFonts w:ascii="Arial" w:hAnsi="Arial" w:cs="Arial"/>
          <w:sz w:val="20"/>
          <w:szCs w:val="20"/>
          <w:lang w:val="fr-FR"/>
        </w:rPr>
        <w:t>excellence de l</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UNESCO. Altynai a conçu le livre </w:t>
      </w:r>
      <w:r w:rsidR="001A5DBA" w:rsidRPr="0061158F">
        <w:rPr>
          <w:rFonts w:ascii="Arial" w:hAnsi="Arial" w:cs="Arial"/>
          <w:i/>
          <w:sz w:val="20"/>
          <w:szCs w:val="20"/>
          <w:lang w:val="fr-FR"/>
        </w:rPr>
        <w:t>SHYRDAK</w:t>
      </w:r>
      <w:r w:rsidR="001A5DBA" w:rsidRPr="0061158F">
        <w:rPr>
          <w:rFonts w:ascii="Arial" w:hAnsi="Arial" w:cs="Arial"/>
          <w:sz w:val="20"/>
          <w:szCs w:val="20"/>
          <w:lang w:val="fr-FR"/>
        </w:rPr>
        <w:t xml:space="preserve"> sur l</w:t>
      </w:r>
      <w:r w:rsidR="0059275C" w:rsidRPr="0061158F">
        <w:rPr>
          <w:rFonts w:ascii="Arial" w:hAnsi="Arial" w:cs="Arial"/>
          <w:sz w:val="20"/>
          <w:szCs w:val="20"/>
          <w:lang w:val="fr-FR"/>
        </w:rPr>
        <w:t>’</w:t>
      </w:r>
      <w:r w:rsidR="001A5DBA" w:rsidRPr="0061158F">
        <w:rPr>
          <w:rFonts w:ascii="Arial" w:hAnsi="Arial" w:cs="Arial"/>
          <w:sz w:val="20"/>
          <w:szCs w:val="20"/>
          <w:lang w:val="fr-FR"/>
        </w:rPr>
        <w:t>art du tapis traditionnel kirghiz en feutre, qui est inscrit sur la liste du PCI. Elle est membre du Conseil mondial de l</w:t>
      </w:r>
      <w:r w:rsidR="0059275C" w:rsidRPr="0061158F">
        <w:rPr>
          <w:rFonts w:ascii="Arial" w:hAnsi="Arial" w:cs="Arial"/>
          <w:sz w:val="20"/>
          <w:szCs w:val="20"/>
          <w:lang w:val="fr-FR"/>
        </w:rPr>
        <w:t>’</w:t>
      </w:r>
      <w:r w:rsidR="001A5DBA" w:rsidRPr="0061158F">
        <w:rPr>
          <w:rFonts w:ascii="Arial" w:hAnsi="Arial" w:cs="Arial"/>
          <w:sz w:val="20"/>
          <w:szCs w:val="20"/>
          <w:lang w:val="fr-FR"/>
        </w:rPr>
        <w:t>artisanat et de l</w:t>
      </w:r>
      <w:r w:rsidR="0059275C" w:rsidRPr="0061158F">
        <w:rPr>
          <w:rFonts w:ascii="Arial" w:hAnsi="Arial" w:cs="Arial"/>
          <w:sz w:val="20"/>
          <w:szCs w:val="20"/>
          <w:lang w:val="fr-FR"/>
        </w:rPr>
        <w:t>’</w:t>
      </w:r>
      <w:r w:rsidR="001A5DBA" w:rsidRPr="0061158F">
        <w:rPr>
          <w:rFonts w:ascii="Arial" w:hAnsi="Arial" w:cs="Arial"/>
          <w:sz w:val="20"/>
          <w:szCs w:val="20"/>
          <w:lang w:val="fr-FR"/>
        </w:rPr>
        <w:t>Union des artistes de la République kirghize. Altynai est diplômée avec mention du prestigieux Central Saint Martins College of Art and Design de Londres.</w:t>
      </w:r>
      <w:r w:rsidRPr="0061158F">
        <w:rPr>
          <w:rFonts w:ascii="Arial" w:hAnsi="Arial" w:cs="Arial"/>
          <w:sz w:val="20"/>
          <w:szCs w:val="20"/>
          <w:lang w:val="fr-FR"/>
        </w:rPr>
        <w:t> »</w:t>
      </w:r>
    </w:p>
    <w:p w14:paraId="58768353" w14:textId="77777777" w:rsidR="00DC41ED" w:rsidRPr="008F0A80" w:rsidRDefault="001F46F6" w:rsidP="0099387E">
      <w:pPr>
        <w:keepNext/>
        <w:spacing w:before="120" w:after="0"/>
        <w:jc w:val="both"/>
        <w:rPr>
          <w:rFonts w:ascii="Arial" w:hAnsi="Arial" w:cs="Arial"/>
          <w:b/>
          <w:bCs/>
          <w:sz w:val="20"/>
          <w:szCs w:val="20"/>
        </w:rPr>
      </w:pPr>
      <w:r w:rsidRPr="004D7844">
        <w:rPr>
          <w:rFonts w:ascii="Arial" w:hAnsi="Arial" w:cs="Arial"/>
          <w:b/>
          <w:sz w:val="20"/>
          <w:szCs w:val="20"/>
        </w:rPr>
        <w:t>Diego RINALLO</w:t>
      </w:r>
    </w:p>
    <w:p w14:paraId="5598EF4D" w14:textId="30559E7B" w:rsidR="001764CB" w:rsidRPr="004D7844" w:rsidRDefault="0059275C" w:rsidP="001A5DBA">
      <w:pPr>
        <w:spacing w:before="120" w:after="0"/>
        <w:jc w:val="both"/>
        <w:rPr>
          <w:rFonts w:ascii="Arial" w:hAnsi="Arial" w:cs="Arial"/>
          <w:sz w:val="20"/>
          <w:szCs w:val="20"/>
        </w:rPr>
      </w:pPr>
      <w:r w:rsidRPr="004D7844">
        <w:rPr>
          <w:rFonts w:ascii="Arial" w:hAnsi="Arial" w:cs="Arial"/>
          <w:sz w:val="20"/>
          <w:szCs w:val="20"/>
        </w:rPr>
        <w:t>‘</w:t>
      </w:r>
      <w:r w:rsidR="001764CB" w:rsidRPr="004D7844">
        <w:rPr>
          <w:rFonts w:ascii="Arial" w:hAnsi="Arial" w:cs="Arial"/>
          <w:sz w:val="20"/>
          <w:szCs w:val="20"/>
        </w:rPr>
        <w:t>Diego Rinallo, Ph.D., is associate professor of marketing and director of the lifestyle research center at emlyon business school (France). An expert in the sociology of markets and consumption, Rinallo has carried out research on consumer culture, gender, religion, and cultural events. He is the author of two books and more than forty book chapters and articles in peer-reviewed academic journals. Rinallo</w:t>
      </w:r>
      <w:r w:rsidRPr="004D7844">
        <w:rPr>
          <w:rFonts w:ascii="Arial" w:hAnsi="Arial" w:cs="Arial"/>
          <w:sz w:val="20"/>
          <w:szCs w:val="20"/>
        </w:rPr>
        <w:t>’</w:t>
      </w:r>
      <w:r w:rsidR="001764CB" w:rsidRPr="004D7844">
        <w:rPr>
          <w:rFonts w:ascii="Arial" w:hAnsi="Arial" w:cs="Arial"/>
          <w:sz w:val="20"/>
          <w:szCs w:val="20"/>
        </w:rPr>
        <w:t>s work has recently focused on the economic dimension of the safeguard</w:t>
      </w:r>
      <w:r w:rsidR="00540999" w:rsidRPr="004D7844">
        <w:rPr>
          <w:rFonts w:ascii="Arial" w:hAnsi="Arial" w:cs="Arial"/>
          <w:sz w:val="20"/>
          <w:szCs w:val="20"/>
        </w:rPr>
        <w:t>ing</w:t>
      </w:r>
      <w:r w:rsidR="001764CB" w:rsidRPr="004D7844">
        <w:rPr>
          <w:rFonts w:ascii="Arial" w:hAnsi="Arial" w:cs="Arial"/>
          <w:sz w:val="20"/>
          <w:szCs w:val="20"/>
        </w:rPr>
        <w:t xml:space="preserve"> of intangible cultural heritage, serving as the marketing specialist in multidisciplinary teams comprising anthropologists, UNESCO facilitators, and IPR experts. In this context, he has contributed to developing the HIPAMS approach to empowering communities to implement heritage-sensitive intellectual property and marketing strategies. He is a member of the scientific committee for the inscription of the “Alpine Food Heritage: Programme for the safeguarding of traditional knowledge, practices and values of Alpine communities” in the Register of Good Safeguarding Practices. He has contributed since 2021 to the peer </w:t>
      </w:r>
      <w:r w:rsidR="00A35B7D" w:rsidRPr="004D7844">
        <w:rPr>
          <w:rFonts w:ascii="Arial" w:hAnsi="Arial" w:cs="Arial"/>
          <w:sz w:val="20"/>
          <w:szCs w:val="20"/>
        </w:rPr>
        <w:t xml:space="preserve">review </w:t>
      </w:r>
      <w:r w:rsidR="001764CB" w:rsidRPr="004D7844">
        <w:rPr>
          <w:rFonts w:ascii="Arial" w:hAnsi="Arial" w:cs="Arial"/>
          <w:sz w:val="20"/>
          <w:szCs w:val="20"/>
        </w:rPr>
        <w:t>panel for the development of the UNESCO guidance note on the safeguarding measures and good practices that address the risk of decontextualization and over-commercialization of intangible cultural heritage.</w:t>
      </w:r>
      <w:r w:rsidRPr="004D7844">
        <w:rPr>
          <w:rFonts w:ascii="Arial" w:hAnsi="Arial" w:cs="Arial"/>
          <w:sz w:val="20"/>
          <w:szCs w:val="20"/>
        </w:rPr>
        <w:t>’</w:t>
      </w:r>
    </w:p>
    <w:p w14:paraId="6721493E" w14:textId="7B3317BE" w:rsidR="001A5DBA" w:rsidRPr="0061158F" w:rsidRDefault="00540999" w:rsidP="001A5DBA">
      <w:pPr>
        <w:keepNext/>
        <w:spacing w:before="120" w:after="0"/>
        <w:jc w:val="both"/>
        <w:rPr>
          <w:rFonts w:ascii="Arial" w:hAnsi="Arial" w:cs="Arial"/>
          <w:b/>
          <w:bCs/>
          <w:sz w:val="20"/>
          <w:szCs w:val="20"/>
          <w:lang w:val="fr-FR"/>
        </w:rPr>
      </w:pPr>
      <w:r w:rsidRPr="0061158F">
        <w:rPr>
          <w:rFonts w:ascii="Arial" w:hAnsi="Arial" w:cs="Arial"/>
          <w:sz w:val="20"/>
          <w:szCs w:val="20"/>
          <w:lang w:val="fr-FR"/>
        </w:rPr>
        <w:t>« </w:t>
      </w:r>
      <w:r w:rsidR="001A5DBA" w:rsidRPr="0061158F">
        <w:rPr>
          <w:rFonts w:ascii="Arial" w:hAnsi="Arial" w:cs="Arial"/>
          <w:sz w:val="20"/>
          <w:szCs w:val="20"/>
          <w:lang w:val="fr-FR"/>
        </w:rPr>
        <w:t xml:space="preserve">Diego Rinallo, Ph.D., est professeur </w:t>
      </w:r>
      <w:r w:rsidRPr="0061158F">
        <w:rPr>
          <w:rFonts w:ascii="Arial" w:hAnsi="Arial" w:cs="Arial"/>
          <w:sz w:val="20"/>
          <w:szCs w:val="20"/>
          <w:lang w:val="fr-FR"/>
        </w:rPr>
        <w:t xml:space="preserve">associé </w:t>
      </w:r>
      <w:r w:rsidR="001A5DBA" w:rsidRPr="0061158F">
        <w:rPr>
          <w:rFonts w:ascii="Arial" w:hAnsi="Arial" w:cs="Arial"/>
          <w:sz w:val="20"/>
          <w:szCs w:val="20"/>
          <w:lang w:val="fr-FR"/>
        </w:rPr>
        <w:t>de marketing et directeur du centre de recherche sur les styles de vie à l</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emlyon business school (France). Spécialiste de la sociologie des marchés et de la consommation, </w:t>
      </w:r>
      <w:r w:rsidR="00FE5797" w:rsidRPr="0061158F">
        <w:rPr>
          <w:rFonts w:ascii="Arial" w:hAnsi="Arial" w:cs="Arial"/>
          <w:sz w:val="20"/>
          <w:szCs w:val="20"/>
          <w:lang w:val="fr-FR"/>
        </w:rPr>
        <w:t xml:space="preserve">M. </w:t>
      </w:r>
      <w:r w:rsidR="001A5DBA" w:rsidRPr="0061158F">
        <w:rPr>
          <w:rFonts w:ascii="Arial" w:hAnsi="Arial" w:cs="Arial"/>
          <w:sz w:val="20"/>
          <w:szCs w:val="20"/>
          <w:lang w:val="fr-FR"/>
        </w:rPr>
        <w:t>Rinallo a mené des recherches sur la culture</w:t>
      </w:r>
      <w:r w:rsidR="00FE5797" w:rsidRPr="0061158F">
        <w:rPr>
          <w:rFonts w:ascii="Arial" w:hAnsi="Arial" w:cs="Arial"/>
          <w:sz w:val="20"/>
          <w:szCs w:val="20"/>
          <w:lang w:val="fr-FR"/>
        </w:rPr>
        <w:t xml:space="preserve"> de consommation</w:t>
      </w:r>
      <w:r w:rsidR="001A5DBA" w:rsidRPr="0061158F">
        <w:rPr>
          <w:rFonts w:ascii="Arial" w:hAnsi="Arial" w:cs="Arial"/>
          <w:sz w:val="20"/>
          <w:szCs w:val="20"/>
          <w:lang w:val="fr-FR"/>
        </w:rPr>
        <w:t xml:space="preserve">, le genre, la religion et les </w:t>
      </w:r>
      <w:r w:rsidR="00FE5797" w:rsidRPr="0061158F">
        <w:rPr>
          <w:rFonts w:ascii="Arial" w:hAnsi="Arial" w:cs="Arial"/>
          <w:sz w:val="20"/>
          <w:szCs w:val="20"/>
          <w:lang w:val="fr-FR"/>
        </w:rPr>
        <w:t>événements</w:t>
      </w:r>
      <w:r w:rsidR="001A5DBA" w:rsidRPr="0061158F">
        <w:rPr>
          <w:rFonts w:ascii="Arial" w:hAnsi="Arial" w:cs="Arial"/>
          <w:sz w:val="20"/>
          <w:szCs w:val="20"/>
          <w:lang w:val="fr-FR"/>
        </w:rPr>
        <w:t xml:space="preserve"> culturel</w:t>
      </w:r>
      <w:r w:rsidR="00FE5797" w:rsidRPr="0061158F">
        <w:rPr>
          <w:rFonts w:ascii="Arial" w:hAnsi="Arial" w:cs="Arial"/>
          <w:sz w:val="20"/>
          <w:szCs w:val="20"/>
          <w:lang w:val="fr-FR"/>
        </w:rPr>
        <w:t>s</w:t>
      </w:r>
      <w:r w:rsidR="001A5DBA" w:rsidRPr="0061158F">
        <w:rPr>
          <w:rFonts w:ascii="Arial" w:hAnsi="Arial" w:cs="Arial"/>
          <w:sz w:val="20"/>
          <w:szCs w:val="20"/>
          <w:lang w:val="fr-FR"/>
        </w:rPr>
        <w:t>. Il est l</w:t>
      </w:r>
      <w:r w:rsidR="0059275C" w:rsidRPr="0061158F">
        <w:rPr>
          <w:rFonts w:ascii="Arial" w:hAnsi="Arial" w:cs="Arial"/>
          <w:sz w:val="20"/>
          <w:szCs w:val="20"/>
          <w:lang w:val="fr-FR"/>
        </w:rPr>
        <w:t>’</w:t>
      </w:r>
      <w:r w:rsidR="001A5DBA" w:rsidRPr="0061158F">
        <w:rPr>
          <w:rFonts w:ascii="Arial" w:hAnsi="Arial" w:cs="Arial"/>
          <w:sz w:val="20"/>
          <w:szCs w:val="20"/>
          <w:lang w:val="fr-FR"/>
        </w:rPr>
        <w:t>auteur de deux ouvrages et de plus de quarante chapitres de livres et articles dans des revues scientifiques à comité de lecture. Le travail d</w:t>
      </w:r>
      <w:r w:rsidR="00BF5883" w:rsidRPr="0061158F">
        <w:rPr>
          <w:rFonts w:ascii="Arial" w:hAnsi="Arial" w:cs="Arial"/>
          <w:sz w:val="20"/>
          <w:szCs w:val="20"/>
          <w:lang w:val="fr-FR"/>
        </w:rPr>
        <w:t>e</w:t>
      </w:r>
      <w:r w:rsidR="001A5DBA" w:rsidRPr="0061158F">
        <w:rPr>
          <w:rFonts w:ascii="Arial" w:hAnsi="Arial" w:cs="Arial"/>
          <w:sz w:val="20"/>
          <w:szCs w:val="20"/>
          <w:lang w:val="fr-FR"/>
        </w:rPr>
        <w:t xml:space="preserve"> </w:t>
      </w:r>
      <w:r w:rsidR="00B96CCA" w:rsidRPr="0061158F">
        <w:rPr>
          <w:rFonts w:ascii="Arial" w:hAnsi="Arial" w:cs="Arial"/>
          <w:sz w:val="20"/>
          <w:szCs w:val="20"/>
          <w:lang w:val="fr-FR"/>
        </w:rPr>
        <w:t>M</w:t>
      </w:r>
      <w:r w:rsidR="001A5DBA" w:rsidRPr="0061158F">
        <w:rPr>
          <w:rFonts w:ascii="Arial" w:hAnsi="Arial" w:cs="Arial"/>
          <w:sz w:val="20"/>
          <w:szCs w:val="20"/>
          <w:lang w:val="fr-FR"/>
        </w:rPr>
        <w:t>. Rinallo s</w:t>
      </w:r>
      <w:r w:rsidR="0059275C" w:rsidRPr="0061158F">
        <w:rPr>
          <w:rFonts w:ascii="Arial" w:hAnsi="Arial" w:cs="Arial"/>
          <w:sz w:val="20"/>
          <w:szCs w:val="20"/>
          <w:lang w:val="fr-FR"/>
        </w:rPr>
        <w:t>’</w:t>
      </w:r>
      <w:r w:rsidR="001A5DBA" w:rsidRPr="0061158F">
        <w:rPr>
          <w:rFonts w:ascii="Arial" w:hAnsi="Arial" w:cs="Arial"/>
          <w:sz w:val="20"/>
          <w:szCs w:val="20"/>
          <w:lang w:val="fr-FR"/>
        </w:rPr>
        <w:t>est récemment concentré sur la dimension économique de la sauvegarde du patrimoine culturel immatériel, en tant que spécialiste du marketing au sein d</w:t>
      </w:r>
      <w:r w:rsidR="0059275C" w:rsidRPr="0061158F">
        <w:rPr>
          <w:rFonts w:ascii="Arial" w:hAnsi="Arial" w:cs="Arial"/>
          <w:sz w:val="20"/>
          <w:szCs w:val="20"/>
          <w:lang w:val="fr-FR"/>
        </w:rPr>
        <w:t>’</w:t>
      </w:r>
      <w:r w:rsidR="001A5DBA" w:rsidRPr="0061158F">
        <w:rPr>
          <w:rFonts w:ascii="Arial" w:hAnsi="Arial" w:cs="Arial"/>
          <w:sz w:val="20"/>
          <w:szCs w:val="20"/>
          <w:lang w:val="fr-FR"/>
        </w:rPr>
        <w:t>équipes pluridisciplinaires réunissant des anthropologues, des facilitateurs de l</w:t>
      </w:r>
      <w:r w:rsidR="0059275C" w:rsidRPr="0061158F">
        <w:rPr>
          <w:rFonts w:ascii="Arial" w:hAnsi="Arial" w:cs="Arial"/>
          <w:sz w:val="20"/>
          <w:szCs w:val="20"/>
          <w:lang w:val="fr-FR"/>
        </w:rPr>
        <w:t>’</w:t>
      </w:r>
      <w:r w:rsidR="001A5DBA" w:rsidRPr="0061158F">
        <w:rPr>
          <w:rFonts w:ascii="Arial" w:hAnsi="Arial" w:cs="Arial"/>
          <w:sz w:val="20"/>
          <w:szCs w:val="20"/>
          <w:lang w:val="fr-FR"/>
        </w:rPr>
        <w:t>UNESCO et des experts en droit de la propriété intellectuelle. Dans ce contexte, il a contribué à l</w:t>
      </w:r>
      <w:r w:rsidR="0059275C" w:rsidRPr="0061158F">
        <w:rPr>
          <w:rFonts w:ascii="Arial" w:hAnsi="Arial" w:cs="Arial"/>
          <w:sz w:val="20"/>
          <w:szCs w:val="20"/>
          <w:lang w:val="fr-FR"/>
        </w:rPr>
        <w:t>’</w:t>
      </w:r>
      <w:r w:rsidR="001A5DBA" w:rsidRPr="0061158F">
        <w:rPr>
          <w:rFonts w:ascii="Arial" w:hAnsi="Arial" w:cs="Arial"/>
          <w:sz w:val="20"/>
          <w:szCs w:val="20"/>
          <w:lang w:val="fr-FR"/>
        </w:rPr>
        <w:t>élaboration de l</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approche HIPAMS visant à donner aux communautés les moyens de mettre en œuvre des stratégies de propriété intellectuelle et de commercialisation sensibles au patrimoine. Il est membre du comité scientifique pour </w:t>
      </w:r>
      <w:r w:rsidR="00B96CCA" w:rsidRPr="0061158F">
        <w:rPr>
          <w:rFonts w:ascii="Arial" w:hAnsi="Arial" w:cs="Arial"/>
          <w:sz w:val="20"/>
          <w:szCs w:val="20"/>
          <w:lang w:val="fr-FR"/>
        </w:rPr>
        <w:t>l</w:t>
      </w:r>
      <w:r w:rsidR="0059275C" w:rsidRPr="0061158F">
        <w:rPr>
          <w:rFonts w:ascii="Arial" w:hAnsi="Arial" w:cs="Arial"/>
          <w:sz w:val="20"/>
          <w:szCs w:val="20"/>
          <w:lang w:val="fr-FR"/>
        </w:rPr>
        <w:t>’</w:t>
      </w:r>
      <w:r w:rsidR="00B96CCA" w:rsidRPr="0061158F">
        <w:rPr>
          <w:rFonts w:ascii="Arial" w:hAnsi="Arial" w:cs="Arial"/>
          <w:sz w:val="20"/>
          <w:szCs w:val="20"/>
          <w:lang w:val="fr-FR"/>
        </w:rPr>
        <w:t>inscription</w:t>
      </w:r>
      <w:r w:rsidR="001A5DBA" w:rsidRPr="0061158F">
        <w:rPr>
          <w:rFonts w:ascii="Arial" w:hAnsi="Arial" w:cs="Arial"/>
          <w:sz w:val="20"/>
          <w:szCs w:val="20"/>
          <w:lang w:val="fr-FR"/>
        </w:rPr>
        <w:t xml:space="preserve"> du « Patrimoine culinaire alpin : Programme de sauvegarde des connaissances, pratiques et valeurs traditionnelles des communautés alpines » au Registre des bonnes pratiques de sauvegarde. Depuis 2021, il fait partie du </w:t>
      </w:r>
      <w:r w:rsidR="00444EF6" w:rsidRPr="0061158F">
        <w:rPr>
          <w:rFonts w:ascii="Arial" w:hAnsi="Arial" w:cs="Arial"/>
          <w:sz w:val="20"/>
          <w:szCs w:val="20"/>
          <w:lang w:val="fr-FR"/>
        </w:rPr>
        <w:t>panel d’examen par les</w:t>
      </w:r>
      <w:r w:rsidR="001A5DBA" w:rsidRPr="0061158F">
        <w:rPr>
          <w:rFonts w:ascii="Arial" w:hAnsi="Arial" w:cs="Arial"/>
          <w:sz w:val="20"/>
          <w:szCs w:val="20"/>
          <w:lang w:val="fr-FR"/>
        </w:rPr>
        <w:t xml:space="preserve"> pairs pour l</w:t>
      </w:r>
      <w:r w:rsidR="0059275C" w:rsidRPr="0061158F">
        <w:rPr>
          <w:rFonts w:ascii="Arial" w:hAnsi="Arial" w:cs="Arial"/>
          <w:sz w:val="20"/>
          <w:szCs w:val="20"/>
          <w:lang w:val="fr-FR"/>
        </w:rPr>
        <w:t>’</w:t>
      </w:r>
      <w:r w:rsidR="001A5DBA" w:rsidRPr="0061158F">
        <w:rPr>
          <w:rFonts w:ascii="Arial" w:hAnsi="Arial" w:cs="Arial"/>
          <w:sz w:val="20"/>
          <w:szCs w:val="20"/>
          <w:lang w:val="fr-FR"/>
        </w:rPr>
        <w:t>élaboration de la note d</w:t>
      </w:r>
      <w:r w:rsidR="0059275C" w:rsidRPr="0061158F">
        <w:rPr>
          <w:rFonts w:ascii="Arial" w:hAnsi="Arial" w:cs="Arial"/>
          <w:sz w:val="20"/>
          <w:szCs w:val="20"/>
          <w:lang w:val="fr-FR"/>
        </w:rPr>
        <w:t>’</w:t>
      </w:r>
      <w:r w:rsidR="001A5DBA" w:rsidRPr="0061158F">
        <w:rPr>
          <w:rFonts w:ascii="Arial" w:hAnsi="Arial" w:cs="Arial"/>
          <w:sz w:val="20"/>
          <w:szCs w:val="20"/>
          <w:lang w:val="fr-FR"/>
        </w:rPr>
        <w:t>orientation de l</w:t>
      </w:r>
      <w:r w:rsidR="0059275C" w:rsidRPr="0061158F">
        <w:rPr>
          <w:rFonts w:ascii="Arial" w:hAnsi="Arial" w:cs="Arial"/>
          <w:sz w:val="20"/>
          <w:szCs w:val="20"/>
          <w:lang w:val="fr-FR"/>
        </w:rPr>
        <w:t>’</w:t>
      </w:r>
      <w:r w:rsidR="001A5DBA" w:rsidRPr="0061158F">
        <w:rPr>
          <w:rFonts w:ascii="Arial" w:hAnsi="Arial" w:cs="Arial"/>
          <w:sz w:val="20"/>
          <w:szCs w:val="20"/>
          <w:lang w:val="fr-FR"/>
        </w:rPr>
        <w:t>UNESCO sur les mesures de sauvegarde et les bonnes pratiques pour contrer le risque de décontextualisation et de commercialisation excessive du patrimoine culturel immatériel.</w:t>
      </w:r>
      <w:r w:rsidRPr="0061158F">
        <w:rPr>
          <w:rFonts w:ascii="Arial" w:hAnsi="Arial" w:cs="Arial"/>
          <w:sz w:val="20"/>
          <w:szCs w:val="20"/>
          <w:lang w:val="fr-FR"/>
        </w:rPr>
        <w:t> »</w:t>
      </w:r>
    </w:p>
    <w:p w14:paraId="0303BB6D" w14:textId="77777777" w:rsidR="001F46F6" w:rsidRPr="008F0A80" w:rsidRDefault="001F46F6" w:rsidP="00CE1D16">
      <w:pPr>
        <w:spacing w:before="120" w:after="0"/>
        <w:jc w:val="both"/>
        <w:rPr>
          <w:rFonts w:ascii="Arial" w:hAnsi="Arial" w:cs="Arial"/>
          <w:b/>
          <w:bCs/>
          <w:sz w:val="20"/>
          <w:szCs w:val="20"/>
        </w:rPr>
      </w:pPr>
      <w:r w:rsidRPr="004D7844">
        <w:rPr>
          <w:rFonts w:ascii="Arial" w:hAnsi="Arial" w:cs="Arial"/>
          <w:b/>
          <w:sz w:val="20"/>
          <w:szCs w:val="20"/>
        </w:rPr>
        <w:t>Ana SHANSHIASHVILI</w:t>
      </w:r>
    </w:p>
    <w:p w14:paraId="4139E74A" w14:textId="7832C770" w:rsidR="002150F9" w:rsidRPr="004D7844" w:rsidRDefault="0059275C" w:rsidP="001A5DBA">
      <w:pPr>
        <w:spacing w:before="120" w:after="0"/>
        <w:jc w:val="both"/>
        <w:rPr>
          <w:rFonts w:ascii="Arial" w:hAnsi="Arial" w:cs="Arial"/>
          <w:sz w:val="20"/>
          <w:szCs w:val="20"/>
        </w:rPr>
      </w:pPr>
      <w:r w:rsidRPr="004D7844">
        <w:rPr>
          <w:rFonts w:ascii="Arial" w:hAnsi="Arial" w:cs="Arial"/>
          <w:sz w:val="20"/>
          <w:szCs w:val="20"/>
        </w:rPr>
        <w:t>‘</w:t>
      </w:r>
      <w:r w:rsidR="001764CB" w:rsidRPr="004D7844">
        <w:rPr>
          <w:rFonts w:ascii="Arial" w:hAnsi="Arial" w:cs="Arial"/>
          <w:sz w:val="20"/>
          <w:szCs w:val="20"/>
        </w:rPr>
        <w:t>PhD Art historian, Ana Shanshiashvili is a founder and the Executive Director of Georgian Heritage Crafts Association. Since 2012 she is actively engaged in the research, strategy development of the sustainable framework for Georgian crafts sector. She has been involved in the organizational development of Georgian Heritage Crafts Association, as an umbrella organization uniting more than 300 artisans from different regions of Georgia. It involved the development of mission, vision and strategic plan for the association and membership service packages to meet the needs of different type of members. Ana provides targeted trainings and workshops to more than 400 crafts makers across the country, which mostly focus on the enhancement of and supports them with the ideas for new designs as well as product and service-related consultations. Since 2020 Ana has been leading the promotional campaign to raise the profile of Georgian Crafts makers through the production of short video stories and organizing the online festivals. As a Silverware and Crafts Researcher, she is a participant of a number of international projects, conferences, symposiums, she is the curator of a number of exhibitions, craft festivals and the author of several articles and books on the history and the present of Georgian crafts. She is involved in teaching in various universities. In 2019 she was a Director of Georgian State Museum of Folk and Applied Art. 2016-2022, She was a National Board Member of Intangible Cultural Heritage at the Georgian National Agency of Cultural Preservation; Currently, she is a Member of the Cultural Council of Michelangelo Foundation, Member of UNESCO Global Network of Facilitators of ICH Convention; Board Member of ICOM Georgia and Georgian Tourism Alliance.</w:t>
      </w:r>
      <w:r w:rsidRPr="004D7844">
        <w:rPr>
          <w:rFonts w:ascii="Arial" w:hAnsi="Arial" w:cs="Arial"/>
          <w:sz w:val="20"/>
          <w:szCs w:val="20"/>
        </w:rPr>
        <w:t>’</w:t>
      </w:r>
    </w:p>
    <w:p w14:paraId="656ADF8B" w14:textId="4B5D24B0" w:rsidR="001A5DBA" w:rsidRPr="0061158F" w:rsidRDefault="00540999" w:rsidP="001A5DBA">
      <w:pPr>
        <w:shd w:val="clear" w:color="auto" w:fill="FFFFFF"/>
        <w:spacing w:before="120" w:after="0"/>
        <w:jc w:val="both"/>
        <w:rPr>
          <w:rFonts w:ascii="Arial" w:hAnsi="Arial" w:cs="Arial"/>
          <w:sz w:val="20"/>
          <w:szCs w:val="20"/>
          <w:lang w:val="fr-FR"/>
        </w:rPr>
      </w:pPr>
      <w:r w:rsidRPr="0061158F">
        <w:rPr>
          <w:rFonts w:ascii="Arial" w:hAnsi="Arial" w:cs="Arial"/>
          <w:sz w:val="20"/>
          <w:szCs w:val="20"/>
          <w:lang w:val="fr-FR"/>
        </w:rPr>
        <w:t>« </w:t>
      </w:r>
      <w:r w:rsidR="001A5DBA" w:rsidRPr="0061158F">
        <w:rPr>
          <w:rFonts w:ascii="Arial" w:hAnsi="Arial" w:cs="Arial"/>
          <w:sz w:val="20"/>
          <w:szCs w:val="20"/>
          <w:lang w:val="fr-FR"/>
        </w:rPr>
        <w:t>Historienne de l</w:t>
      </w:r>
      <w:r w:rsidR="0059275C" w:rsidRPr="0061158F">
        <w:rPr>
          <w:rFonts w:ascii="Arial" w:hAnsi="Arial" w:cs="Arial"/>
          <w:sz w:val="20"/>
          <w:szCs w:val="20"/>
          <w:lang w:val="fr-FR"/>
        </w:rPr>
        <w:t>’</w:t>
      </w:r>
      <w:r w:rsidR="001A5DBA" w:rsidRPr="0061158F">
        <w:rPr>
          <w:rFonts w:ascii="Arial" w:hAnsi="Arial" w:cs="Arial"/>
          <w:sz w:val="20"/>
          <w:szCs w:val="20"/>
          <w:lang w:val="fr-FR"/>
        </w:rPr>
        <w:t>art titulaire d</w:t>
      </w:r>
      <w:r w:rsidR="0059275C" w:rsidRPr="0061158F">
        <w:rPr>
          <w:rFonts w:ascii="Arial" w:hAnsi="Arial" w:cs="Arial"/>
          <w:sz w:val="20"/>
          <w:szCs w:val="20"/>
          <w:lang w:val="fr-FR"/>
        </w:rPr>
        <w:t>’</w:t>
      </w:r>
      <w:r w:rsidR="001A5DBA" w:rsidRPr="0061158F">
        <w:rPr>
          <w:rFonts w:ascii="Arial" w:hAnsi="Arial" w:cs="Arial"/>
          <w:sz w:val="20"/>
          <w:szCs w:val="20"/>
          <w:lang w:val="fr-FR"/>
        </w:rPr>
        <w:t>un doctorat, Ana Shanshiashvili est l</w:t>
      </w:r>
      <w:r w:rsidR="0059275C" w:rsidRPr="0061158F">
        <w:rPr>
          <w:rFonts w:ascii="Arial" w:hAnsi="Arial" w:cs="Arial"/>
          <w:sz w:val="20"/>
          <w:szCs w:val="20"/>
          <w:lang w:val="fr-FR"/>
        </w:rPr>
        <w:t>’</w:t>
      </w:r>
      <w:r w:rsidR="001A5DBA" w:rsidRPr="0061158F">
        <w:rPr>
          <w:rFonts w:ascii="Arial" w:hAnsi="Arial" w:cs="Arial"/>
          <w:sz w:val="20"/>
          <w:szCs w:val="20"/>
          <w:lang w:val="fr-FR"/>
        </w:rPr>
        <w:t>une des fondatrices et la directrice exécutive de l</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Association </w:t>
      </w:r>
      <w:r w:rsidRPr="0061158F">
        <w:rPr>
          <w:rFonts w:ascii="Arial" w:hAnsi="Arial" w:cs="Arial"/>
          <w:sz w:val="20"/>
          <w:szCs w:val="20"/>
          <w:lang w:val="fr-FR"/>
        </w:rPr>
        <w:t>du patrimoine artisanal</w:t>
      </w:r>
      <w:r w:rsidR="001A5DBA" w:rsidRPr="0061158F">
        <w:rPr>
          <w:rFonts w:ascii="Arial" w:hAnsi="Arial" w:cs="Arial"/>
          <w:sz w:val="20"/>
          <w:szCs w:val="20"/>
          <w:lang w:val="fr-FR"/>
        </w:rPr>
        <w:t xml:space="preserve"> géorgien. Depuis 2012, elle participe activement à la recherche et au développement d</w:t>
      </w:r>
      <w:r w:rsidR="0059275C" w:rsidRPr="0061158F">
        <w:rPr>
          <w:rFonts w:ascii="Arial" w:hAnsi="Arial" w:cs="Arial"/>
          <w:sz w:val="20"/>
          <w:szCs w:val="20"/>
          <w:lang w:val="fr-FR"/>
        </w:rPr>
        <w:t>’</w:t>
      </w:r>
      <w:r w:rsidR="001A5DBA" w:rsidRPr="0061158F">
        <w:rPr>
          <w:rFonts w:ascii="Arial" w:hAnsi="Arial" w:cs="Arial"/>
          <w:sz w:val="20"/>
          <w:szCs w:val="20"/>
          <w:lang w:val="fr-FR"/>
        </w:rPr>
        <w:t>un cadre durable pour le secteur de l</w:t>
      </w:r>
      <w:r w:rsidR="0059275C" w:rsidRPr="0061158F">
        <w:rPr>
          <w:rFonts w:ascii="Arial" w:hAnsi="Arial" w:cs="Arial"/>
          <w:sz w:val="20"/>
          <w:szCs w:val="20"/>
          <w:lang w:val="fr-FR"/>
        </w:rPr>
        <w:t>’</w:t>
      </w:r>
      <w:r w:rsidR="001A5DBA" w:rsidRPr="0061158F">
        <w:rPr>
          <w:rFonts w:ascii="Arial" w:hAnsi="Arial" w:cs="Arial"/>
          <w:sz w:val="20"/>
          <w:szCs w:val="20"/>
          <w:lang w:val="fr-FR"/>
        </w:rPr>
        <w:t>artisanat géorgien. Elle a participé au développement organisationnel de l</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Association </w:t>
      </w:r>
      <w:r w:rsidRPr="0061158F">
        <w:rPr>
          <w:rFonts w:ascii="Arial" w:hAnsi="Arial" w:cs="Arial"/>
          <w:sz w:val="20"/>
          <w:szCs w:val="20"/>
          <w:lang w:val="fr-FR"/>
        </w:rPr>
        <w:t>du patrimoine artisanal géorgien</w:t>
      </w:r>
      <w:r w:rsidR="001A5DBA" w:rsidRPr="0061158F">
        <w:rPr>
          <w:rFonts w:ascii="Arial" w:hAnsi="Arial" w:cs="Arial"/>
          <w:sz w:val="20"/>
          <w:szCs w:val="20"/>
          <w:lang w:val="fr-FR"/>
        </w:rPr>
        <w:t>, qui regroupe plus de 300 artisans de différentes régions de Géorgie. L</w:t>
      </w:r>
      <w:r w:rsidR="0059275C" w:rsidRPr="0061158F">
        <w:rPr>
          <w:rFonts w:ascii="Arial" w:hAnsi="Arial" w:cs="Arial"/>
          <w:sz w:val="20"/>
          <w:szCs w:val="20"/>
          <w:lang w:val="fr-FR"/>
        </w:rPr>
        <w:t>’</w:t>
      </w:r>
      <w:r w:rsidR="001A5DBA" w:rsidRPr="0061158F">
        <w:rPr>
          <w:rFonts w:ascii="Arial" w:hAnsi="Arial" w:cs="Arial"/>
          <w:sz w:val="20"/>
          <w:szCs w:val="20"/>
          <w:lang w:val="fr-FR"/>
        </w:rPr>
        <w:t>objectif était de définir une mission, une vision et un plan stratégique pour l</w:t>
      </w:r>
      <w:r w:rsidR="0059275C" w:rsidRPr="0061158F">
        <w:rPr>
          <w:rFonts w:ascii="Arial" w:hAnsi="Arial" w:cs="Arial"/>
          <w:sz w:val="20"/>
          <w:szCs w:val="20"/>
          <w:lang w:val="fr-FR"/>
        </w:rPr>
        <w:t>’</w:t>
      </w:r>
      <w:r w:rsidR="001A5DBA" w:rsidRPr="0061158F">
        <w:rPr>
          <w:rFonts w:ascii="Arial" w:hAnsi="Arial" w:cs="Arial"/>
          <w:sz w:val="20"/>
          <w:szCs w:val="20"/>
          <w:lang w:val="fr-FR"/>
        </w:rPr>
        <w:t>association et des offres de services répondant aux besoins des différents types de membres. Ana propose des formations et des ateliers ciblés sur la mise en valeur et le soutien des idées de nouvelles conceptions, ainsi que des consultations sur les produits et services à plus de 400 artisans à l</w:t>
      </w:r>
      <w:r w:rsidR="0059275C" w:rsidRPr="0061158F">
        <w:rPr>
          <w:rFonts w:ascii="Arial" w:hAnsi="Arial" w:cs="Arial"/>
          <w:sz w:val="20"/>
          <w:szCs w:val="20"/>
          <w:lang w:val="fr-FR"/>
        </w:rPr>
        <w:t>’</w:t>
      </w:r>
      <w:r w:rsidR="001A5DBA" w:rsidRPr="0061158F">
        <w:rPr>
          <w:rFonts w:ascii="Arial" w:hAnsi="Arial" w:cs="Arial"/>
          <w:sz w:val="20"/>
          <w:szCs w:val="20"/>
          <w:lang w:val="fr-FR"/>
        </w:rPr>
        <w:t>échelle nationale. Depuis 2020, Ana dirige la campagne de promotion visant à mieux faire connaître les artisans géorgiens au moyen de courtes vidéos et de festivals en ligne. Chercheuse en orfèvrerie et en artisanat, elle participe à un certain nombre de projets, de conférences et de symposiums internationaux. Elle est également commissaire d</w:t>
      </w:r>
      <w:r w:rsidR="0059275C" w:rsidRPr="0061158F">
        <w:rPr>
          <w:rFonts w:ascii="Arial" w:hAnsi="Arial" w:cs="Arial"/>
          <w:sz w:val="20"/>
          <w:szCs w:val="20"/>
          <w:lang w:val="fr-FR"/>
        </w:rPr>
        <w:t>’</w:t>
      </w:r>
      <w:r w:rsidR="001A5DBA" w:rsidRPr="0061158F">
        <w:rPr>
          <w:rFonts w:ascii="Arial" w:hAnsi="Arial" w:cs="Arial"/>
          <w:sz w:val="20"/>
          <w:szCs w:val="20"/>
          <w:lang w:val="fr-FR"/>
        </w:rPr>
        <w:t>un certain nombre d</w:t>
      </w:r>
      <w:r w:rsidR="0059275C" w:rsidRPr="0061158F">
        <w:rPr>
          <w:rFonts w:ascii="Arial" w:hAnsi="Arial" w:cs="Arial"/>
          <w:sz w:val="20"/>
          <w:szCs w:val="20"/>
          <w:lang w:val="fr-FR"/>
        </w:rPr>
        <w:t>’</w:t>
      </w:r>
      <w:r w:rsidR="001A5DBA" w:rsidRPr="0061158F">
        <w:rPr>
          <w:rFonts w:ascii="Arial" w:hAnsi="Arial" w:cs="Arial"/>
          <w:sz w:val="20"/>
          <w:szCs w:val="20"/>
          <w:lang w:val="fr-FR"/>
        </w:rPr>
        <w:t>expositions et de festivals d</w:t>
      </w:r>
      <w:r w:rsidR="0059275C" w:rsidRPr="0061158F">
        <w:rPr>
          <w:rFonts w:ascii="Arial" w:hAnsi="Arial" w:cs="Arial"/>
          <w:sz w:val="20"/>
          <w:szCs w:val="20"/>
          <w:lang w:val="fr-FR"/>
        </w:rPr>
        <w:t>’</w:t>
      </w:r>
      <w:r w:rsidR="001A5DBA" w:rsidRPr="0061158F">
        <w:rPr>
          <w:rFonts w:ascii="Arial" w:hAnsi="Arial" w:cs="Arial"/>
          <w:sz w:val="20"/>
          <w:szCs w:val="20"/>
          <w:lang w:val="fr-FR"/>
        </w:rPr>
        <w:t>artisanat et autrice de plusieurs articles et ouvrages sur l</w:t>
      </w:r>
      <w:r w:rsidR="0059275C" w:rsidRPr="0061158F">
        <w:rPr>
          <w:rFonts w:ascii="Arial" w:hAnsi="Arial" w:cs="Arial"/>
          <w:sz w:val="20"/>
          <w:szCs w:val="20"/>
          <w:lang w:val="fr-FR"/>
        </w:rPr>
        <w:t>’</w:t>
      </w:r>
      <w:r w:rsidR="001A5DBA" w:rsidRPr="0061158F">
        <w:rPr>
          <w:rFonts w:ascii="Arial" w:hAnsi="Arial" w:cs="Arial"/>
          <w:sz w:val="20"/>
          <w:szCs w:val="20"/>
          <w:lang w:val="fr-FR"/>
        </w:rPr>
        <w:t>histoire et l</w:t>
      </w:r>
      <w:r w:rsidR="0059275C" w:rsidRPr="0061158F">
        <w:rPr>
          <w:rFonts w:ascii="Arial" w:hAnsi="Arial" w:cs="Arial"/>
          <w:sz w:val="20"/>
          <w:szCs w:val="20"/>
          <w:lang w:val="fr-FR"/>
        </w:rPr>
        <w:t>’</w:t>
      </w:r>
      <w:r w:rsidR="001A5DBA" w:rsidRPr="0061158F">
        <w:rPr>
          <w:rFonts w:ascii="Arial" w:hAnsi="Arial" w:cs="Arial"/>
          <w:sz w:val="20"/>
          <w:szCs w:val="20"/>
          <w:lang w:val="fr-FR"/>
        </w:rPr>
        <w:t>actualité de l</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artisanat géorgien. Elle enseigne dans plusieurs universités. En 2019, elle a été directrice du </w:t>
      </w:r>
      <w:r w:rsidR="005A48D3" w:rsidRPr="0061158F">
        <w:rPr>
          <w:rFonts w:ascii="Arial" w:hAnsi="Arial" w:cs="Arial"/>
          <w:sz w:val="20"/>
          <w:szCs w:val="20"/>
          <w:lang w:val="fr-FR"/>
        </w:rPr>
        <w:t>Musée d</w:t>
      </w:r>
      <w:r w:rsidR="0059275C" w:rsidRPr="0061158F">
        <w:rPr>
          <w:rFonts w:ascii="Arial" w:hAnsi="Arial" w:cs="Arial"/>
          <w:sz w:val="20"/>
          <w:szCs w:val="20"/>
          <w:lang w:val="fr-FR"/>
        </w:rPr>
        <w:t>’</w:t>
      </w:r>
      <w:r w:rsidR="005A48D3" w:rsidRPr="0061158F">
        <w:rPr>
          <w:rFonts w:ascii="Arial" w:hAnsi="Arial" w:cs="Arial"/>
          <w:sz w:val="20"/>
          <w:szCs w:val="20"/>
          <w:lang w:val="fr-FR"/>
        </w:rPr>
        <w:t>ethnographie à ciel ouvert de Tbilissi</w:t>
      </w:r>
      <w:r w:rsidR="001A5DBA" w:rsidRPr="0061158F">
        <w:rPr>
          <w:rFonts w:ascii="Arial" w:hAnsi="Arial" w:cs="Arial"/>
          <w:sz w:val="20"/>
          <w:szCs w:val="20"/>
          <w:lang w:val="fr-FR"/>
        </w:rPr>
        <w:t>. De 2016 à 2022, elle a été membre du conseil national du patrimoine culturel immatériel de l</w:t>
      </w:r>
      <w:r w:rsidR="0059275C" w:rsidRPr="0061158F">
        <w:rPr>
          <w:rFonts w:ascii="Arial" w:hAnsi="Arial" w:cs="Arial"/>
          <w:sz w:val="20"/>
          <w:szCs w:val="20"/>
          <w:lang w:val="fr-FR"/>
        </w:rPr>
        <w:t>’</w:t>
      </w:r>
      <w:r w:rsidR="001A5DBA" w:rsidRPr="0061158F">
        <w:rPr>
          <w:rFonts w:ascii="Arial" w:hAnsi="Arial" w:cs="Arial"/>
          <w:sz w:val="20"/>
          <w:szCs w:val="20"/>
          <w:lang w:val="fr-FR"/>
        </w:rPr>
        <w:t>Agence nationale pour la préservation du patrimoine culturel de Géorgie. Elle est actuellement membre du conseil culturel de la Fondation Michel-Ange, membre du réseau mondial de facilitateurs</w:t>
      </w:r>
      <w:r w:rsidRPr="0061158F">
        <w:rPr>
          <w:rFonts w:ascii="Arial" w:hAnsi="Arial" w:cs="Arial"/>
          <w:sz w:val="20"/>
          <w:szCs w:val="20"/>
          <w:lang w:val="fr-FR"/>
        </w:rPr>
        <w:t xml:space="preserve"> de l’UNESCO pour</w:t>
      </w:r>
      <w:r w:rsidR="001A5DBA" w:rsidRPr="0061158F">
        <w:rPr>
          <w:rFonts w:ascii="Arial" w:hAnsi="Arial" w:cs="Arial"/>
          <w:sz w:val="20"/>
          <w:szCs w:val="20"/>
          <w:lang w:val="fr-FR"/>
        </w:rPr>
        <w:t xml:space="preserve"> la Convention </w:t>
      </w:r>
      <w:r w:rsidRPr="0061158F">
        <w:rPr>
          <w:rFonts w:ascii="Arial" w:hAnsi="Arial" w:cs="Arial"/>
          <w:sz w:val="20"/>
          <w:szCs w:val="20"/>
          <w:lang w:val="fr-FR"/>
        </w:rPr>
        <w:t>du PCI</w:t>
      </w:r>
      <w:r w:rsidR="001A5DBA" w:rsidRPr="0061158F">
        <w:rPr>
          <w:rFonts w:ascii="Arial" w:hAnsi="Arial" w:cs="Arial"/>
          <w:sz w:val="20"/>
          <w:szCs w:val="20"/>
          <w:lang w:val="fr-FR"/>
        </w:rPr>
        <w:t xml:space="preserve"> de l</w:t>
      </w:r>
      <w:r w:rsidR="0059275C" w:rsidRPr="0061158F">
        <w:rPr>
          <w:rFonts w:ascii="Arial" w:hAnsi="Arial" w:cs="Arial"/>
          <w:sz w:val="20"/>
          <w:szCs w:val="20"/>
          <w:lang w:val="fr-FR"/>
        </w:rPr>
        <w:t>’</w:t>
      </w:r>
      <w:r w:rsidR="001A5DBA" w:rsidRPr="0061158F">
        <w:rPr>
          <w:rFonts w:ascii="Arial" w:hAnsi="Arial" w:cs="Arial"/>
          <w:sz w:val="20"/>
          <w:szCs w:val="20"/>
          <w:lang w:val="fr-FR"/>
        </w:rPr>
        <w:t>UNESCO et membre du conseil d</w:t>
      </w:r>
      <w:r w:rsidR="0059275C" w:rsidRPr="0061158F">
        <w:rPr>
          <w:rFonts w:ascii="Arial" w:hAnsi="Arial" w:cs="Arial"/>
          <w:sz w:val="20"/>
          <w:szCs w:val="20"/>
          <w:lang w:val="fr-FR"/>
        </w:rPr>
        <w:t>’</w:t>
      </w:r>
      <w:r w:rsidR="001A5DBA" w:rsidRPr="0061158F">
        <w:rPr>
          <w:rFonts w:ascii="Arial" w:hAnsi="Arial" w:cs="Arial"/>
          <w:sz w:val="20"/>
          <w:szCs w:val="20"/>
          <w:lang w:val="fr-FR"/>
        </w:rPr>
        <w:t>administration de l</w:t>
      </w:r>
      <w:r w:rsidR="0059275C" w:rsidRPr="0061158F">
        <w:rPr>
          <w:rFonts w:ascii="Arial" w:hAnsi="Arial" w:cs="Arial"/>
          <w:sz w:val="20"/>
          <w:szCs w:val="20"/>
          <w:lang w:val="fr-FR"/>
        </w:rPr>
        <w:t>’</w:t>
      </w:r>
      <w:r w:rsidR="001A5DBA" w:rsidRPr="0061158F">
        <w:rPr>
          <w:rFonts w:ascii="Arial" w:hAnsi="Arial" w:cs="Arial"/>
          <w:sz w:val="20"/>
          <w:szCs w:val="20"/>
          <w:lang w:val="fr-FR"/>
        </w:rPr>
        <w:t>ICOM Géorgie et de la Georgian Tourism Alliance.</w:t>
      </w:r>
      <w:r w:rsidRPr="0061158F">
        <w:rPr>
          <w:rFonts w:ascii="Arial" w:hAnsi="Arial" w:cs="Arial"/>
          <w:sz w:val="20"/>
          <w:szCs w:val="20"/>
          <w:lang w:val="fr-FR"/>
        </w:rPr>
        <w:t> »</w:t>
      </w:r>
    </w:p>
    <w:p w14:paraId="500ECA49" w14:textId="77777777" w:rsidR="00DC41ED" w:rsidRPr="008F0A80" w:rsidRDefault="00DC41ED" w:rsidP="00677DF6">
      <w:pPr>
        <w:spacing w:before="120" w:after="0"/>
        <w:jc w:val="both"/>
        <w:rPr>
          <w:rFonts w:ascii="Arial" w:hAnsi="Arial" w:cs="Arial"/>
          <w:b/>
          <w:bCs/>
          <w:sz w:val="20"/>
          <w:szCs w:val="20"/>
        </w:rPr>
      </w:pPr>
      <w:r w:rsidRPr="004D7844">
        <w:rPr>
          <w:rFonts w:ascii="Arial" w:hAnsi="Arial" w:cs="Arial"/>
          <w:b/>
          <w:sz w:val="20"/>
          <w:szCs w:val="20"/>
        </w:rPr>
        <w:t>Maissoun SHARKAWI</w:t>
      </w:r>
    </w:p>
    <w:p w14:paraId="627336D9" w14:textId="14C4098F" w:rsidR="00DC41ED" w:rsidRPr="004D7844" w:rsidRDefault="0059275C" w:rsidP="00677DF6">
      <w:pPr>
        <w:pStyle w:val="NormalWeb"/>
        <w:spacing w:before="120" w:beforeAutospacing="0" w:after="0" w:afterAutospacing="0"/>
        <w:jc w:val="both"/>
        <w:rPr>
          <w:rFonts w:ascii="Arial" w:eastAsia="Times New Roman" w:hAnsi="Arial" w:cs="Arial"/>
          <w:sz w:val="20"/>
          <w:szCs w:val="20"/>
        </w:rPr>
      </w:pPr>
      <w:r w:rsidRPr="008F0A80">
        <w:rPr>
          <w:rFonts w:ascii="Arial" w:hAnsi="Arial" w:cs="Arial"/>
          <w:sz w:val="20"/>
          <w:szCs w:val="20"/>
          <w:lang w:eastAsia="fr-FR"/>
        </w:rPr>
        <w:t>‘</w:t>
      </w:r>
      <w:r w:rsidR="00DC41ED" w:rsidRPr="008F0A80">
        <w:rPr>
          <w:rFonts w:ascii="Arial" w:hAnsi="Arial" w:cs="Arial"/>
          <w:sz w:val="20"/>
          <w:szCs w:val="20"/>
          <w:lang w:eastAsia="fr-FR"/>
        </w:rPr>
        <w:t>Maissoun Sharkawi is a historian and holds a Ph.D. from the University of Lorraine-Nancy. Her dissertation delves into the social, historical, and economic contexts in which the concept of Palestinian cultural heritage has been developed over the last two centuries. Her research focuses on the material archive that documents the village economy in nineteenth-century Palestine. She was a postdoctoral fellow at the Institute for Palestine Studies (IPS) and the Arab Council for Social Sciences (ACSS) on the project Souvenir Business in Palestine: Development of 19th Century Craft Trade in Relation to Religious Tourism. She is an associate</w:t>
      </w:r>
      <w:r w:rsidR="00F02FCF" w:rsidRPr="008F0A80">
        <w:rPr>
          <w:rFonts w:ascii="Arial" w:hAnsi="Arial" w:cs="Arial"/>
          <w:sz w:val="20"/>
          <w:szCs w:val="20"/>
          <w:lang w:eastAsia="fr-FR"/>
        </w:rPr>
        <w:t xml:space="preserve"> </w:t>
      </w:r>
      <w:r w:rsidR="00DC41ED" w:rsidRPr="008F0A80">
        <w:rPr>
          <w:rFonts w:ascii="Arial" w:hAnsi="Arial" w:cs="Arial"/>
          <w:sz w:val="20"/>
          <w:szCs w:val="20"/>
          <w:lang w:eastAsia="fr-FR"/>
        </w:rPr>
        <w:t>professor in the Department of Applied Arts at the Palestinian Technical University-Kadoori in Ramallah. She works as a research associate for the French Institute of the Near East (IFPO) and as a UNESCO facilitator in the implementation of the 2003 Convention. Sharkawi is currently researching Algerian exile and migration to northern Palestine between the nineteenth and twentieth centuries.</w:t>
      </w:r>
      <w:r w:rsidRPr="004D7844">
        <w:rPr>
          <w:rFonts w:ascii="Arial" w:hAnsi="Arial" w:cs="Arial"/>
          <w:sz w:val="20"/>
          <w:szCs w:val="20"/>
        </w:rPr>
        <w:t>’</w:t>
      </w:r>
    </w:p>
    <w:p w14:paraId="790C04FC" w14:textId="1067B6F9" w:rsidR="001A5DBA" w:rsidRPr="0061158F" w:rsidRDefault="00540999" w:rsidP="001A5DBA">
      <w:pPr>
        <w:pStyle w:val="NormalWeb"/>
        <w:spacing w:before="120" w:beforeAutospacing="0" w:after="0" w:afterAutospacing="0"/>
        <w:jc w:val="both"/>
        <w:rPr>
          <w:rFonts w:ascii="Arial" w:eastAsia="Times New Roman" w:hAnsi="Arial" w:cs="Arial"/>
          <w:sz w:val="20"/>
          <w:szCs w:val="20"/>
          <w:lang w:val="fr-FR"/>
        </w:rPr>
      </w:pPr>
      <w:r w:rsidRPr="0061158F">
        <w:rPr>
          <w:rFonts w:ascii="Arial" w:hAnsi="Arial" w:cs="Arial"/>
          <w:sz w:val="20"/>
          <w:szCs w:val="20"/>
          <w:lang w:val="fr-FR"/>
        </w:rPr>
        <w:t>« </w:t>
      </w:r>
      <w:r w:rsidR="001A5DBA" w:rsidRPr="0061158F">
        <w:rPr>
          <w:rFonts w:ascii="Arial" w:hAnsi="Arial" w:cs="Arial"/>
          <w:sz w:val="20"/>
          <w:szCs w:val="20"/>
          <w:lang w:val="fr-FR"/>
        </w:rPr>
        <w:t>Maissoun Sharkawi est historienne et titulaire d</w:t>
      </w:r>
      <w:r w:rsidR="0059275C" w:rsidRPr="0061158F">
        <w:rPr>
          <w:rFonts w:ascii="Arial" w:hAnsi="Arial" w:cs="Arial"/>
          <w:sz w:val="20"/>
          <w:szCs w:val="20"/>
          <w:lang w:val="fr-FR"/>
        </w:rPr>
        <w:t>’</w:t>
      </w:r>
      <w:r w:rsidR="001A5DBA" w:rsidRPr="0061158F">
        <w:rPr>
          <w:rFonts w:ascii="Arial" w:hAnsi="Arial" w:cs="Arial"/>
          <w:sz w:val="20"/>
          <w:szCs w:val="20"/>
          <w:lang w:val="fr-FR"/>
        </w:rPr>
        <w:t>un doctorat de l</w:t>
      </w:r>
      <w:r w:rsidR="0059275C" w:rsidRPr="0061158F">
        <w:rPr>
          <w:rFonts w:ascii="Arial" w:hAnsi="Arial" w:cs="Arial"/>
          <w:sz w:val="20"/>
          <w:szCs w:val="20"/>
          <w:lang w:val="fr-FR"/>
        </w:rPr>
        <w:t>’</w:t>
      </w:r>
      <w:r w:rsidR="001A5DBA" w:rsidRPr="0061158F">
        <w:rPr>
          <w:rFonts w:ascii="Arial" w:hAnsi="Arial" w:cs="Arial"/>
          <w:sz w:val="20"/>
          <w:szCs w:val="20"/>
          <w:lang w:val="fr-FR"/>
        </w:rPr>
        <w:t>Université de Lorraine-Nancy. Sa thèse explore l</w:t>
      </w:r>
      <w:r w:rsidR="00F02FCF" w:rsidRPr="0061158F">
        <w:rPr>
          <w:rFonts w:ascii="Arial" w:hAnsi="Arial" w:cs="Arial"/>
          <w:sz w:val="20"/>
          <w:szCs w:val="20"/>
          <w:lang w:val="fr-FR"/>
        </w:rPr>
        <w:t xml:space="preserve">es contextes </w:t>
      </w:r>
      <w:r w:rsidR="001A5DBA" w:rsidRPr="0061158F">
        <w:rPr>
          <w:rFonts w:ascii="Arial" w:hAnsi="Arial" w:cs="Arial"/>
          <w:sz w:val="20"/>
          <w:szCs w:val="20"/>
          <w:lang w:val="fr-FR"/>
        </w:rPr>
        <w:t>socia</w:t>
      </w:r>
      <w:r w:rsidR="00F02FCF" w:rsidRPr="0061158F">
        <w:rPr>
          <w:rFonts w:ascii="Arial" w:hAnsi="Arial" w:cs="Arial"/>
          <w:sz w:val="20"/>
          <w:szCs w:val="20"/>
          <w:lang w:val="fr-FR"/>
        </w:rPr>
        <w:t>ux</w:t>
      </w:r>
      <w:r w:rsidR="001A5DBA" w:rsidRPr="0061158F">
        <w:rPr>
          <w:rFonts w:ascii="Arial" w:hAnsi="Arial" w:cs="Arial"/>
          <w:sz w:val="20"/>
          <w:szCs w:val="20"/>
          <w:lang w:val="fr-FR"/>
        </w:rPr>
        <w:t>, historique</w:t>
      </w:r>
      <w:r w:rsidR="00F02FCF" w:rsidRPr="0061158F">
        <w:rPr>
          <w:rFonts w:ascii="Arial" w:hAnsi="Arial" w:cs="Arial"/>
          <w:sz w:val="20"/>
          <w:szCs w:val="20"/>
          <w:lang w:val="fr-FR"/>
        </w:rPr>
        <w:t>s</w:t>
      </w:r>
      <w:r w:rsidR="001A5DBA" w:rsidRPr="0061158F">
        <w:rPr>
          <w:rFonts w:ascii="Arial" w:hAnsi="Arial" w:cs="Arial"/>
          <w:sz w:val="20"/>
          <w:szCs w:val="20"/>
          <w:lang w:val="fr-FR"/>
        </w:rPr>
        <w:t xml:space="preserve"> et économique</w:t>
      </w:r>
      <w:r w:rsidR="00F02FCF" w:rsidRPr="0061158F">
        <w:rPr>
          <w:rFonts w:ascii="Arial" w:hAnsi="Arial" w:cs="Arial"/>
          <w:sz w:val="20"/>
          <w:szCs w:val="20"/>
          <w:lang w:val="fr-FR"/>
        </w:rPr>
        <w:t>s</w:t>
      </w:r>
      <w:r w:rsidR="001A5DBA" w:rsidRPr="0061158F">
        <w:rPr>
          <w:rFonts w:ascii="Arial" w:hAnsi="Arial" w:cs="Arial"/>
          <w:sz w:val="20"/>
          <w:szCs w:val="20"/>
          <w:lang w:val="fr-FR"/>
        </w:rPr>
        <w:t xml:space="preserve"> dans le</w:t>
      </w:r>
      <w:r w:rsidR="00F02FCF" w:rsidRPr="0061158F">
        <w:rPr>
          <w:rFonts w:ascii="Arial" w:hAnsi="Arial" w:cs="Arial"/>
          <w:sz w:val="20"/>
          <w:szCs w:val="20"/>
          <w:lang w:val="fr-FR"/>
        </w:rPr>
        <w:t>s</w:t>
      </w:r>
      <w:r w:rsidR="001A5DBA" w:rsidRPr="0061158F">
        <w:rPr>
          <w:rFonts w:ascii="Arial" w:hAnsi="Arial" w:cs="Arial"/>
          <w:sz w:val="20"/>
          <w:szCs w:val="20"/>
          <w:lang w:val="fr-FR"/>
        </w:rPr>
        <w:t>quel</w:t>
      </w:r>
      <w:r w:rsidR="00F02FCF" w:rsidRPr="0061158F">
        <w:rPr>
          <w:rFonts w:ascii="Arial" w:hAnsi="Arial" w:cs="Arial"/>
          <w:sz w:val="20"/>
          <w:szCs w:val="20"/>
          <w:lang w:val="fr-FR"/>
        </w:rPr>
        <w:t>s</w:t>
      </w:r>
      <w:r w:rsidR="001A5DBA" w:rsidRPr="0061158F">
        <w:rPr>
          <w:rFonts w:ascii="Arial" w:hAnsi="Arial" w:cs="Arial"/>
          <w:sz w:val="20"/>
          <w:szCs w:val="20"/>
          <w:lang w:val="fr-FR"/>
        </w:rPr>
        <w:t xml:space="preserve"> le concept de patrimoine culturel palestinien a été </w:t>
      </w:r>
      <w:r w:rsidR="00F02FCF" w:rsidRPr="0061158F">
        <w:rPr>
          <w:rFonts w:ascii="Arial" w:hAnsi="Arial" w:cs="Arial"/>
          <w:sz w:val="20"/>
          <w:szCs w:val="20"/>
          <w:lang w:val="fr-FR"/>
        </w:rPr>
        <w:t xml:space="preserve">développé </w:t>
      </w:r>
      <w:r w:rsidR="001A5DBA" w:rsidRPr="0061158F">
        <w:rPr>
          <w:rFonts w:ascii="Arial" w:hAnsi="Arial" w:cs="Arial"/>
          <w:sz w:val="20"/>
          <w:szCs w:val="20"/>
          <w:lang w:val="fr-FR"/>
        </w:rPr>
        <w:t>au cours des deux derniers siècles. Sa recherche se concentre sur les archives matérielles qui documentent l</w:t>
      </w:r>
      <w:r w:rsidR="0059275C" w:rsidRPr="0061158F">
        <w:rPr>
          <w:rFonts w:ascii="Arial" w:hAnsi="Arial" w:cs="Arial"/>
          <w:sz w:val="20"/>
          <w:szCs w:val="20"/>
          <w:lang w:val="fr-FR"/>
        </w:rPr>
        <w:t>’</w:t>
      </w:r>
      <w:r w:rsidR="001A5DBA" w:rsidRPr="0061158F">
        <w:rPr>
          <w:rFonts w:ascii="Arial" w:hAnsi="Arial" w:cs="Arial"/>
          <w:sz w:val="20"/>
          <w:szCs w:val="20"/>
          <w:lang w:val="fr-FR"/>
        </w:rPr>
        <w:t>économie du village dans la Palestine du XIXe siècle. Elle a été boursière post-doctorale à l</w:t>
      </w:r>
      <w:r w:rsidR="0059275C" w:rsidRPr="0061158F">
        <w:rPr>
          <w:rFonts w:ascii="Arial" w:hAnsi="Arial" w:cs="Arial"/>
          <w:sz w:val="20"/>
          <w:szCs w:val="20"/>
          <w:lang w:val="fr-FR"/>
        </w:rPr>
        <w:t>’</w:t>
      </w:r>
      <w:r w:rsidR="001A5DBA" w:rsidRPr="0061158F">
        <w:rPr>
          <w:rFonts w:ascii="Arial" w:hAnsi="Arial" w:cs="Arial"/>
          <w:sz w:val="20"/>
          <w:szCs w:val="20"/>
          <w:lang w:val="fr-FR"/>
        </w:rPr>
        <w:t>Institut d</w:t>
      </w:r>
      <w:r w:rsidR="0059275C" w:rsidRPr="0061158F">
        <w:rPr>
          <w:rFonts w:ascii="Arial" w:hAnsi="Arial" w:cs="Arial"/>
          <w:sz w:val="20"/>
          <w:szCs w:val="20"/>
          <w:lang w:val="fr-FR"/>
        </w:rPr>
        <w:t>’</w:t>
      </w:r>
      <w:r w:rsidR="001A5DBA" w:rsidRPr="0061158F">
        <w:rPr>
          <w:rFonts w:ascii="Arial" w:hAnsi="Arial" w:cs="Arial"/>
          <w:sz w:val="20"/>
          <w:szCs w:val="20"/>
          <w:lang w:val="fr-FR"/>
        </w:rPr>
        <w:t>études palestiniennes (IPS) et au Conseil arabe pour les sciences sociales (ACSS) et a travaillé sur une recherche intitulée : Souvenir Business in Palestine : Développement de l</w:t>
      </w:r>
      <w:r w:rsidR="0059275C" w:rsidRPr="0061158F">
        <w:rPr>
          <w:rFonts w:ascii="Arial" w:hAnsi="Arial" w:cs="Arial"/>
          <w:sz w:val="20"/>
          <w:szCs w:val="20"/>
          <w:lang w:val="fr-FR"/>
        </w:rPr>
        <w:t>’</w:t>
      </w:r>
      <w:r w:rsidR="001A5DBA" w:rsidRPr="0061158F">
        <w:rPr>
          <w:rFonts w:ascii="Arial" w:hAnsi="Arial" w:cs="Arial"/>
          <w:sz w:val="20"/>
          <w:szCs w:val="20"/>
          <w:lang w:val="fr-FR"/>
        </w:rPr>
        <w:t>artisanat du 19ème siècle en relation avec le tourisme religieux. Elle est professeure assistante au Département des arts appliqués de l</w:t>
      </w:r>
      <w:r w:rsidR="0059275C" w:rsidRPr="0061158F">
        <w:rPr>
          <w:rFonts w:ascii="Arial" w:hAnsi="Arial" w:cs="Arial"/>
          <w:sz w:val="20"/>
          <w:szCs w:val="20"/>
          <w:lang w:val="fr-FR"/>
        </w:rPr>
        <w:t>’</w:t>
      </w:r>
      <w:r w:rsidR="001A5DBA" w:rsidRPr="0061158F">
        <w:rPr>
          <w:rFonts w:ascii="Arial" w:hAnsi="Arial" w:cs="Arial"/>
          <w:sz w:val="20"/>
          <w:szCs w:val="20"/>
          <w:lang w:val="fr-FR"/>
        </w:rPr>
        <w:t>Université technique palestinienne Kadoori à Ramallah, collaboratrice scientifique pour l</w:t>
      </w:r>
      <w:r w:rsidR="0059275C" w:rsidRPr="0061158F">
        <w:rPr>
          <w:rFonts w:ascii="Arial" w:hAnsi="Arial" w:cs="Arial"/>
          <w:sz w:val="20"/>
          <w:szCs w:val="20"/>
          <w:lang w:val="fr-FR"/>
        </w:rPr>
        <w:t>’</w:t>
      </w:r>
      <w:r w:rsidR="001A5DBA" w:rsidRPr="0061158F">
        <w:rPr>
          <w:rFonts w:ascii="Arial" w:hAnsi="Arial" w:cs="Arial"/>
          <w:sz w:val="20"/>
          <w:szCs w:val="20"/>
          <w:lang w:val="fr-FR"/>
        </w:rPr>
        <w:t>Institut français du Proche-Orient (IFPO) et comme facilitatrice de l</w:t>
      </w:r>
      <w:r w:rsidR="0059275C" w:rsidRPr="0061158F">
        <w:rPr>
          <w:rFonts w:ascii="Arial" w:hAnsi="Arial" w:cs="Arial"/>
          <w:sz w:val="20"/>
          <w:szCs w:val="20"/>
          <w:lang w:val="fr-FR"/>
        </w:rPr>
        <w:t>’</w:t>
      </w:r>
      <w:r w:rsidR="001A5DBA" w:rsidRPr="0061158F">
        <w:rPr>
          <w:rFonts w:ascii="Arial" w:hAnsi="Arial" w:cs="Arial"/>
          <w:sz w:val="20"/>
          <w:szCs w:val="20"/>
          <w:lang w:val="fr-FR"/>
        </w:rPr>
        <w:t>UNESCO pour la mise en œuvre de la Convention de 2003. Maissoun Sharkawi étudie actuellement l</w:t>
      </w:r>
      <w:r w:rsidR="0059275C" w:rsidRPr="0061158F">
        <w:rPr>
          <w:rFonts w:ascii="Arial" w:hAnsi="Arial" w:cs="Arial"/>
          <w:sz w:val="20"/>
          <w:szCs w:val="20"/>
          <w:lang w:val="fr-FR"/>
        </w:rPr>
        <w:t>’</w:t>
      </w:r>
      <w:r w:rsidR="001A5DBA" w:rsidRPr="0061158F">
        <w:rPr>
          <w:rFonts w:ascii="Arial" w:hAnsi="Arial" w:cs="Arial"/>
          <w:sz w:val="20"/>
          <w:szCs w:val="20"/>
          <w:lang w:val="fr-FR"/>
        </w:rPr>
        <w:t>exil et la migration des Algériens vers le nord de la Palestine entre le XIXe et le XXe siècle.</w:t>
      </w:r>
      <w:r w:rsidRPr="0061158F">
        <w:rPr>
          <w:rFonts w:ascii="Arial" w:hAnsi="Arial" w:cs="Arial"/>
          <w:sz w:val="20"/>
          <w:szCs w:val="20"/>
          <w:lang w:val="fr-FR"/>
        </w:rPr>
        <w:t> »</w:t>
      </w:r>
    </w:p>
    <w:p w14:paraId="5D2835CD" w14:textId="77777777" w:rsidR="00DC41ED" w:rsidRPr="008F0A80" w:rsidRDefault="00DC41ED" w:rsidP="00677DF6">
      <w:pPr>
        <w:spacing w:before="120" w:after="0"/>
        <w:jc w:val="both"/>
        <w:rPr>
          <w:rFonts w:ascii="Arial" w:hAnsi="Arial" w:cs="Arial"/>
          <w:b/>
          <w:bCs/>
          <w:sz w:val="20"/>
          <w:szCs w:val="20"/>
        </w:rPr>
      </w:pPr>
      <w:r w:rsidRPr="004D7844">
        <w:rPr>
          <w:rFonts w:ascii="Arial" w:hAnsi="Arial" w:cs="Arial"/>
          <w:b/>
          <w:sz w:val="20"/>
          <w:szCs w:val="20"/>
        </w:rPr>
        <w:t>Ahmed SKOUNTI</w:t>
      </w:r>
    </w:p>
    <w:p w14:paraId="6AA4D5DB" w14:textId="2DB83199" w:rsidR="005C2D77" w:rsidRPr="004D7844" w:rsidRDefault="0059275C" w:rsidP="00677DF6">
      <w:pPr>
        <w:spacing w:before="120" w:after="0"/>
        <w:jc w:val="both"/>
        <w:rPr>
          <w:rFonts w:ascii="Arial" w:hAnsi="Arial" w:cs="Arial"/>
          <w:sz w:val="20"/>
          <w:szCs w:val="20"/>
        </w:rPr>
      </w:pPr>
      <w:r w:rsidRPr="004D7844">
        <w:rPr>
          <w:rFonts w:ascii="Arial" w:hAnsi="Arial" w:cs="Arial"/>
          <w:sz w:val="20"/>
          <w:szCs w:val="20"/>
        </w:rPr>
        <w:t>‘</w:t>
      </w:r>
      <w:r w:rsidR="00DC41ED" w:rsidRPr="008F0A80">
        <w:rPr>
          <w:rFonts w:ascii="Arial" w:hAnsi="Arial" w:cs="Arial"/>
          <w:sz w:val="20"/>
          <w:szCs w:val="20"/>
        </w:rPr>
        <w:t xml:space="preserve">Anthropologist, Professor at the National Institute of Archaeology and Heritage Sciences (INSAP, Rabat, Morocco). He holds a Ph.D. from the Ecole des Hautes Etudes en Sciences Sociales (EHESS), Paris, France. He was the World Heritage Focal Point in Morocco (2000-2014). He contributed to the drafting of the 2003 Convention. He is a facilitator of the UNESCO ICH capacity-building programme. He was a member of the Evaluation Body of the Intergovernmental Committee for the safeguarding of the Intangible cultural heritage and Chair of this body in 2015 and 2017. He is a member of the Scientific Board of the </w:t>
      </w:r>
      <w:r w:rsidR="00DC41ED" w:rsidRPr="008F0A80">
        <w:rPr>
          <w:rFonts w:ascii="Arial" w:hAnsi="Arial" w:cs="Arial"/>
          <w:i/>
          <w:sz w:val="20"/>
          <w:szCs w:val="20"/>
        </w:rPr>
        <w:t>International Journal of Heritage Studies</w:t>
      </w:r>
      <w:r w:rsidR="00DC41ED" w:rsidRPr="008F0A80">
        <w:rPr>
          <w:rFonts w:ascii="Arial" w:hAnsi="Arial" w:cs="Arial"/>
          <w:sz w:val="20"/>
          <w:szCs w:val="20"/>
        </w:rPr>
        <w:t>. In 2019, he received the Jeonju International Award for the safeguarding and promotion of intangible cultural heritage.</w:t>
      </w:r>
      <w:r w:rsidRPr="004D7844">
        <w:rPr>
          <w:rFonts w:ascii="Arial" w:hAnsi="Arial" w:cs="Arial"/>
          <w:sz w:val="20"/>
          <w:szCs w:val="20"/>
        </w:rPr>
        <w:t>’</w:t>
      </w:r>
    </w:p>
    <w:p w14:paraId="50AD3156" w14:textId="20E6C527" w:rsidR="001A5DBA" w:rsidRPr="0061158F" w:rsidRDefault="00540999" w:rsidP="001A5DBA">
      <w:pPr>
        <w:spacing w:before="120" w:after="0"/>
        <w:jc w:val="both"/>
        <w:rPr>
          <w:rFonts w:ascii="Arial" w:hAnsi="Arial" w:cs="Arial"/>
          <w:sz w:val="20"/>
          <w:szCs w:val="20"/>
          <w:lang w:val="fr-FR"/>
        </w:rPr>
      </w:pPr>
      <w:r w:rsidRPr="0061158F">
        <w:rPr>
          <w:rFonts w:ascii="Arial" w:hAnsi="Arial" w:cs="Arial"/>
          <w:sz w:val="20"/>
          <w:szCs w:val="20"/>
          <w:lang w:val="fr-FR"/>
        </w:rPr>
        <w:t>« </w:t>
      </w:r>
      <w:r w:rsidR="001A5DBA" w:rsidRPr="0061158F">
        <w:rPr>
          <w:rFonts w:ascii="Arial" w:hAnsi="Arial" w:cs="Arial"/>
          <w:sz w:val="20"/>
          <w:szCs w:val="20"/>
          <w:lang w:val="fr-FR"/>
        </w:rPr>
        <w:t>Anthropologue et Professeur à l</w:t>
      </w:r>
      <w:r w:rsidR="0059275C" w:rsidRPr="0061158F">
        <w:rPr>
          <w:rFonts w:ascii="Arial" w:hAnsi="Arial" w:cs="Arial"/>
          <w:sz w:val="20"/>
          <w:szCs w:val="20"/>
          <w:lang w:val="fr-FR"/>
        </w:rPr>
        <w:t>’</w:t>
      </w:r>
      <w:r w:rsidR="001A5DBA" w:rsidRPr="0061158F">
        <w:rPr>
          <w:rFonts w:ascii="Arial" w:hAnsi="Arial" w:cs="Arial"/>
          <w:sz w:val="20"/>
          <w:szCs w:val="20"/>
          <w:lang w:val="fr-FR"/>
        </w:rPr>
        <w:t>Institut national des sciences de l</w:t>
      </w:r>
      <w:r w:rsidR="0059275C" w:rsidRPr="0061158F">
        <w:rPr>
          <w:rFonts w:ascii="Arial" w:hAnsi="Arial" w:cs="Arial"/>
          <w:sz w:val="20"/>
          <w:szCs w:val="20"/>
          <w:lang w:val="fr-FR"/>
        </w:rPr>
        <w:t>’</w:t>
      </w:r>
      <w:r w:rsidR="001A5DBA" w:rsidRPr="0061158F">
        <w:rPr>
          <w:rFonts w:ascii="Arial" w:hAnsi="Arial" w:cs="Arial"/>
          <w:sz w:val="20"/>
          <w:szCs w:val="20"/>
          <w:lang w:val="fr-FR"/>
        </w:rPr>
        <w:t>archéologie et du patrimoine (INSAP, Rabat, Maroc), Ahmed Skounti est titulaire d</w:t>
      </w:r>
      <w:r w:rsidR="0059275C" w:rsidRPr="0061158F">
        <w:rPr>
          <w:rFonts w:ascii="Arial" w:hAnsi="Arial" w:cs="Arial"/>
          <w:sz w:val="20"/>
          <w:szCs w:val="20"/>
          <w:lang w:val="fr-FR"/>
        </w:rPr>
        <w:t>’</w:t>
      </w:r>
      <w:r w:rsidR="001A5DBA" w:rsidRPr="0061158F">
        <w:rPr>
          <w:rFonts w:ascii="Arial" w:hAnsi="Arial" w:cs="Arial"/>
          <w:sz w:val="20"/>
          <w:szCs w:val="20"/>
          <w:lang w:val="fr-FR"/>
        </w:rPr>
        <w:t>un doctorat de l</w:t>
      </w:r>
      <w:r w:rsidR="0059275C" w:rsidRPr="0061158F">
        <w:rPr>
          <w:rFonts w:ascii="Arial" w:hAnsi="Arial" w:cs="Arial"/>
          <w:sz w:val="20"/>
          <w:szCs w:val="20"/>
          <w:lang w:val="fr-FR"/>
        </w:rPr>
        <w:t>’</w:t>
      </w:r>
      <w:r w:rsidR="001A5DBA" w:rsidRPr="0061158F">
        <w:rPr>
          <w:rFonts w:ascii="Arial" w:hAnsi="Arial" w:cs="Arial"/>
          <w:sz w:val="20"/>
          <w:szCs w:val="20"/>
          <w:lang w:val="fr-FR"/>
        </w:rPr>
        <w:t>École des hautes études en sciences sociales (EHESS) de Paris (France). Il a été le point focal du patrimoine mondial au Maroc (2000-2014). Il a participé à l</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élaboration de la </w:t>
      </w:r>
      <w:r w:rsidR="00A84806" w:rsidRPr="0061158F">
        <w:rPr>
          <w:rFonts w:ascii="Arial" w:hAnsi="Arial" w:cs="Arial"/>
          <w:sz w:val="20"/>
          <w:szCs w:val="20"/>
          <w:lang w:val="fr-FR"/>
        </w:rPr>
        <w:t>C</w:t>
      </w:r>
      <w:r w:rsidR="001A5DBA" w:rsidRPr="0061158F">
        <w:rPr>
          <w:rFonts w:ascii="Arial" w:hAnsi="Arial" w:cs="Arial"/>
          <w:sz w:val="20"/>
          <w:szCs w:val="20"/>
          <w:lang w:val="fr-FR"/>
        </w:rPr>
        <w:t>onvention de 2003. Il est facilitateur du programme de renforcement des capacités sur le PCI de l</w:t>
      </w:r>
      <w:r w:rsidR="0059275C" w:rsidRPr="0061158F">
        <w:rPr>
          <w:rFonts w:ascii="Arial" w:hAnsi="Arial" w:cs="Arial"/>
          <w:sz w:val="20"/>
          <w:szCs w:val="20"/>
          <w:lang w:val="fr-FR"/>
        </w:rPr>
        <w:t>’</w:t>
      </w:r>
      <w:r w:rsidR="001A5DBA" w:rsidRPr="0061158F">
        <w:rPr>
          <w:rFonts w:ascii="Arial" w:hAnsi="Arial" w:cs="Arial"/>
          <w:sz w:val="20"/>
          <w:szCs w:val="20"/>
          <w:lang w:val="fr-FR"/>
        </w:rPr>
        <w:t>UNESCO. Il a été membre de l</w:t>
      </w:r>
      <w:r w:rsidR="0059275C" w:rsidRPr="0061158F">
        <w:rPr>
          <w:rFonts w:ascii="Arial" w:hAnsi="Arial" w:cs="Arial"/>
          <w:sz w:val="20"/>
          <w:szCs w:val="20"/>
          <w:lang w:val="fr-FR"/>
        </w:rPr>
        <w:t>’</w:t>
      </w:r>
      <w:r w:rsidR="00A84806" w:rsidRPr="0061158F">
        <w:rPr>
          <w:rFonts w:ascii="Arial" w:hAnsi="Arial" w:cs="Arial"/>
          <w:sz w:val="20"/>
          <w:szCs w:val="20"/>
          <w:lang w:val="fr-FR"/>
        </w:rPr>
        <w:t>O</w:t>
      </w:r>
      <w:r w:rsidR="001A5DBA" w:rsidRPr="0061158F">
        <w:rPr>
          <w:rFonts w:ascii="Arial" w:hAnsi="Arial" w:cs="Arial"/>
          <w:sz w:val="20"/>
          <w:szCs w:val="20"/>
          <w:lang w:val="fr-FR"/>
        </w:rPr>
        <w:t>rgane d</w:t>
      </w:r>
      <w:r w:rsidR="0059275C" w:rsidRPr="0061158F">
        <w:rPr>
          <w:rFonts w:ascii="Arial" w:hAnsi="Arial" w:cs="Arial"/>
          <w:sz w:val="20"/>
          <w:szCs w:val="20"/>
          <w:lang w:val="fr-FR"/>
        </w:rPr>
        <w:t>’</w:t>
      </w:r>
      <w:r w:rsidR="001A5DBA" w:rsidRPr="0061158F">
        <w:rPr>
          <w:rFonts w:ascii="Arial" w:hAnsi="Arial" w:cs="Arial"/>
          <w:sz w:val="20"/>
          <w:szCs w:val="20"/>
          <w:lang w:val="fr-FR"/>
        </w:rPr>
        <w:t>évaluation du Comité intergouvernemental de sauvegarde du patrimoine culturel immatériel, organe qu</w:t>
      </w:r>
      <w:r w:rsidR="0059275C" w:rsidRPr="0061158F">
        <w:rPr>
          <w:rFonts w:ascii="Arial" w:hAnsi="Arial" w:cs="Arial"/>
          <w:sz w:val="20"/>
          <w:szCs w:val="20"/>
          <w:lang w:val="fr-FR"/>
        </w:rPr>
        <w:t>’</w:t>
      </w:r>
      <w:r w:rsidR="001A5DBA" w:rsidRPr="0061158F">
        <w:rPr>
          <w:rFonts w:ascii="Arial" w:hAnsi="Arial" w:cs="Arial"/>
          <w:sz w:val="20"/>
          <w:szCs w:val="20"/>
          <w:lang w:val="fr-FR"/>
        </w:rPr>
        <w:t>il a présidé en 2015 et 2017. Il est membre du conseil scientifique de l</w:t>
      </w:r>
      <w:r w:rsidR="0059275C" w:rsidRPr="0061158F">
        <w:rPr>
          <w:rFonts w:ascii="Arial" w:hAnsi="Arial" w:cs="Arial"/>
          <w:sz w:val="20"/>
          <w:szCs w:val="20"/>
          <w:lang w:val="fr-FR"/>
        </w:rPr>
        <w:t>’</w:t>
      </w:r>
      <w:r w:rsidR="001A5DBA" w:rsidRPr="0061158F">
        <w:rPr>
          <w:rFonts w:ascii="Arial" w:hAnsi="Arial" w:cs="Arial"/>
          <w:i/>
          <w:sz w:val="20"/>
          <w:szCs w:val="20"/>
          <w:lang w:val="fr-FR"/>
        </w:rPr>
        <w:t>International Journal of Heritage Studies</w:t>
      </w:r>
      <w:r w:rsidR="001A5DBA" w:rsidRPr="0061158F">
        <w:rPr>
          <w:rFonts w:ascii="Arial" w:hAnsi="Arial" w:cs="Arial"/>
          <w:sz w:val="20"/>
          <w:szCs w:val="20"/>
          <w:lang w:val="fr-FR"/>
        </w:rPr>
        <w:t>. Il a reçu le Prix international de Jeonju pour la sauvegarde et la promotion du patrimoine culturel immatériel en 2019.</w:t>
      </w:r>
      <w:r w:rsidRPr="0061158F">
        <w:rPr>
          <w:rFonts w:ascii="Arial" w:hAnsi="Arial" w:cs="Arial"/>
          <w:sz w:val="20"/>
          <w:szCs w:val="20"/>
          <w:lang w:val="fr-FR"/>
        </w:rPr>
        <w:t> »</w:t>
      </w:r>
    </w:p>
    <w:p w14:paraId="1F4A96F9" w14:textId="05C3028A" w:rsidR="00DC41ED" w:rsidRPr="008F0A80" w:rsidRDefault="00DC41ED" w:rsidP="005C2D77">
      <w:pPr>
        <w:spacing w:before="120" w:after="0"/>
        <w:rPr>
          <w:rFonts w:ascii="Arial" w:hAnsi="Arial" w:cs="Arial"/>
          <w:b/>
          <w:bCs/>
          <w:sz w:val="20"/>
          <w:szCs w:val="20"/>
        </w:rPr>
      </w:pPr>
      <w:r w:rsidRPr="004D7844">
        <w:rPr>
          <w:rFonts w:ascii="Arial" w:hAnsi="Arial" w:cs="Arial"/>
          <w:b/>
          <w:sz w:val="20"/>
          <w:szCs w:val="20"/>
        </w:rPr>
        <w:t>Ju</w:t>
      </w:r>
      <w:r w:rsidR="000F6B16" w:rsidRPr="004D7844">
        <w:rPr>
          <w:rFonts w:ascii="Arial" w:hAnsi="Arial" w:cs="Arial"/>
          <w:b/>
          <w:sz w:val="20"/>
          <w:szCs w:val="20"/>
        </w:rPr>
        <w:t>n</w:t>
      </w:r>
      <w:r w:rsidRPr="004D7844">
        <w:rPr>
          <w:rFonts w:ascii="Arial" w:hAnsi="Arial" w:cs="Arial"/>
          <w:b/>
          <w:sz w:val="20"/>
          <w:szCs w:val="20"/>
        </w:rPr>
        <w:t>jie SU</w:t>
      </w:r>
    </w:p>
    <w:p w14:paraId="0B8E830F" w14:textId="7543210D" w:rsidR="009D7913" w:rsidRPr="004D7844" w:rsidRDefault="0059275C" w:rsidP="005C2D77">
      <w:pPr>
        <w:spacing w:before="120" w:after="0"/>
        <w:jc w:val="both"/>
        <w:rPr>
          <w:rFonts w:ascii="Arial" w:hAnsi="Arial" w:cs="Arial"/>
          <w:sz w:val="20"/>
          <w:szCs w:val="20"/>
        </w:rPr>
      </w:pPr>
      <w:r w:rsidRPr="004D7844">
        <w:rPr>
          <w:rFonts w:ascii="Arial" w:hAnsi="Arial" w:cs="Arial"/>
          <w:sz w:val="20"/>
          <w:szCs w:val="20"/>
        </w:rPr>
        <w:t>‘</w:t>
      </w:r>
      <w:r w:rsidR="009D7913" w:rsidRPr="008F0A80">
        <w:rPr>
          <w:rFonts w:ascii="Arial" w:hAnsi="Arial" w:cs="Arial"/>
          <w:sz w:val="20"/>
          <w:szCs w:val="20"/>
        </w:rPr>
        <w:t>Junjie Su earned his PhD from the Cultural Heritage Centre for Asia and the Pacific, Deakin University, Australia. Dr. Su is now Director of the Yunnan Provincial Research Base of Intangible Cultural Heritage and Associate Professor at the School of Ethnology and Sociology, Yunnan University, China. Dr. Su is an Expert Member of the International Committee of Intangible Cultural Heritage of ICOMOS, Expert Member of the World Research Travel Organization, Member of the Association of Critical Heritage Studies, and invited post-doctoral reviewer for Civis European University. Dr. Su</w:t>
      </w:r>
      <w:r w:rsidRPr="008F0A80">
        <w:rPr>
          <w:rFonts w:ascii="Arial" w:hAnsi="Arial" w:cs="Arial"/>
          <w:sz w:val="20"/>
          <w:szCs w:val="20"/>
        </w:rPr>
        <w:t>’</w:t>
      </w:r>
      <w:r w:rsidR="009D7913" w:rsidRPr="008F0A80">
        <w:rPr>
          <w:rFonts w:ascii="Arial" w:hAnsi="Arial" w:cs="Arial"/>
          <w:sz w:val="20"/>
          <w:szCs w:val="20"/>
        </w:rPr>
        <w:t>s research interests concern critical heritage studies, heritage tourism, authentication of heritage, museology, arts and cultural management, cultural and creative industries. Dr. Su</w:t>
      </w:r>
      <w:r w:rsidRPr="008F0A80">
        <w:rPr>
          <w:rFonts w:ascii="Arial" w:hAnsi="Arial" w:cs="Arial"/>
          <w:sz w:val="20"/>
          <w:szCs w:val="20"/>
        </w:rPr>
        <w:t>’</w:t>
      </w:r>
      <w:r w:rsidR="009D7913" w:rsidRPr="008F0A80">
        <w:rPr>
          <w:rFonts w:ascii="Arial" w:hAnsi="Arial" w:cs="Arial"/>
          <w:sz w:val="20"/>
          <w:szCs w:val="20"/>
        </w:rPr>
        <w:t xml:space="preserve">s research appears on </w:t>
      </w:r>
      <w:r w:rsidR="009D7913" w:rsidRPr="008F0A80">
        <w:rPr>
          <w:rFonts w:ascii="Arial" w:hAnsi="Arial" w:cs="Arial"/>
          <w:i/>
          <w:sz w:val="20"/>
          <w:szCs w:val="20"/>
        </w:rPr>
        <w:t>International Journal of Heritage Studies, Journal of Tourism and Cultural Change</w:t>
      </w:r>
      <w:r w:rsidR="009D7913" w:rsidRPr="008F0A80">
        <w:rPr>
          <w:rFonts w:ascii="Arial" w:hAnsi="Arial" w:cs="Arial"/>
          <w:sz w:val="20"/>
          <w:szCs w:val="20"/>
        </w:rPr>
        <w:t xml:space="preserve">, etc., and his latest book is </w:t>
      </w:r>
      <w:r w:rsidR="009D7913" w:rsidRPr="008F0A80">
        <w:rPr>
          <w:rFonts w:ascii="Arial" w:hAnsi="Arial" w:cs="Arial"/>
          <w:i/>
          <w:sz w:val="20"/>
          <w:szCs w:val="20"/>
        </w:rPr>
        <w:t>Intangible Cultural Heritage and Tourism</w:t>
      </w:r>
      <w:r w:rsidR="009D7913" w:rsidRPr="008F0A80">
        <w:rPr>
          <w:rFonts w:ascii="Arial" w:hAnsi="Arial" w:cs="Arial"/>
          <w:sz w:val="20"/>
          <w:szCs w:val="20"/>
        </w:rPr>
        <w:t xml:space="preserve"> </w:t>
      </w:r>
      <w:r w:rsidR="009D7913" w:rsidRPr="008F0A80">
        <w:rPr>
          <w:rFonts w:ascii="Arial" w:hAnsi="Arial" w:cs="Arial"/>
          <w:i/>
          <w:iCs/>
          <w:sz w:val="20"/>
          <w:szCs w:val="20"/>
        </w:rPr>
        <w:t>in China</w:t>
      </w:r>
      <w:r w:rsidR="009D7913" w:rsidRPr="008F0A80">
        <w:rPr>
          <w:rFonts w:ascii="Arial" w:hAnsi="Arial" w:cs="Arial"/>
          <w:sz w:val="20"/>
          <w:szCs w:val="20"/>
        </w:rPr>
        <w:t xml:space="preserve"> (Channel View Publications). Dr. Su proposed the concept of Subjective Authenticity of intangible cultural heritage in 2018. Dr. Su is currently the Principal Investigator of the China National Social Sciences Fund Project </w:t>
      </w:r>
      <w:r w:rsidR="009D7913" w:rsidRPr="008F0A80">
        <w:rPr>
          <w:rFonts w:ascii="Arial" w:hAnsi="Arial" w:cs="Arial"/>
          <w:i/>
          <w:sz w:val="20"/>
          <w:szCs w:val="20"/>
        </w:rPr>
        <w:t>New Ideas and New Methods in the Protection and Uses of Intangible Cultural Heritage in Contemporary China</w:t>
      </w:r>
      <w:r w:rsidR="009D7913" w:rsidRPr="008F0A80">
        <w:rPr>
          <w:rFonts w:ascii="Arial" w:hAnsi="Arial" w:cs="Arial"/>
          <w:sz w:val="20"/>
          <w:szCs w:val="20"/>
        </w:rPr>
        <w:t>, and he also acts as an invited senior advisor for a European Research Council funded research on ethnic music in China.</w:t>
      </w:r>
      <w:r w:rsidRPr="004D7844">
        <w:rPr>
          <w:rFonts w:ascii="Arial" w:hAnsi="Arial" w:cs="Arial"/>
          <w:sz w:val="20"/>
          <w:szCs w:val="20"/>
        </w:rPr>
        <w:t>’</w:t>
      </w:r>
    </w:p>
    <w:p w14:paraId="75469D8E" w14:textId="1B322D5D" w:rsidR="001A5DBA" w:rsidRPr="0061158F" w:rsidRDefault="00540999" w:rsidP="001A5DBA">
      <w:pPr>
        <w:spacing w:before="120" w:after="0"/>
        <w:jc w:val="both"/>
        <w:rPr>
          <w:rFonts w:ascii="Arial" w:hAnsi="Arial" w:cs="Arial"/>
          <w:sz w:val="20"/>
          <w:szCs w:val="20"/>
          <w:lang w:val="fr-FR"/>
        </w:rPr>
      </w:pPr>
      <w:r w:rsidRPr="0061158F">
        <w:rPr>
          <w:rFonts w:ascii="Arial" w:hAnsi="Arial" w:cs="Arial"/>
          <w:sz w:val="20"/>
          <w:szCs w:val="20"/>
          <w:lang w:val="fr-FR"/>
        </w:rPr>
        <w:t>« </w:t>
      </w:r>
      <w:r w:rsidR="001A5DBA" w:rsidRPr="0061158F">
        <w:rPr>
          <w:rFonts w:ascii="Arial" w:hAnsi="Arial" w:cs="Arial"/>
          <w:sz w:val="20"/>
          <w:szCs w:val="20"/>
          <w:lang w:val="fr-FR"/>
        </w:rPr>
        <w:t>Junjie Su a obtenu son doctorat au Centre du patrimoine culturel pour la région Asie-Pacifique de l</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Université Deakin, en Australie. Dr. Su est actuellement directeur de la base de recherche de la Province du Yunnan sur le patrimoine culturel immatériel et professeur </w:t>
      </w:r>
      <w:r w:rsidR="00797482" w:rsidRPr="0061158F">
        <w:rPr>
          <w:rFonts w:ascii="Arial" w:hAnsi="Arial" w:cs="Arial"/>
          <w:sz w:val="20"/>
          <w:szCs w:val="20"/>
          <w:lang w:val="fr-FR"/>
        </w:rPr>
        <w:t>associé</w:t>
      </w:r>
      <w:r w:rsidR="001A5DBA" w:rsidRPr="0061158F">
        <w:rPr>
          <w:rFonts w:ascii="Arial" w:hAnsi="Arial" w:cs="Arial"/>
          <w:sz w:val="20"/>
          <w:szCs w:val="20"/>
          <w:lang w:val="fr-FR"/>
        </w:rPr>
        <w:t xml:space="preserve"> à l</w:t>
      </w:r>
      <w:r w:rsidR="0059275C" w:rsidRPr="0061158F">
        <w:rPr>
          <w:rFonts w:ascii="Arial" w:hAnsi="Arial" w:cs="Arial"/>
          <w:sz w:val="20"/>
          <w:szCs w:val="20"/>
          <w:lang w:val="fr-FR"/>
        </w:rPr>
        <w:t>’</w:t>
      </w:r>
      <w:r w:rsidR="001A5DBA" w:rsidRPr="0061158F">
        <w:rPr>
          <w:rFonts w:ascii="Arial" w:hAnsi="Arial" w:cs="Arial"/>
          <w:sz w:val="20"/>
          <w:szCs w:val="20"/>
          <w:lang w:val="fr-FR"/>
        </w:rPr>
        <w:t>école d</w:t>
      </w:r>
      <w:r w:rsidR="0059275C" w:rsidRPr="0061158F">
        <w:rPr>
          <w:rFonts w:ascii="Arial" w:hAnsi="Arial" w:cs="Arial"/>
          <w:sz w:val="20"/>
          <w:szCs w:val="20"/>
          <w:lang w:val="fr-FR"/>
        </w:rPr>
        <w:t>’</w:t>
      </w:r>
      <w:r w:rsidR="001A5DBA" w:rsidRPr="0061158F">
        <w:rPr>
          <w:rFonts w:ascii="Arial" w:hAnsi="Arial" w:cs="Arial"/>
          <w:sz w:val="20"/>
          <w:szCs w:val="20"/>
          <w:lang w:val="fr-FR"/>
        </w:rPr>
        <w:t>ethnologie et de sociologie de l</w:t>
      </w:r>
      <w:r w:rsidR="0059275C" w:rsidRPr="0061158F">
        <w:rPr>
          <w:rFonts w:ascii="Arial" w:hAnsi="Arial" w:cs="Arial"/>
          <w:sz w:val="20"/>
          <w:szCs w:val="20"/>
          <w:lang w:val="fr-FR"/>
        </w:rPr>
        <w:t>’</w:t>
      </w:r>
      <w:r w:rsidR="001A5DBA" w:rsidRPr="0061158F">
        <w:rPr>
          <w:rFonts w:ascii="Arial" w:hAnsi="Arial" w:cs="Arial"/>
          <w:sz w:val="20"/>
          <w:szCs w:val="20"/>
          <w:lang w:val="fr-FR"/>
        </w:rPr>
        <w:t>Université du Yunnan, en Chine. Il est membre expert du Comité international sur le patrimoine culturel immatériel de l</w:t>
      </w:r>
      <w:r w:rsidR="0059275C" w:rsidRPr="0061158F">
        <w:rPr>
          <w:rFonts w:ascii="Arial" w:hAnsi="Arial" w:cs="Arial"/>
          <w:sz w:val="20"/>
          <w:szCs w:val="20"/>
          <w:lang w:val="fr-FR"/>
        </w:rPr>
        <w:t>’</w:t>
      </w:r>
      <w:r w:rsidR="001A5DBA" w:rsidRPr="0061158F">
        <w:rPr>
          <w:rFonts w:ascii="Arial" w:hAnsi="Arial" w:cs="Arial"/>
          <w:sz w:val="20"/>
          <w:szCs w:val="20"/>
          <w:lang w:val="fr-FR"/>
        </w:rPr>
        <w:t>ICOMOS, membre expert de la World Research Travel Organization, membre de l</w:t>
      </w:r>
      <w:r w:rsidR="0059275C" w:rsidRPr="0061158F">
        <w:rPr>
          <w:rFonts w:ascii="Arial" w:hAnsi="Arial" w:cs="Arial"/>
          <w:sz w:val="20"/>
          <w:szCs w:val="20"/>
          <w:lang w:val="fr-FR"/>
        </w:rPr>
        <w:t>’</w:t>
      </w:r>
      <w:r w:rsidR="001A5DBA" w:rsidRPr="0061158F">
        <w:rPr>
          <w:rFonts w:ascii="Arial" w:hAnsi="Arial" w:cs="Arial"/>
          <w:sz w:val="20"/>
          <w:szCs w:val="20"/>
          <w:lang w:val="fr-FR"/>
        </w:rPr>
        <w:t>Association of Critical Heritage Studies et relecteur post-doc pour l</w:t>
      </w:r>
      <w:r w:rsidR="0059275C" w:rsidRPr="0061158F">
        <w:rPr>
          <w:rFonts w:ascii="Arial" w:hAnsi="Arial" w:cs="Arial"/>
          <w:sz w:val="20"/>
          <w:szCs w:val="20"/>
          <w:lang w:val="fr-FR"/>
        </w:rPr>
        <w:t>’</w:t>
      </w:r>
      <w:r w:rsidR="001A5DBA" w:rsidRPr="0061158F">
        <w:rPr>
          <w:rFonts w:ascii="Arial" w:hAnsi="Arial" w:cs="Arial"/>
          <w:sz w:val="20"/>
          <w:szCs w:val="20"/>
          <w:lang w:val="fr-FR"/>
        </w:rPr>
        <w:t>Université européenne Civis. Les recherches du Dr. Su portent sur les études critiques du patrimoine, le tourisme patrimonial, l</w:t>
      </w:r>
      <w:r w:rsidR="0059275C" w:rsidRPr="0061158F">
        <w:rPr>
          <w:rFonts w:ascii="Arial" w:hAnsi="Arial" w:cs="Arial"/>
          <w:sz w:val="20"/>
          <w:szCs w:val="20"/>
          <w:lang w:val="fr-FR"/>
        </w:rPr>
        <w:t>’</w:t>
      </w:r>
      <w:r w:rsidR="001A5DBA" w:rsidRPr="0061158F">
        <w:rPr>
          <w:rFonts w:ascii="Arial" w:hAnsi="Arial" w:cs="Arial"/>
          <w:sz w:val="20"/>
          <w:szCs w:val="20"/>
          <w:lang w:val="fr-FR"/>
        </w:rPr>
        <w:t>authentification du patrimoine, la muséologie, la gestion des arts et de la culture, les industries culturelles et créatives. Les travaux de recherche du Dr. Su sont publiés dans l</w:t>
      </w:r>
      <w:r w:rsidR="0059275C" w:rsidRPr="0061158F">
        <w:rPr>
          <w:rFonts w:ascii="Arial" w:hAnsi="Arial" w:cs="Arial"/>
          <w:sz w:val="20"/>
          <w:szCs w:val="20"/>
          <w:lang w:val="fr-FR"/>
        </w:rPr>
        <w:t>’</w:t>
      </w:r>
      <w:r w:rsidR="001A5DBA" w:rsidRPr="0061158F">
        <w:rPr>
          <w:rFonts w:ascii="Arial" w:hAnsi="Arial" w:cs="Arial"/>
          <w:i/>
          <w:sz w:val="20"/>
          <w:szCs w:val="20"/>
          <w:lang w:val="fr-FR"/>
        </w:rPr>
        <w:t>International Journal of Heritage Studies, le Journal of Tourism and Cultural Change</w:t>
      </w:r>
      <w:r w:rsidR="001A5DBA" w:rsidRPr="0061158F">
        <w:rPr>
          <w:rFonts w:ascii="Arial" w:hAnsi="Arial" w:cs="Arial"/>
          <w:sz w:val="20"/>
          <w:szCs w:val="20"/>
          <w:lang w:val="fr-FR"/>
        </w:rPr>
        <w:t>, entre autres, et son dernier ouvrage s</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intitule </w:t>
      </w:r>
      <w:r w:rsidR="001A5DBA" w:rsidRPr="0061158F">
        <w:rPr>
          <w:rFonts w:ascii="Arial" w:hAnsi="Arial" w:cs="Arial"/>
          <w:i/>
          <w:sz w:val="20"/>
          <w:szCs w:val="20"/>
          <w:lang w:val="fr-FR"/>
        </w:rPr>
        <w:t>Intangible Cultural Heritage and Tourism</w:t>
      </w:r>
      <w:r w:rsidR="001A5DBA" w:rsidRPr="0061158F">
        <w:rPr>
          <w:rFonts w:ascii="Arial" w:hAnsi="Arial" w:cs="Arial"/>
          <w:sz w:val="20"/>
          <w:szCs w:val="20"/>
          <w:lang w:val="fr-FR"/>
        </w:rPr>
        <w:t xml:space="preserve"> </w:t>
      </w:r>
      <w:r w:rsidR="001A5DBA" w:rsidRPr="0061158F">
        <w:rPr>
          <w:rFonts w:ascii="Arial" w:hAnsi="Arial" w:cs="Arial"/>
          <w:i/>
          <w:iCs/>
          <w:sz w:val="20"/>
          <w:szCs w:val="20"/>
          <w:lang w:val="fr-FR"/>
        </w:rPr>
        <w:t>in China</w:t>
      </w:r>
      <w:r w:rsidR="001A5DBA" w:rsidRPr="0061158F">
        <w:rPr>
          <w:rFonts w:ascii="Arial" w:hAnsi="Arial" w:cs="Arial"/>
          <w:sz w:val="20"/>
          <w:szCs w:val="20"/>
          <w:lang w:val="fr-FR"/>
        </w:rPr>
        <w:t xml:space="preserve"> (Channel View Publications). Dr. Su a proposé le concept d</w:t>
      </w:r>
      <w:r w:rsidR="0059275C" w:rsidRPr="0061158F">
        <w:rPr>
          <w:rFonts w:ascii="Arial" w:hAnsi="Arial" w:cs="Arial"/>
          <w:sz w:val="20"/>
          <w:szCs w:val="20"/>
          <w:lang w:val="fr-FR"/>
        </w:rPr>
        <w:t>’</w:t>
      </w:r>
      <w:r w:rsidR="001A5DBA" w:rsidRPr="0061158F">
        <w:rPr>
          <w:rFonts w:ascii="Arial" w:hAnsi="Arial" w:cs="Arial"/>
          <w:sz w:val="20"/>
          <w:szCs w:val="20"/>
          <w:lang w:val="fr-FR"/>
        </w:rPr>
        <w:t>authenticité subjective du patrimoine culturel immatériel en 2018. Dr. Su est actuellement chercheur principal pour le projet « </w:t>
      </w:r>
      <w:r w:rsidR="001A5DBA" w:rsidRPr="0061158F">
        <w:rPr>
          <w:rFonts w:ascii="Arial" w:hAnsi="Arial" w:cs="Arial"/>
          <w:i/>
          <w:sz w:val="20"/>
          <w:szCs w:val="20"/>
          <w:lang w:val="fr-FR"/>
        </w:rPr>
        <w:t>New Ideas and New Methods in the Protection and Uses of Intangible Cultural Heritage in Contemporary China</w:t>
      </w:r>
      <w:r w:rsidR="001A5DBA" w:rsidRPr="0061158F">
        <w:rPr>
          <w:rFonts w:ascii="Arial" w:hAnsi="Arial" w:cs="Arial"/>
          <w:sz w:val="20"/>
          <w:szCs w:val="20"/>
          <w:lang w:val="fr-FR"/>
        </w:rPr>
        <w:t> » (nouvelles idées et méthodes pour protéger et utiliser le patrimoine culturel dans la Chine contemporaine) du Fonds national chinois pour les sciences sociales. Il est également conseiller principal invité pour une étude sur la musique ethnique en Chine financée par le Conseil européen de la recherche.</w:t>
      </w:r>
      <w:r w:rsidRPr="0061158F">
        <w:rPr>
          <w:rFonts w:ascii="Arial" w:hAnsi="Arial" w:cs="Arial"/>
          <w:sz w:val="20"/>
          <w:szCs w:val="20"/>
          <w:lang w:val="fr-FR"/>
        </w:rPr>
        <w:t> »</w:t>
      </w:r>
    </w:p>
    <w:p w14:paraId="5AA2D234" w14:textId="6CBD0614" w:rsidR="00F216B1" w:rsidRPr="004D7844" w:rsidRDefault="00F216B1" w:rsidP="003B1A62">
      <w:pPr>
        <w:spacing w:before="120" w:after="0"/>
        <w:rPr>
          <w:rFonts w:ascii="Arial" w:hAnsi="Arial" w:cs="Arial"/>
          <w:b/>
          <w:sz w:val="20"/>
          <w:szCs w:val="20"/>
        </w:rPr>
      </w:pPr>
      <w:r w:rsidRPr="004D7844">
        <w:rPr>
          <w:rFonts w:ascii="Arial" w:hAnsi="Arial" w:cs="Arial"/>
          <w:b/>
          <w:sz w:val="20"/>
          <w:szCs w:val="20"/>
        </w:rPr>
        <w:t>Ju</w:t>
      </w:r>
      <w:r w:rsidR="003D3F95" w:rsidRPr="004D7844">
        <w:rPr>
          <w:rFonts w:ascii="Arial" w:hAnsi="Arial" w:cs="Arial"/>
          <w:b/>
          <w:sz w:val="20"/>
          <w:szCs w:val="20"/>
        </w:rPr>
        <w:t>n</w:t>
      </w:r>
      <w:r w:rsidRPr="004D7844">
        <w:rPr>
          <w:rFonts w:ascii="Arial" w:hAnsi="Arial" w:cs="Arial"/>
          <w:b/>
          <w:sz w:val="20"/>
          <w:szCs w:val="20"/>
        </w:rPr>
        <w:t>e TABOROFF</w:t>
      </w:r>
    </w:p>
    <w:p w14:paraId="3BF5E533" w14:textId="606F09B1" w:rsidR="00F216B1" w:rsidRPr="004D7844" w:rsidRDefault="0059275C" w:rsidP="00F216B1">
      <w:pPr>
        <w:spacing w:before="120" w:after="0"/>
        <w:jc w:val="both"/>
        <w:rPr>
          <w:rFonts w:ascii="Arial" w:hAnsi="Arial" w:cs="Arial"/>
          <w:bCs/>
          <w:sz w:val="20"/>
          <w:szCs w:val="20"/>
        </w:rPr>
      </w:pPr>
      <w:r w:rsidRPr="004D7844">
        <w:rPr>
          <w:rFonts w:ascii="Arial" w:hAnsi="Arial" w:cs="Arial"/>
          <w:bCs/>
          <w:sz w:val="20"/>
          <w:szCs w:val="20"/>
        </w:rPr>
        <w:t>‘</w:t>
      </w:r>
      <w:r w:rsidR="00F216B1" w:rsidRPr="004D7844">
        <w:rPr>
          <w:rFonts w:ascii="Arial" w:hAnsi="Arial" w:cs="Arial"/>
          <w:bCs/>
          <w:sz w:val="20"/>
          <w:szCs w:val="20"/>
        </w:rPr>
        <w:t xml:space="preserve">Dr. June Taboroff is a senior cultural heritage specialist with a background in environmental economics. She is a leading international expert in culture in development, with more than 25 years of experience including needs assessments, project and programme identification, design, supervision, evaluation, and institutional strengthening for major international and bi-lateral agencies including the World Bank, EU, ADB, IDB, EBRD, UNESCO, ICCROM, Sida, Danida and British Council. With extensive experience of socio- economic analysis, environmental assessment, intangible cultural heritage safeguarding, cultural diversity, archaeological site management, built heritage conservation, museology, and cultural tourism, she has a broad view of key elements of cultural, local economic development, and tourism initiatives. In her recent work she has examined the impacts of climate change on cultural heritage and ICH and the linkages between ICH, cultural heritage, livelihoods and identity. Over the course of her career, she has worked in over 65 countries – in the Middle East and North Africa; East and Central Europe; Sub-Saharan Africa, Asia, and Latin America and the Caribbean regions - on policy, programmes, evaluations, and training. </w:t>
      </w:r>
      <w:r w:rsidR="00800498" w:rsidRPr="004D7844">
        <w:rPr>
          <w:rFonts w:ascii="Arial" w:hAnsi="Arial" w:cs="Arial"/>
          <w:bCs/>
          <w:sz w:val="20"/>
          <w:szCs w:val="20"/>
        </w:rPr>
        <w:t xml:space="preserve">Dr </w:t>
      </w:r>
      <w:r w:rsidR="00F216B1" w:rsidRPr="004D7844">
        <w:rPr>
          <w:rFonts w:ascii="Arial" w:hAnsi="Arial" w:cs="Arial"/>
          <w:bCs/>
          <w:sz w:val="20"/>
          <w:szCs w:val="20"/>
        </w:rPr>
        <w:t xml:space="preserve">June </w:t>
      </w:r>
      <w:r w:rsidR="00797482" w:rsidRPr="004D7844">
        <w:rPr>
          <w:rFonts w:ascii="Arial" w:hAnsi="Arial" w:cs="Arial"/>
          <w:bCs/>
          <w:sz w:val="20"/>
          <w:szCs w:val="20"/>
        </w:rPr>
        <w:t xml:space="preserve">Taboroff </w:t>
      </w:r>
      <w:r w:rsidR="00F216B1" w:rsidRPr="004D7844">
        <w:rPr>
          <w:rFonts w:ascii="Arial" w:hAnsi="Arial" w:cs="Arial"/>
          <w:bCs/>
          <w:sz w:val="20"/>
          <w:szCs w:val="20"/>
        </w:rPr>
        <w:t>acquired her early experience in museum curating and archaeology. She has proven experience as lead cultural heritage expert in multi-disciplinary international teams.</w:t>
      </w:r>
      <w:r w:rsidRPr="004D7844">
        <w:rPr>
          <w:rFonts w:ascii="Arial" w:hAnsi="Arial" w:cs="Arial"/>
          <w:bCs/>
          <w:sz w:val="20"/>
          <w:szCs w:val="20"/>
        </w:rPr>
        <w:t>’</w:t>
      </w:r>
    </w:p>
    <w:p w14:paraId="4D5B7590" w14:textId="0E538B51" w:rsidR="00F216B1" w:rsidRPr="0061158F" w:rsidRDefault="00797482" w:rsidP="0099387E">
      <w:pPr>
        <w:spacing w:before="120" w:after="0"/>
        <w:jc w:val="both"/>
        <w:rPr>
          <w:rFonts w:ascii="Arial" w:hAnsi="Arial" w:cs="Arial"/>
          <w:bCs/>
          <w:sz w:val="20"/>
          <w:szCs w:val="20"/>
          <w:lang w:val="fr-FR"/>
        </w:rPr>
      </w:pPr>
      <w:bookmarkStart w:id="7" w:name="_Hlk145413339"/>
      <w:r w:rsidRPr="0061158F">
        <w:rPr>
          <w:rFonts w:ascii="Arial" w:hAnsi="Arial" w:cs="Arial"/>
          <w:bCs/>
          <w:sz w:val="20"/>
          <w:szCs w:val="20"/>
          <w:lang w:val="fr-FR"/>
        </w:rPr>
        <w:t>« </w:t>
      </w:r>
      <w:r w:rsidR="00345E34" w:rsidRPr="0061158F">
        <w:rPr>
          <w:rFonts w:ascii="Arial" w:hAnsi="Arial" w:cs="Arial"/>
          <w:bCs/>
          <w:sz w:val="20"/>
          <w:szCs w:val="20"/>
          <w:lang w:val="fr-FR"/>
        </w:rPr>
        <w:t xml:space="preserve">Dr. June Taboroff est une spécialiste </w:t>
      </w:r>
      <w:r w:rsidRPr="0061158F">
        <w:rPr>
          <w:rFonts w:ascii="Arial" w:hAnsi="Arial" w:cs="Arial"/>
          <w:bCs/>
          <w:sz w:val="20"/>
          <w:szCs w:val="20"/>
          <w:lang w:val="fr-FR"/>
        </w:rPr>
        <w:t>principale</w:t>
      </w:r>
      <w:r w:rsidR="00345E34" w:rsidRPr="0061158F">
        <w:rPr>
          <w:rFonts w:ascii="Arial" w:hAnsi="Arial" w:cs="Arial"/>
          <w:bCs/>
          <w:sz w:val="20"/>
          <w:szCs w:val="20"/>
          <w:lang w:val="fr-FR"/>
        </w:rPr>
        <w:t xml:space="preserve"> du patrimoine culturel, avec une formation en économie de l</w:t>
      </w:r>
      <w:r w:rsidR="0059275C" w:rsidRPr="0061158F">
        <w:rPr>
          <w:rFonts w:ascii="Arial" w:hAnsi="Arial" w:cs="Arial"/>
          <w:bCs/>
          <w:sz w:val="20"/>
          <w:szCs w:val="20"/>
          <w:lang w:val="fr-FR"/>
        </w:rPr>
        <w:t>’</w:t>
      </w:r>
      <w:r w:rsidR="00345E34" w:rsidRPr="0061158F">
        <w:rPr>
          <w:rFonts w:ascii="Arial" w:hAnsi="Arial" w:cs="Arial"/>
          <w:bCs/>
          <w:sz w:val="20"/>
          <w:szCs w:val="20"/>
          <w:lang w:val="fr-FR"/>
        </w:rPr>
        <w:t>environnement. Elle est une experte internationale de premier plan dans le domaine de la culture et du développement, avec plus de 25 ans d</w:t>
      </w:r>
      <w:r w:rsidR="0059275C" w:rsidRPr="0061158F">
        <w:rPr>
          <w:rFonts w:ascii="Arial" w:hAnsi="Arial" w:cs="Arial"/>
          <w:bCs/>
          <w:sz w:val="20"/>
          <w:szCs w:val="20"/>
          <w:lang w:val="fr-FR"/>
        </w:rPr>
        <w:t>’</w:t>
      </w:r>
      <w:r w:rsidR="00345E34" w:rsidRPr="0061158F">
        <w:rPr>
          <w:rFonts w:ascii="Arial" w:hAnsi="Arial" w:cs="Arial"/>
          <w:bCs/>
          <w:sz w:val="20"/>
          <w:szCs w:val="20"/>
          <w:lang w:val="fr-FR"/>
        </w:rPr>
        <w:t>expérience dans l</w:t>
      </w:r>
      <w:r w:rsidR="0059275C" w:rsidRPr="0061158F">
        <w:rPr>
          <w:rFonts w:ascii="Arial" w:hAnsi="Arial" w:cs="Arial"/>
          <w:bCs/>
          <w:sz w:val="20"/>
          <w:szCs w:val="20"/>
          <w:lang w:val="fr-FR"/>
        </w:rPr>
        <w:t>’</w:t>
      </w:r>
      <w:r w:rsidR="00345E34" w:rsidRPr="0061158F">
        <w:rPr>
          <w:rFonts w:ascii="Arial" w:hAnsi="Arial" w:cs="Arial"/>
          <w:bCs/>
          <w:sz w:val="20"/>
          <w:szCs w:val="20"/>
          <w:lang w:val="fr-FR"/>
        </w:rPr>
        <w:t>évaluation des besoins, l</w:t>
      </w:r>
      <w:r w:rsidR="0059275C" w:rsidRPr="0061158F">
        <w:rPr>
          <w:rFonts w:ascii="Arial" w:hAnsi="Arial" w:cs="Arial"/>
          <w:bCs/>
          <w:sz w:val="20"/>
          <w:szCs w:val="20"/>
          <w:lang w:val="fr-FR"/>
        </w:rPr>
        <w:t>’</w:t>
      </w:r>
      <w:r w:rsidR="00345E34" w:rsidRPr="0061158F">
        <w:rPr>
          <w:rFonts w:ascii="Arial" w:hAnsi="Arial" w:cs="Arial"/>
          <w:bCs/>
          <w:sz w:val="20"/>
          <w:szCs w:val="20"/>
          <w:lang w:val="fr-FR"/>
        </w:rPr>
        <w:t>identification de projets et de programmes, la conception, la supervision, l</w:t>
      </w:r>
      <w:r w:rsidR="0059275C" w:rsidRPr="0061158F">
        <w:rPr>
          <w:rFonts w:ascii="Arial" w:hAnsi="Arial" w:cs="Arial"/>
          <w:bCs/>
          <w:sz w:val="20"/>
          <w:szCs w:val="20"/>
          <w:lang w:val="fr-FR"/>
        </w:rPr>
        <w:t>’</w:t>
      </w:r>
      <w:r w:rsidR="00345E34" w:rsidRPr="0061158F">
        <w:rPr>
          <w:rFonts w:ascii="Arial" w:hAnsi="Arial" w:cs="Arial"/>
          <w:bCs/>
          <w:sz w:val="20"/>
          <w:szCs w:val="20"/>
          <w:lang w:val="fr-FR"/>
        </w:rPr>
        <w:t>évaluation et le renforcement institutionnel pour les principales agences internationales et bilatérales, notamment la Banque mondiale, l</w:t>
      </w:r>
      <w:r w:rsidR="0059275C" w:rsidRPr="0061158F">
        <w:rPr>
          <w:rFonts w:ascii="Arial" w:hAnsi="Arial" w:cs="Arial"/>
          <w:bCs/>
          <w:sz w:val="20"/>
          <w:szCs w:val="20"/>
          <w:lang w:val="fr-FR"/>
        </w:rPr>
        <w:t>’</w:t>
      </w:r>
      <w:r w:rsidR="00345E34" w:rsidRPr="0061158F">
        <w:rPr>
          <w:rFonts w:ascii="Arial" w:hAnsi="Arial" w:cs="Arial"/>
          <w:bCs/>
          <w:sz w:val="20"/>
          <w:szCs w:val="20"/>
          <w:lang w:val="fr-FR"/>
        </w:rPr>
        <w:t>UE, la BAD, la BID, la BERD, l</w:t>
      </w:r>
      <w:r w:rsidR="0059275C" w:rsidRPr="0061158F">
        <w:rPr>
          <w:rFonts w:ascii="Arial" w:hAnsi="Arial" w:cs="Arial"/>
          <w:bCs/>
          <w:sz w:val="20"/>
          <w:szCs w:val="20"/>
          <w:lang w:val="fr-FR"/>
        </w:rPr>
        <w:t>’</w:t>
      </w:r>
      <w:r w:rsidR="00345E34" w:rsidRPr="0061158F">
        <w:rPr>
          <w:rFonts w:ascii="Arial" w:hAnsi="Arial" w:cs="Arial"/>
          <w:bCs/>
          <w:sz w:val="20"/>
          <w:szCs w:val="20"/>
          <w:lang w:val="fr-FR"/>
        </w:rPr>
        <w:t>UNESCO, l</w:t>
      </w:r>
      <w:r w:rsidR="0059275C" w:rsidRPr="0061158F">
        <w:rPr>
          <w:rFonts w:ascii="Arial" w:hAnsi="Arial" w:cs="Arial"/>
          <w:bCs/>
          <w:sz w:val="20"/>
          <w:szCs w:val="20"/>
          <w:lang w:val="fr-FR"/>
        </w:rPr>
        <w:t>’</w:t>
      </w:r>
      <w:r w:rsidR="00345E34" w:rsidRPr="0061158F">
        <w:rPr>
          <w:rFonts w:ascii="Arial" w:hAnsi="Arial" w:cs="Arial"/>
          <w:bCs/>
          <w:sz w:val="20"/>
          <w:szCs w:val="20"/>
          <w:lang w:val="fr-FR"/>
        </w:rPr>
        <w:t>ICCROM, l</w:t>
      </w:r>
      <w:r w:rsidR="0059275C" w:rsidRPr="0061158F">
        <w:rPr>
          <w:rFonts w:ascii="Arial" w:hAnsi="Arial" w:cs="Arial"/>
          <w:bCs/>
          <w:sz w:val="20"/>
          <w:szCs w:val="20"/>
          <w:lang w:val="fr-FR"/>
        </w:rPr>
        <w:t>’</w:t>
      </w:r>
      <w:r w:rsidR="00345E34" w:rsidRPr="0061158F">
        <w:rPr>
          <w:rFonts w:ascii="Arial" w:hAnsi="Arial" w:cs="Arial"/>
          <w:bCs/>
          <w:sz w:val="20"/>
          <w:szCs w:val="20"/>
          <w:lang w:val="fr-FR"/>
        </w:rPr>
        <w:t>ASDI, la DANIDA et le British Council. Forte d</w:t>
      </w:r>
      <w:r w:rsidR="0059275C" w:rsidRPr="0061158F">
        <w:rPr>
          <w:rFonts w:ascii="Arial" w:hAnsi="Arial" w:cs="Arial"/>
          <w:bCs/>
          <w:sz w:val="20"/>
          <w:szCs w:val="20"/>
          <w:lang w:val="fr-FR"/>
        </w:rPr>
        <w:t>’</w:t>
      </w:r>
      <w:r w:rsidR="00345E34" w:rsidRPr="0061158F">
        <w:rPr>
          <w:rFonts w:ascii="Arial" w:hAnsi="Arial" w:cs="Arial"/>
          <w:bCs/>
          <w:sz w:val="20"/>
          <w:szCs w:val="20"/>
          <w:lang w:val="fr-FR"/>
        </w:rPr>
        <w:t>une vaste expérience en matière d</w:t>
      </w:r>
      <w:r w:rsidR="0059275C" w:rsidRPr="0061158F">
        <w:rPr>
          <w:rFonts w:ascii="Arial" w:hAnsi="Arial" w:cs="Arial"/>
          <w:bCs/>
          <w:sz w:val="20"/>
          <w:szCs w:val="20"/>
          <w:lang w:val="fr-FR"/>
        </w:rPr>
        <w:t>’</w:t>
      </w:r>
      <w:r w:rsidR="00345E34" w:rsidRPr="0061158F">
        <w:rPr>
          <w:rFonts w:ascii="Arial" w:hAnsi="Arial" w:cs="Arial"/>
          <w:bCs/>
          <w:sz w:val="20"/>
          <w:szCs w:val="20"/>
          <w:lang w:val="fr-FR"/>
        </w:rPr>
        <w:t>analyse socio-économique, d</w:t>
      </w:r>
      <w:r w:rsidR="0059275C" w:rsidRPr="0061158F">
        <w:rPr>
          <w:rFonts w:ascii="Arial" w:hAnsi="Arial" w:cs="Arial"/>
          <w:bCs/>
          <w:sz w:val="20"/>
          <w:szCs w:val="20"/>
          <w:lang w:val="fr-FR"/>
        </w:rPr>
        <w:t>’</w:t>
      </w:r>
      <w:r w:rsidR="00345E34" w:rsidRPr="0061158F">
        <w:rPr>
          <w:rFonts w:ascii="Arial" w:hAnsi="Arial" w:cs="Arial"/>
          <w:bCs/>
          <w:sz w:val="20"/>
          <w:szCs w:val="20"/>
          <w:lang w:val="fr-FR"/>
        </w:rPr>
        <w:t>évaluation environnementale, de sauvegarde du patrimoine culturel immatériel, de diversité culturelle, de gestion des sites archéologiques, de conservation du patrimoine bâti, de muséologie et de tourisme culturel, Dr. June Taboroff a une vision large des éléments clés des initiatives culturelles, touristiques et de développement économique local. Dans ses travaux récents, elle a examiné l</w:t>
      </w:r>
      <w:r w:rsidR="00800498" w:rsidRPr="0061158F">
        <w:rPr>
          <w:rFonts w:ascii="Arial" w:hAnsi="Arial" w:cs="Arial"/>
          <w:bCs/>
          <w:sz w:val="20"/>
          <w:szCs w:val="20"/>
          <w:lang w:val="fr-FR"/>
        </w:rPr>
        <w:t xml:space="preserve">es </w:t>
      </w:r>
      <w:r w:rsidR="00345E34" w:rsidRPr="0061158F">
        <w:rPr>
          <w:rFonts w:ascii="Arial" w:hAnsi="Arial" w:cs="Arial"/>
          <w:bCs/>
          <w:sz w:val="20"/>
          <w:szCs w:val="20"/>
          <w:lang w:val="fr-FR"/>
        </w:rPr>
        <w:t>impact</w:t>
      </w:r>
      <w:r w:rsidR="00800498" w:rsidRPr="0061158F">
        <w:rPr>
          <w:rFonts w:ascii="Arial" w:hAnsi="Arial" w:cs="Arial"/>
          <w:bCs/>
          <w:sz w:val="20"/>
          <w:szCs w:val="20"/>
          <w:lang w:val="fr-FR"/>
        </w:rPr>
        <w:t>s</w:t>
      </w:r>
      <w:r w:rsidR="00345E34" w:rsidRPr="0061158F">
        <w:rPr>
          <w:rFonts w:ascii="Arial" w:hAnsi="Arial" w:cs="Arial"/>
          <w:bCs/>
          <w:sz w:val="20"/>
          <w:szCs w:val="20"/>
          <w:lang w:val="fr-FR"/>
        </w:rPr>
        <w:t xml:space="preserve"> du changement climatique sur le patrimoine culturel et le PCI, ainsi que les liens entre le PCI, le patrimoine culturel, les moyens de subsistance et l</w:t>
      </w:r>
      <w:r w:rsidR="0059275C" w:rsidRPr="0061158F">
        <w:rPr>
          <w:rFonts w:ascii="Arial" w:hAnsi="Arial" w:cs="Arial"/>
          <w:bCs/>
          <w:sz w:val="20"/>
          <w:szCs w:val="20"/>
          <w:lang w:val="fr-FR"/>
        </w:rPr>
        <w:t>’</w:t>
      </w:r>
      <w:r w:rsidR="00345E34" w:rsidRPr="0061158F">
        <w:rPr>
          <w:rFonts w:ascii="Arial" w:hAnsi="Arial" w:cs="Arial"/>
          <w:bCs/>
          <w:sz w:val="20"/>
          <w:szCs w:val="20"/>
          <w:lang w:val="fr-FR"/>
        </w:rPr>
        <w:t xml:space="preserve">identité. Au cours de sa carrière, elle a travaillé dans plus de 65 pays </w:t>
      </w:r>
      <w:r w:rsidRPr="0061158F">
        <w:rPr>
          <w:rFonts w:ascii="Arial" w:hAnsi="Arial" w:cs="Arial"/>
          <w:bCs/>
          <w:sz w:val="20"/>
          <w:szCs w:val="20"/>
          <w:lang w:val="fr-FR"/>
        </w:rPr>
        <w:t>–</w:t>
      </w:r>
      <w:r w:rsidR="00345E34" w:rsidRPr="0061158F">
        <w:rPr>
          <w:rFonts w:ascii="Arial" w:hAnsi="Arial" w:cs="Arial"/>
          <w:bCs/>
          <w:sz w:val="20"/>
          <w:szCs w:val="20"/>
          <w:lang w:val="fr-FR"/>
        </w:rPr>
        <w:t xml:space="preserve"> au</w:t>
      </w:r>
      <w:r w:rsidRPr="0061158F">
        <w:rPr>
          <w:rFonts w:ascii="Arial" w:hAnsi="Arial" w:cs="Arial"/>
          <w:bCs/>
          <w:sz w:val="20"/>
          <w:szCs w:val="20"/>
          <w:lang w:val="fr-FR"/>
        </w:rPr>
        <w:t xml:space="preserve"> </w:t>
      </w:r>
      <w:r w:rsidR="00345E34" w:rsidRPr="0061158F">
        <w:rPr>
          <w:rFonts w:ascii="Arial" w:hAnsi="Arial" w:cs="Arial"/>
          <w:bCs/>
          <w:sz w:val="20"/>
          <w:szCs w:val="20"/>
          <w:lang w:val="fr-FR"/>
        </w:rPr>
        <w:t xml:space="preserve">Moyen-Orient et en Afrique du Nord, en Europe centrale et orientale, en Afrique subsaharienne, en Asie, en Amérique latine et dans les Caraïbes </w:t>
      </w:r>
      <w:r w:rsidRPr="0061158F">
        <w:rPr>
          <w:rFonts w:ascii="Arial" w:hAnsi="Arial" w:cs="Arial"/>
          <w:bCs/>
          <w:sz w:val="20"/>
          <w:szCs w:val="20"/>
          <w:lang w:val="fr-FR"/>
        </w:rPr>
        <w:t>–</w:t>
      </w:r>
      <w:r w:rsidR="00345E34" w:rsidRPr="0061158F">
        <w:rPr>
          <w:rFonts w:ascii="Arial" w:hAnsi="Arial" w:cs="Arial"/>
          <w:bCs/>
          <w:sz w:val="20"/>
          <w:szCs w:val="20"/>
          <w:lang w:val="fr-FR"/>
        </w:rPr>
        <w:t xml:space="preserve"> sur</w:t>
      </w:r>
      <w:r w:rsidRPr="0061158F">
        <w:rPr>
          <w:rFonts w:ascii="Arial" w:hAnsi="Arial" w:cs="Arial"/>
          <w:bCs/>
          <w:sz w:val="20"/>
          <w:szCs w:val="20"/>
          <w:lang w:val="fr-FR"/>
        </w:rPr>
        <w:t xml:space="preserve"> </w:t>
      </w:r>
      <w:r w:rsidR="00345E34" w:rsidRPr="0061158F">
        <w:rPr>
          <w:rFonts w:ascii="Arial" w:hAnsi="Arial" w:cs="Arial"/>
          <w:bCs/>
          <w:sz w:val="20"/>
          <w:szCs w:val="20"/>
          <w:lang w:val="fr-FR"/>
        </w:rPr>
        <w:t xml:space="preserve">des politiques, des programmes, des évaluations et des formations. </w:t>
      </w:r>
      <w:r w:rsidR="00800498" w:rsidRPr="0061158F">
        <w:rPr>
          <w:rFonts w:ascii="Arial" w:hAnsi="Arial" w:cs="Arial"/>
          <w:bCs/>
          <w:sz w:val="20"/>
          <w:szCs w:val="20"/>
          <w:lang w:val="fr-FR"/>
        </w:rPr>
        <w:t xml:space="preserve">Dr. </w:t>
      </w:r>
      <w:r w:rsidR="00345E34" w:rsidRPr="0061158F">
        <w:rPr>
          <w:rFonts w:ascii="Arial" w:hAnsi="Arial" w:cs="Arial"/>
          <w:bCs/>
          <w:sz w:val="20"/>
          <w:szCs w:val="20"/>
          <w:lang w:val="fr-FR"/>
        </w:rPr>
        <w:t xml:space="preserve">June </w:t>
      </w:r>
      <w:r w:rsidRPr="0061158F">
        <w:rPr>
          <w:rFonts w:ascii="Arial" w:hAnsi="Arial" w:cs="Arial"/>
          <w:bCs/>
          <w:sz w:val="20"/>
          <w:szCs w:val="20"/>
          <w:lang w:val="fr-FR"/>
        </w:rPr>
        <w:t xml:space="preserve">Taboroff </w:t>
      </w:r>
      <w:r w:rsidR="00345E34" w:rsidRPr="0061158F">
        <w:rPr>
          <w:rFonts w:ascii="Arial" w:hAnsi="Arial" w:cs="Arial"/>
          <w:bCs/>
          <w:sz w:val="20"/>
          <w:szCs w:val="20"/>
          <w:lang w:val="fr-FR"/>
        </w:rPr>
        <w:t>a acquis sa première expérience dans la conservation des musées et l</w:t>
      </w:r>
      <w:r w:rsidR="0059275C" w:rsidRPr="0061158F">
        <w:rPr>
          <w:rFonts w:ascii="Arial" w:hAnsi="Arial" w:cs="Arial"/>
          <w:bCs/>
          <w:sz w:val="20"/>
          <w:szCs w:val="20"/>
          <w:lang w:val="fr-FR"/>
        </w:rPr>
        <w:t>’</w:t>
      </w:r>
      <w:r w:rsidR="00345E34" w:rsidRPr="0061158F">
        <w:rPr>
          <w:rFonts w:ascii="Arial" w:hAnsi="Arial" w:cs="Arial"/>
          <w:bCs/>
          <w:sz w:val="20"/>
          <w:szCs w:val="20"/>
          <w:lang w:val="fr-FR"/>
        </w:rPr>
        <w:t>archéologie. Elle a fait ses preuves en tant qu</w:t>
      </w:r>
      <w:r w:rsidR="0059275C" w:rsidRPr="0061158F">
        <w:rPr>
          <w:rFonts w:ascii="Arial" w:hAnsi="Arial" w:cs="Arial"/>
          <w:bCs/>
          <w:sz w:val="20"/>
          <w:szCs w:val="20"/>
          <w:lang w:val="fr-FR"/>
        </w:rPr>
        <w:t>’</w:t>
      </w:r>
      <w:r w:rsidR="00345E34" w:rsidRPr="0061158F">
        <w:rPr>
          <w:rFonts w:ascii="Arial" w:hAnsi="Arial" w:cs="Arial"/>
          <w:bCs/>
          <w:sz w:val="20"/>
          <w:szCs w:val="20"/>
          <w:lang w:val="fr-FR"/>
        </w:rPr>
        <w:t>experte principale en patrimoine culturel au sein d</w:t>
      </w:r>
      <w:r w:rsidR="0059275C" w:rsidRPr="0061158F">
        <w:rPr>
          <w:rFonts w:ascii="Arial" w:hAnsi="Arial" w:cs="Arial"/>
          <w:bCs/>
          <w:sz w:val="20"/>
          <w:szCs w:val="20"/>
          <w:lang w:val="fr-FR"/>
        </w:rPr>
        <w:t>’</w:t>
      </w:r>
      <w:r w:rsidR="00345E34" w:rsidRPr="0061158F">
        <w:rPr>
          <w:rFonts w:ascii="Arial" w:hAnsi="Arial" w:cs="Arial"/>
          <w:bCs/>
          <w:sz w:val="20"/>
          <w:szCs w:val="20"/>
          <w:lang w:val="fr-FR"/>
        </w:rPr>
        <w:t>équipes internationales multidisciplinaires.</w:t>
      </w:r>
      <w:r w:rsidRPr="0061158F">
        <w:rPr>
          <w:rFonts w:ascii="Arial" w:hAnsi="Arial" w:cs="Arial"/>
          <w:bCs/>
          <w:sz w:val="20"/>
          <w:szCs w:val="20"/>
          <w:lang w:val="fr-FR"/>
        </w:rPr>
        <w:t> »</w:t>
      </w:r>
    </w:p>
    <w:bookmarkEnd w:id="7"/>
    <w:p w14:paraId="66C02A5A" w14:textId="77777777" w:rsidR="009D7913" w:rsidRPr="008F0A80" w:rsidRDefault="009D7913" w:rsidP="003B1A62">
      <w:pPr>
        <w:spacing w:before="120" w:after="0"/>
        <w:rPr>
          <w:rFonts w:ascii="Arial" w:hAnsi="Arial" w:cs="Arial"/>
          <w:b/>
          <w:bCs/>
          <w:sz w:val="20"/>
          <w:szCs w:val="20"/>
        </w:rPr>
      </w:pPr>
      <w:r w:rsidRPr="004D7844">
        <w:rPr>
          <w:rFonts w:ascii="Arial" w:hAnsi="Arial" w:cs="Arial"/>
          <w:b/>
          <w:sz w:val="20"/>
          <w:szCs w:val="20"/>
        </w:rPr>
        <w:t>Anita VAIVADE</w:t>
      </w:r>
    </w:p>
    <w:p w14:paraId="7525AEDC" w14:textId="1F6E8530" w:rsidR="009D7913" w:rsidRPr="004D7844" w:rsidRDefault="0059275C" w:rsidP="005C2D77">
      <w:pPr>
        <w:spacing w:before="120" w:after="0"/>
        <w:jc w:val="both"/>
        <w:rPr>
          <w:rFonts w:ascii="Arial" w:hAnsi="Arial" w:cs="Arial"/>
          <w:sz w:val="20"/>
          <w:szCs w:val="20"/>
        </w:rPr>
      </w:pPr>
      <w:r w:rsidRPr="008F0A80">
        <w:rPr>
          <w:rFonts w:ascii="Arial" w:hAnsi="Arial" w:cs="Arial"/>
          <w:sz w:val="20"/>
          <w:szCs w:val="20"/>
        </w:rPr>
        <w:t>‘</w:t>
      </w:r>
      <w:r w:rsidR="009D7913" w:rsidRPr="008F0A80">
        <w:rPr>
          <w:rFonts w:ascii="Arial" w:hAnsi="Arial" w:cs="Arial"/>
          <w:sz w:val="20"/>
          <w:szCs w:val="20"/>
        </w:rPr>
        <w:t>Anita Vaivade is Associate Professor of Cultural Heritage Studies at the Latvian Academy of Culture. With background in humanities, sociology of knowledge and legal sciences obtained at universities in Latvia and France, she defended her PhD thesis on the “Conceptualisation of the Intangible Cultural Heritage in Law”. She had professional responsibilities as Culture, Communication and Information Sector Director at the Latvian National Commission for UNESCO (2006–2012), and led Latvian delegation to the UNESCO Intergovernmental Committee for the Safeguarding of the Intangible Cultural Heritage (2013–2015). Since 2017, Anita Vaivade is leading the UNESCO Chair on Intangible Cultural Heritage Policy and Law at the Latvian Academy of Culture and has joined the UNESCO global network of facilitators in the field of intangible cultural heritage. She has co-led an international comparative study on intangible cultural heritage related national legislations in altogether 26 countries from various regions (2014–2019) and has recently carried out a research project on “Intangible Cultural Heritage as Resource for Sustainable Development in Northern Europe: Rights-Based Approach” (2020–2023).</w:t>
      </w:r>
      <w:r w:rsidRPr="004D7844">
        <w:rPr>
          <w:rFonts w:ascii="Arial" w:hAnsi="Arial" w:cs="Arial"/>
          <w:sz w:val="20"/>
          <w:szCs w:val="20"/>
        </w:rPr>
        <w:t>’</w:t>
      </w:r>
    </w:p>
    <w:p w14:paraId="41B22AE7" w14:textId="5016BCFE" w:rsidR="001A5DBA" w:rsidRPr="0061158F" w:rsidRDefault="00797482" w:rsidP="001A5DBA">
      <w:pPr>
        <w:spacing w:before="120" w:after="0"/>
        <w:jc w:val="both"/>
        <w:rPr>
          <w:rFonts w:ascii="Arial" w:hAnsi="Arial" w:cs="Arial"/>
          <w:sz w:val="20"/>
          <w:szCs w:val="20"/>
          <w:lang w:val="fr-FR"/>
        </w:rPr>
      </w:pPr>
      <w:r w:rsidRPr="0061158F">
        <w:rPr>
          <w:rFonts w:ascii="Arial" w:hAnsi="Arial" w:cs="Arial"/>
          <w:sz w:val="20"/>
          <w:szCs w:val="20"/>
          <w:lang w:val="fr-FR"/>
        </w:rPr>
        <w:t>« </w:t>
      </w:r>
      <w:r w:rsidR="001A5DBA" w:rsidRPr="0061158F">
        <w:rPr>
          <w:rFonts w:ascii="Arial" w:hAnsi="Arial" w:cs="Arial"/>
          <w:sz w:val="20"/>
          <w:szCs w:val="20"/>
          <w:lang w:val="fr-FR"/>
        </w:rPr>
        <w:t xml:space="preserve">Anita Vaivade est Professeure </w:t>
      </w:r>
      <w:r w:rsidRPr="0061158F">
        <w:rPr>
          <w:rFonts w:ascii="Arial" w:hAnsi="Arial" w:cs="Arial"/>
          <w:sz w:val="20"/>
          <w:szCs w:val="20"/>
          <w:lang w:val="fr-FR"/>
        </w:rPr>
        <w:t xml:space="preserve">associée </w:t>
      </w:r>
      <w:r w:rsidR="001A5DBA" w:rsidRPr="0061158F">
        <w:rPr>
          <w:rFonts w:ascii="Arial" w:hAnsi="Arial" w:cs="Arial"/>
          <w:sz w:val="20"/>
          <w:szCs w:val="20"/>
          <w:lang w:val="fr-FR"/>
        </w:rPr>
        <w:t>d</w:t>
      </w:r>
      <w:r w:rsidR="0059275C" w:rsidRPr="0061158F">
        <w:rPr>
          <w:rFonts w:ascii="Arial" w:hAnsi="Arial" w:cs="Arial"/>
          <w:sz w:val="20"/>
          <w:szCs w:val="20"/>
          <w:lang w:val="fr-FR"/>
        </w:rPr>
        <w:t>’</w:t>
      </w:r>
      <w:r w:rsidR="001A5DBA" w:rsidRPr="0061158F">
        <w:rPr>
          <w:rFonts w:ascii="Arial" w:hAnsi="Arial" w:cs="Arial"/>
          <w:sz w:val="20"/>
          <w:szCs w:val="20"/>
          <w:lang w:val="fr-FR"/>
        </w:rPr>
        <w:t>études sur le patrimoine culturel de l</w:t>
      </w:r>
      <w:r w:rsidR="0059275C" w:rsidRPr="0061158F">
        <w:rPr>
          <w:rFonts w:ascii="Arial" w:hAnsi="Arial" w:cs="Arial"/>
          <w:sz w:val="20"/>
          <w:szCs w:val="20"/>
          <w:lang w:val="fr-FR"/>
        </w:rPr>
        <w:t>’</w:t>
      </w:r>
      <w:r w:rsidR="001A5DBA" w:rsidRPr="0061158F">
        <w:rPr>
          <w:rFonts w:ascii="Arial" w:hAnsi="Arial" w:cs="Arial"/>
          <w:sz w:val="20"/>
          <w:szCs w:val="20"/>
          <w:lang w:val="fr-FR"/>
        </w:rPr>
        <w:t>Académie de la Culture de Lettonie. À l</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issue de sa formation en sciences humaines, en sociologie de la </w:t>
      </w:r>
      <w:r w:rsidR="00532E7A" w:rsidRPr="0061158F">
        <w:rPr>
          <w:rFonts w:ascii="Arial" w:hAnsi="Arial" w:cs="Arial"/>
          <w:sz w:val="20"/>
          <w:szCs w:val="20"/>
          <w:lang w:val="fr-FR"/>
        </w:rPr>
        <w:t>connaissance</w:t>
      </w:r>
      <w:r w:rsidR="001A5DBA" w:rsidRPr="0061158F">
        <w:rPr>
          <w:rFonts w:ascii="Arial" w:hAnsi="Arial" w:cs="Arial"/>
          <w:sz w:val="20"/>
          <w:szCs w:val="20"/>
          <w:lang w:val="fr-FR"/>
        </w:rPr>
        <w:t xml:space="preserve"> et en sciences juridiques dans des universités </w:t>
      </w:r>
      <w:r w:rsidR="00345E34" w:rsidRPr="0061158F">
        <w:rPr>
          <w:rFonts w:ascii="Arial" w:hAnsi="Arial" w:cs="Arial"/>
          <w:sz w:val="20"/>
          <w:szCs w:val="20"/>
          <w:lang w:val="fr-FR"/>
        </w:rPr>
        <w:t xml:space="preserve">en Lettonie </w:t>
      </w:r>
      <w:r w:rsidR="001A5DBA" w:rsidRPr="0061158F">
        <w:rPr>
          <w:rFonts w:ascii="Arial" w:hAnsi="Arial" w:cs="Arial"/>
          <w:sz w:val="20"/>
          <w:szCs w:val="20"/>
          <w:lang w:val="fr-FR"/>
        </w:rPr>
        <w:t xml:space="preserve">et </w:t>
      </w:r>
      <w:r w:rsidR="00345E34" w:rsidRPr="0061158F">
        <w:rPr>
          <w:rFonts w:ascii="Arial" w:hAnsi="Arial" w:cs="Arial"/>
          <w:sz w:val="20"/>
          <w:szCs w:val="20"/>
          <w:lang w:val="fr-FR"/>
        </w:rPr>
        <w:t>en France</w:t>
      </w:r>
      <w:r w:rsidR="001A5DBA" w:rsidRPr="0061158F">
        <w:rPr>
          <w:rFonts w:ascii="Arial" w:hAnsi="Arial" w:cs="Arial"/>
          <w:sz w:val="20"/>
          <w:szCs w:val="20"/>
          <w:lang w:val="fr-FR"/>
        </w:rPr>
        <w:t>, elle a soutenu sa thèse de doctorat sur la « Conceptualisation du patrimoine culturel immatériel en droit ». Elle a occupé des postes à responsabilité en tant que directrice du secteur de la culture, de la communication et de l</w:t>
      </w:r>
      <w:r w:rsidR="0059275C" w:rsidRPr="0061158F">
        <w:rPr>
          <w:rFonts w:ascii="Arial" w:hAnsi="Arial" w:cs="Arial"/>
          <w:sz w:val="20"/>
          <w:szCs w:val="20"/>
          <w:lang w:val="fr-FR"/>
        </w:rPr>
        <w:t>’</w:t>
      </w:r>
      <w:r w:rsidR="001A5DBA" w:rsidRPr="0061158F">
        <w:rPr>
          <w:rFonts w:ascii="Arial" w:hAnsi="Arial" w:cs="Arial"/>
          <w:sz w:val="20"/>
          <w:szCs w:val="20"/>
          <w:lang w:val="fr-FR"/>
        </w:rPr>
        <w:t>information de la Commission nationale de Lettonie pour l</w:t>
      </w:r>
      <w:r w:rsidR="0059275C" w:rsidRPr="0061158F">
        <w:rPr>
          <w:rFonts w:ascii="Arial" w:hAnsi="Arial" w:cs="Arial"/>
          <w:sz w:val="20"/>
          <w:szCs w:val="20"/>
          <w:lang w:val="fr-FR"/>
        </w:rPr>
        <w:t>’</w:t>
      </w:r>
      <w:r w:rsidR="001A5DBA" w:rsidRPr="0061158F">
        <w:rPr>
          <w:rFonts w:ascii="Arial" w:hAnsi="Arial" w:cs="Arial"/>
          <w:sz w:val="20"/>
          <w:szCs w:val="20"/>
          <w:lang w:val="fr-FR"/>
        </w:rPr>
        <w:t>UNESCO (2006-2012) et a dirigé la délégation lettone au Comité intergouvernemental de sauvegarde du patrimoine culturel immatériel de l</w:t>
      </w:r>
      <w:r w:rsidR="0059275C" w:rsidRPr="0061158F">
        <w:rPr>
          <w:rFonts w:ascii="Arial" w:hAnsi="Arial" w:cs="Arial"/>
          <w:sz w:val="20"/>
          <w:szCs w:val="20"/>
          <w:lang w:val="fr-FR"/>
        </w:rPr>
        <w:t>’</w:t>
      </w:r>
      <w:r w:rsidR="001A5DBA" w:rsidRPr="0061158F">
        <w:rPr>
          <w:rFonts w:ascii="Arial" w:hAnsi="Arial" w:cs="Arial"/>
          <w:sz w:val="20"/>
          <w:szCs w:val="20"/>
          <w:lang w:val="fr-FR"/>
        </w:rPr>
        <w:t>UNESCO (2013-2015). Depuis 2017, Anita Vaivade dirige la Chaire UNESCO sur la politique et le droit du patrimoine culturel immatériel à l</w:t>
      </w:r>
      <w:r w:rsidR="0059275C" w:rsidRPr="0061158F">
        <w:rPr>
          <w:rFonts w:ascii="Arial" w:hAnsi="Arial" w:cs="Arial"/>
          <w:sz w:val="20"/>
          <w:szCs w:val="20"/>
          <w:lang w:val="fr-FR"/>
        </w:rPr>
        <w:t>’</w:t>
      </w:r>
      <w:r w:rsidR="001A5DBA" w:rsidRPr="0061158F">
        <w:rPr>
          <w:rFonts w:ascii="Arial" w:hAnsi="Arial" w:cs="Arial"/>
          <w:sz w:val="20"/>
          <w:szCs w:val="20"/>
          <w:lang w:val="fr-FR"/>
        </w:rPr>
        <w:t xml:space="preserve">Académie lettone de la culture et a rejoint le réseau mondial de facilitateurs </w:t>
      </w:r>
      <w:r w:rsidR="00345E34" w:rsidRPr="0061158F">
        <w:rPr>
          <w:rFonts w:ascii="Arial" w:hAnsi="Arial" w:cs="Arial"/>
          <w:sz w:val="20"/>
          <w:szCs w:val="20"/>
          <w:lang w:val="fr-FR"/>
        </w:rPr>
        <w:t>dans le domaine du patrimoine culturel immatériel</w:t>
      </w:r>
      <w:r w:rsidR="001A5DBA" w:rsidRPr="0061158F">
        <w:rPr>
          <w:rFonts w:ascii="Arial" w:hAnsi="Arial" w:cs="Arial"/>
          <w:sz w:val="20"/>
          <w:szCs w:val="20"/>
          <w:lang w:val="fr-FR"/>
        </w:rPr>
        <w:t xml:space="preserve">. Elle a codirigé une étude comparative internationale sur les législations nationales relatives au patrimoine culturel immatériel dans 26 pays de différentes régions (2014-2019) et a récemment mené un projet de recherche sur « Le patrimoine culturel immatériel </w:t>
      </w:r>
      <w:r w:rsidR="00345E34" w:rsidRPr="0061158F">
        <w:rPr>
          <w:rFonts w:ascii="Arial" w:hAnsi="Arial" w:cs="Arial"/>
          <w:sz w:val="20"/>
          <w:szCs w:val="20"/>
          <w:lang w:val="fr-FR"/>
        </w:rPr>
        <w:t>en tant que ressource pour</w:t>
      </w:r>
      <w:r w:rsidR="001A5DBA" w:rsidRPr="0061158F">
        <w:rPr>
          <w:rFonts w:ascii="Arial" w:hAnsi="Arial" w:cs="Arial"/>
          <w:sz w:val="20"/>
          <w:szCs w:val="20"/>
          <w:lang w:val="fr-FR"/>
        </w:rPr>
        <w:t xml:space="preserve"> le développement durable en Europe du Nord : une approche fondée sur les droits » (2020-2023).</w:t>
      </w:r>
      <w:r w:rsidRPr="0061158F">
        <w:rPr>
          <w:rFonts w:ascii="Arial" w:hAnsi="Arial" w:cs="Arial"/>
          <w:sz w:val="20"/>
          <w:szCs w:val="20"/>
          <w:lang w:val="fr-FR"/>
        </w:rPr>
        <w:t> »</w:t>
      </w:r>
    </w:p>
    <w:p w14:paraId="6B24B8DB" w14:textId="77777777" w:rsidR="00DC41ED" w:rsidRPr="008F0A80" w:rsidRDefault="00DC41ED" w:rsidP="00AF3417">
      <w:pPr>
        <w:spacing w:before="120" w:after="0"/>
        <w:jc w:val="both"/>
        <w:rPr>
          <w:rFonts w:ascii="Arial" w:hAnsi="Arial" w:cs="Arial"/>
          <w:sz w:val="20"/>
          <w:szCs w:val="20"/>
          <w:lang w:val="fr-FR"/>
        </w:rPr>
      </w:pPr>
    </w:p>
    <w:sectPr w:rsidR="00DC41ED" w:rsidRPr="008F0A80" w:rsidSect="002938F2">
      <w:headerReference w:type="even" r:id="rId18"/>
      <w:headerReference w:type="default" r:id="rId19"/>
      <w:headerReference w:type="first" r:id="rId2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4BCD9" w14:textId="77777777" w:rsidR="005414A1" w:rsidRPr="008F0A80" w:rsidRDefault="005414A1" w:rsidP="002938F2">
      <w:r w:rsidRPr="008F0A80">
        <w:separator/>
      </w:r>
    </w:p>
    <w:p w14:paraId="499DADAB" w14:textId="77777777" w:rsidR="005414A1" w:rsidRPr="008F0A80" w:rsidRDefault="005414A1"/>
    <w:p w14:paraId="48EDA95F" w14:textId="77777777" w:rsidR="00D164BC" w:rsidRPr="008F0A80" w:rsidRDefault="00D164BC"/>
  </w:endnote>
  <w:endnote w:type="continuationSeparator" w:id="0">
    <w:p w14:paraId="76F5158B" w14:textId="77777777" w:rsidR="005414A1" w:rsidRPr="008F0A80" w:rsidRDefault="005414A1" w:rsidP="002938F2">
      <w:r w:rsidRPr="008F0A80">
        <w:continuationSeparator/>
      </w:r>
    </w:p>
    <w:p w14:paraId="33487912" w14:textId="77777777" w:rsidR="005414A1" w:rsidRPr="008F0A80" w:rsidRDefault="005414A1"/>
    <w:p w14:paraId="6B8AC6A2" w14:textId="77777777" w:rsidR="00D164BC" w:rsidRPr="008F0A80" w:rsidRDefault="00D16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29F4E" w14:textId="135D2BC7" w:rsidR="005414A1" w:rsidRPr="008F0A80" w:rsidRDefault="005414A1" w:rsidP="006D095D">
      <w:r w:rsidRPr="008F0A80">
        <w:separator/>
      </w:r>
    </w:p>
    <w:p w14:paraId="5E4DAD68" w14:textId="77777777" w:rsidR="00D164BC" w:rsidRPr="008F0A80" w:rsidRDefault="00D164BC"/>
  </w:footnote>
  <w:footnote w:type="continuationSeparator" w:id="0">
    <w:p w14:paraId="5EB5C947" w14:textId="77777777" w:rsidR="005414A1" w:rsidRPr="008F0A80" w:rsidRDefault="005414A1" w:rsidP="002938F2">
      <w:r w:rsidRPr="008F0A80">
        <w:continuationSeparator/>
      </w:r>
    </w:p>
    <w:p w14:paraId="040F4E26" w14:textId="77777777" w:rsidR="00D164BC" w:rsidRPr="008F0A80" w:rsidRDefault="00D164BC"/>
  </w:footnote>
  <w:footnote w:type="continuationNotice" w:id="1">
    <w:p w14:paraId="1C940CA1" w14:textId="77777777" w:rsidR="006D095D" w:rsidRPr="008F0A80" w:rsidRDefault="006D095D" w:rsidP="0099387E">
      <w:pPr>
        <w:pStyle w:val="Footer"/>
      </w:pPr>
    </w:p>
    <w:p w14:paraId="4A9418E0" w14:textId="77777777" w:rsidR="00D164BC" w:rsidRPr="008F0A80" w:rsidRDefault="00D164BC"/>
  </w:footnote>
  <w:footnote w:id="2">
    <w:p w14:paraId="00A25F8D" w14:textId="66F46339" w:rsidR="00451E22" w:rsidRPr="008F0A80" w:rsidRDefault="00451E22" w:rsidP="00451E22">
      <w:pPr>
        <w:pStyle w:val="FootnoteText"/>
        <w:ind w:left="567" w:hanging="567"/>
        <w:jc w:val="both"/>
        <w:rPr>
          <w:rFonts w:ascii="Arial" w:hAnsi="Arial" w:cs="Arial"/>
          <w:i/>
          <w:sz w:val="18"/>
          <w:szCs w:val="18"/>
          <w:lang w:val="fr-FR"/>
        </w:rPr>
      </w:pPr>
      <w:r w:rsidRPr="008F0A80">
        <w:rPr>
          <w:rStyle w:val="FootnoteReference"/>
          <w:rFonts w:ascii="Arial" w:hAnsi="Arial" w:cs="Arial"/>
          <w:sz w:val="18"/>
          <w:szCs w:val="18"/>
        </w:rPr>
        <w:footnoteRef/>
      </w:r>
      <w:r w:rsidRPr="004D7844">
        <w:rPr>
          <w:rFonts w:ascii="Arial" w:hAnsi="Arial"/>
          <w:sz w:val="18"/>
          <w:szCs w:val="18"/>
        </w:rPr>
        <w:t>.</w:t>
      </w:r>
      <w:r w:rsidRPr="004D7844">
        <w:rPr>
          <w:rFonts w:ascii="Arial" w:hAnsi="Arial"/>
          <w:sz w:val="18"/>
          <w:szCs w:val="18"/>
        </w:rPr>
        <w:tab/>
        <w:t xml:space="preserve">Original text provided by the experts in English or French is presented between quotation marks. </w:t>
      </w:r>
      <w:r w:rsidRPr="0061158F">
        <w:rPr>
          <w:rFonts w:ascii="Arial" w:hAnsi="Arial"/>
          <w:sz w:val="18"/>
          <w:szCs w:val="18"/>
          <w:lang w:val="fr-FR"/>
        </w:rPr>
        <w:t xml:space="preserve">Translation to the other language was provided by UNESCO – </w:t>
      </w:r>
      <w:r w:rsidRPr="0061158F">
        <w:rPr>
          <w:rFonts w:ascii="Arial" w:hAnsi="Arial"/>
          <w:i/>
          <w:sz w:val="18"/>
          <w:szCs w:val="18"/>
          <w:lang w:val="fr-FR"/>
        </w:rPr>
        <w:t>Le texte original fourni par les experts en anglais ou en français est présenté entre des guillemets. La traduction dans l’autre langue a été assurée par l’UNESCO.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BBA7F" w14:textId="7E3E37AA" w:rsidR="00B6167A" w:rsidRPr="0061158F" w:rsidRDefault="00FD1941" w:rsidP="009B55AC">
    <w:pPr>
      <w:pStyle w:val="Header"/>
      <w:rPr>
        <w:rFonts w:ascii="Arial" w:hAnsi="Arial" w:cs="Arial"/>
        <w:lang w:val="es-ES"/>
      </w:rPr>
    </w:pPr>
    <w:r w:rsidRPr="0061158F">
      <w:rPr>
        <w:rFonts w:ascii="Arial" w:hAnsi="Arial"/>
        <w:sz w:val="20"/>
        <w:lang w:val="es-ES"/>
      </w:rPr>
      <w:t>LHE/23/EXP THEMA-ECO/</w:t>
    </w:r>
    <w:r w:rsidR="00B21840" w:rsidRPr="0061158F">
      <w:rPr>
        <w:rFonts w:ascii="Arial" w:hAnsi="Arial"/>
        <w:sz w:val="20"/>
        <w:lang w:val="es-ES"/>
      </w:rPr>
      <w:t>2</w:t>
    </w:r>
    <w:r w:rsidR="0025374C" w:rsidRPr="0061158F">
      <w:rPr>
        <w:rFonts w:ascii="Arial" w:hAnsi="Arial"/>
        <w:sz w:val="20"/>
        <w:lang w:val="es-ES"/>
      </w:rPr>
      <w:t xml:space="preserve"> Rev.</w:t>
    </w:r>
    <w:r w:rsidRPr="0061158F">
      <w:rPr>
        <w:rFonts w:ascii="Arial" w:hAnsi="Arial"/>
        <w:sz w:val="20"/>
        <w:lang w:val="es-ES"/>
      </w:rPr>
      <w:t xml:space="preserve"> – page </w:t>
    </w:r>
    <w:r w:rsidR="00B6167A" w:rsidRPr="008F0A80">
      <w:rPr>
        <w:rStyle w:val="PageNumber"/>
        <w:rFonts w:ascii="Arial" w:hAnsi="Arial" w:cs="Arial"/>
        <w:sz w:val="20"/>
      </w:rPr>
      <w:fldChar w:fldCharType="begin"/>
    </w:r>
    <w:r w:rsidR="00B6167A" w:rsidRPr="0061158F">
      <w:rPr>
        <w:rStyle w:val="PageNumber"/>
        <w:rFonts w:ascii="Arial" w:hAnsi="Arial" w:cs="Arial"/>
        <w:sz w:val="20"/>
        <w:lang w:val="es-ES"/>
      </w:rPr>
      <w:instrText xml:space="preserve"> PAGE </w:instrText>
    </w:r>
    <w:r w:rsidR="00B6167A" w:rsidRPr="008F0A80">
      <w:rPr>
        <w:rStyle w:val="PageNumber"/>
        <w:rFonts w:ascii="Arial" w:hAnsi="Arial" w:cs="Arial"/>
        <w:sz w:val="20"/>
      </w:rPr>
      <w:fldChar w:fldCharType="separate"/>
    </w:r>
    <w:r w:rsidR="00570814" w:rsidRPr="0061158F">
      <w:rPr>
        <w:rStyle w:val="PageNumber"/>
        <w:rFonts w:ascii="Arial" w:hAnsi="Arial" w:cs="Arial"/>
        <w:sz w:val="20"/>
        <w:lang w:val="es-ES"/>
      </w:rPr>
      <w:t>2</w:t>
    </w:r>
    <w:r w:rsidR="00B6167A" w:rsidRPr="008F0A80">
      <w:rPr>
        <w:rStyle w:val="PageNumber"/>
        <w:rFonts w:ascii="Arial" w:hAnsi="Arial" w:cs="Arial"/>
        <w:sz w:val="20"/>
      </w:rPr>
      <w:fldChar w:fldCharType="end"/>
    </w:r>
  </w:p>
  <w:p w14:paraId="1DA84C0F" w14:textId="77777777" w:rsidR="00D164BC" w:rsidRPr="008F0A80" w:rsidRDefault="00D164BC">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062F" w14:textId="5FEDBE7B" w:rsidR="00B6167A" w:rsidRPr="0061158F" w:rsidRDefault="00105BEB" w:rsidP="00FD6E38">
    <w:pPr>
      <w:pStyle w:val="Header"/>
      <w:ind w:left="2544" w:right="100"/>
      <w:jc w:val="right"/>
      <w:rPr>
        <w:rFonts w:ascii="Arial" w:hAnsi="Arial" w:cs="Arial"/>
        <w:lang w:val="es-ES"/>
      </w:rPr>
    </w:pPr>
    <w:r w:rsidRPr="0061158F">
      <w:rPr>
        <w:rFonts w:ascii="Arial" w:hAnsi="Arial"/>
        <w:sz w:val="20"/>
        <w:lang w:val="es-ES"/>
      </w:rPr>
      <w:t>LHE/23/EXP THEMA-ECO/</w:t>
    </w:r>
    <w:r w:rsidR="00B21840" w:rsidRPr="0061158F">
      <w:rPr>
        <w:rFonts w:ascii="Arial" w:hAnsi="Arial"/>
        <w:sz w:val="20"/>
        <w:lang w:val="es-ES"/>
      </w:rPr>
      <w:t>2</w:t>
    </w:r>
    <w:r w:rsidR="0025374C" w:rsidRPr="0061158F">
      <w:rPr>
        <w:rFonts w:ascii="Arial" w:hAnsi="Arial"/>
        <w:sz w:val="20"/>
        <w:lang w:val="es-ES"/>
      </w:rPr>
      <w:t xml:space="preserve"> Rev.</w:t>
    </w:r>
    <w:r w:rsidRPr="0061158F">
      <w:rPr>
        <w:rFonts w:ascii="Arial" w:hAnsi="Arial"/>
        <w:sz w:val="20"/>
        <w:lang w:val="es-ES"/>
      </w:rPr>
      <w:t xml:space="preserve"> – page </w:t>
    </w:r>
    <w:r w:rsidR="001E4EEB" w:rsidRPr="008F0A80">
      <w:rPr>
        <w:rStyle w:val="PageNumber"/>
        <w:rFonts w:ascii="Arial" w:hAnsi="Arial" w:cs="Arial"/>
        <w:sz w:val="20"/>
      </w:rPr>
      <w:fldChar w:fldCharType="begin"/>
    </w:r>
    <w:r w:rsidR="001E4EEB" w:rsidRPr="0061158F">
      <w:rPr>
        <w:rStyle w:val="PageNumber"/>
        <w:rFonts w:ascii="Arial" w:hAnsi="Arial" w:cs="Arial"/>
        <w:sz w:val="20"/>
        <w:lang w:val="es-ES"/>
      </w:rPr>
      <w:instrText xml:space="preserve"> PAGE </w:instrText>
    </w:r>
    <w:r w:rsidR="001E4EEB" w:rsidRPr="008F0A80">
      <w:rPr>
        <w:rStyle w:val="PageNumber"/>
        <w:rFonts w:ascii="Arial" w:hAnsi="Arial" w:cs="Arial"/>
        <w:sz w:val="20"/>
      </w:rPr>
      <w:fldChar w:fldCharType="separate"/>
    </w:r>
    <w:r w:rsidR="00570814" w:rsidRPr="0061158F">
      <w:rPr>
        <w:rStyle w:val="PageNumber"/>
        <w:rFonts w:ascii="Arial" w:hAnsi="Arial" w:cs="Arial"/>
        <w:sz w:val="20"/>
        <w:lang w:val="es-ES"/>
      </w:rPr>
      <w:t>3</w:t>
    </w:r>
    <w:r w:rsidR="001E4EEB" w:rsidRPr="008F0A80">
      <w:rPr>
        <w:rStyle w:val="PageNumber"/>
        <w:rFonts w:ascii="Arial" w:hAnsi="Arial" w:cs="Arial"/>
        <w:sz w:val="20"/>
      </w:rPr>
      <w:fldChar w:fldCharType="end"/>
    </w:r>
  </w:p>
  <w:p w14:paraId="1708CF65" w14:textId="77777777" w:rsidR="00D164BC" w:rsidRPr="008F0A80" w:rsidRDefault="00D164BC">
    <w:pPr>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B1DD4" w14:textId="287637F1" w:rsidR="00B6167A" w:rsidRPr="008F0A80" w:rsidRDefault="00187569" w:rsidP="004556BA">
    <w:pPr>
      <w:pStyle w:val="Header"/>
      <w:jc w:val="right"/>
      <w:rPr>
        <w:vanish/>
      </w:rPr>
    </w:pPr>
    <w:r w:rsidRPr="0061158F">
      <w:rPr>
        <w:noProof/>
      </w:rPr>
      <w:drawing>
        <wp:anchor distT="0" distB="0" distL="114300" distR="114300" simplePos="0" relativeHeight="251660288" behindDoc="0" locked="0" layoutInCell="1" allowOverlap="1" wp14:anchorId="2639DFAC" wp14:editId="09DDEE07">
          <wp:simplePos x="0" y="0"/>
          <wp:positionH relativeFrom="margin">
            <wp:posOffset>3175</wp:posOffset>
          </wp:positionH>
          <wp:positionV relativeFrom="page">
            <wp:posOffset>284480</wp:posOffset>
          </wp:positionV>
          <wp:extent cx="1710000" cy="1040400"/>
          <wp:effectExtent l="0" t="0" r="5080" b="7620"/>
          <wp:wrapSquare wrapText="bothSides"/>
          <wp:docPr id="1" name="Imag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04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56BA" w:rsidRPr="008F0A80">
      <w:tab/>
    </w:r>
  </w:p>
  <w:p w14:paraId="0B43FA27" w14:textId="500344E0" w:rsidR="00105BEB" w:rsidRPr="0061158F" w:rsidRDefault="00105BEB" w:rsidP="00956E24">
    <w:pPr>
      <w:pStyle w:val="Header"/>
      <w:tabs>
        <w:tab w:val="clear" w:pos="9072"/>
        <w:tab w:val="right" w:pos="8931"/>
      </w:tabs>
      <w:spacing w:after="520"/>
      <w:jc w:val="right"/>
      <w:rPr>
        <w:rFonts w:ascii="Arial" w:hAnsi="Arial" w:cs="Arial"/>
        <w:b/>
        <w:sz w:val="44"/>
        <w:szCs w:val="44"/>
        <w:lang w:val="es-ES"/>
      </w:rPr>
    </w:pPr>
    <w:r w:rsidRPr="008F0A80">
      <w:rPr>
        <w:rFonts w:ascii="Arial" w:hAnsi="Arial"/>
        <w:b/>
        <w:sz w:val="44"/>
        <w:lang w:val="es-ES"/>
      </w:rPr>
      <w:t>EXP THEMA-ECO</w:t>
    </w:r>
  </w:p>
  <w:p w14:paraId="49E05D1F" w14:textId="7E82E334" w:rsidR="00105BEB" w:rsidRPr="0061158F" w:rsidRDefault="00105BEB" w:rsidP="00105BEB">
    <w:pPr>
      <w:spacing w:after="0"/>
      <w:jc w:val="right"/>
      <w:rPr>
        <w:rFonts w:ascii="Arial" w:hAnsi="Arial" w:cs="Arial"/>
        <w:b/>
        <w:szCs w:val="22"/>
        <w:lang w:val="es-ES"/>
      </w:rPr>
    </w:pPr>
    <w:r w:rsidRPr="008F0A80">
      <w:rPr>
        <w:rFonts w:ascii="Arial" w:hAnsi="Arial"/>
        <w:b/>
        <w:lang w:val="es-ES"/>
      </w:rPr>
      <w:t>LHE/23/</w:t>
    </w:r>
    <w:bookmarkStart w:id="8" w:name="_Hlk94624970"/>
    <w:r w:rsidRPr="008F0A80">
      <w:rPr>
        <w:rFonts w:ascii="Arial" w:hAnsi="Arial"/>
        <w:b/>
        <w:lang w:val="es-ES"/>
      </w:rPr>
      <w:t>EXP THEMA-ECO/</w:t>
    </w:r>
    <w:r w:rsidR="00B21840" w:rsidRPr="008F0A80">
      <w:rPr>
        <w:rFonts w:ascii="Arial" w:hAnsi="Arial"/>
        <w:b/>
        <w:lang w:val="es-ES"/>
      </w:rPr>
      <w:t>2</w:t>
    </w:r>
    <w:r w:rsidR="0025374C" w:rsidRPr="008F0A80">
      <w:rPr>
        <w:rFonts w:ascii="Arial" w:hAnsi="Arial"/>
        <w:b/>
        <w:lang w:val="es-ES"/>
      </w:rPr>
      <w:t xml:space="preserve"> Rev.</w:t>
    </w:r>
  </w:p>
  <w:bookmarkEnd w:id="8"/>
  <w:p w14:paraId="3F614105" w14:textId="200187CA" w:rsidR="00105BEB" w:rsidRPr="008F0A80" w:rsidRDefault="00105BEB" w:rsidP="00105BEB">
    <w:pPr>
      <w:spacing w:after="0"/>
      <w:jc w:val="right"/>
      <w:rPr>
        <w:rFonts w:ascii="Arial" w:eastAsiaTheme="minorEastAsia" w:hAnsi="Arial" w:cs="Arial"/>
        <w:b/>
        <w:szCs w:val="22"/>
      </w:rPr>
    </w:pPr>
    <w:r w:rsidRPr="008F0A80">
      <w:rPr>
        <w:rFonts w:ascii="Arial" w:hAnsi="Arial"/>
        <w:b/>
      </w:rPr>
      <w:t xml:space="preserve">Paris, </w:t>
    </w:r>
    <w:r w:rsidR="0061158F">
      <w:rPr>
        <w:rFonts w:ascii="Arial" w:hAnsi="Arial"/>
        <w:b/>
      </w:rPr>
      <w:t>2 October</w:t>
    </w:r>
    <w:r w:rsidRPr="008F0A80">
      <w:rPr>
        <w:rFonts w:ascii="Arial" w:hAnsi="Arial"/>
        <w:b/>
      </w:rPr>
      <w:t xml:space="preserve"> 2023 / le </w:t>
    </w:r>
    <w:r w:rsidR="0061158F">
      <w:rPr>
        <w:rFonts w:ascii="Arial" w:hAnsi="Arial"/>
        <w:b/>
      </w:rPr>
      <w:t>2 October</w:t>
    </w:r>
    <w:r w:rsidRPr="008F0A80">
      <w:rPr>
        <w:rFonts w:ascii="Arial" w:hAnsi="Arial"/>
        <w:b/>
      </w:rPr>
      <w:t xml:space="preserve"> 2023</w:t>
    </w:r>
  </w:p>
  <w:p w14:paraId="11083B61" w14:textId="7FB95D7C" w:rsidR="00AE0CCF" w:rsidRPr="008F0A80" w:rsidRDefault="00AE0CCF" w:rsidP="00AE0CCF">
    <w:pPr>
      <w:spacing w:after="0"/>
      <w:jc w:val="right"/>
      <w:rPr>
        <w:rFonts w:ascii="Arial" w:hAnsi="Arial" w:cs="Arial"/>
        <w:b/>
        <w:szCs w:val="22"/>
      </w:rPr>
    </w:pPr>
    <w:r w:rsidRPr="008F0A80">
      <w:rPr>
        <w:rFonts w:ascii="Arial" w:hAnsi="Arial"/>
        <w:b/>
      </w:rPr>
      <w:t>Original: English/French</w:t>
    </w:r>
  </w:p>
  <w:p w14:paraId="03DAB48F" w14:textId="4EBC336F" w:rsidR="00AE0CCF" w:rsidRPr="008F0A80" w:rsidRDefault="00AE0CCF" w:rsidP="00AE0CCF">
    <w:pPr>
      <w:spacing w:after="0"/>
      <w:jc w:val="right"/>
      <w:rPr>
        <w:rFonts w:ascii="Arial" w:hAnsi="Arial" w:cs="Arial"/>
        <w:b/>
        <w:szCs w:val="22"/>
      </w:rPr>
    </w:pPr>
    <w:r w:rsidRPr="008F0A80">
      <w:rPr>
        <w:rFonts w:ascii="Arial" w:hAnsi="Arial"/>
        <w:b/>
      </w:rPr>
      <w:t>anglais / français</w:t>
    </w:r>
  </w:p>
  <w:p w14:paraId="784D8DE4" w14:textId="77777777" w:rsidR="00B6167A" w:rsidRPr="008F0A80" w:rsidRDefault="00B6167A">
    <w:pPr>
      <w:pStyle w:val="Header"/>
      <w:rPr>
        <w:vanis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41B216B"/>
    <w:multiLevelType w:val="multilevel"/>
    <w:tmpl w:val="5BBE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69037826">
    <w:abstractNumId w:val="6"/>
  </w:num>
  <w:num w:numId="2" w16cid:durableId="1781993912">
    <w:abstractNumId w:val="5"/>
  </w:num>
  <w:num w:numId="3" w16cid:durableId="38207843">
    <w:abstractNumId w:val="1"/>
  </w:num>
  <w:num w:numId="4" w16cid:durableId="323359568">
    <w:abstractNumId w:val="9"/>
  </w:num>
  <w:num w:numId="5" w16cid:durableId="748893152">
    <w:abstractNumId w:val="7"/>
  </w:num>
  <w:num w:numId="6" w16cid:durableId="810168608">
    <w:abstractNumId w:val="0"/>
  </w:num>
  <w:num w:numId="7" w16cid:durableId="1693913810">
    <w:abstractNumId w:val="2"/>
  </w:num>
  <w:num w:numId="8" w16cid:durableId="228617101">
    <w:abstractNumId w:val="4"/>
  </w:num>
  <w:num w:numId="9" w16cid:durableId="1883442986">
    <w:abstractNumId w:val="8"/>
  </w:num>
  <w:num w:numId="10" w16cid:durableId="629088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1556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A1"/>
    <w:rsid w:val="000016A4"/>
    <w:rsid w:val="000019DB"/>
    <w:rsid w:val="000047CC"/>
    <w:rsid w:val="000120FD"/>
    <w:rsid w:val="00021831"/>
    <w:rsid w:val="00021EA6"/>
    <w:rsid w:val="00026986"/>
    <w:rsid w:val="000324A2"/>
    <w:rsid w:val="000341CC"/>
    <w:rsid w:val="00037ECF"/>
    <w:rsid w:val="00041085"/>
    <w:rsid w:val="00047E58"/>
    <w:rsid w:val="00050FCC"/>
    <w:rsid w:val="00052F86"/>
    <w:rsid w:val="00057E13"/>
    <w:rsid w:val="00066EBA"/>
    <w:rsid w:val="00067FA4"/>
    <w:rsid w:val="00073D20"/>
    <w:rsid w:val="000755E1"/>
    <w:rsid w:val="00075824"/>
    <w:rsid w:val="00085541"/>
    <w:rsid w:val="00086172"/>
    <w:rsid w:val="00093063"/>
    <w:rsid w:val="000A34CE"/>
    <w:rsid w:val="000B2521"/>
    <w:rsid w:val="000C65E4"/>
    <w:rsid w:val="000E01E2"/>
    <w:rsid w:val="000F6B16"/>
    <w:rsid w:val="00101B98"/>
    <w:rsid w:val="00103707"/>
    <w:rsid w:val="00103CC9"/>
    <w:rsid w:val="00105BEB"/>
    <w:rsid w:val="001064D8"/>
    <w:rsid w:val="00106B72"/>
    <w:rsid w:val="0011750D"/>
    <w:rsid w:val="0012095C"/>
    <w:rsid w:val="00127EBA"/>
    <w:rsid w:val="001412DE"/>
    <w:rsid w:val="00144A4D"/>
    <w:rsid w:val="00150C9E"/>
    <w:rsid w:val="00151351"/>
    <w:rsid w:val="001535EA"/>
    <w:rsid w:val="00154073"/>
    <w:rsid w:val="001555A8"/>
    <w:rsid w:val="0015588B"/>
    <w:rsid w:val="001656C7"/>
    <w:rsid w:val="00172D64"/>
    <w:rsid w:val="00174B39"/>
    <w:rsid w:val="001764CB"/>
    <w:rsid w:val="00183B4A"/>
    <w:rsid w:val="00187569"/>
    <w:rsid w:val="001943EE"/>
    <w:rsid w:val="001A431C"/>
    <w:rsid w:val="001A5DBA"/>
    <w:rsid w:val="001B36AB"/>
    <w:rsid w:val="001C4340"/>
    <w:rsid w:val="001C5BA7"/>
    <w:rsid w:val="001D00B5"/>
    <w:rsid w:val="001D3B29"/>
    <w:rsid w:val="001E4EEB"/>
    <w:rsid w:val="001E6026"/>
    <w:rsid w:val="001F3696"/>
    <w:rsid w:val="001F37CA"/>
    <w:rsid w:val="001F46F6"/>
    <w:rsid w:val="00204B37"/>
    <w:rsid w:val="00204DF5"/>
    <w:rsid w:val="00207CCE"/>
    <w:rsid w:val="002105E4"/>
    <w:rsid w:val="002150F9"/>
    <w:rsid w:val="00237E43"/>
    <w:rsid w:val="002438D4"/>
    <w:rsid w:val="0025374C"/>
    <w:rsid w:val="002539FB"/>
    <w:rsid w:val="0026126F"/>
    <w:rsid w:val="0027198B"/>
    <w:rsid w:val="0027426A"/>
    <w:rsid w:val="00274B9B"/>
    <w:rsid w:val="002856CB"/>
    <w:rsid w:val="00285DB7"/>
    <w:rsid w:val="00286C0C"/>
    <w:rsid w:val="00290D5F"/>
    <w:rsid w:val="0029153E"/>
    <w:rsid w:val="002938F2"/>
    <w:rsid w:val="002A5CAC"/>
    <w:rsid w:val="002A7763"/>
    <w:rsid w:val="002B68A0"/>
    <w:rsid w:val="002C3A40"/>
    <w:rsid w:val="002C5280"/>
    <w:rsid w:val="002D396D"/>
    <w:rsid w:val="002E258E"/>
    <w:rsid w:val="0030118C"/>
    <w:rsid w:val="003037FF"/>
    <w:rsid w:val="00307B6A"/>
    <w:rsid w:val="003136F8"/>
    <w:rsid w:val="0031478C"/>
    <w:rsid w:val="003215A4"/>
    <w:rsid w:val="00325908"/>
    <w:rsid w:val="00325B01"/>
    <w:rsid w:val="003357E5"/>
    <w:rsid w:val="00343A85"/>
    <w:rsid w:val="00345E34"/>
    <w:rsid w:val="0035648A"/>
    <w:rsid w:val="003574B8"/>
    <w:rsid w:val="00363995"/>
    <w:rsid w:val="00365869"/>
    <w:rsid w:val="00372F48"/>
    <w:rsid w:val="003744E8"/>
    <w:rsid w:val="00376CAD"/>
    <w:rsid w:val="00383D34"/>
    <w:rsid w:val="003841AE"/>
    <w:rsid w:val="00386A5F"/>
    <w:rsid w:val="00393412"/>
    <w:rsid w:val="0039446E"/>
    <w:rsid w:val="003949CE"/>
    <w:rsid w:val="003B1A62"/>
    <w:rsid w:val="003B2456"/>
    <w:rsid w:val="003C523E"/>
    <w:rsid w:val="003C7065"/>
    <w:rsid w:val="003D3F95"/>
    <w:rsid w:val="003D47B8"/>
    <w:rsid w:val="003E0024"/>
    <w:rsid w:val="003E0E69"/>
    <w:rsid w:val="003F045A"/>
    <w:rsid w:val="003F39B4"/>
    <w:rsid w:val="004108B6"/>
    <w:rsid w:val="00432EF7"/>
    <w:rsid w:val="00434773"/>
    <w:rsid w:val="004404EA"/>
    <w:rsid w:val="00444EF6"/>
    <w:rsid w:val="00447C66"/>
    <w:rsid w:val="00451E22"/>
    <w:rsid w:val="00454CD8"/>
    <w:rsid w:val="00455200"/>
    <w:rsid w:val="004556BA"/>
    <w:rsid w:val="004558AF"/>
    <w:rsid w:val="00455DEA"/>
    <w:rsid w:val="0045699A"/>
    <w:rsid w:val="00471B34"/>
    <w:rsid w:val="0047693C"/>
    <w:rsid w:val="00483688"/>
    <w:rsid w:val="00484206"/>
    <w:rsid w:val="0048640B"/>
    <w:rsid w:val="00490429"/>
    <w:rsid w:val="00496999"/>
    <w:rsid w:val="004A63DB"/>
    <w:rsid w:val="004B2A50"/>
    <w:rsid w:val="004C4D03"/>
    <w:rsid w:val="004D5B56"/>
    <w:rsid w:val="004D7844"/>
    <w:rsid w:val="004E056C"/>
    <w:rsid w:val="004E2817"/>
    <w:rsid w:val="004E3EA7"/>
    <w:rsid w:val="004E62DC"/>
    <w:rsid w:val="004F2112"/>
    <w:rsid w:val="005016FB"/>
    <w:rsid w:val="00511955"/>
    <w:rsid w:val="00511D17"/>
    <w:rsid w:val="00516150"/>
    <w:rsid w:val="0051699F"/>
    <w:rsid w:val="0052744F"/>
    <w:rsid w:val="005277E9"/>
    <w:rsid w:val="00532E7A"/>
    <w:rsid w:val="00540418"/>
    <w:rsid w:val="00540999"/>
    <w:rsid w:val="005414A1"/>
    <w:rsid w:val="00570814"/>
    <w:rsid w:val="005804CC"/>
    <w:rsid w:val="00583611"/>
    <w:rsid w:val="0059275C"/>
    <w:rsid w:val="0059515A"/>
    <w:rsid w:val="005A48D3"/>
    <w:rsid w:val="005C0660"/>
    <w:rsid w:val="005C2D77"/>
    <w:rsid w:val="005D3E69"/>
    <w:rsid w:val="005D5F76"/>
    <w:rsid w:val="005E0377"/>
    <w:rsid w:val="005E3553"/>
    <w:rsid w:val="00601DD6"/>
    <w:rsid w:val="00603F71"/>
    <w:rsid w:val="0061158F"/>
    <w:rsid w:val="00627E2F"/>
    <w:rsid w:val="00636760"/>
    <w:rsid w:val="00644077"/>
    <w:rsid w:val="006515C9"/>
    <w:rsid w:val="00652318"/>
    <w:rsid w:val="00656729"/>
    <w:rsid w:val="00660BC5"/>
    <w:rsid w:val="0067005F"/>
    <w:rsid w:val="00677DF6"/>
    <w:rsid w:val="006818D7"/>
    <w:rsid w:val="00691B29"/>
    <w:rsid w:val="00697F77"/>
    <w:rsid w:val="006A0D86"/>
    <w:rsid w:val="006A1249"/>
    <w:rsid w:val="006A778E"/>
    <w:rsid w:val="006B0EDC"/>
    <w:rsid w:val="006B29D3"/>
    <w:rsid w:val="006B37B5"/>
    <w:rsid w:val="006C0911"/>
    <w:rsid w:val="006C3BEA"/>
    <w:rsid w:val="006D095D"/>
    <w:rsid w:val="006D3C96"/>
    <w:rsid w:val="006D46FB"/>
    <w:rsid w:val="006D5797"/>
    <w:rsid w:val="006E7E1A"/>
    <w:rsid w:val="006F0449"/>
    <w:rsid w:val="006F3575"/>
    <w:rsid w:val="006F46C7"/>
    <w:rsid w:val="00701B11"/>
    <w:rsid w:val="00707540"/>
    <w:rsid w:val="00723FD7"/>
    <w:rsid w:val="007420D3"/>
    <w:rsid w:val="00746204"/>
    <w:rsid w:val="00747715"/>
    <w:rsid w:val="0074791F"/>
    <w:rsid w:val="00750138"/>
    <w:rsid w:val="00753DA3"/>
    <w:rsid w:val="00761557"/>
    <w:rsid w:val="00764F50"/>
    <w:rsid w:val="00770A92"/>
    <w:rsid w:val="0077128C"/>
    <w:rsid w:val="00772402"/>
    <w:rsid w:val="00774A47"/>
    <w:rsid w:val="00790C65"/>
    <w:rsid w:val="00795991"/>
    <w:rsid w:val="00797482"/>
    <w:rsid w:val="007A5190"/>
    <w:rsid w:val="007A7D45"/>
    <w:rsid w:val="007B0AE6"/>
    <w:rsid w:val="007B5137"/>
    <w:rsid w:val="007C1B00"/>
    <w:rsid w:val="007D13D9"/>
    <w:rsid w:val="007D31CE"/>
    <w:rsid w:val="007D5BB7"/>
    <w:rsid w:val="007E0621"/>
    <w:rsid w:val="007E2DBC"/>
    <w:rsid w:val="007E4E37"/>
    <w:rsid w:val="007F3697"/>
    <w:rsid w:val="007F4B07"/>
    <w:rsid w:val="00800498"/>
    <w:rsid w:val="0083488D"/>
    <w:rsid w:val="008466C3"/>
    <w:rsid w:val="00851458"/>
    <w:rsid w:val="00861A47"/>
    <w:rsid w:val="008645BB"/>
    <w:rsid w:val="008707FF"/>
    <w:rsid w:val="008724E5"/>
    <w:rsid w:val="00874EE6"/>
    <w:rsid w:val="00886BD8"/>
    <w:rsid w:val="00896278"/>
    <w:rsid w:val="008A2D69"/>
    <w:rsid w:val="008B086C"/>
    <w:rsid w:val="008B1039"/>
    <w:rsid w:val="008B1F33"/>
    <w:rsid w:val="008B2898"/>
    <w:rsid w:val="008B324B"/>
    <w:rsid w:val="008B5361"/>
    <w:rsid w:val="008B53B6"/>
    <w:rsid w:val="008B7874"/>
    <w:rsid w:val="008C0F9B"/>
    <w:rsid w:val="008D01F0"/>
    <w:rsid w:val="008D3BF7"/>
    <w:rsid w:val="008E42B8"/>
    <w:rsid w:val="008F0A80"/>
    <w:rsid w:val="008F16C6"/>
    <w:rsid w:val="008F34A1"/>
    <w:rsid w:val="008F422F"/>
    <w:rsid w:val="008F7B13"/>
    <w:rsid w:val="009121CE"/>
    <w:rsid w:val="009127D8"/>
    <w:rsid w:val="00917177"/>
    <w:rsid w:val="009211BE"/>
    <w:rsid w:val="00921F65"/>
    <w:rsid w:val="009265DE"/>
    <w:rsid w:val="00936A1B"/>
    <w:rsid w:val="00940EC7"/>
    <w:rsid w:val="00956E24"/>
    <w:rsid w:val="009618BE"/>
    <w:rsid w:val="0097349C"/>
    <w:rsid w:val="009814A5"/>
    <w:rsid w:val="00987645"/>
    <w:rsid w:val="0099387E"/>
    <w:rsid w:val="009A6A05"/>
    <w:rsid w:val="009B236F"/>
    <w:rsid w:val="009B55AC"/>
    <w:rsid w:val="009C5316"/>
    <w:rsid w:val="009D4547"/>
    <w:rsid w:val="009D5910"/>
    <w:rsid w:val="009D5E38"/>
    <w:rsid w:val="009D7913"/>
    <w:rsid w:val="009E73DA"/>
    <w:rsid w:val="009F2C29"/>
    <w:rsid w:val="009F34A4"/>
    <w:rsid w:val="009F3988"/>
    <w:rsid w:val="00A04204"/>
    <w:rsid w:val="00A101A7"/>
    <w:rsid w:val="00A150C7"/>
    <w:rsid w:val="00A16D7A"/>
    <w:rsid w:val="00A347E5"/>
    <w:rsid w:val="00A35B7D"/>
    <w:rsid w:val="00A36E4C"/>
    <w:rsid w:val="00A519A2"/>
    <w:rsid w:val="00A57F9A"/>
    <w:rsid w:val="00A6407E"/>
    <w:rsid w:val="00A70883"/>
    <w:rsid w:val="00A77AEB"/>
    <w:rsid w:val="00A84806"/>
    <w:rsid w:val="00A86042"/>
    <w:rsid w:val="00A92AE0"/>
    <w:rsid w:val="00AA0784"/>
    <w:rsid w:val="00AA444A"/>
    <w:rsid w:val="00AB1528"/>
    <w:rsid w:val="00AC00A2"/>
    <w:rsid w:val="00AD1414"/>
    <w:rsid w:val="00AE0CCF"/>
    <w:rsid w:val="00AE1B18"/>
    <w:rsid w:val="00AF1C32"/>
    <w:rsid w:val="00AF3417"/>
    <w:rsid w:val="00B11AE3"/>
    <w:rsid w:val="00B21840"/>
    <w:rsid w:val="00B21F51"/>
    <w:rsid w:val="00B222BE"/>
    <w:rsid w:val="00B42F57"/>
    <w:rsid w:val="00B4491A"/>
    <w:rsid w:val="00B46D2E"/>
    <w:rsid w:val="00B6167A"/>
    <w:rsid w:val="00B65E0F"/>
    <w:rsid w:val="00B7244E"/>
    <w:rsid w:val="00B766B1"/>
    <w:rsid w:val="00B8417D"/>
    <w:rsid w:val="00B96814"/>
    <w:rsid w:val="00B96CCA"/>
    <w:rsid w:val="00B9703D"/>
    <w:rsid w:val="00B973B5"/>
    <w:rsid w:val="00BA1D83"/>
    <w:rsid w:val="00BB1EDC"/>
    <w:rsid w:val="00BC3EB9"/>
    <w:rsid w:val="00BD59BD"/>
    <w:rsid w:val="00BF5883"/>
    <w:rsid w:val="00C031C5"/>
    <w:rsid w:val="00C1651E"/>
    <w:rsid w:val="00C20679"/>
    <w:rsid w:val="00C33F8D"/>
    <w:rsid w:val="00C4406C"/>
    <w:rsid w:val="00C47A3D"/>
    <w:rsid w:val="00C578EC"/>
    <w:rsid w:val="00C61E7F"/>
    <w:rsid w:val="00C6478B"/>
    <w:rsid w:val="00C65379"/>
    <w:rsid w:val="00C67603"/>
    <w:rsid w:val="00C70EFC"/>
    <w:rsid w:val="00C8546C"/>
    <w:rsid w:val="00C86104"/>
    <w:rsid w:val="00C86AB5"/>
    <w:rsid w:val="00CA6E42"/>
    <w:rsid w:val="00CB0F37"/>
    <w:rsid w:val="00CB3C62"/>
    <w:rsid w:val="00CC2BC6"/>
    <w:rsid w:val="00CC4587"/>
    <w:rsid w:val="00CC6573"/>
    <w:rsid w:val="00CD1E38"/>
    <w:rsid w:val="00CD6638"/>
    <w:rsid w:val="00CE1D16"/>
    <w:rsid w:val="00CE2586"/>
    <w:rsid w:val="00D01751"/>
    <w:rsid w:val="00D04F53"/>
    <w:rsid w:val="00D164BC"/>
    <w:rsid w:val="00D31859"/>
    <w:rsid w:val="00D35ABA"/>
    <w:rsid w:val="00D367E7"/>
    <w:rsid w:val="00D404B7"/>
    <w:rsid w:val="00D46EBD"/>
    <w:rsid w:val="00D52F0B"/>
    <w:rsid w:val="00D65BC5"/>
    <w:rsid w:val="00D67A76"/>
    <w:rsid w:val="00D71903"/>
    <w:rsid w:val="00D71E1B"/>
    <w:rsid w:val="00D8091D"/>
    <w:rsid w:val="00D809E5"/>
    <w:rsid w:val="00D81948"/>
    <w:rsid w:val="00D8746F"/>
    <w:rsid w:val="00D91588"/>
    <w:rsid w:val="00D9501F"/>
    <w:rsid w:val="00DB00EE"/>
    <w:rsid w:val="00DB18B3"/>
    <w:rsid w:val="00DB50D5"/>
    <w:rsid w:val="00DC410B"/>
    <w:rsid w:val="00DC41ED"/>
    <w:rsid w:val="00DC6DFF"/>
    <w:rsid w:val="00DE158B"/>
    <w:rsid w:val="00DE5793"/>
    <w:rsid w:val="00DE7275"/>
    <w:rsid w:val="00DF3DA3"/>
    <w:rsid w:val="00DF7715"/>
    <w:rsid w:val="00E047E6"/>
    <w:rsid w:val="00E06A00"/>
    <w:rsid w:val="00E152FF"/>
    <w:rsid w:val="00E213BE"/>
    <w:rsid w:val="00E22B99"/>
    <w:rsid w:val="00E232F4"/>
    <w:rsid w:val="00E258D9"/>
    <w:rsid w:val="00E3509F"/>
    <w:rsid w:val="00E35D55"/>
    <w:rsid w:val="00E40039"/>
    <w:rsid w:val="00E4352B"/>
    <w:rsid w:val="00E439CA"/>
    <w:rsid w:val="00E44160"/>
    <w:rsid w:val="00E47D28"/>
    <w:rsid w:val="00E5219B"/>
    <w:rsid w:val="00E722A1"/>
    <w:rsid w:val="00E72B36"/>
    <w:rsid w:val="00E7558C"/>
    <w:rsid w:val="00E82319"/>
    <w:rsid w:val="00E93F6E"/>
    <w:rsid w:val="00EA198F"/>
    <w:rsid w:val="00EC438D"/>
    <w:rsid w:val="00ED0296"/>
    <w:rsid w:val="00ED339F"/>
    <w:rsid w:val="00EE1F10"/>
    <w:rsid w:val="00EE485E"/>
    <w:rsid w:val="00EE7F54"/>
    <w:rsid w:val="00EF0BCB"/>
    <w:rsid w:val="00EF0E74"/>
    <w:rsid w:val="00EF5734"/>
    <w:rsid w:val="00EF613D"/>
    <w:rsid w:val="00F00E8A"/>
    <w:rsid w:val="00F02FCF"/>
    <w:rsid w:val="00F143E0"/>
    <w:rsid w:val="00F216B1"/>
    <w:rsid w:val="00F228E9"/>
    <w:rsid w:val="00F25543"/>
    <w:rsid w:val="00F25FEB"/>
    <w:rsid w:val="00F33650"/>
    <w:rsid w:val="00F37362"/>
    <w:rsid w:val="00F4508F"/>
    <w:rsid w:val="00F473CB"/>
    <w:rsid w:val="00F50245"/>
    <w:rsid w:val="00F60CFE"/>
    <w:rsid w:val="00F633A0"/>
    <w:rsid w:val="00F63DDA"/>
    <w:rsid w:val="00F64434"/>
    <w:rsid w:val="00F70858"/>
    <w:rsid w:val="00F718F1"/>
    <w:rsid w:val="00F728F3"/>
    <w:rsid w:val="00F7397F"/>
    <w:rsid w:val="00F75949"/>
    <w:rsid w:val="00F91ED8"/>
    <w:rsid w:val="00F941F0"/>
    <w:rsid w:val="00FA374E"/>
    <w:rsid w:val="00FC0DF0"/>
    <w:rsid w:val="00FC38B4"/>
    <w:rsid w:val="00FC4318"/>
    <w:rsid w:val="00FC6454"/>
    <w:rsid w:val="00FD1941"/>
    <w:rsid w:val="00FD3235"/>
    <w:rsid w:val="00FD659D"/>
    <w:rsid w:val="00FD66D1"/>
    <w:rsid w:val="00FD6E38"/>
    <w:rsid w:val="00FE5797"/>
    <w:rsid w:val="00FF2B1D"/>
    <w:rsid w:val="00FF62BF"/>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515AE0D3"/>
  <w15:docId w15:val="{704578A4-8F5E-42F7-A5FC-0FC6CDB9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lang w:val="en-US"/>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5BC5"/>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Heading4">
    <w:name w:val="heading 4"/>
    <w:aliases w:val="GA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spacing w:after="0"/>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spacing w:after="0"/>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pPr>
      <w:spacing w:after="0"/>
    </w:pPr>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66657"/>
    <w:rPr>
      <w:rFonts w:ascii="Arial" w:eastAsia="Times New Roman" w:hAnsi="Arial"/>
      <w:b/>
      <w:bCs/>
      <w:snapToGrid w:val="0"/>
      <w:sz w:val="22"/>
      <w:szCs w:val="24"/>
      <w:lang w:val="fr-FR"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rsid w:val="00B11AE3"/>
    <w:rPr>
      <w:rFonts w:ascii="Times New Roman" w:eastAsia="Times New Roman" w:hAnsi="Times New Roman"/>
      <w:lang w:val="fr-FR"/>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fr-FR"/>
    </w:rPr>
  </w:style>
  <w:style w:type="paragraph" w:customStyle="1" w:styleId="1GAPara">
    <w:name w:val="1. GA Para"/>
    <w:qFormat/>
    <w:rsid w:val="00E22B99"/>
    <w:pPr>
      <w:numPr>
        <w:numId w:val="8"/>
      </w:numPr>
      <w:spacing w:after="120"/>
      <w:ind w:left="567" w:hanging="567"/>
    </w:pPr>
    <w:rPr>
      <w:rFonts w:ascii="Arial" w:eastAsia="Times New Roman" w:hAnsi="Arial" w:cs="Arial"/>
      <w:snapToGrid w:val="0"/>
      <w:sz w:val="22"/>
      <w:szCs w:val="22"/>
      <w:lang w:eastAsia="en-US"/>
    </w:rPr>
  </w:style>
  <w:style w:type="table" w:customStyle="1" w:styleId="TableGrid1">
    <w:name w:val="Table Grid1"/>
    <w:basedOn w:val="TableNormal"/>
    <w:next w:val="TableGrid"/>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D65BC5"/>
    <w:rPr>
      <w:rFonts w:asciiTheme="majorHAnsi" w:eastAsiaTheme="majorEastAsia" w:hAnsiTheme="majorHAnsi" w:cstheme="majorBidi"/>
      <w:color w:val="243F60" w:themeColor="accent1" w:themeShade="7F"/>
      <w:sz w:val="24"/>
      <w:szCs w:val="24"/>
      <w:lang w:val="fr-FR"/>
    </w:rPr>
  </w:style>
  <w:style w:type="paragraph" w:customStyle="1" w:styleId="lmttranslationsastextitem">
    <w:name w:val="lmt__translations_as_text__item"/>
    <w:basedOn w:val="Normal"/>
    <w:rsid w:val="00D65BC5"/>
    <w:pPr>
      <w:spacing w:before="100" w:beforeAutospacing="1" w:after="100" w:afterAutospacing="1"/>
    </w:pPr>
    <w:rPr>
      <w:sz w:val="24"/>
      <w:lang w:eastAsia="zh-CN"/>
    </w:rPr>
  </w:style>
  <w:style w:type="paragraph" w:styleId="FootnoteText">
    <w:name w:val="footnote text"/>
    <w:basedOn w:val="Normal"/>
    <w:link w:val="FootnoteTextChar"/>
    <w:uiPriority w:val="99"/>
    <w:semiHidden/>
    <w:unhideWhenUsed/>
    <w:rsid w:val="00451E22"/>
    <w:pPr>
      <w:spacing w:after="0"/>
    </w:pPr>
    <w:rPr>
      <w:sz w:val="20"/>
      <w:szCs w:val="20"/>
      <w:lang w:eastAsia="en-GB"/>
    </w:rPr>
  </w:style>
  <w:style w:type="character" w:customStyle="1" w:styleId="FootnoteTextChar">
    <w:name w:val="Footnote Text Char"/>
    <w:basedOn w:val="DefaultParagraphFont"/>
    <w:link w:val="FootnoteText"/>
    <w:uiPriority w:val="99"/>
    <w:semiHidden/>
    <w:rsid w:val="00451E22"/>
    <w:rPr>
      <w:rFonts w:ascii="Times New Roman" w:eastAsia="Times New Roman" w:hAnsi="Times New Roman"/>
      <w:lang w:val="fr-FR" w:eastAsia="en-GB"/>
    </w:rPr>
  </w:style>
  <w:style w:type="character" w:styleId="FootnoteReference">
    <w:name w:val="footnote reference"/>
    <w:basedOn w:val="DefaultParagraphFont"/>
    <w:uiPriority w:val="99"/>
    <w:semiHidden/>
    <w:unhideWhenUsed/>
    <w:rsid w:val="00451E22"/>
    <w:rPr>
      <w:vertAlign w:val="superscript"/>
    </w:rPr>
  </w:style>
  <w:style w:type="paragraph" w:customStyle="1" w:styleId="gmail-p1">
    <w:name w:val="gmail-p1"/>
    <w:basedOn w:val="Normal"/>
    <w:rsid w:val="00451E22"/>
    <w:pPr>
      <w:spacing w:before="100" w:beforeAutospacing="1" w:after="100" w:afterAutospacing="1"/>
    </w:pPr>
    <w:rPr>
      <w:rFonts w:ascii="Calibri" w:eastAsiaTheme="minorEastAsia" w:hAnsi="Calibri" w:cs="Calibri"/>
      <w:szCs w:val="22"/>
      <w:lang w:eastAsia="zh-CN"/>
    </w:rPr>
  </w:style>
  <w:style w:type="paragraph" w:styleId="NormalWeb">
    <w:name w:val="Normal (Web)"/>
    <w:basedOn w:val="Normal"/>
    <w:uiPriority w:val="99"/>
    <w:unhideWhenUsed/>
    <w:rsid w:val="00DC6DFF"/>
    <w:pPr>
      <w:spacing w:before="100" w:beforeAutospacing="1" w:after="100" w:afterAutospacing="1"/>
    </w:pPr>
    <w:rPr>
      <w:rFonts w:ascii="Calibri" w:eastAsiaTheme="minorEastAsia" w:hAnsi="Calibri" w:cs="Calibri"/>
      <w:szCs w:val="22"/>
      <w:lang w:eastAsia="zh-CN"/>
    </w:rPr>
  </w:style>
  <w:style w:type="character" w:styleId="Hyperlink">
    <w:name w:val="Hyperlink"/>
    <w:basedOn w:val="DefaultParagraphFont"/>
    <w:uiPriority w:val="99"/>
    <w:unhideWhenUsed/>
    <w:rsid w:val="007B0AE6"/>
    <w:rPr>
      <w:color w:val="0000FF"/>
      <w:u w:val="single"/>
    </w:rPr>
  </w:style>
  <w:style w:type="paragraph" w:customStyle="1" w:styleId="Default">
    <w:name w:val="Default"/>
    <w:rsid w:val="001F46F6"/>
    <w:pPr>
      <w:autoSpaceDE w:val="0"/>
      <w:autoSpaceDN w:val="0"/>
      <w:adjustRightInd w:val="0"/>
    </w:pPr>
    <w:rPr>
      <w:rFonts w:eastAsiaTheme="minorHAnsi" w:cs="Calibri"/>
      <w:color w:val="000000"/>
      <w:sz w:val="24"/>
      <w:szCs w:val="24"/>
      <w:lang w:eastAsia="en-US"/>
    </w:rPr>
  </w:style>
  <w:style w:type="character" w:customStyle="1" w:styleId="contentpasted0">
    <w:name w:val="contentpasted0"/>
    <w:basedOn w:val="DefaultParagraphFont"/>
    <w:rsid w:val="001764CB"/>
  </w:style>
  <w:style w:type="character" w:customStyle="1" w:styleId="ui-provider">
    <w:name w:val="ui-provider"/>
    <w:basedOn w:val="DefaultParagraphFont"/>
    <w:rsid w:val="002438D4"/>
  </w:style>
  <w:style w:type="character" w:styleId="UnresolvedMention">
    <w:name w:val="Unresolved Mention"/>
    <w:basedOn w:val="DefaultParagraphFont"/>
    <w:uiPriority w:val="99"/>
    <w:semiHidden/>
    <w:unhideWhenUsed/>
    <w:rsid w:val="002438D4"/>
    <w:rPr>
      <w:color w:val="605E5C"/>
      <w:shd w:val="clear" w:color="auto" w:fill="E1DFDD"/>
    </w:rPr>
  </w:style>
  <w:style w:type="character" w:styleId="FollowedHyperlink">
    <w:name w:val="FollowedHyperlink"/>
    <w:basedOn w:val="DefaultParagraphFont"/>
    <w:semiHidden/>
    <w:unhideWhenUsed/>
    <w:rsid w:val="00B4491A"/>
    <w:rPr>
      <w:color w:val="800080" w:themeColor="followedHyperlink"/>
      <w:u w:val="single"/>
    </w:rPr>
  </w:style>
  <w:style w:type="paragraph" w:styleId="Revision">
    <w:name w:val="Revision"/>
    <w:hidden/>
    <w:semiHidden/>
    <w:rsid w:val="00896278"/>
    <w:rPr>
      <w:rFonts w:ascii="Times New Roman" w:eastAsia="Times New Roman" w:hAnsi="Times New Roman"/>
      <w:sz w:val="22"/>
      <w:szCs w:val="24"/>
    </w:rPr>
  </w:style>
  <w:style w:type="character" w:customStyle="1" w:styleId="cf01">
    <w:name w:val="cf01"/>
    <w:basedOn w:val="DefaultParagraphFont"/>
    <w:rsid w:val="00AC00A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4463">
      <w:bodyDiv w:val="1"/>
      <w:marLeft w:val="0"/>
      <w:marRight w:val="0"/>
      <w:marTop w:val="0"/>
      <w:marBottom w:val="0"/>
      <w:divBdr>
        <w:top w:val="none" w:sz="0" w:space="0" w:color="auto"/>
        <w:left w:val="none" w:sz="0" w:space="0" w:color="auto"/>
        <w:bottom w:val="none" w:sz="0" w:space="0" w:color="auto"/>
        <w:right w:val="none" w:sz="0" w:space="0" w:color="auto"/>
      </w:divBdr>
    </w:div>
    <w:div w:id="21906485">
      <w:bodyDiv w:val="1"/>
      <w:marLeft w:val="0"/>
      <w:marRight w:val="0"/>
      <w:marTop w:val="0"/>
      <w:marBottom w:val="0"/>
      <w:divBdr>
        <w:top w:val="none" w:sz="0" w:space="0" w:color="auto"/>
        <w:left w:val="none" w:sz="0" w:space="0" w:color="auto"/>
        <w:bottom w:val="none" w:sz="0" w:space="0" w:color="auto"/>
        <w:right w:val="none" w:sz="0" w:space="0" w:color="auto"/>
      </w:divBdr>
    </w:div>
    <w:div w:id="49036140">
      <w:bodyDiv w:val="1"/>
      <w:marLeft w:val="0"/>
      <w:marRight w:val="0"/>
      <w:marTop w:val="0"/>
      <w:marBottom w:val="0"/>
      <w:divBdr>
        <w:top w:val="none" w:sz="0" w:space="0" w:color="auto"/>
        <w:left w:val="none" w:sz="0" w:space="0" w:color="auto"/>
        <w:bottom w:val="none" w:sz="0" w:space="0" w:color="auto"/>
        <w:right w:val="none" w:sz="0" w:space="0" w:color="auto"/>
      </w:divBdr>
    </w:div>
    <w:div w:id="66928643">
      <w:bodyDiv w:val="1"/>
      <w:marLeft w:val="0"/>
      <w:marRight w:val="0"/>
      <w:marTop w:val="0"/>
      <w:marBottom w:val="0"/>
      <w:divBdr>
        <w:top w:val="none" w:sz="0" w:space="0" w:color="auto"/>
        <w:left w:val="none" w:sz="0" w:space="0" w:color="auto"/>
        <w:bottom w:val="none" w:sz="0" w:space="0" w:color="auto"/>
        <w:right w:val="none" w:sz="0" w:space="0" w:color="auto"/>
      </w:divBdr>
    </w:div>
    <w:div w:id="89594376">
      <w:bodyDiv w:val="1"/>
      <w:marLeft w:val="0"/>
      <w:marRight w:val="0"/>
      <w:marTop w:val="0"/>
      <w:marBottom w:val="0"/>
      <w:divBdr>
        <w:top w:val="none" w:sz="0" w:space="0" w:color="auto"/>
        <w:left w:val="none" w:sz="0" w:space="0" w:color="auto"/>
        <w:bottom w:val="none" w:sz="0" w:space="0" w:color="auto"/>
        <w:right w:val="none" w:sz="0" w:space="0" w:color="auto"/>
      </w:divBdr>
    </w:div>
    <w:div w:id="385951934">
      <w:bodyDiv w:val="1"/>
      <w:marLeft w:val="0"/>
      <w:marRight w:val="0"/>
      <w:marTop w:val="0"/>
      <w:marBottom w:val="0"/>
      <w:divBdr>
        <w:top w:val="none" w:sz="0" w:space="0" w:color="auto"/>
        <w:left w:val="none" w:sz="0" w:space="0" w:color="auto"/>
        <w:bottom w:val="none" w:sz="0" w:space="0" w:color="auto"/>
        <w:right w:val="none" w:sz="0" w:space="0" w:color="auto"/>
      </w:divBdr>
    </w:div>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516507108">
      <w:bodyDiv w:val="1"/>
      <w:marLeft w:val="0"/>
      <w:marRight w:val="0"/>
      <w:marTop w:val="0"/>
      <w:marBottom w:val="0"/>
      <w:divBdr>
        <w:top w:val="none" w:sz="0" w:space="0" w:color="auto"/>
        <w:left w:val="none" w:sz="0" w:space="0" w:color="auto"/>
        <w:bottom w:val="none" w:sz="0" w:space="0" w:color="auto"/>
        <w:right w:val="none" w:sz="0" w:space="0" w:color="auto"/>
      </w:divBdr>
    </w:div>
    <w:div w:id="522983359">
      <w:bodyDiv w:val="1"/>
      <w:marLeft w:val="0"/>
      <w:marRight w:val="0"/>
      <w:marTop w:val="0"/>
      <w:marBottom w:val="0"/>
      <w:divBdr>
        <w:top w:val="none" w:sz="0" w:space="0" w:color="auto"/>
        <w:left w:val="none" w:sz="0" w:space="0" w:color="auto"/>
        <w:bottom w:val="none" w:sz="0" w:space="0" w:color="auto"/>
        <w:right w:val="none" w:sz="0" w:space="0" w:color="auto"/>
      </w:divBdr>
    </w:div>
    <w:div w:id="526647770">
      <w:bodyDiv w:val="1"/>
      <w:marLeft w:val="0"/>
      <w:marRight w:val="0"/>
      <w:marTop w:val="0"/>
      <w:marBottom w:val="0"/>
      <w:divBdr>
        <w:top w:val="none" w:sz="0" w:space="0" w:color="auto"/>
        <w:left w:val="none" w:sz="0" w:space="0" w:color="auto"/>
        <w:bottom w:val="none" w:sz="0" w:space="0" w:color="auto"/>
        <w:right w:val="none" w:sz="0" w:space="0" w:color="auto"/>
      </w:divBdr>
    </w:div>
    <w:div w:id="534582252">
      <w:bodyDiv w:val="1"/>
      <w:marLeft w:val="0"/>
      <w:marRight w:val="0"/>
      <w:marTop w:val="0"/>
      <w:marBottom w:val="0"/>
      <w:divBdr>
        <w:top w:val="none" w:sz="0" w:space="0" w:color="auto"/>
        <w:left w:val="none" w:sz="0" w:space="0" w:color="auto"/>
        <w:bottom w:val="none" w:sz="0" w:space="0" w:color="auto"/>
        <w:right w:val="none" w:sz="0" w:space="0" w:color="auto"/>
      </w:divBdr>
    </w:div>
    <w:div w:id="534924649">
      <w:bodyDiv w:val="1"/>
      <w:marLeft w:val="0"/>
      <w:marRight w:val="0"/>
      <w:marTop w:val="0"/>
      <w:marBottom w:val="0"/>
      <w:divBdr>
        <w:top w:val="none" w:sz="0" w:space="0" w:color="auto"/>
        <w:left w:val="none" w:sz="0" w:space="0" w:color="auto"/>
        <w:bottom w:val="none" w:sz="0" w:space="0" w:color="auto"/>
        <w:right w:val="none" w:sz="0" w:space="0" w:color="auto"/>
      </w:divBdr>
    </w:div>
    <w:div w:id="578027529">
      <w:bodyDiv w:val="1"/>
      <w:marLeft w:val="0"/>
      <w:marRight w:val="0"/>
      <w:marTop w:val="0"/>
      <w:marBottom w:val="0"/>
      <w:divBdr>
        <w:top w:val="none" w:sz="0" w:space="0" w:color="auto"/>
        <w:left w:val="none" w:sz="0" w:space="0" w:color="auto"/>
        <w:bottom w:val="none" w:sz="0" w:space="0" w:color="auto"/>
        <w:right w:val="none" w:sz="0" w:space="0" w:color="auto"/>
      </w:divBdr>
    </w:div>
    <w:div w:id="603616637">
      <w:bodyDiv w:val="1"/>
      <w:marLeft w:val="0"/>
      <w:marRight w:val="0"/>
      <w:marTop w:val="0"/>
      <w:marBottom w:val="0"/>
      <w:divBdr>
        <w:top w:val="none" w:sz="0" w:space="0" w:color="auto"/>
        <w:left w:val="none" w:sz="0" w:space="0" w:color="auto"/>
        <w:bottom w:val="none" w:sz="0" w:space="0" w:color="auto"/>
        <w:right w:val="none" w:sz="0" w:space="0" w:color="auto"/>
      </w:divBdr>
    </w:div>
    <w:div w:id="606085379">
      <w:bodyDiv w:val="1"/>
      <w:marLeft w:val="0"/>
      <w:marRight w:val="0"/>
      <w:marTop w:val="0"/>
      <w:marBottom w:val="0"/>
      <w:divBdr>
        <w:top w:val="none" w:sz="0" w:space="0" w:color="auto"/>
        <w:left w:val="none" w:sz="0" w:space="0" w:color="auto"/>
        <w:bottom w:val="none" w:sz="0" w:space="0" w:color="auto"/>
        <w:right w:val="none" w:sz="0" w:space="0" w:color="auto"/>
      </w:divBdr>
    </w:div>
    <w:div w:id="668295001">
      <w:bodyDiv w:val="1"/>
      <w:marLeft w:val="0"/>
      <w:marRight w:val="0"/>
      <w:marTop w:val="0"/>
      <w:marBottom w:val="0"/>
      <w:divBdr>
        <w:top w:val="none" w:sz="0" w:space="0" w:color="auto"/>
        <w:left w:val="none" w:sz="0" w:space="0" w:color="auto"/>
        <w:bottom w:val="none" w:sz="0" w:space="0" w:color="auto"/>
        <w:right w:val="none" w:sz="0" w:space="0" w:color="auto"/>
      </w:divBdr>
    </w:div>
    <w:div w:id="700130172">
      <w:bodyDiv w:val="1"/>
      <w:marLeft w:val="0"/>
      <w:marRight w:val="0"/>
      <w:marTop w:val="0"/>
      <w:marBottom w:val="0"/>
      <w:divBdr>
        <w:top w:val="none" w:sz="0" w:space="0" w:color="auto"/>
        <w:left w:val="none" w:sz="0" w:space="0" w:color="auto"/>
        <w:bottom w:val="none" w:sz="0" w:space="0" w:color="auto"/>
        <w:right w:val="none" w:sz="0" w:space="0" w:color="auto"/>
      </w:divBdr>
    </w:div>
    <w:div w:id="739327671">
      <w:bodyDiv w:val="1"/>
      <w:marLeft w:val="0"/>
      <w:marRight w:val="0"/>
      <w:marTop w:val="0"/>
      <w:marBottom w:val="0"/>
      <w:divBdr>
        <w:top w:val="none" w:sz="0" w:space="0" w:color="auto"/>
        <w:left w:val="none" w:sz="0" w:space="0" w:color="auto"/>
        <w:bottom w:val="none" w:sz="0" w:space="0" w:color="auto"/>
        <w:right w:val="none" w:sz="0" w:space="0" w:color="auto"/>
      </w:divBdr>
    </w:div>
    <w:div w:id="772557487">
      <w:bodyDiv w:val="1"/>
      <w:marLeft w:val="0"/>
      <w:marRight w:val="0"/>
      <w:marTop w:val="0"/>
      <w:marBottom w:val="0"/>
      <w:divBdr>
        <w:top w:val="none" w:sz="0" w:space="0" w:color="auto"/>
        <w:left w:val="none" w:sz="0" w:space="0" w:color="auto"/>
        <w:bottom w:val="none" w:sz="0" w:space="0" w:color="auto"/>
        <w:right w:val="none" w:sz="0" w:space="0" w:color="auto"/>
      </w:divBdr>
    </w:div>
    <w:div w:id="814638673">
      <w:bodyDiv w:val="1"/>
      <w:marLeft w:val="0"/>
      <w:marRight w:val="0"/>
      <w:marTop w:val="0"/>
      <w:marBottom w:val="0"/>
      <w:divBdr>
        <w:top w:val="none" w:sz="0" w:space="0" w:color="auto"/>
        <w:left w:val="none" w:sz="0" w:space="0" w:color="auto"/>
        <w:bottom w:val="none" w:sz="0" w:space="0" w:color="auto"/>
        <w:right w:val="none" w:sz="0" w:space="0" w:color="auto"/>
      </w:divBdr>
    </w:div>
    <w:div w:id="896815630">
      <w:bodyDiv w:val="1"/>
      <w:marLeft w:val="0"/>
      <w:marRight w:val="0"/>
      <w:marTop w:val="0"/>
      <w:marBottom w:val="0"/>
      <w:divBdr>
        <w:top w:val="none" w:sz="0" w:space="0" w:color="auto"/>
        <w:left w:val="none" w:sz="0" w:space="0" w:color="auto"/>
        <w:bottom w:val="none" w:sz="0" w:space="0" w:color="auto"/>
        <w:right w:val="none" w:sz="0" w:space="0" w:color="auto"/>
      </w:divBdr>
    </w:div>
    <w:div w:id="902914139">
      <w:bodyDiv w:val="1"/>
      <w:marLeft w:val="0"/>
      <w:marRight w:val="0"/>
      <w:marTop w:val="0"/>
      <w:marBottom w:val="0"/>
      <w:divBdr>
        <w:top w:val="none" w:sz="0" w:space="0" w:color="auto"/>
        <w:left w:val="none" w:sz="0" w:space="0" w:color="auto"/>
        <w:bottom w:val="none" w:sz="0" w:space="0" w:color="auto"/>
        <w:right w:val="none" w:sz="0" w:space="0" w:color="auto"/>
      </w:divBdr>
    </w:div>
    <w:div w:id="1024329560">
      <w:bodyDiv w:val="1"/>
      <w:marLeft w:val="0"/>
      <w:marRight w:val="0"/>
      <w:marTop w:val="0"/>
      <w:marBottom w:val="0"/>
      <w:divBdr>
        <w:top w:val="none" w:sz="0" w:space="0" w:color="auto"/>
        <w:left w:val="none" w:sz="0" w:space="0" w:color="auto"/>
        <w:bottom w:val="none" w:sz="0" w:space="0" w:color="auto"/>
        <w:right w:val="none" w:sz="0" w:space="0" w:color="auto"/>
      </w:divBdr>
    </w:div>
    <w:div w:id="1049187481">
      <w:bodyDiv w:val="1"/>
      <w:marLeft w:val="0"/>
      <w:marRight w:val="0"/>
      <w:marTop w:val="0"/>
      <w:marBottom w:val="0"/>
      <w:divBdr>
        <w:top w:val="none" w:sz="0" w:space="0" w:color="auto"/>
        <w:left w:val="none" w:sz="0" w:space="0" w:color="auto"/>
        <w:bottom w:val="none" w:sz="0" w:space="0" w:color="auto"/>
        <w:right w:val="none" w:sz="0" w:space="0" w:color="auto"/>
      </w:divBdr>
    </w:div>
    <w:div w:id="1087381861">
      <w:bodyDiv w:val="1"/>
      <w:marLeft w:val="0"/>
      <w:marRight w:val="0"/>
      <w:marTop w:val="0"/>
      <w:marBottom w:val="0"/>
      <w:divBdr>
        <w:top w:val="none" w:sz="0" w:space="0" w:color="auto"/>
        <w:left w:val="none" w:sz="0" w:space="0" w:color="auto"/>
        <w:bottom w:val="none" w:sz="0" w:space="0" w:color="auto"/>
        <w:right w:val="none" w:sz="0" w:space="0" w:color="auto"/>
      </w:divBdr>
    </w:div>
    <w:div w:id="1102578527">
      <w:bodyDiv w:val="1"/>
      <w:marLeft w:val="0"/>
      <w:marRight w:val="0"/>
      <w:marTop w:val="0"/>
      <w:marBottom w:val="0"/>
      <w:divBdr>
        <w:top w:val="none" w:sz="0" w:space="0" w:color="auto"/>
        <w:left w:val="none" w:sz="0" w:space="0" w:color="auto"/>
        <w:bottom w:val="none" w:sz="0" w:space="0" w:color="auto"/>
        <w:right w:val="none" w:sz="0" w:space="0" w:color="auto"/>
      </w:divBdr>
    </w:div>
    <w:div w:id="1170675451">
      <w:bodyDiv w:val="1"/>
      <w:marLeft w:val="0"/>
      <w:marRight w:val="0"/>
      <w:marTop w:val="0"/>
      <w:marBottom w:val="0"/>
      <w:divBdr>
        <w:top w:val="none" w:sz="0" w:space="0" w:color="auto"/>
        <w:left w:val="none" w:sz="0" w:space="0" w:color="auto"/>
        <w:bottom w:val="none" w:sz="0" w:space="0" w:color="auto"/>
        <w:right w:val="none" w:sz="0" w:space="0" w:color="auto"/>
      </w:divBdr>
    </w:div>
    <w:div w:id="1227759205">
      <w:bodyDiv w:val="1"/>
      <w:marLeft w:val="0"/>
      <w:marRight w:val="0"/>
      <w:marTop w:val="0"/>
      <w:marBottom w:val="0"/>
      <w:divBdr>
        <w:top w:val="none" w:sz="0" w:space="0" w:color="auto"/>
        <w:left w:val="none" w:sz="0" w:space="0" w:color="auto"/>
        <w:bottom w:val="none" w:sz="0" w:space="0" w:color="auto"/>
        <w:right w:val="none" w:sz="0" w:space="0" w:color="auto"/>
      </w:divBdr>
    </w:div>
    <w:div w:id="1257521782">
      <w:bodyDiv w:val="1"/>
      <w:marLeft w:val="0"/>
      <w:marRight w:val="0"/>
      <w:marTop w:val="0"/>
      <w:marBottom w:val="0"/>
      <w:divBdr>
        <w:top w:val="none" w:sz="0" w:space="0" w:color="auto"/>
        <w:left w:val="none" w:sz="0" w:space="0" w:color="auto"/>
        <w:bottom w:val="none" w:sz="0" w:space="0" w:color="auto"/>
        <w:right w:val="none" w:sz="0" w:space="0" w:color="auto"/>
      </w:divBdr>
    </w:div>
    <w:div w:id="1262760242">
      <w:bodyDiv w:val="1"/>
      <w:marLeft w:val="0"/>
      <w:marRight w:val="0"/>
      <w:marTop w:val="0"/>
      <w:marBottom w:val="0"/>
      <w:divBdr>
        <w:top w:val="none" w:sz="0" w:space="0" w:color="auto"/>
        <w:left w:val="none" w:sz="0" w:space="0" w:color="auto"/>
        <w:bottom w:val="none" w:sz="0" w:space="0" w:color="auto"/>
        <w:right w:val="none" w:sz="0" w:space="0" w:color="auto"/>
      </w:divBdr>
    </w:div>
    <w:div w:id="1336104623">
      <w:bodyDiv w:val="1"/>
      <w:marLeft w:val="0"/>
      <w:marRight w:val="0"/>
      <w:marTop w:val="0"/>
      <w:marBottom w:val="0"/>
      <w:divBdr>
        <w:top w:val="none" w:sz="0" w:space="0" w:color="auto"/>
        <w:left w:val="none" w:sz="0" w:space="0" w:color="auto"/>
        <w:bottom w:val="none" w:sz="0" w:space="0" w:color="auto"/>
        <w:right w:val="none" w:sz="0" w:space="0" w:color="auto"/>
      </w:divBdr>
    </w:div>
    <w:div w:id="1378509296">
      <w:bodyDiv w:val="1"/>
      <w:marLeft w:val="0"/>
      <w:marRight w:val="0"/>
      <w:marTop w:val="0"/>
      <w:marBottom w:val="0"/>
      <w:divBdr>
        <w:top w:val="none" w:sz="0" w:space="0" w:color="auto"/>
        <w:left w:val="none" w:sz="0" w:space="0" w:color="auto"/>
        <w:bottom w:val="none" w:sz="0" w:space="0" w:color="auto"/>
        <w:right w:val="none" w:sz="0" w:space="0" w:color="auto"/>
      </w:divBdr>
    </w:div>
    <w:div w:id="1381131523">
      <w:bodyDiv w:val="1"/>
      <w:marLeft w:val="0"/>
      <w:marRight w:val="0"/>
      <w:marTop w:val="0"/>
      <w:marBottom w:val="0"/>
      <w:divBdr>
        <w:top w:val="none" w:sz="0" w:space="0" w:color="auto"/>
        <w:left w:val="none" w:sz="0" w:space="0" w:color="auto"/>
        <w:bottom w:val="none" w:sz="0" w:space="0" w:color="auto"/>
        <w:right w:val="none" w:sz="0" w:space="0" w:color="auto"/>
      </w:divBdr>
    </w:div>
    <w:div w:id="1427923162">
      <w:bodyDiv w:val="1"/>
      <w:marLeft w:val="0"/>
      <w:marRight w:val="0"/>
      <w:marTop w:val="0"/>
      <w:marBottom w:val="0"/>
      <w:divBdr>
        <w:top w:val="none" w:sz="0" w:space="0" w:color="auto"/>
        <w:left w:val="none" w:sz="0" w:space="0" w:color="auto"/>
        <w:bottom w:val="none" w:sz="0" w:space="0" w:color="auto"/>
        <w:right w:val="none" w:sz="0" w:space="0" w:color="auto"/>
      </w:divBdr>
    </w:div>
    <w:div w:id="1481507021">
      <w:bodyDiv w:val="1"/>
      <w:marLeft w:val="0"/>
      <w:marRight w:val="0"/>
      <w:marTop w:val="0"/>
      <w:marBottom w:val="0"/>
      <w:divBdr>
        <w:top w:val="none" w:sz="0" w:space="0" w:color="auto"/>
        <w:left w:val="none" w:sz="0" w:space="0" w:color="auto"/>
        <w:bottom w:val="none" w:sz="0" w:space="0" w:color="auto"/>
        <w:right w:val="none" w:sz="0" w:space="0" w:color="auto"/>
      </w:divBdr>
    </w:div>
    <w:div w:id="1488473551">
      <w:bodyDiv w:val="1"/>
      <w:marLeft w:val="0"/>
      <w:marRight w:val="0"/>
      <w:marTop w:val="0"/>
      <w:marBottom w:val="0"/>
      <w:divBdr>
        <w:top w:val="none" w:sz="0" w:space="0" w:color="auto"/>
        <w:left w:val="none" w:sz="0" w:space="0" w:color="auto"/>
        <w:bottom w:val="none" w:sz="0" w:space="0" w:color="auto"/>
        <w:right w:val="none" w:sz="0" w:space="0" w:color="auto"/>
      </w:divBdr>
    </w:div>
    <w:div w:id="1511990974">
      <w:bodyDiv w:val="1"/>
      <w:marLeft w:val="0"/>
      <w:marRight w:val="0"/>
      <w:marTop w:val="0"/>
      <w:marBottom w:val="0"/>
      <w:divBdr>
        <w:top w:val="none" w:sz="0" w:space="0" w:color="auto"/>
        <w:left w:val="none" w:sz="0" w:space="0" w:color="auto"/>
        <w:bottom w:val="none" w:sz="0" w:space="0" w:color="auto"/>
        <w:right w:val="none" w:sz="0" w:space="0" w:color="auto"/>
      </w:divBdr>
    </w:div>
    <w:div w:id="1526745192">
      <w:bodyDiv w:val="1"/>
      <w:marLeft w:val="0"/>
      <w:marRight w:val="0"/>
      <w:marTop w:val="0"/>
      <w:marBottom w:val="0"/>
      <w:divBdr>
        <w:top w:val="none" w:sz="0" w:space="0" w:color="auto"/>
        <w:left w:val="none" w:sz="0" w:space="0" w:color="auto"/>
        <w:bottom w:val="none" w:sz="0" w:space="0" w:color="auto"/>
        <w:right w:val="none" w:sz="0" w:space="0" w:color="auto"/>
      </w:divBdr>
    </w:div>
    <w:div w:id="1553543591">
      <w:bodyDiv w:val="1"/>
      <w:marLeft w:val="0"/>
      <w:marRight w:val="0"/>
      <w:marTop w:val="0"/>
      <w:marBottom w:val="0"/>
      <w:divBdr>
        <w:top w:val="none" w:sz="0" w:space="0" w:color="auto"/>
        <w:left w:val="none" w:sz="0" w:space="0" w:color="auto"/>
        <w:bottom w:val="none" w:sz="0" w:space="0" w:color="auto"/>
        <w:right w:val="none" w:sz="0" w:space="0" w:color="auto"/>
      </w:divBdr>
    </w:div>
    <w:div w:id="1571499196">
      <w:bodyDiv w:val="1"/>
      <w:marLeft w:val="0"/>
      <w:marRight w:val="0"/>
      <w:marTop w:val="0"/>
      <w:marBottom w:val="0"/>
      <w:divBdr>
        <w:top w:val="none" w:sz="0" w:space="0" w:color="auto"/>
        <w:left w:val="none" w:sz="0" w:space="0" w:color="auto"/>
        <w:bottom w:val="none" w:sz="0" w:space="0" w:color="auto"/>
        <w:right w:val="none" w:sz="0" w:space="0" w:color="auto"/>
      </w:divBdr>
    </w:div>
    <w:div w:id="1679890701">
      <w:bodyDiv w:val="1"/>
      <w:marLeft w:val="0"/>
      <w:marRight w:val="0"/>
      <w:marTop w:val="0"/>
      <w:marBottom w:val="0"/>
      <w:divBdr>
        <w:top w:val="none" w:sz="0" w:space="0" w:color="auto"/>
        <w:left w:val="none" w:sz="0" w:space="0" w:color="auto"/>
        <w:bottom w:val="none" w:sz="0" w:space="0" w:color="auto"/>
        <w:right w:val="none" w:sz="0" w:space="0" w:color="auto"/>
      </w:divBdr>
    </w:div>
    <w:div w:id="1710834982">
      <w:bodyDiv w:val="1"/>
      <w:marLeft w:val="0"/>
      <w:marRight w:val="0"/>
      <w:marTop w:val="0"/>
      <w:marBottom w:val="0"/>
      <w:divBdr>
        <w:top w:val="none" w:sz="0" w:space="0" w:color="auto"/>
        <w:left w:val="none" w:sz="0" w:space="0" w:color="auto"/>
        <w:bottom w:val="none" w:sz="0" w:space="0" w:color="auto"/>
        <w:right w:val="none" w:sz="0" w:space="0" w:color="auto"/>
      </w:divBdr>
    </w:div>
    <w:div w:id="1796556684">
      <w:bodyDiv w:val="1"/>
      <w:marLeft w:val="0"/>
      <w:marRight w:val="0"/>
      <w:marTop w:val="0"/>
      <w:marBottom w:val="0"/>
      <w:divBdr>
        <w:top w:val="none" w:sz="0" w:space="0" w:color="auto"/>
        <w:left w:val="none" w:sz="0" w:space="0" w:color="auto"/>
        <w:bottom w:val="none" w:sz="0" w:space="0" w:color="auto"/>
        <w:right w:val="none" w:sz="0" w:space="0" w:color="auto"/>
      </w:divBdr>
    </w:div>
    <w:div w:id="1809543779">
      <w:bodyDiv w:val="1"/>
      <w:marLeft w:val="0"/>
      <w:marRight w:val="0"/>
      <w:marTop w:val="0"/>
      <w:marBottom w:val="0"/>
      <w:divBdr>
        <w:top w:val="none" w:sz="0" w:space="0" w:color="auto"/>
        <w:left w:val="none" w:sz="0" w:space="0" w:color="auto"/>
        <w:bottom w:val="none" w:sz="0" w:space="0" w:color="auto"/>
        <w:right w:val="none" w:sz="0" w:space="0" w:color="auto"/>
      </w:divBdr>
    </w:div>
    <w:div w:id="1813861543">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24813613">
      <w:bodyDiv w:val="1"/>
      <w:marLeft w:val="0"/>
      <w:marRight w:val="0"/>
      <w:marTop w:val="0"/>
      <w:marBottom w:val="0"/>
      <w:divBdr>
        <w:top w:val="none" w:sz="0" w:space="0" w:color="auto"/>
        <w:left w:val="none" w:sz="0" w:space="0" w:color="auto"/>
        <w:bottom w:val="none" w:sz="0" w:space="0" w:color="auto"/>
        <w:right w:val="none" w:sz="0" w:space="0" w:color="auto"/>
      </w:divBdr>
    </w:div>
    <w:div w:id="1825706113">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0603068">
      <w:bodyDiv w:val="1"/>
      <w:marLeft w:val="0"/>
      <w:marRight w:val="0"/>
      <w:marTop w:val="0"/>
      <w:marBottom w:val="0"/>
      <w:divBdr>
        <w:top w:val="none" w:sz="0" w:space="0" w:color="auto"/>
        <w:left w:val="none" w:sz="0" w:space="0" w:color="auto"/>
        <w:bottom w:val="none" w:sz="0" w:space="0" w:color="auto"/>
        <w:right w:val="none" w:sz="0" w:space="0" w:color="auto"/>
      </w:divBdr>
    </w:div>
    <w:div w:id="1962614275">
      <w:bodyDiv w:val="1"/>
      <w:marLeft w:val="0"/>
      <w:marRight w:val="0"/>
      <w:marTop w:val="0"/>
      <w:marBottom w:val="0"/>
      <w:divBdr>
        <w:top w:val="none" w:sz="0" w:space="0" w:color="auto"/>
        <w:left w:val="none" w:sz="0" w:space="0" w:color="auto"/>
        <w:bottom w:val="none" w:sz="0" w:space="0" w:color="auto"/>
        <w:right w:val="none" w:sz="0" w:space="0" w:color="auto"/>
      </w:divBdr>
    </w:div>
    <w:div w:id="205862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book/10.1007/978-3-319-32017-5" TargetMode="External"/><Relationship Id="rId13" Type="http://schemas.openxmlformats.org/officeDocument/2006/relationships/hyperlink" Target="https://scholar.google.com/scholar?hl=en&amp;as_sdt=0,5&amp;q=susan+keitumetse&amp;btn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nk.springer.com/book/10.1007/978-3-030-48351-7" TargetMode="External"/><Relationship Id="rId17" Type="http://schemas.openxmlformats.org/officeDocument/2006/relationships/hyperlink" Target="https://www.ichngoforum.org/web-dossier-on-intangible-cultural-heritage-and-sustainable-tourism/" TargetMode="External"/><Relationship Id="rId2" Type="http://schemas.openxmlformats.org/officeDocument/2006/relationships/numbering" Target="numbering.xml"/><Relationship Id="rId16" Type="http://schemas.openxmlformats.org/officeDocument/2006/relationships/hyperlink" Target="https://tracks4crafts.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pringer.com/book/10.1007/978-3-319-32017-5" TargetMode="External"/><Relationship Id="rId5" Type="http://schemas.openxmlformats.org/officeDocument/2006/relationships/webSettings" Target="webSettings.xml"/><Relationship Id="rId15" Type="http://schemas.openxmlformats.org/officeDocument/2006/relationships/hyperlink" Target="https://www.ichngoforum.org/web-dossier-on-intangible-cultural-heritage-and-sustainable-tourism/" TargetMode="External"/><Relationship Id="rId10" Type="http://schemas.openxmlformats.org/officeDocument/2006/relationships/hyperlink" Target="https://scholar.google.com/scholar?hl=en&amp;as_sdt=0%2C5&amp;q=susan+keitumetse&amp;btn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ink.springer.com/book/10.1007/978-3-030-48351-7" TargetMode="External"/><Relationship Id="rId14" Type="http://schemas.openxmlformats.org/officeDocument/2006/relationships/hyperlink" Target="https://tracks4crafts.eu/"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64B2-7D7B-40E9-8A47-F99FB6E96E3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COM_Information document_EN</Template>
  <TotalTime>2</TotalTime>
  <Pages>16</Pages>
  <Words>12320</Words>
  <Characters>67762</Characters>
  <Application>Microsoft Office Word</Application>
  <DocSecurity>0</DocSecurity>
  <Lines>564</Lines>
  <Paragraphs>159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79923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Nakata Glenat, Keiichi Julien</cp:lastModifiedBy>
  <cp:revision>3</cp:revision>
  <cp:lastPrinted>2011-08-09T15:26:00Z</cp:lastPrinted>
  <dcterms:created xsi:type="dcterms:W3CDTF">2023-10-02T11:51:00Z</dcterms:created>
  <dcterms:modified xsi:type="dcterms:W3CDTF">2023-10-02T11:51:00Z</dcterms:modified>
</cp:coreProperties>
</file>