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8C68" w14:textId="77777777" w:rsidR="000255CF" w:rsidRPr="00E55D9C" w:rsidRDefault="000255CF" w:rsidP="000255CF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E55D9C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15284EC5" w14:textId="77777777" w:rsidR="000255CF" w:rsidRPr="00E55D9C" w:rsidRDefault="000255CF" w:rsidP="000255CF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E55D9C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46629F00" w14:textId="77777777" w:rsidR="000255CF" w:rsidRPr="00E55D9C" w:rsidRDefault="000255CF" w:rsidP="000255CF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507AAF1F" w14:textId="77777777" w:rsidR="000255CF" w:rsidRPr="00E55D9C" w:rsidRDefault="000255CF" w:rsidP="000255CF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0D9D163A" w14:textId="77777777" w:rsidR="000255CF" w:rsidRPr="00E55D9C" w:rsidRDefault="000255CF" w:rsidP="000255CF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4 octobre 2021</w:t>
      </w:r>
    </w:p>
    <w:p w14:paraId="5E6A5A01" w14:textId="77777777" w:rsidR="000255CF" w:rsidRPr="00E55D9C" w:rsidRDefault="000255CF" w:rsidP="000255CF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9 h 00 – 12 h 00 (</w:t>
      </w:r>
      <w:r w:rsidRPr="00E55D9C">
        <w:rPr>
          <w:rFonts w:ascii="Arial" w:hAnsi="Arial"/>
          <w:b/>
          <w:sz w:val="22"/>
          <w:lang w:val="fr-FR"/>
        </w:rPr>
        <w:t>UTC+2)</w:t>
      </w:r>
    </w:p>
    <w:p w14:paraId="54E04864" w14:textId="4BE81AC8" w:rsidR="00E55D9C" w:rsidRPr="00E55D9C" w:rsidRDefault="005473A2" w:rsidP="001F12EA">
      <w:pPr>
        <w:pStyle w:val="Sansinterligne"/>
        <w:spacing w:before="1200" w:after="120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E55D9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</w:t>
      </w:r>
      <w:r w:rsidR="00650E64" w:rsidRPr="00E55D9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4</w:t>
      </w:r>
      <w:r w:rsidRPr="00E55D9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de l</w:t>
      </w:r>
      <w:r w:rsidR="00E55D9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’</w:t>
      </w:r>
      <w:r w:rsidRPr="00E55D9C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ordre du jour provisoire</w:t>
      </w:r>
      <w:r w:rsidRPr="00E55D9C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:</w:t>
      </w:r>
      <w:r w:rsidRPr="00E55D9C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E55D9C">
        <w:rPr>
          <w:rFonts w:ascii="Arial" w:hAnsi="Arial" w:cs="Arial"/>
          <w:b/>
          <w:sz w:val="22"/>
          <w:szCs w:val="22"/>
        </w:rPr>
        <w:t xml:space="preserve">Adoption </w:t>
      </w:r>
      <w:r w:rsidR="0030085E" w:rsidRPr="00E55D9C">
        <w:rPr>
          <w:rFonts w:ascii="Arial" w:hAnsi="Arial" w:cs="Arial"/>
          <w:b/>
          <w:sz w:val="22"/>
          <w:szCs w:val="22"/>
        </w:rPr>
        <w:t>du calendrier provisoi</w:t>
      </w:r>
      <w:r w:rsidR="001467EF" w:rsidRPr="00E55D9C">
        <w:rPr>
          <w:rFonts w:ascii="Arial" w:hAnsi="Arial" w:cs="Arial"/>
          <w:b/>
          <w:sz w:val="22"/>
          <w:szCs w:val="22"/>
        </w:rPr>
        <w:t>re</w:t>
      </w:r>
      <w:r w:rsidR="003D0C10" w:rsidRPr="00E55D9C">
        <w:rPr>
          <w:rFonts w:ascii="Arial" w:hAnsi="Arial" w:cs="Arial"/>
          <w:b/>
          <w:sz w:val="22"/>
          <w:szCs w:val="22"/>
        </w:rPr>
        <w:t xml:space="preserve"> </w:t>
      </w:r>
    </w:p>
    <w:p w14:paraId="27897A1C" w14:textId="4438DF6E" w:rsidR="005473A2" w:rsidRPr="00E55D9C" w:rsidRDefault="003D0C10" w:rsidP="001F12EA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proofErr w:type="gramStart"/>
      <w:r w:rsidRPr="00E55D9C">
        <w:rPr>
          <w:rFonts w:ascii="Arial" w:hAnsi="Arial" w:cs="Arial"/>
          <w:b/>
          <w:sz w:val="22"/>
          <w:szCs w:val="22"/>
        </w:rPr>
        <w:t>de</w:t>
      </w:r>
      <w:proofErr w:type="gramEnd"/>
      <w:r w:rsidRPr="00E55D9C">
        <w:rPr>
          <w:rFonts w:ascii="Arial" w:hAnsi="Arial" w:cs="Arial"/>
          <w:b/>
          <w:sz w:val="22"/>
          <w:szCs w:val="22"/>
        </w:rPr>
        <w:t xml:space="preserve"> la </w:t>
      </w:r>
      <w:r w:rsidR="000255CF" w:rsidRPr="00E55D9C">
        <w:rPr>
          <w:rFonts w:ascii="Arial" w:hAnsi="Arial" w:cs="Arial"/>
          <w:b/>
          <w:sz w:val="22"/>
          <w:szCs w:val="22"/>
        </w:rPr>
        <w:t>seizièm</w:t>
      </w:r>
      <w:r w:rsidR="001F12EA" w:rsidRPr="00E55D9C">
        <w:rPr>
          <w:rFonts w:ascii="Arial" w:hAnsi="Arial" w:cs="Arial"/>
          <w:b/>
          <w:sz w:val="22"/>
          <w:szCs w:val="22"/>
        </w:rPr>
        <w:t xml:space="preserve">e </w:t>
      </w:r>
      <w:r w:rsidRPr="00E55D9C">
        <w:rPr>
          <w:rFonts w:ascii="Arial" w:hAnsi="Arial" w:cs="Arial"/>
          <w:b/>
          <w:sz w:val="22"/>
          <w:szCs w:val="22"/>
        </w:rPr>
        <w:t>session du Comité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E55D9C" w14:paraId="070C7625" w14:textId="77777777" w:rsidTr="00A50BEC">
        <w:trPr>
          <w:jc w:val="center"/>
        </w:trPr>
        <w:tc>
          <w:tcPr>
            <w:tcW w:w="5669" w:type="dxa"/>
            <w:vAlign w:val="center"/>
          </w:tcPr>
          <w:p w14:paraId="601E576A" w14:textId="5B01EF92" w:rsidR="005473A2" w:rsidRPr="00E55D9C" w:rsidRDefault="005473A2" w:rsidP="00E55D9C">
            <w:pPr>
              <w:pStyle w:val="Sansinterligne"/>
              <w:spacing w:before="200" w:after="200"/>
              <w:rPr>
                <w:rFonts w:ascii="Arial" w:hAnsi="Arial" w:cs="Arial"/>
                <w:i/>
                <w:sz w:val="22"/>
                <w:szCs w:val="22"/>
              </w:rPr>
            </w:pPr>
            <w:r w:rsidRPr="00E55D9C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F742C1" w:rsidRPr="00E55D9C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E55D9C">
              <w:rPr>
                <w:rFonts w:ascii="Arial" w:hAnsi="Arial" w:cs="Arial"/>
                <w:sz w:val="22"/>
                <w:szCs w:val="22"/>
              </w:rPr>
              <w:t xml:space="preserve"> para</w:t>
            </w:r>
            <w:r w:rsidRPr="00E55D9C">
              <w:rPr>
                <w:rFonts w:ascii="Arial" w:hAnsi="Arial" w:cs="Arial"/>
                <w:color w:val="000000" w:themeColor="text1"/>
                <w:sz w:val="22"/>
                <w:szCs w:val="22"/>
              </w:rPr>
              <w:t>graphe</w:t>
            </w:r>
            <w:r w:rsidRPr="00E55D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  <w:r w:rsidR="00A959FB" w:rsidRPr="00E55D9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041D2DDB" w14:textId="0E3C2442" w:rsidR="003D0C10" w:rsidRPr="00E55D9C" w:rsidRDefault="005473A2" w:rsidP="003D0C10">
      <w:pPr>
        <w:numPr>
          <w:ilvl w:val="0"/>
          <w:numId w:val="4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lang w:val="fr-FR"/>
        </w:rPr>
        <w:br w:type="page"/>
      </w:r>
      <w:r w:rsidR="003D0C10" w:rsidRPr="00E55D9C">
        <w:rPr>
          <w:rFonts w:ascii="Arial" w:hAnsi="Arial" w:cs="Arial"/>
          <w:sz w:val="22"/>
          <w:szCs w:val="22"/>
          <w:lang w:val="fr-FR"/>
        </w:rPr>
        <w:lastRenderedPageBreak/>
        <w:t>Conformément à l</w:t>
      </w:r>
      <w:r w:rsidR="00E55D9C">
        <w:rPr>
          <w:rFonts w:ascii="Arial" w:hAnsi="Arial" w:cs="Arial"/>
          <w:sz w:val="22"/>
          <w:szCs w:val="22"/>
          <w:lang w:val="fr-FR"/>
        </w:rPr>
        <w:t>’</w:t>
      </w:r>
      <w:r w:rsidR="003D0C10" w:rsidRPr="00E55D9C">
        <w:rPr>
          <w:rFonts w:ascii="Arial" w:hAnsi="Arial" w:cs="Arial"/>
          <w:sz w:val="22"/>
          <w:szCs w:val="22"/>
          <w:lang w:val="fr-FR"/>
        </w:rPr>
        <w:t>article 12.2 du Règlement intérieur du Comité, le Bureau du Comité « est chargé de coordonner les travaux du Comité et de fixer la date, l</w:t>
      </w:r>
      <w:r w:rsidR="00E55D9C">
        <w:rPr>
          <w:rFonts w:ascii="Arial" w:hAnsi="Arial" w:cs="Arial"/>
          <w:sz w:val="22"/>
          <w:szCs w:val="22"/>
          <w:lang w:val="fr-FR"/>
        </w:rPr>
        <w:t>’</w:t>
      </w:r>
      <w:r w:rsidR="003D0C10" w:rsidRPr="00E55D9C">
        <w:rPr>
          <w:rFonts w:ascii="Arial" w:hAnsi="Arial" w:cs="Arial"/>
          <w:sz w:val="22"/>
          <w:szCs w:val="22"/>
          <w:lang w:val="fr-FR"/>
        </w:rPr>
        <w:t>heure et l</w:t>
      </w:r>
      <w:r w:rsidR="00E55D9C">
        <w:rPr>
          <w:rFonts w:ascii="Arial" w:hAnsi="Arial" w:cs="Arial"/>
          <w:sz w:val="22"/>
          <w:szCs w:val="22"/>
          <w:lang w:val="fr-FR"/>
        </w:rPr>
        <w:t>’</w:t>
      </w:r>
      <w:r w:rsidR="003D0C10" w:rsidRPr="00E55D9C">
        <w:rPr>
          <w:rFonts w:ascii="Arial" w:hAnsi="Arial" w:cs="Arial"/>
          <w:sz w:val="22"/>
          <w:szCs w:val="22"/>
          <w:lang w:val="fr-FR"/>
        </w:rPr>
        <w:t>ordre du jour des séances », sur la base de l</w:t>
      </w:r>
      <w:r w:rsidR="00E55D9C">
        <w:rPr>
          <w:rFonts w:ascii="Arial" w:hAnsi="Arial" w:cs="Arial"/>
          <w:sz w:val="22"/>
          <w:szCs w:val="22"/>
          <w:lang w:val="fr-FR"/>
        </w:rPr>
        <w:t>’</w:t>
      </w:r>
      <w:r w:rsidR="003D0C10" w:rsidRPr="00E55D9C">
        <w:rPr>
          <w:rFonts w:ascii="Arial" w:hAnsi="Arial" w:cs="Arial"/>
          <w:sz w:val="22"/>
          <w:szCs w:val="22"/>
          <w:lang w:val="fr-FR"/>
        </w:rPr>
        <w:t>ordre du jour provisoire du Comité préparé par la Directrice générale (article 9.1 du Règlement intérieur</w:t>
      </w:r>
      <w:r w:rsidR="00B10CF5" w:rsidRPr="00E55D9C">
        <w:rPr>
          <w:rFonts w:ascii="Arial" w:hAnsi="Arial" w:cs="Arial"/>
          <w:sz w:val="22"/>
          <w:szCs w:val="22"/>
          <w:lang w:val="fr-FR"/>
        </w:rPr>
        <w:t xml:space="preserve"> du Comité</w:t>
      </w:r>
      <w:r w:rsidR="003D0C10" w:rsidRPr="00E55D9C">
        <w:rPr>
          <w:rFonts w:ascii="Arial" w:hAnsi="Arial" w:cs="Arial"/>
          <w:sz w:val="22"/>
          <w:szCs w:val="22"/>
          <w:lang w:val="fr-FR"/>
        </w:rPr>
        <w:t>).</w:t>
      </w:r>
    </w:p>
    <w:p w14:paraId="7C045AF9" w14:textId="1EE8EE42" w:rsidR="00A959FB" w:rsidRPr="00E55D9C" w:rsidRDefault="004B5DA9" w:rsidP="003D0C10">
      <w:pPr>
        <w:numPr>
          <w:ilvl w:val="0"/>
          <w:numId w:val="4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hyperlink r:id="rId7" w:history="1">
        <w:r w:rsidR="00A959FB" w:rsidRPr="00AD6765">
          <w:rPr>
            <w:rStyle w:val="Lienhypertexte"/>
            <w:rFonts w:ascii="Arial" w:eastAsia="SimSun" w:hAnsi="Arial" w:cs="Arial"/>
            <w:sz w:val="22"/>
            <w:szCs w:val="22"/>
            <w:lang w:val="fr-FR"/>
          </w:rPr>
          <w:t>L</w:t>
        </w:r>
        <w:r w:rsidR="00E55D9C" w:rsidRPr="00AD6765">
          <w:rPr>
            <w:rStyle w:val="Lienhypertexte"/>
            <w:rFonts w:ascii="Arial" w:eastAsia="SimSun" w:hAnsi="Arial" w:cs="Arial"/>
            <w:sz w:val="22"/>
            <w:szCs w:val="22"/>
            <w:lang w:val="fr-FR"/>
          </w:rPr>
          <w:t>’</w:t>
        </w:r>
        <w:r w:rsidR="00A959FB" w:rsidRPr="00AD6765">
          <w:rPr>
            <w:rStyle w:val="Lienhypertexte"/>
            <w:rFonts w:ascii="Arial" w:eastAsia="SimSun" w:hAnsi="Arial" w:cs="Arial"/>
            <w:sz w:val="22"/>
            <w:szCs w:val="22"/>
            <w:lang w:val="fr-FR"/>
          </w:rPr>
          <w:t>ordre du jour provisoire</w:t>
        </w:r>
      </w:hyperlink>
      <w:r w:rsidR="00A959FB" w:rsidRPr="00E55D9C">
        <w:rPr>
          <w:rFonts w:ascii="Arial" w:eastAsia="SimSun" w:hAnsi="Arial" w:cs="Arial"/>
          <w:sz w:val="22"/>
          <w:szCs w:val="22"/>
          <w:lang w:val="fr-FR"/>
        </w:rPr>
        <w:t xml:space="preserve"> a été mis à disposition le 21 septembre 2021 sur la page Web de la Convention de 2003.</w:t>
      </w:r>
    </w:p>
    <w:p w14:paraId="6E74D7D0" w14:textId="77777777" w:rsidR="003D0C10" w:rsidRPr="00E55D9C" w:rsidRDefault="003D0C10" w:rsidP="003D0C10">
      <w:pPr>
        <w:numPr>
          <w:ilvl w:val="0"/>
          <w:numId w:val="4"/>
        </w:numPr>
        <w:spacing w:after="240"/>
        <w:ind w:left="567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rFonts w:ascii="Arial" w:hAnsi="Arial" w:cs="Arial"/>
          <w:sz w:val="22"/>
          <w:szCs w:val="22"/>
          <w:lang w:val="fr-FR"/>
        </w:rPr>
        <w:t>Le Bureau du Comité souhaitera peut-être adopter la décision suivante :</w:t>
      </w:r>
    </w:p>
    <w:p w14:paraId="13883BAE" w14:textId="701AF9F2" w:rsidR="003D0C10" w:rsidRPr="00E55D9C" w:rsidRDefault="003D0C10" w:rsidP="0085434C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E55D9C">
        <w:rPr>
          <w:rFonts w:ascii="Arial" w:hAnsi="Arial" w:cs="Arial"/>
          <w:b/>
          <w:sz w:val="22"/>
          <w:szCs w:val="22"/>
          <w:lang w:val="fr-FR"/>
        </w:rPr>
        <w:t>PROJET DE DÉCISION 1</w:t>
      </w:r>
      <w:r w:rsidR="00C17809" w:rsidRPr="00E55D9C">
        <w:rPr>
          <w:rFonts w:ascii="Arial" w:hAnsi="Arial" w:cs="Arial"/>
          <w:b/>
          <w:sz w:val="22"/>
          <w:szCs w:val="22"/>
          <w:lang w:val="fr-FR"/>
        </w:rPr>
        <w:t>6</w:t>
      </w:r>
      <w:r w:rsidRPr="00E55D9C">
        <w:rPr>
          <w:rFonts w:ascii="Arial" w:hAnsi="Arial" w:cs="Arial"/>
          <w:b/>
          <w:sz w:val="22"/>
          <w:szCs w:val="22"/>
          <w:lang w:val="fr-FR"/>
        </w:rPr>
        <w:t>.COM </w:t>
      </w:r>
      <w:r w:rsidR="00C17809" w:rsidRPr="00E55D9C">
        <w:rPr>
          <w:rFonts w:ascii="Arial" w:hAnsi="Arial" w:cs="Arial"/>
          <w:b/>
          <w:sz w:val="22"/>
          <w:szCs w:val="22"/>
          <w:lang w:val="fr-FR"/>
        </w:rPr>
        <w:t>3</w:t>
      </w:r>
      <w:r w:rsidRPr="00E55D9C">
        <w:rPr>
          <w:rFonts w:ascii="Arial" w:hAnsi="Arial" w:cs="Arial"/>
          <w:b/>
          <w:sz w:val="22"/>
          <w:szCs w:val="22"/>
          <w:lang w:val="fr-FR"/>
        </w:rPr>
        <w:t>.BUR </w:t>
      </w:r>
      <w:r w:rsidR="00C17809" w:rsidRPr="00E55D9C">
        <w:rPr>
          <w:rFonts w:ascii="Arial" w:hAnsi="Arial" w:cs="Arial"/>
          <w:b/>
          <w:sz w:val="22"/>
          <w:szCs w:val="22"/>
          <w:lang w:val="fr-FR"/>
        </w:rPr>
        <w:t>4</w:t>
      </w:r>
    </w:p>
    <w:p w14:paraId="6C663216" w14:textId="77777777" w:rsidR="003D0C10" w:rsidRPr="00E55D9C" w:rsidRDefault="003D0C10" w:rsidP="003D0C10">
      <w:p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rFonts w:ascii="Arial" w:hAnsi="Arial" w:cs="Arial"/>
          <w:sz w:val="22"/>
          <w:szCs w:val="22"/>
          <w:lang w:val="fr-FR"/>
        </w:rPr>
        <w:t>Le Bureau,</w:t>
      </w:r>
    </w:p>
    <w:p w14:paraId="279C78D2" w14:textId="024B0310" w:rsidR="003D0C10" w:rsidRPr="00E55D9C" w:rsidRDefault="003D0C10" w:rsidP="0085434C">
      <w:pPr>
        <w:numPr>
          <w:ilvl w:val="0"/>
          <w:numId w:val="5"/>
        </w:numPr>
        <w:spacing w:before="120" w:after="120" w:line="240" w:lineRule="exact"/>
        <w:ind w:left="1134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rFonts w:ascii="Arial" w:eastAsia="SimSun" w:hAnsi="Arial" w:cs="Arial"/>
          <w:sz w:val="22"/>
          <w:szCs w:val="22"/>
          <w:u w:val="single"/>
          <w:lang w:val="fr-FR"/>
        </w:rPr>
        <w:t>Ayant examiné</w:t>
      </w:r>
      <w:r w:rsidRPr="00E55D9C">
        <w:rPr>
          <w:rFonts w:ascii="Arial" w:eastAsia="SimSun" w:hAnsi="Arial" w:cs="Arial"/>
          <w:sz w:val="22"/>
          <w:szCs w:val="22"/>
          <w:lang w:val="fr-FR"/>
        </w:rPr>
        <w:t xml:space="preserve"> le document </w:t>
      </w:r>
      <w:r w:rsidRPr="00E55D9C">
        <w:rPr>
          <w:rFonts w:ascii="Arial" w:hAnsi="Arial" w:cs="Arial"/>
          <w:sz w:val="22"/>
          <w:szCs w:val="22"/>
          <w:lang w:val="fr-FR"/>
        </w:rPr>
        <w:t>LHE/</w:t>
      </w:r>
      <w:r w:rsidR="00A959FB" w:rsidRPr="00E55D9C">
        <w:rPr>
          <w:rFonts w:ascii="Arial" w:hAnsi="Arial" w:cs="Arial"/>
          <w:sz w:val="22"/>
          <w:szCs w:val="22"/>
          <w:lang w:val="fr-FR"/>
        </w:rPr>
        <w:t>21</w:t>
      </w:r>
      <w:r w:rsidRPr="00E55D9C">
        <w:rPr>
          <w:rFonts w:ascii="Arial" w:hAnsi="Arial" w:cs="Arial"/>
          <w:sz w:val="22"/>
          <w:szCs w:val="22"/>
          <w:lang w:val="fr-FR"/>
        </w:rPr>
        <w:t>/1</w:t>
      </w:r>
      <w:r w:rsidR="00A959FB" w:rsidRPr="00E55D9C">
        <w:rPr>
          <w:rFonts w:ascii="Arial" w:hAnsi="Arial" w:cs="Arial"/>
          <w:sz w:val="22"/>
          <w:szCs w:val="22"/>
          <w:lang w:val="fr-FR"/>
        </w:rPr>
        <w:t>6</w:t>
      </w:r>
      <w:r w:rsidRPr="00E55D9C">
        <w:rPr>
          <w:rFonts w:ascii="Arial" w:hAnsi="Arial" w:cs="Arial"/>
          <w:sz w:val="22"/>
          <w:szCs w:val="22"/>
          <w:lang w:val="fr-FR"/>
        </w:rPr>
        <w:t>.COM </w:t>
      </w:r>
      <w:r w:rsidR="00C17809" w:rsidRPr="00E55D9C">
        <w:rPr>
          <w:rFonts w:ascii="Arial" w:hAnsi="Arial" w:cs="Arial"/>
          <w:sz w:val="22"/>
          <w:szCs w:val="22"/>
          <w:lang w:val="fr-FR"/>
        </w:rPr>
        <w:t>3</w:t>
      </w:r>
      <w:r w:rsidRPr="00E55D9C">
        <w:rPr>
          <w:rFonts w:ascii="Arial" w:hAnsi="Arial" w:cs="Arial"/>
          <w:sz w:val="22"/>
          <w:szCs w:val="22"/>
          <w:lang w:val="fr-FR"/>
        </w:rPr>
        <w:t>.BUR/</w:t>
      </w:r>
      <w:r w:rsidR="00A959FB" w:rsidRPr="00E55D9C">
        <w:rPr>
          <w:rFonts w:ascii="Arial" w:hAnsi="Arial" w:cs="Arial"/>
          <w:sz w:val="22"/>
          <w:szCs w:val="22"/>
          <w:lang w:val="fr-FR"/>
        </w:rPr>
        <w:t>4</w:t>
      </w:r>
      <w:r w:rsidRPr="00E55D9C">
        <w:rPr>
          <w:rFonts w:ascii="Arial" w:hAnsi="Arial" w:cs="Arial"/>
          <w:sz w:val="22"/>
          <w:szCs w:val="22"/>
          <w:lang w:val="fr-FR"/>
        </w:rPr>
        <w:t>,</w:t>
      </w:r>
    </w:p>
    <w:p w14:paraId="38D3C976" w14:textId="550F1F46" w:rsidR="003D0C10" w:rsidRPr="00E55D9C" w:rsidRDefault="003D0C10" w:rsidP="003D0C10">
      <w:pPr>
        <w:numPr>
          <w:ilvl w:val="0"/>
          <w:numId w:val="5"/>
        </w:numPr>
        <w:spacing w:before="120" w:after="120" w:line="240" w:lineRule="exact"/>
        <w:ind w:left="1134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rFonts w:ascii="Arial" w:hAnsi="Arial" w:cs="Arial"/>
          <w:sz w:val="22"/>
          <w:szCs w:val="22"/>
          <w:u w:val="single"/>
          <w:lang w:val="fr-FR"/>
        </w:rPr>
        <w:t>Prend note</w:t>
      </w:r>
      <w:r w:rsidRPr="00E55D9C">
        <w:rPr>
          <w:rFonts w:ascii="Arial" w:hAnsi="Arial" w:cs="Arial"/>
          <w:sz w:val="22"/>
          <w:szCs w:val="22"/>
          <w:lang w:val="fr-FR"/>
        </w:rPr>
        <w:t xml:space="preserve"> de l</w:t>
      </w:r>
      <w:r w:rsidR="00E55D9C">
        <w:rPr>
          <w:rFonts w:ascii="Arial" w:hAnsi="Arial" w:cs="Arial"/>
          <w:sz w:val="22"/>
          <w:szCs w:val="22"/>
          <w:lang w:val="fr-FR"/>
        </w:rPr>
        <w:t>’</w:t>
      </w:r>
      <w:r w:rsidRPr="00E55D9C">
        <w:rPr>
          <w:rFonts w:ascii="Arial" w:hAnsi="Arial" w:cs="Arial"/>
          <w:sz w:val="22"/>
          <w:szCs w:val="22"/>
          <w:lang w:val="fr-FR"/>
        </w:rPr>
        <w:t xml:space="preserve">ordre du jour provisoire de la </w:t>
      </w:r>
      <w:r w:rsidR="005F0DD6" w:rsidRPr="00E55D9C">
        <w:rPr>
          <w:rFonts w:ascii="Arial" w:hAnsi="Arial" w:cs="Arial"/>
          <w:sz w:val="22"/>
          <w:szCs w:val="22"/>
          <w:lang w:val="fr-FR"/>
        </w:rPr>
        <w:t>seizième</w:t>
      </w:r>
      <w:r w:rsidRPr="00E55D9C">
        <w:rPr>
          <w:rFonts w:ascii="Arial" w:hAnsi="Arial" w:cs="Arial"/>
          <w:sz w:val="22"/>
          <w:szCs w:val="22"/>
          <w:lang w:val="fr-FR"/>
        </w:rPr>
        <w:t xml:space="preserve"> session du Comité ;</w:t>
      </w:r>
    </w:p>
    <w:p w14:paraId="2FE47E0C" w14:textId="5591E0D8" w:rsidR="003D0C10" w:rsidRPr="00E55D9C" w:rsidRDefault="003D0C10" w:rsidP="001F12EA">
      <w:pPr>
        <w:numPr>
          <w:ilvl w:val="0"/>
          <w:numId w:val="5"/>
        </w:numPr>
        <w:spacing w:before="120" w:after="240"/>
        <w:ind w:left="1134" w:hanging="567"/>
        <w:jc w:val="both"/>
        <w:rPr>
          <w:rFonts w:ascii="Arial" w:eastAsia="SimSun" w:hAnsi="Arial" w:cs="Arial"/>
          <w:sz w:val="22"/>
          <w:szCs w:val="22"/>
          <w:lang w:val="fr-FR"/>
        </w:rPr>
      </w:pPr>
      <w:r w:rsidRPr="00E55D9C">
        <w:rPr>
          <w:rFonts w:ascii="Arial" w:eastAsia="SimSun" w:hAnsi="Arial" w:cs="Arial"/>
          <w:sz w:val="22"/>
          <w:szCs w:val="22"/>
          <w:u w:val="single"/>
          <w:lang w:val="fr-FR"/>
        </w:rPr>
        <w:t>Soumet</w:t>
      </w:r>
      <w:r w:rsidRPr="00E55D9C">
        <w:rPr>
          <w:rFonts w:ascii="Arial" w:eastAsia="SimSun" w:hAnsi="Arial" w:cs="Arial"/>
          <w:sz w:val="22"/>
          <w:szCs w:val="22"/>
          <w:lang w:val="fr-FR"/>
        </w:rPr>
        <w:t xml:space="preserve"> au Comité le calendrier provisoire de ses travaux</w:t>
      </w:r>
      <w:r w:rsidR="00C100EA" w:rsidRPr="00E55D9C">
        <w:rPr>
          <w:rFonts w:ascii="Arial" w:eastAsia="SimSun" w:hAnsi="Arial" w:cs="Arial"/>
          <w:sz w:val="22"/>
          <w:szCs w:val="22"/>
          <w:lang w:val="fr-FR"/>
        </w:rPr>
        <w:t xml:space="preserve"> pour examen</w:t>
      </w:r>
      <w:r w:rsidRPr="00E55D9C">
        <w:rPr>
          <w:rFonts w:ascii="Arial" w:eastAsia="SimSun" w:hAnsi="Arial" w:cs="Arial"/>
          <w:sz w:val="22"/>
          <w:szCs w:val="22"/>
          <w:lang w:val="fr-FR"/>
        </w:rPr>
        <w:t xml:space="preserve"> à sa </w:t>
      </w:r>
      <w:r w:rsidR="005F0DD6" w:rsidRPr="00E55D9C">
        <w:rPr>
          <w:rFonts w:ascii="Arial" w:eastAsia="SimSun" w:hAnsi="Arial" w:cs="Arial"/>
          <w:sz w:val="22"/>
          <w:szCs w:val="22"/>
          <w:lang w:val="fr-FR"/>
        </w:rPr>
        <w:t>seizième</w:t>
      </w:r>
      <w:r w:rsidR="001F12EA" w:rsidRPr="00E55D9C">
        <w:rPr>
          <w:rFonts w:ascii="Arial" w:eastAsia="SimSun" w:hAnsi="Arial" w:cs="Arial"/>
          <w:sz w:val="22"/>
          <w:szCs w:val="22"/>
          <w:lang w:val="fr-FR"/>
        </w:rPr>
        <w:t xml:space="preserve"> </w:t>
      </w:r>
      <w:r w:rsidRPr="00E55D9C">
        <w:rPr>
          <w:rFonts w:ascii="Arial" w:eastAsia="SimSun" w:hAnsi="Arial" w:cs="Arial"/>
          <w:sz w:val="22"/>
          <w:szCs w:val="22"/>
          <w:lang w:val="fr-FR"/>
        </w:rPr>
        <w:t>session</w:t>
      </w:r>
      <w:r w:rsidR="00C100EA" w:rsidRPr="00E55D9C">
        <w:rPr>
          <w:rFonts w:ascii="Arial" w:hAnsi="Arial" w:cs="Arial"/>
          <w:sz w:val="22"/>
          <w:szCs w:val="22"/>
          <w:lang w:val="fr-FR"/>
        </w:rPr>
        <w:t xml:space="preserve"> (</w:t>
      </w:r>
      <w:r w:rsidR="00B97BE2" w:rsidRPr="00E55D9C">
        <w:rPr>
          <w:rFonts w:ascii="Arial" w:hAnsi="Arial" w:cs="Arial"/>
          <w:sz w:val="22"/>
          <w:szCs w:val="22"/>
          <w:lang w:val="fr-FR"/>
        </w:rPr>
        <w:t xml:space="preserve">du </w:t>
      </w:r>
      <w:r w:rsidR="00C100EA" w:rsidRPr="00E55D9C">
        <w:rPr>
          <w:rFonts w:ascii="Arial" w:hAnsi="Arial" w:cs="Arial"/>
          <w:sz w:val="22"/>
          <w:szCs w:val="22"/>
          <w:lang w:val="fr-FR"/>
        </w:rPr>
        <w:t>13 au 18 décembre 2021, Colombo, Sri Lanka).</w:t>
      </w:r>
    </w:p>
    <w:p w14:paraId="6BC46574" w14:textId="77777777" w:rsidR="003D0C10" w:rsidRPr="00E55D9C" w:rsidRDefault="003D0C10" w:rsidP="003D0C10">
      <w:pPr>
        <w:spacing w:before="240" w:after="240"/>
        <w:jc w:val="center"/>
        <w:rPr>
          <w:rFonts w:ascii="Arial" w:eastAsia="SimSun" w:hAnsi="Arial" w:cs="Arial"/>
          <w:b/>
          <w:sz w:val="22"/>
          <w:szCs w:val="22"/>
          <w:u w:val="single"/>
          <w:lang w:val="fr-FR"/>
        </w:rPr>
      </w:pPr>
      <w:r w:rsidRPr="00E55D9C">
        <w:rPr>
          <w:rFonts w:ascii="Arial" w:eastAsia="SimSun" w:hAnsi="Arial" w:cs="Arial"/>
          <w:b/>
          <w:sz w:val="22"/>
          <w:szCs w:val="22"/>
          <w:u w:val="single"/>
          <w:lang w:val="fr-FR"/>
        </w:rPr>
        <w:t>ANNEXE</w:t>
      </w:r>
    </w:p>
    <w:tbl>
      <w:tblPr>
        <w:tblW w:w="494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356"/>
        <w:gridCol w:w="696"/>
        <w:gridCol w:w="29"/>
        <w:gridCol w:w="6451"/>
      </w:tblGrid>
      <w:tr w:rsidR="000255CF" w:rsidRPr="00E55D9C" w14:paraId="68AE69F3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279A6200" w14:textId="77777777" w:rsidR="000255CF" w:rsidRPr="00E55D9C" w:rsidRDefault="000255CF" w:rsidP="00827C0B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Lundi 13 décembre 2021</w:t>
            </w:r>
          </w:p>
        </w:tc>
      </w:tr>
      <w:tr w:rsidR="000255CF" w:rsidRPr="00E55D9C" w14:paraId="3BC0870B" w14:textId="77777777" w:rsidTr="00827C0B">
        <w:trPr>
          <w:cantSplit/>
        </w:trPr>
        <w:tc>
          <w:tcPr>
            <w:tcW w:w="1236" w:type="pct"/>
          </w:tcPr>
          <w:p w14:paraId="0623703D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À partir de 8 h 30</w:t>
            </w:r>
          </w:p>
        </w:tc>
        <w:tc>
          <w:tcPr>
            <w:tcW w:w="3764" w:type="pct"/>
            <w:gridSpan w:val="3"/>
          </w:tcPr>
          <w:p w14:paraId="18958949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Enregistrement des participants</w:t>
            </w:r>
          </w:p>
        </w:tc>
      </w:tr>
      <w:tr w:rsidR="000255CF" w:rsidRPr="00E55D9C" w14:paraId="3BF9FAD9" w14:textId="77777777" w:rsidTr="00827C0B">
        <w:trPr>
          <w:cantSplit/>
        </w:trPr>
        <w:tc>
          <w:tcPr>
            <w:tcW w:w="1236" w:type="pct"/>
          </w:tcPr>
          <w:p w14:paraId="64097C72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9 h 30 – 12 h 30</w:t>
            </w:r>
          </w:p>
        </w:tc>
        <w:tc>
          <w:tcPr>
            <w:tcW w:w="365" w:type="pct"/>
          </w:tcPr>
          <w:p w14:paraId="5AF81E3E" w14:textId="77777777" w:rsidR="000255CF" w:rsidRPr="00E55D9C" w:rsidRDefault="000255CF" w:rsidP="00827C0B">
            <w:pPr>
              <w:pStyle w:val="1GAPara"/>
              <w:jc w:val="right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1.</w:t>
            </w:r>
          </w:p>
        </w:tc>
        <w:tc>
          <w:tcPr>
            <w:tcW w:w="3399" w:type="pct"/>
            <w:gridSpan w:val="2"/>
          </w:tcPr>
          <w:p w14:paraId="7BAD21E3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Ouverture</w:t>
            </w:r>
          </w:p>
        </w:tc>
      </w:tr>
      <w:tr w:rsidR="000255CF" w:rsidRPr="004B5DA9" w14:paraId="65CEF75C" w14:textId="77777777" w:rsidTr="00827C0B">
        <w:trPr>
          <w:cantSplit/>
        </w:trPr>
        <w:tc>
          <w:tcPr>
            <w:tcW w:w="1236" w:type="pct"/>
          </w:tcPr>
          <w:p w14:paraId="00193A91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62E87715" w14:textId="77777777" w:rsidR="000255CF" w:rsidRPr="00E55D9C" w:rsidRDefault="000255CF" w:rsidP="00827C0B">
            <w:pPr>
              <w:pStyle w:val="1GAPara"/>
              <w:jc w:val="right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2.</w:t>
            </w:r>
          </w:p>
        </w:tc>
        <w:tc>
          <w:tcPr>
            <w:tcW w:w="3399" w:type="pct"/>
            <w:gridSpan w:val="2"/>
          </w:tcPr>
          <w:p w14:paraId="0B2D597E" w14:textId="7F632209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Adoption de l</w:t>
            </w:r>
            <w:r w:rsidR="00E55D9C">
              <w:rPr>
                <w:sz w:val="20"/>
                <w:szCs w:val="20"/>
                <w:lang w:val="fr-FR"/>
              </w:rPr>
              <w:t>’</w:t>
            </w:r>
            <w:r w:rsidRPr="00E55D9C">
              <w:rPr>
                <w:sz w:val="20"/>
                <w:szCs w:val="20"/>
                <w:lang w:val="fr-FR"/>
              </w:rPr>
              <w:t>ordre du jour</w:t>
            </w:r>
          </w:p>
        </w:tc>
      </w:tr>
      <w:tr w:rsidR="000255CF" w:rsidRPr="00E55D9C" w14:paraId="6E748698" w14:textId="77777777" w:rsidTr="00827C0B">
        <w:trPr>
          <w:cantSplit/>
        </w:trPr>
        <w:tc>
          <w:tcPr>
            <w:tcW w:w="1236" w:type="pct"/>
          </w:tcPr>
          <w:p w14:paraId="4FF4744A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701E1BFD" w14:textId="77777777" w:rsidR="000255CF" w:rsidRPr="00E55D9C" w:rsidRDefault="000255CF" w:rsidP="00827C0B">
            <w:pPr>
              <w:pStyle w:val="1GAPara"/>
              <w:jc w:val="right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3.</w:t>
            </w:r>
          </w:p>
        </w:tc>
        <w:tc>
          <w:tcPr>
            <w:tcW w:w="3399" w:type="pct"/>
            <w:gridSpan w:val="2"/>
          </w:tcPr>
          <w:p w14:paraId="4E24A255" w14:textId="77777777" w:rsidR="000255CF" w:rsidRPr="00E55D9C" w:rsidRDefault="000255CF" w:rsidP="00827C0B">
            <w:pPr>
              <w:pStyle w:val="1GAPara"/>
              <w:rPr>
                <w:sz w:val="20"/>
                <w:szCs w:val="20"/>
                <w:lang w:val="fr-FR"/>
              </w:rPr>
            </w:pPr>
            <w:r w:rsidRPr="00E55D9C">
              <w:rPr>
                <w:sz w:val="20"/>
                <w:szCs w:val="20"/>
                <w:lang w:val="fr-FR"/>
              </w:rPr>
              <w:t>Observateurs</w:t>
            </w:r>
          </w:p>
        </w:tc>
      </w:tr>
      <w:tr w:rsidR="000255CF" w:rsidRPr="004B5DA9" w14:paraId="45C0D872" w14:textId="77777777" w:rsidTr="00827C0B">
        <w:trPr>
          <w:cantSplit/>
        </w:trPr>
        <w:tc>
          <w:tcPr>
            <w:tcW w:w="1236" w:type="pct"/>
          </w:tcPr>
          <w:p w14:paraId="075C6EC2" w14:textId="77777777" w:rsidR="000255CF" w:rsidRPr="00E55D9C" w:rsidRDefault="000255CF" w:rsidP="00827C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0011AD92" w14:textId="77777777" w:rsidR="000255CF" w:rsidRPr="00E55D9C" w:rsidRDefault="000255CF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399" w:type="pct"/>
            <w:gridSpan w:val="2"/>
          </w:tcPr>
          <w:p w14:paraId="413C6A25" w14:textId="77777777" w:rsidR="000255CF" w:rsidRPr="00E55D9C" w:rsidRDefault="000255CF" w:rsidP="00827C0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Adoption du compte-rendu de la quinzième session du Comité</w:t>
            </w:r>
          </w:p>
        </w:tc>
      </w:tr>
      <w:tr w:rsidR="000255CF" w:rsidRPr="004B5DA9" w14:paraId="34B98A53" w14:textId="77777777" w:rsidTr="00827C0B">
        <w:trPr>
          <w:cantSplit/>
        </w:trPr>
        <w:tc>
          <w:tcPr>
            <w:tcW w:w="1236" w:type="pct"/>
          </w:tcPr>
          <w:p w14:paraId="123C6E13" w14:textId="77777777" w:rsidR="000255CF" w:rsidRPr="00E55D9C" w:rsidRDefault="000255CF" w:rsidP="00827C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33578E84" w14:textId="77777777" w:rsidR="000255CF" w:rsidRPr="00E55D9C" w:rsidRDefault="000255CF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99" w:type="pct"/>
            <w:gridSpan w:val="2"/>
          </w:tcPr>
          <w:p w14:paraId="41033FF6" w14:textId="77777777" w:rsidR="000255CF" w:rsidRPr="00E55D9C" w:rsidRDefault="000255CF" w:rsidP="00827C0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Rapport du Président du Comité sur les activités du Bureau</w:t>
            </w:r>
          </w:p>
        </w:tc>
      </w:tr>
      <w:tr w:rsidR="000255CF" w:rsidRPr="004B5DA9" w14:paraId="34D42CBE" w14:textId="77777777" w:rsidTr="00827C0B">
        <w:trPr>
          <w:cantSplit/>
        </w:trPr>
        <w:tc>
          <w:tcPr>
            <w:tcW w:w="1236" w:type="pct"/>
          </w:tcPr>
          <w:p w14:paraId="4CFC5058" w14:textId="77777777" w:rsidR="000255CF" w:rsidRPr="00E55D9C" w:rsidRDefault="000255CF" w:rsidP="00827C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06A310AC" w14:textId="77777777" w:rsidR="000255CF" w:rsidRPr="00E55D9C" w:rsidRDefault="000255CF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5.b</w:t>
            </w:r>
          </w:p>
        </w:tc>
        <w:tc>
          <w:tcPr>
            <w:tcW w:w="3399" w:type="pct"/>
            <w:gridSpan w:val="2"/>
          </w:tcPr>
          <w:p w14:paraId="38C33BA6" w14:textId="77777777" w:rsidR="000255CF" w:rsidRPr="00E55D9C" w:rsidRDefault="000255CF" w:rsidP="00827C0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Rapport du Secrétariat sur ses activités (de janvier 2020 à juin 2021)</w:t>
            </w:r>
          </w:p>
        </w:tc>
      </w:tr>
      <w:tr w:rsidR="000255CF" w:rsidRPr="00E55D9C" w14:paraId="6244FB0E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4AC53BE8" w14:textId="77777777" w:rsidR="000255CF" w:rsidRPr="00E55D9C" w:rsidRDefault="000255CF" w:rsidP="00827C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  <w:vAlign w:val="center"/>
          </w:tcPr>
          <w:p w14:paraId="0B9806AE" w14:textId="77777777" w:rsidR="000255CF" w:rsidRPr="00E55D9C" w:rsidRDefault="000255CF" w:rsidP="00827C0B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0255CF" w:rsidRPr="004B5DA9" w14:paraId="3A7A64C1" w14:textId="77777777" w:rsidTr="00827C0B">
        <w:trPr>
          <w:cantSplit/>
        </w:trPr>
        <w:tc>
          <w:tcPr>
            <w:tcW w:w="1236" w:type="pct"/>
          </w:tcPr>
          <w:p w14:paraId="0B602A9F" w14:textId="77777777" w:rsidR="000255CF" w:rsidRPr="00E55D9C" w:rsidRDefault="000255CF" w:rsidP="00827C0B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 h 30 – 17 h 30</w:t>
            </w:r>
          </w:p>
        </w:tc>
        <w:tc>
          <w:tcPr>
            <w:tcW w:w="365" w:type="pct"/>
          </w:tcPr>
          <w:p w14:paraId="034FC3C6" w14:textId="75A28719" w:rsidR="000255CF" w:rsidRPr="00E55D9C" w:rsidRDefault="00C100EA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3399" w:type="pct"/>
            <w:gridSpan w:val="2"/>
          </w:tcPr>
          <w:p w14:paraId="26162446" w14:textId="7EA52460" w:rsidR="000255CF" w:rsidRPr="00E55D9C" w:rsidRDefault="00C100EA" w:rsidP="00827C0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Rapport de l</w:t>
            </w:r>
            <w:r w:rsid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’</w:t>
            </w: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évaluation par IOS (2021) de l</w:t>
            </w:r>
            <w:r w:rsid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’</w:t>
            </w: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action de l</w:t>
            </w:r>
            <w:r w:rsid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’</w:t>
            </w: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UNESCO dans le cadre de la Convention de 2003</w:t>
            </w:r>
          </w:p>
        </w:tc>
      </w:tr>
      <w:tr w:rsidR="000255CF" w:rsidRPr="00E55D9C" w14:paraId="5669A22D" w14:textId="77777777" w:rsidTr="00827C0B">
        <w:trPr>
          <w:cantSplit/>
        </w:trPr>
        <w:tc>
          <w:tcPr>
            <w:tcW w:w="1236" w:type="pct"/>
          </w:tcPr>
          <w:p w14:paraId="047809FF" w14:textId="77777777" w:rsidR="000255CF" w:rsidRPr="00E55D9C" w:rsidRDefault="000255CF" w:rsidP="00827C0B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0C2432DD" w14:textId="118CB507" w:rsidR="000255CF" w:rsidRPr="00E55D9C" w:rsidRDefault="00C100EA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7</w:t>
            </w:r>
            <w:r w:rsidR="000255CF"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.</w:t>
            </w:r>
          </w:p>
        </w:tc>
        <w:tc>
          <w:tcPr>
            <w:tcW w:w="3399" w:type="pct"/>
            <w:gridSpan w:val="2"/>
          </w:tcPr>
          <w:p w14:paraId="63BFF6BD" w14:textId="640755B3" w:rsidR="000255CF" w:rsidRPr="00E55D9C" w:rsidRDefault="00C100EA" w:rsidP="00827C0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Rapports des États parties</w:t>
            </w:r>
          </w:p>
        </w:tc>
      </w:tr>
      <w:tr w:rsidR="000255CF" w:rsidRPr="004B5DA9" w14:paraId="61C1B9CC" w14:textId="77777777" w:rsidTr="00827C0B">
        <w:trPr>
          <w:cantSplit/>
        </w:trPr>
        <w:tc>
          <w:tcPr>
            <w:tcW w:w="1236" w:type="pct"/>
          </w:tcPr>
          <w:p w14:paraId="2D7F794E" w14:textId="77777777" w:rsidR="000255CF" w:rsidRPr="00E55D9C" w:rsidRDefault="000255CF" w:rsidP="00827C0B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0E5D80D4" w14:textId="1A883A2C" w:rsidR="000255CF" w:rsidRPr="00E55D9C" w:rsidRDefault="000255CF" w:rsidP="00827C0B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7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C100EA" w:rsidRPr="00E55D9C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3399" w:type="pct"/>
            <w:gridSpan w:val="2"/>
          </w:tcPr>
          <w:p w14:paraId="3423F02D" w14:textId="3BAA2F52" w:rsidR="000255CF" w:rsidRPr="00E55D9C" w:rsidRDefault="00C100EA" w:rsidP="00827C0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rapports des États parties sur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état actuel des éléments inscrits sur la Liste du patrimoine culturel immatériel nécessitant une sauvegarde urgente</w:t>
            </w:r>
          </w:p>
        </w:tc>
      </w:tr>
      <w:tr w:rsidR="000255CF" w:rsidRPr="00E55D9C" w14:paraId="3EC6BF8E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6001C3F0" w14:textId="77777777" w:rsidR="000255CF" w:rsidRPr="00E55D9C" w:rsidRDefault="000255CF" w:rsidP="00827C0B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Mardi 14 décembre 2021</w:t>
            </w:r>
          </w:p>
        </w:tc>
      </w:tr>
      <w:tr w:rsidR="000255CF" w:rsidRPr="00E55D9C" w14:paraId="1BC67748" w14:textId="77777777" w:rsidTr="00827C0B">
        <w:trPr>
          <w:cantSplit/>
        </w:trPr>
        <w:tc>
          <w:tcPr>
            <w:tcW w:w="1236" w:type="pct"/>
          </w:tcPr>
          <w:p w14:paraId="69AF7D9B" w14:textId="77777777" w:rsidR="000255CF" w:rsidRPr="00E55D9C" w:rsidRDefault="000255CF" w:rsidP="00827C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00 – 9 h30</w:t>
            </w:r>
          </w:p>
        </w:tc>
        <w:tc>
          <w:tcPr>
            <w:tcW w:w="365" w:type="pct"/>
          </w:tcPr>
          <w:p w14:paraId="0C72870B" w14:textId="77777777" w:rsidR="000255CF" w:rsidRPr="00E55D9C" w:rsidRDefault="000255CF" w:rsidP="00827C0B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399" w:type="pct"/>
            <w:gridSpan w:val="2"/>
          </w:tcPr>
          <w:p w14:paraId="20B35B68" w14:textId="77777777" w:rsidR="000255CF" w:rsidRPr="00E55D9C" w:rsidRDefault="000255CF" w:rsidP="00827C0B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C100EA" w:rsidRPr="004B5DA9" w14:paraId="2C213559" w14:textId="77777777" w:rsidTr="00827C0B">
        <w:trPr>
          <w:cantSplit/>
        </w:trPr>
        <w:tc>
          <w:tcPr>
            <w:tcW w:w="1236" w:type="pct"/>
          </w:tcPr>
          <w:p w14:paraId="27DAB81C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30 – 12 h 30</w:t>
            </w:r>
          </w:p>
        </w:tc>
        <w:tc>
          <w:tcPr>
            <w:tcW w:w="365" w:type="pct"/>
          </w:tcPr>
          <w:p w14:paraId="0CD5D16F" w14:textId="7A4E0A83" w:rsidR="00C100EA" w:rsidRPr="00E55D9C" w:rsidRDefault="00C100EA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7.b</w:t>
            </w:r>
          </w:p>
        </w:tc>
        <w:tc>
          <w:tcPr>
            <w:tcW w:w="3399" w:type="pct"/>
            <w:gridSpan w:val="2"/>
          </w:tcPr>
          <w:p w14:paraId="01D038D7" w14:textId="66A29B25" w:rsidR="00C100EA" w:rsidRPr="00E55D9C" w:rsidRDefault="00C100EA" w:rsidP="00C100E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rapports du premier cycle de rapports périodiques sur la mise en œuvre de la Convention et sur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état actuel des éléments inscrits sur la Liste représentative du patrimoine culturel immatériel de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humanité des États parties d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Amérique latine et des Caraïbes</w:t>
            </w:r>
          </w:p>
        </w:tc>
      </w:tr>
      <w:tr w:rsidR="00C100EA" w:rsidRPr="004B5DA9" w14:paraId="4EB8DF09" w14:textId="77777777" w:rsidTr="00827C0B">
        <w:trPr>
          <w:cantSplit/>
        </w:trPr>
        <w:tc>
          <w:tcPr>
            <w:tcW w:w="1236" w:type="pct"/>
          </w:tcPr>
          <w:p w14:paraId="22AD77F9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73E05ABA" w14:textId="703CB81E" w:rsidR="00C100EA" w:rsidRPr="00E55D9C" w:rsidRDefault="00C100EA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7.c</w:t>
            </w:r>
          </w:p>
        </w:tc>
        <w:tc>
          <w:tcPr>
            <w:tcW w:w="3399" w:type="pct"/>
            <w:gridSpan w:val="2"/>
          </w:tcPr>
          <w:p w14:paraId="01059885" w14:textId="4EBF33AF" w:rsidR="00C100EA" w:rsidRPr="00E55D9C" w:rsidRDefault="00C100EA" w:rsidP="00C100E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rapports de</w:t>
            </w:r>
            <w:r w:rsidR="00DF3C65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 xml:space="preserve"> État</w:t>
            </w:r>
            <w:r w:rsidR="00DF3C65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 xml:space="preserve"> non partie</w:t>
            </w:r>
            <w:r w:rsidR="00DF3C65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 xml:space="preserve"> sur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état actuel des éléments inscrits sur la Liste représentative du patrimoine culturel immatériel de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humanité.</w:t>
            </w:r>
          </w:p>
        </w:tc>
      </w:tr>
      <w:tr w:rsidR="00C100EA" w:rsidRPr="004B5DA9" w14:paraId="761C41B9" w14:textId="77777777" w:rsidTr="00827C0B">
        <w:trPr>
          <w:cantSplit/>
        </w:trPr>
        <w:tc>
          <w:tcPr>
            <w:tcW w:w="1236" w:type="pct"/>
          </w:tcPr>
          <w:p w14:paraId="2BE5CC5F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29DE30DB" w14:textId="55E2C47D" w:rsidR="00C100EA" w:rsidRPr="00E55D9C" w:rsidRDefault="00C100EA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7.d</w:t>
            </w:r>
          </w:p>
        </w:tc>
        <w:tc>
          <w:tcPr>
            <w:tcW w:w="3399" w:type="pct"/>
            <w:gridSpan w:val="2"/>
          </w:tcPr>
          <w:p w14:paraId="4C04FAF4" w14:textId="1E8F4838" w:rsidR="00C100EA" w:rsidRPr="00E55D9C" w:rsidRDefault="00C100EA" w:rsidP="00C100E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Rapports des États parties sur l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utilisation de l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assistance internationale du Fonds du patrimoine culturel immatériel</w:t>
            </w:r>
          </w:p>
        </w:tc>
      </w:tr>
      <w:tr w:rsidR="00C100EA" w:rsidRPr="00E55D9C" w14:paraId="38D6CEF9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2551495E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3A786C12" w14:textId="77777777" w:rsidR="00C100EA" w:rsidRPr="00E55D9C" w:rsidRDefault="00C100EA" w:rsidP="00C100EA">
            <w:pPr>
              <w:pageBreakBefore/>
              <w:tabs>
                <w:tab w:val="num" w:pos="1080"/>
              </w:tabs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Déjeuner</w:t>
            </w:r>
          </w:p>
        </w:tc>
      </w:tr>
      <w:tr w:rsidR="00C100EA" w:rsidRPr="004B5DA9" w14:paraId="0E36F55D" w14:textId="77777777" w:rsidTr="00827C0B">
        <w:trPr>
          <w:cantSplit/>
        </w:trPr>
        <w:tc>
          <w:tcPr>
            <w:tcW w:w="1236" w:type="pct"/>
          </w:tcPr>
          <w:p w14:paraId="23CEF788" w14:textId="77777777" w:rsidR="00C100EA" w:rsidRPr="00E55D9C" w:rsidRDefault="00C100EA" w:rsidP="00DF3C65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14 h 30 – 17 h 30</w:t>
            </w:r>
          </w:p>
        </w:tc>
        <w:tc>
          <w:tcPr>
            <w:tcW w:w="380" w:type="pct"/>
            <w:gridSpan w:val="2"/>
          </w:tcPr>
          <w:p w14:paraId="55FAE469" w14:textId="2541D830" w:rsidR="00C100EA" w:rsidRPr="00E55D9C" w:rsidRDefault="00C100EA" w:rsidP="00DF3C65">
            <w:pPr>
              <w:keepNext/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3384" w:type="pct"/>
          </w:tcPr>
          <w:p w14:paraId="15197F57" w14:textId="029A82B5" w:rsidR="00C100EA" w:rsidRPr="00E55D9C" w:rsidRDefault="00C100EA" w:rsidP="00DF3C65">
            <w:pPr>
              <w:keepNext/>
              <w:adjustRightInd w:val="0"/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de l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Organe d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évaluation sur ses travaux en 2021</w:t>
            </w:r>
          </w:p>
        </w:tc>
      </w:tr>
      <w:tr w:rsidR="00C100EA" w:rsidRPr="004B5DA9" w14:paraId="2EDB7F96" w14:textId="77777777" w:rsidTr="00827C0B">
        <w:trPr>
          <w:cantSplit/>
        </w:trPr>
        <w:tc>
          <w:tcPr>
            <w:tcW w:w="1236" w:type="pct"/>
          </w:tcPr>
          <w:p w14:paraId="6D6FB292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7122774F" w14:textId="143D0CEB" w:rsidR="00C100EA" w:rsidRPr="00E55D9C" w:rsidRDefault="00C100EA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8.a.</w:t>
            </w:r>
          </w:p>
        </w:tc>
        <w:tc>
          <w:tcPr>
            <w:tcW w:w="3384" w:type="pct"/>
          </w:tcPr>
          <w:p w14:paraId="5247FDAC" w14:textId="593F7806" w:rsidR="00C100EA" w:rsidRPr="00E55D9C" w:rsidRDefault="00C100EA" w:rsidP="00C100EA">
            <w:pPr>
              <w:adjustRightInd w:val="0"/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Examen des candidatures pour inscription sur la Liste du patrimoine culturel immatériel nécessitant une sauvegarde urgente</w:t>
            </w:r>
          </w:p>
        </w:tc>
      </w:tr>
      <w:tr w:rsidR="00C100EA" w:rsidRPr="00E55D9C" w14:paraId="6E3D3414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130CD467" w14:textId="77777777" w:rsidR="00C100EA" w:rsidRPr="00E55D9C" w:rsidRDefault="00C100EA" w:rsidP="00C100EA">
            <w:pPr>
              <w:keepNext/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Mercredi 15 décembre 2021</w:t>
            </w:r>
          </w:p>
        </w:tc>
      </w:tr>
      <w:tr w:rsidR="00C100EA" w:rsidRPr="00E55D9C" w14:paraId="6D281761" w14:textId="77777777" w:rsidTr="00827C0B">
        <w:trPr>
          <w:cantSplit/>
        </w:trPr>
        <w:tc>
          <w:tcPr>
            <w:tcW w:w="1236" w:type="pct"/>
          </w:tcPr>
          <w:p w14:paraId="3D03DA1A" w14:textId="77777777" w:rsidR="00C100EA" w:rsidRPr="00E55D9C" w:rsidRDefault="00C100EA" w:rsidP="00C100EA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380" w:type="pct"/>
            <w:gridSpan w:val="2"/>
          </w:tcPr>
          <w:p w14:paraId="57D2F494" w14:textId="77777777" w:rsidR="00C100EA" w:rsidRPr="00E55D9C" w:rsidRDefault="00C100EA" w:rsidP="00C100EA">
            <w:pPr>
              <w:keepNext/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384" w:type="pct"/>
          </w:tcPr>
          <w:p w14:paraId="52FDC980" w14:textId="77777777" w:rsidR="00C100EA" w:rsidRPr="00E55D9C" w:rsidRDefault="00C100EA" w:rsidP="00C100EA">
            <w:pPr>
              <w:keepNext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6F3464" w:rsidRPr="004B5DA9" w14:paraId="51F5EF52" w14:textId="77777777" w:rsidTr="00827C0B">
        <w:trPr>
          <w:cantSplit/>
        </w:trPr>
        <w:tc>
          <w:tcPr>
            <w:tcW w:w="1236" w:type="pct"/>
          </w:tcPr>
          <w:p w14:paraId="3615C2F3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30 – 12 h 30</w:t>
            </w:r>
          </w:p>
        </w:tc>
        <w:tc>
          <w:tcPr>
            <w:tcW w:w="380" w:type="pct"/>
            <w:gridSpan w:val="2"/>
          </w:tcPr>
          <w:p w14:paraId="7BE4AE87" w14:textId="3E3F13D7" w:rsidR="006F3464" w:rsidRPr="00E55D9C" w:rsidRDefault="006F3464" w:rsidP="006F3464">
            <w:pPr>
              <w:keepNext/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8.b</w:t>
            </w:r>
          </w:p>
        </w:tc>
        <w:tc>
          <w:tcPr>
            <w:tcW w:w="3384" w:type="pct"/>
          </w:tcPr>
          <w:p w14:paraId="0F087179" w14:textId="7BF8AFD0" w:rsidR="006F3464" w:rsidRPr="00E55D9C" w:rsidRDefault="006F3464" w:rsidP="006F346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humanité</w:t>
            </w:r>
          </w:p>
        </w:tc>
      </w:tr>
      <w:tr w:rsidR="00C100EA" w:rsidRPr="00E55D9C" w14:paraId="61043049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0B6F0DAD" w14:textId="77777777" w:rsidR="00C100EA" w:rsidRPr="00E55D9C" w:rsidRDefault="00C100EA" w:rsidP="00C100EA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3E6C6FA7" w14:textId="77777777" w:rsidR="00C100EA" w:rsidRPr="00E55D9C" w:rsidRDefault="00C100EA" w:rsidP="00C100EA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19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="SimSun" w:hAnsi="Arial" w:cs="Arial"/>
                <w:b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C100EA" w:rsidRPr="004B5DA9" w14:paraId="49BD3CB4" w14:textId="77777777" w:rsidTr="00827C0B">
        <w:trPr>
          <w:cantSplit/>
        </w:trPr>
        <w:tc>
          <w:tcPr>
            <w:tcW w:w="1236" w:type="pct"/>
          </w:tcPr>
          <w:p w14:paraId="78BD3975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 h 30 – 17 h 30</w:t>
            </w:r>
          </w:p>
        </w:tc>
        <w:tc>
          <w:tcPr>
            <w:tcW w:w="380" w:type="pct"/>
            <w:gridSpan w:val="2"/>
          </w:tcPr>
          <w:p w14:paraId="0E522EA6" w14:textId="3718ACE2" w:rsidR="00C100EA" w:rsidRPr="00E55D9C" w:rsidRDefault="006F3464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C100EA" w:rsidRPr="00E55D9C">
              <w:rPr>
                <w:rFonts w:ascii="Arial" w:hAnsi="Arial" w:cs="Arial"/>
                <w:sz w:val="20"/>
                <w:szCs w:val="20"/>
                <w:lang w:val="fr-FR"/>
              </w:rPr>
              <w:t>.b</w:t>
            </w:r>
          </w:p>
        </w:tc>
        <w:tc>
          <w:tcPr>
            <w:tcW w:w="3384" w:type="pct"/>
          </w:tcPr>
          <w:p w14:paraId="01D45493" w14:textId="08E9B881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humanité</w:t>
            </w:r>
          </w:p>
        </w:tc>
      </w:tr>
      <w:tr w:rsidR="00C100EA" w:rsidRPr="00E55D9C" w14:paraId="43BC20B5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BCEB329" w14:textId="77777777" w:rsidR="00C100EA" w:rsidRPr="00E55D9C" w:rsidRDefault="00C100EA" w:rsidP="00C100EA">
            <w:pPr>
              <w:keepNext/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Jeudi 16 décembre 2021</w:t>
            </w:r>
          </w:p>
        </w:tc>
      </w:tr>
      <w:tr w:rsidR="00C100EA" w:rsidRPr="00E55D9C" w14:paraId="1E1ECE3A" w14:textId="77777777" w:rsidTr="00827C0B">
        <w:trPr>
          <w:cantSplit/>
        </w:trPr>
        <w:tc>
          <w:tcPr>
            <w:tcW w:w="1236" w:type="pct"/>
          </w:tcPr>
          <w:p w14:paraId="233FA07D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380" w:type="pct"/>
            <w:gridSpan w:val="2"/>
          </w:tcPr>
          <w:p w14:paraId="5AFCA1FE" w14:textId="77777777" w:rsidR="00C100EA" w:rsidRPr="00E55D9C" w:rsidRDefault="00C100EA" w:rsidP="00C100EA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4" w:type="pct"/>
          </w:tcPr>
          <w:p w14:paraId="28DF6B29" w14:textId="77777777" w:rsidR="00C100EA" w:rsidRPr="00E55D9C" w:rsidRDefault="00C100EA" w:rsidP="00C100E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C100EA" w:rsidRPr="004B5DA9" w14:paraId="7C2FD3CC" w14:textId="77777777" w:rsidTr="00827C0B">
        <w:trPr>
          <w:cantSplit/>
        </w:trPr>
        <w:tc>
          <w:tcPr>
            <w:tcW w:w="1236" w:type="pct"/>
          </w:tcPr>
          <w:p w14:paraId="1EDA41BE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30 – 12 h 30</w:t>
            </w:r>
          </w:p>
        </w:tc>
        <w:tc>
          <w:tcPr>
            <w:tcW w:w="380" w:type="pct"/>
            <w:gridSpan w:val="2"/>
          </w:tcPr>
          <w:p w14:paraId="3618D21E" w14:textId="7658250A" w:rsidR="00C100EA" w:rsidRPr="00E55D9C" w:rsidRDefault="006F3464" w:rsidP="00C100E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C100EA" w:rsidRPr="00E55D9C">
              <w:rPr>
                <w:rFonts w:ascii="Arial" w:hAnsi="Arial" w:cs="Arial"/>
                <w:sz w:val="20"/>
                <w:szCs w:val="20"/>
                <w:lang w:val="fr-FR"/>
              </w:rPr>
              <w:t>.b</w:t>
            </w:r>
          </w:p>
        </w:tc>
        <w:tc>
          <w:tcPr>
            <w:tcW w:w="3384" w:type="pct"/>
          </w:tcPr>
          <w:p w14:paraId="7141964C" w14:textId="0DE9BCE4" w:rsidR="00C100EA" w:rsidRPr="00E55D9C" w:rsidRDefault="00C100EA" w:rsidP="00C100E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candidatures pour inscription sur la Liste représentative du patrimoine culturel immatériel de l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humanité</w:t>
            </w:r>
          </w:p>
        </w:tc>
      </w:tr>
      <w:tr w:rsidR="00C100EA" w:rsidRPr="00E55D9C" w14:paraId="213B6E9E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51DD326B" w14:textId="77777777" w:rsidR="00C100EA" w:rsidRPr="00E55D9C" w:rsidRDefault="00C100EA" w:rsidP="00C100E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2DE40FB5" w14:textId="77777777" w:rsidR="00C100EA" w:rsidRPr="00E55D9C" w:rsidRDefault="00C100EA" w:rsidP="00C100EA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="SimSun" w:hAnsi="Arial" w:cs="Arial"/>
                <w:b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6F3464" w:rsidRPr="004B5DA9" w14:paraId="7C7FE377" w14:textId="77777777" w:rsidTr="00827C0B">
        <w:trPr>
          <w:cantSplit/>
        </w:trPr>
        <w:tc>
          <w:tcPr>
            <w:tcW w:w="1236" w:type="pct"/>
          </w:tcPr>
          <w:p w14:paraId="000F7167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 h 30 – 17 h 30</w:t>
            </w:r>
          </w:p>
        </w:tc>
        <w:tc>
          <w:tcPr>
            <w:tcW w:w="380" w:type="pct"/>
            <w:gridSpan w:val="2"/>
          </w:tcPr>
          <w:p w14:paraId="6B7E3343" w14:textId="05C09102" w:rsidR="006F3464" w:rsidRPr="00E55D9C" w:rsidRDefault="006F3464" w:rsidP="006F3464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8.c</w:t>
            </w:r>
          </w:p>
        </w:tc>
        <w:tc>
          <w:tcPr>
            <w:tcW w:w="3384" w:type="pct"/>
          </w:tcPr>
          <w:p w14:paraId="6381900B" w14:textId="68F5E54A" w:rsidR="006F3464" w:rsidRPr="00E55D9C" w:rsidRDefault="006F3464" w:rsidP="006F3464">
            <w:pPr>
              <w:adjustRightInd w:val="0"/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propositions au Registre de bonnes pratiques de sauvegarde</w:t>
            </w:r>
          </w:p>
        </w:tc>
      </w:tr>
      <w:tr w:rsidR="006F3464" w:rsidRPr="004B5DA9" w14:paraId="6FA88115" w14:textId="77777777" w:rsidTr="00827C0B">
        <w:trPr>
          <w:cantSplit/>
        </w:trPr>
        <w:tc>
          <w:tcPr>
            <w:tcW w:w="1236" w:type="pct"/>
          </w:tcPr>
          <w:p w14:paraId="51463488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0D5A1941" w14:textId="23077A55" w:rsidR="006F3464" w:rsidRPr="00E55D9C" w:rsidRDefault="006F3464" w:rsidP="006F3464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8.d</w:t>
            </w:r>
          </w:p>
        </w:tc>
        <w:tc>
          <w:tcPr>
            <w:tcW w:w="3384" w:type="pct"/>
          </w:tcPr>
          <w:p w14:paraId="54878FE7" w14:textId="2EEB34F3" w:rsidR="006F3464" w:rsidRPr="00E55D9C" w:rsidRDefault="006F3464" w:rsidP="006F3464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Examen des demandes d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assistance internationale</w:t>
            </w:r>
          </w:p>
        </w:tc>
      </w:tr>
      <w:tr w:rsidR="006F3464" w:rsidRPr="004B5DA9" w14:paraId="08091BC9" w14:textId="77777777" w:rsidTr="00827C0B">
        <w:trPr>
          <w:cantSplit/>
        </w:trPr>
        <w:tc>
          <w:tcPr>
            <w:tcW w:w="1236" w:type="pct"/>
          </w:tcPr>
          <w:p w14:paraId="4E8040C5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2941A09B" w14:textId="767BF27A" w:rsidR="006F3464" w:rsidRPr="00E55D9C" w:rsidRDefault="006F3464" w:rsidP="006F3464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3384" w:type="pct"/>
          </w:tcPr>
          <w:p w14:paraId="55BB2862" w14:textId="3E442A79" w:rsidR="006F3464" w:rsidRPr="00E55D9C" w:rsidRDefault="006F3464" w:rsidP="006F3464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de l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Organe d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évaluation sur ses travaux en 2021</w:t>
            </w:r>
          </w:p>
        </w:tc>
      </w:tr>
      <w:tr w:rsidR="006F3464" w:rsidRPr="00E55D9C" w14:paraId="2696DC9D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2E6CFF9C" w14:textId="77777777" w:rsidR="006F3464" w:rsidRPr="00E55D9C" w:rsidRDefault="006F3464" w:rsidP="006F3464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Vendredi 17 décembre 2021</w:t>
            </w:r>
          </w:p>
        </w:tc>
      </w:tr>
      <w:tr w:rsidR="006F3464" w:rsidRPr="00E55D9C" w14:paraId="3EF4C338" w14:textId="77777777" w:rsidTr="00827C0B">
        <w:trPr>
          <w:cantSplit/>
        </w:trPr>
        <w:tc>
          <w:tcPr>
            <w:tcW w:w="1236" w:type="pct"/>
          </w:tcPr>
          <w:p w14:paraId="049A3DD1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380" w:type="pct"/>
            <w:gridSpan w:val="2"/>
          </w:tcPr>
          <w:p w14:paraId="2C42390B" w14:textId="77777777" w:rsidR="006F3464" w:rsidRPr="00E55D9C" w:rsidRDefault="006F3464" w:rsidP="006F3464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4" w:type="pct"/>
          </w:tcPr>
          <w:p w14:paraId="039324BB" w14:textId="77777777" w:rsidR="006F3464" w:rsidRPr="00E55D9C" w:rsidRDefault="006F3464" w:rsidP="006F3464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6F3464" w:rsidRPr="004B5DA9" w14:paraId="3902D63D" w14:textId="77777777" w:rsidTr="00827C0B">
        <w:trPr>
          <w:cantSplit/>
        </w:trPr>
        <w:tc>
          <w:tcPr>
            <w:tcW w:w="1236" w:type="pct"/>
          </w:tcPr>
          <w:p w14:paraId="4EF21867" w14:textId="77777777" w:rsidR="006F3464" w:rsidRPr="00E55D9C" w:rsidRDefault="006F3464" w:rsidP="006F3464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30 – 12 h 30</w:t>
            </w:r>
          </w:p>
        </w:tc>
        <w:tc>
          <w:tcPr>
            <w:tcW w:w="380" w:type="pct"/>
            <w:gridSpan w:val="2"/>
          </w:tcPr>
          <w:p w14:paraId="389F1830" w14:textId="4FD34E6A" w:rsidR="006F3464" w:rsidRPr="00E55D9C" w:rsidRDefault="006C13F6" w:rsidP="006F3464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9.</w:t>
            </w:r>
          </w:p>
        </w:tc>
        <w:tc>
          <w:tcPr>
            <w:tcW w:w="3384" w:type="pct"/>
          </w:tcPr>
          <w:p w14:paraId="4A6FAB13" w14:textId="19FC3AE1" w:rsidR="006F3464" w:rsidRPr="00E55D9C" w:rsidRDefault="006C13F6" w:rsidP="006F3464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Modification du nom d</w:t>
            </w:r>
            <w:r w:rsid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’</w:t>
            </w: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un élément inscrit</w:t>
            </w:r>
          </w:p>
        </w:tc>
      </w:tr>
      <w:tr w:rsidR="006C13F6" w:rsidRPr="004B5DA9" w14:paraId="427776F4" w14:textId="77777777" w:rsidTr="00827C0B">
        <w:trPr>
          <w:cantSplit/>
        </w:trPr>
        <w:tc>
          <w:tcPr>
            <w:tcW w:w="1236" w:type="pct"/>
          </w:tcPr>
          <w:p w14:paraId="3CE1AFF0" w14:textId="77777777" w:rsidR="006C13F6" w:rsidRPr="00E55D9C" w:rsidDel="00C868A0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3927527E" w14:textId="5036B859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10.</w:t>
            </w:r>
          </w:p>
        </w:tc>
        <w:tc>
          <w:tcPr>
            <w:tcW w:w="3384" w:type="pct"/>
          </w:tcPr>
          <w:p w14:paraId="3494907A" w14:textId="4218729B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Suivi des éléments inscrits sur les Listes de la Convention</w:t>
            </w:r>
          </w:p>
        </w:tc>
      </w:tr>
      <w:tr w:rsidR="006C13F6" w:rsidRPr="004B5DA9" w14:paraId="690CFDDA" w14:textId="77777777" w:rsidTr="00827C0B">
        <w:trPr>
          <w:cantSplit/>
        </w:trPr>
        <w:tc>
          <w:tcPr>
            <w:tcW w:w="1236" w:type="pct"/>
          </w:tcPr>
          <w:p w14:paraId="597597F2" w14:textId="77777777" w:rsidR="006C13F6" w:rsidRPr="00E55D9C" w:rsidDel="00C868A0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0F52F3B3" w14:textId="53EC72A0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11.</w:t>
            </w:r>
          </w:p>
        </w:tc>
        <w:tc>
          <w:tcPr>
            <w:tcW w:w="3384" w:type="pct"/>
          </w:tcPr>
          <w:p w14:paraId="7C5BCE79" w14:textId="6394E2E5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Fonds du patrimoine culturel immatériel : contributions volontaires supplémentaires et autres questions</w:t>
            </w:r>
          </w:p>
        </w:tc>
      </w:tr>
      <w:tr w:rsidR="00B10CF5" w:rsidRPr="004B5DA9" w14:paraId="6A8FCB30" w14:textId="77777777" w:rsidTr="00827C0B">
        <w:trPr>
          <w:cantSplit/>
        </w:trPr>
        <w:tc>
          <w:tcPr>
            <w:tcW w:w="1236" w:type="pct"/>
          </w:tcPr>
          <w:p w14:paraId="4B66D368" w14:textId="77777777" w:rsidR="00B10CF5" w:rsidRPr="00E55D9C" w:rsidDel="00C868A0" w:rsidRDefault="00B10CF5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42C909F5" w14:textId="51B27F04" w:rsidR="00B10CF5" w:rsidRPr="00E55D9C" w:rsidRDefault="00B10CF5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12.</w:t>
            </w:r>
          </w:p>
        </w:tc>
        <w:tc>
          <w:tcPr>
            <w:tcW w:w="3384" w:type="pct"/>
          </w:tcPr>
          <w:p w14:paraId="358FD94A" w14:textId="46B1AA7C" w:rsidR="00B10CF5" w:rsidRPr="00E55D9C" w:rsidRDefault="00B10CF5" w:rsidP="006C13F6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Projet de plan d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utilisation des ressources du Fonds du patrimoine culturel immatériel en 2022–2023</w:t>
            </w:r>
          </w:p>
        </w:tc>
      </w:tr>
      <w:tr w:rsidR="006C13F6" w:rsidRPr="00E55D9C" w14:paraId="4A918B74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7C1B5849" w14:textId="30EB033F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4016ED11" w14:textId="77777777" w:rsidR="006C13F6" w:rsidRPr="00E55D9C" w:rsidRDefault="006C13F6" w:rsidP="006C13F6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="SimSun" w:hAnsi="Arial" w:cs="Arial"/>
                <w:b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6C13F6" w:rsidRPr="004B5DA9" w14:paraId="2FC2B5CB" w14:textId="77777777" w:rsidTr="00827C0B">
        <w:trPr>
          <w:cantSplit/>
        </w:trPr>
        <w:tc>
          <w:tcPr>
            <w:tcW w:w="1236" w:type="pct"/>
          </w:tcPr>
          <w:p w14:paraId="7D7EAF5E" w14:textId="3D3F77C9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 h 30 – 17 h 30</w:t>
            </w:r>
          </w:p>
        </w:tc>
        <w:tc>
          <w:tcPr>
            <w:tcW w:w="365" w:type="pct"/>
          </w:tcPr>
          <w:p w14:paraId="001AB4BE" w14:textId="34B726AB" w:rsidR="006C13F6" w:rsidRPr="00E55D9C" w:rsidRDefault="00B10CF5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  <w:r w:rsidR="006C13F6" w:rsidRPr="00E55D9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99" w:type="pct"/>
            <w:gridSpan w:val="2"/>
          </w:tcPr>
          <w:p w14:paraId="1B949FC9" w14:textId="4A012E08" w:rsidR="006C13F6" w:rsidRPr="00E55D9C" w:rsidRDefault="006C13F6" w:rsidP="006C13F6">
            <w:pPr>
              <w:spacing w:before="60" w:after="60"/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</w:pPr>
            <w:r w:rsidRPr="00E55D9C">
              <w:rPr>
                <w:rFonts w:ascii="Arial" w:hAnsi="Arial" w:cs="Arial"/>
                <w:bCs/>
                <w:snapToGrid w:val="0"/>
                <w:sz w:val="20"/>
                <w:szCs w:val="20"/>
                <w:lang w:val="fr-FR" w:eastAsia="en-US"/>
              </w:rPr>
              <w:t>Rapport du forum des organisations non gouvernementales</w:t>
            </w:r>
          </w:p>
        </w:tc>
      </w:tr>
      <w:tr w:rsidR="006C13F6" w:rsidRPr="004B5DA9" w14:paraId="39AABAEB" w14:textId="77777777" w:rsidTr="00827C0B">
        <w:trPr>
          <w:cantSplit/>
        </w:trPr>
        <w:tc>
          <w:tcPr>
            <w:tcW w:w="1236" w:type="pct"/>
          </w:tcPr>
          <w:p w14:paraId="71A6F5C2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</w:tcPr>
          <w:p w14:paraId="2D2F072B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14.</w:t>
            </w:r>
          </w:p>
        </w:tc>
        <w:tc>
          <w:tcPr>
            <w:tcW w:w="3399" w:type="pct"/>
            <w:gridSpan w:val="2"/>
          </w:tcPr>
          <w:p w14:paraId="0032D890" w14:textId="7A044BD3" w:rsidR="006C13F6" w:rsidRPr="00E55D9C" w:rsidRDefault="006C13F6" w:rsidP="006C13F6">
            <w:pPr>
              <w:spacing w:before="60" w:after="60"/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Réflexion sur les mécanismes d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 xml:space="preserve">inscription sur les Listes de la Convention et proposition de révisions connexes des </w:t>
            </w:r>
            <w:r w:rsidR="00DF3C65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irectives opérationnelles</w:t>
            </w:r>
          </w:p>
        </w:tc>
      </w:tr>
      <w:tr w:rsidR="006C13F6" w:rsidRPr="00E55D9C" w14:paraId="36526FF8" w14:textId="77777777" w:rsidTr="00827C0B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65D1A276" w14:textId="77777777" w:rsidR="006C13F6" w:rsidRPr="00E55D9C" w:rsidRDefault="006C13F6" w:rsidP="006C13F6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val="fr-FR" w:eastAsia="ko-KR"/>
              </w:rPr>
            </w:pPr>
            <w:r w:rsidRPr="00E55D9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Samedi 18 décembre 2021</w:t>
            </w:r>
          </w:p>
        </w:tc>
      </w:tr>
      <w:tr w:rsidR="006C13F6" w:rsidRPr="00E55D9C" w14:paraId="5DA29FC7" w14:textId="77777777" w:rsidTr="00827C0B">
        <w:trPr>
          <w:cantSplit/>
        </w:trPr>
        <w:tc>
          <w:tcPr>
            <w:tcW w:w="1236" w:type="pct"/>
          </w:tcPr>
          <w:p w14:paraId="139E548A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00 – 9 h 30</w:t>
            </w:r>
          </w:p>
        </w:tc>
        <w:tc>
          <w:tcPr>
            <w:tcW w:w="380" w:type="pct"/>
            <w:gridSpan w:val="2"/>
          </w:tcPr>
          <w:p w14:paraId="3C1DE4A3" w14:textId="77777777" w:rsidR="006C13F6" w:rsidRPr="00E55D9C" w:rsidRDefault="006C13F6" w:rsidP="006C13F6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4" w:type="pct"/>
          </w:tcPr>
          <w:p w14:paraId="61D90506" w14:textId="77777777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Réunion du Bureau</w:t>
            </w:r>
          </w:p>
        </w:tc>
      </w:tr>
      <w:tr w:rsidR="006C13F6" w:rsidRPr="004B5DA9" w14:paraId="2F4B7279" w14:textId="77777777" w:rsidTr="00827C0B">
        <w:trPr>
          <w:cantSplit/>
        </w:trPr>
        <w:tc>
          <w:tcPr>
            <w:tcW w:w="1236" w:type="pct"/>
          </w:tcPr>
          <w:p w14:paraId="42D88503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9 h 30 – 12 h 30</w:t>
            </w:r>
          </w:p>
        </w:tc>
        <w:tc>
          <w:tcPr>
            <w:tcW w:w="380" w:type="pct"/>
            <w:gridSpan w:val="2"/>
          </w:tcPr>
          <w:p w14:paraId="07739744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14.</w:t>
            </w:r>
          </w:p>
        </w:tc>
        <w:tc>
          <w:tcPr>
            <w:tcW w:w="3384" w:type="pct"/>
          </w:tcPr>
          <w:p w14:paraId="787EB0A4" w14:textId="091CE2BA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Réflexion sur les mécanismes d</w:t>
            </w:r>
            <w:r w:rsidR="00E55D9C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inscription sur les Listes de la Convention et proposition de révisions connexes des directives opérationnelles</w:t>
            </w:r>
          </w:p>
        </w:tc>
      </w:tr>
      <w:tr w:rsidR="006C13F6" w:rsidRPr="004B5DA9" w14:paraId="40E3C68F" w14:textId="77777777" w:rsidTr="00827C0B">
        <w:trPr>
          <w:cantSplit/>
        </w:trPr>
        <w:tc>
          <w:tcPr>
            <w:tcW w:w="1236" w:type="pct"/>
          </w:tcPr>
          <w:p w14:paraId="7C735F33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71182029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15.</w:t>
            </w:r>
          </w:p>
        </w:tc>
        <w:tc>
          <w:tcPr>
            <w:tcW w:w="3384" w:type="pct"/>
          </w:tcPr>
          <w:p w14:paraId="4596AFD1" w14:textId="77777777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Accréditation de nouvelles organisations non gouvernementales et examen des organisations non gouvernementales accréditées</w:t>
            </w:r>
          </w:p>
        </w:tc>
      </w:tr>
      <w:tr w:rsidR="006C13F6" w:rsidRPr="004B5DA9" w14:paraId="07DE46F7" w14:textId="77777777" w:rsidTr="00827C0B">
        <w:trPr>
          <w:cantSplit/>
        </w:trPr>
        <w:tc>
          <w:tcPr>
            <w:tcW w:w="1236" w:type="pct"/>
          </w:tcPr>
          <w:p w14:paraId="7D45296C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61530D64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16.</w:t>
            </w:r>
          </w:p>
        </w:tc>
        <w:tc>
          <w:tcPr>
            <w:tcW w:w="3384" w:type="pct"/>
          </w:tcPr>
          <w:p w14:paraId="4A35AA97" w14:textId="1723F32E" w:rsidR="006C13F6" w:rsidRPr="00E55D9C" w:rsidRDefault="006C13F6" w:rsidP="006C13F6">
            <w:pPr>
              <w:adjustRightInd w:val="0"/>
              <w:spacing w:before="60" w:after="60"/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Établissement de l</w:t>
            </w:r>
            <w:r w:rsid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’</w:t>
            </w:r>
            <w:r w:rsidRP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Organe d</w:t>
            </w:r>
            <w:r w:rsid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’</w:t>
            </w:r>
            <w:r w:rsidRP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évaluation pour le cycle 2022</w:t>
            </w:r>
          </w:p>
        </w:tc>
      </w:tr>
      <w:tr w:rsidR="006C13F6" w:rsidRPr="00E55D9C" w14:paraId="3F7C6702" w14:textId="77777777" w:rsidTr="00827C0B">
        <w:trPr>
          <w:cantSplit/>
        </w:trPr>
        <w:tc>
          <w:tcPr>
            <w:tcW w:w="1236" w:type="pct"/>
            <w:shd w:val="clear" w:color="auto" w:fill="D9D9D9"/>
          </w:tcPr>
          <w:p w14:paraId="7555189E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12 h 30 – 14 h 30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5C9E49A7" w14:textId="77777777" w:rsidR="006C13F6" w:rsidRPr="00E55D9C" w:rsidRDefault="006C13F6" w:rsidP="006C13F6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="SimSun" w:hAnsi="Arial" w:cs="Arial"/>
                <w:b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6C13F6" w:rsidRPr="004B5DA9" w14:paraId="278B4F36" w14:textId="77777777" w:rsidTr="00827C0B">
        <w:trPr>
          <w:cantSplit/>
        </w:trPr>
        <w:tc>
          <w:tcPr>
            <w:tcW w:w="1236" w:type="pct"/>
          </w:tcPr>
          <w:p w14:paraId="22887B50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14 h 30 – 17 h 30</w:t>
            </w:r>
          </w:p>
        </w:tc>
        <w:tc>
          <w:tcPr>
            <w:tcW w:w="380" w:type="pct"/>
            <w:gridSpan w:val="2"/>
          </w:tcPr>
          <w:p w14:paraId="68EF7FC1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17.</w:t>
            </w:r>
          </w:p>
        </w:tc>
        <w:tc>
          <w:tcPr>
            <w:tcW w:w="3384" w:type="pct"/>
          </w:tcPr>
          <w:p w14:paraId="47050B32" w14:textId="77777777" w:rsidR="006C13F6" w:rsidRPr="00E55D9C" w:rsidRDefault="006C13F6" w:rsidP="006C13F6">
            <w:pPr>
              <w:spacing w:before="60" w:after="60"/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Date et lieu de la dix-septième session du Comité</w:t>
            </w:r>
          </w:p>
        </w:tc>
      </w:tr>
      <w:tr w:rsidR="006C13F6" w:rsidRPr="004B5DA9" w14:paraId="40603F24" w14:textId="77777777" w:rsidTr="00827C0B">
        <w:trPr>
          <w:cantSplit/>
        </w:trPr>
        <w:tc>
          <w:tcPr>
            <w:tcW w:w="1236" w:type="pct"/>
          </w:tcPr>
          <w:p w14:paraId="266AA07D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639B9507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18.</w:t>
            </w:r>
          </w:p>
        </w:tc>
        <w:tc>
          <w:tcPr>
            <w:tcW w:w="3384" w:type="pct"/>
          </w:tcPr>
          <w:p w14:paraId="62B12188" w14:textId="77777777" w:rsidR="006C13F6" w:rsidRPr="00E55D9C" w:rsidRDefault="006C13F6" w:rsidP="006C13F6">
            <w:pPr>
              <w:spacing w:before="60" w:after="60"/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</w:pPr>
            <w:r w:rsidRPr="00E55D9C">
              <w:rPr>
                <w:rFonts w:ascii="Arial" w:eastAsiaTheme="minorEastAsia" w:hAnsi="Arial" w:cs="Arial"/>
                <w:bCs/>
                <w:snapToGrid w:val="0"/>
                <w:sz w:val="20"/>
                <w:szCs w:val="20"/>
                <w:lang w:val="fr-FR" w:eastAsia="ko-KR"/>
              </w:rPr>
              <w:t>Élection des membres du Bureau de la dix-septième session du Comité</w:t>
            </w:r>
          </w:p>
        </w:tc>
      </w:tr>
      <w:tr w:rsidR="006C13F6" w:rsidRPr="00E55D9C" w14:paraId="56B0F914" w14:textId="77777777" w:rsidTr="00827C0B">
        <w:trPr>
          <w:cantSplit/>
          <w:trHeight w:val="454"/>
        </w:trPr>
        <w:tc>
          <w:tcPr>
            <w:tcW w:w="1236" w:type="pct"/>
          </w:tcPr>
          <w:p w14:paraId="47630EA9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3E364748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19.</w:t>
            </w:r>
          </w:p>
        </w:tc>
        <w:tc>
          <w:tcPr>
            <w:tcW w:w="3384" w:type="pct"/>
          </w:tcPr>
          <w:p w14:paraId="43595F7C" w14:textId="77777777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Questions diverses</w:t>
            </w:r>
          </w:p>
        </w:tc>
      </w:tr>
      <w:tr w:rsidR="00DF3C65" w:rsidRPr="004B5DA9" w14:paraId="2864609B" w14:textId="77777777" w:rsidTr="00827C0B">
        <w:trPr>
          <w:cantSplit/>
          <w:trHeight w:val="454"/>
        </w:trPr>
        <w:tc>
          <w:tcPr>
            <w:tcW w:w="1236" w:type="pct"/>
          </w:tcPr>
          <w:p w14:paraId="077DF19F" w14:textId="77777777" w:rsidR="00DF3C65" w:rsidRPr="00E55D9C" w:rsidRDefault="00DF3C65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05AB04CF" w14:textId="06563393" w:rsidR="00DF3C65" w:rsidRPr="00E55D9C" w:rsidRDefault="00DF3C65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5.a</w:t>
            </w:r>
          </w:p>
        </w:tc>
        <w:tc>
          <w:tcPr>
            <w:tcW w:w="3384" w:type="pct"/>
          </w:tcPr>
          <w:p w14:paraId="0CE42B78" w14:textId="2DDAEE38" w:rsidR="00DF3C65" w:rsidRPr="00E55D9C" w:rsidRDefault="00DF3C65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Rapport du Comité à 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Assemblée générale sur ses activités (de janvier 2020 à décembre 2021)</w:t>
            </w:r>
          </w:p>
        </w:tc>
      </w:tr>
      <w:tr w:rsidR="006C13F6" w:rsidRPr="004B5DA9" w14:paraId="27D2B406" w14:textId="77777777" w:rsidTr="00827C0B">
        <w:trPr>
          <w:cantSplit/>
          <w:trHeight w:val="454"/>
        </w:trPr>
        <w:tc>
          <w:tcPr>
            <w:tcW w:w="1236" w:type="pct"/>
          </w:tcPr>
          <w:p w14:paraId="4271AF2E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1E5A3D3D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20.</w:t>
            </w:r>
          </w:p>
        </w:tc>
        <w:tc>
          <w:tcPr>
            <w:tcW w:w="3384" w:type="pct"/>
          </w:tcPr>
          <w:p w14:paraId="06EC06EF" w14:textId="77777777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Adoption de la liste des décisions</w:t>
            </w:r>
          </w:p>
        </w:tc>
      </w:tr>
      <w:tr w:rsidR="006C13F6" w:rsidRPr="00E55D9C" w14:paraId="29A8340D" w14:textId="77777777" w:rsidTr="00827C0B">
        <w:trPr>
          <w:cantSplit/>
          <w:trHeight w:val="412"/>
        </w:trPr>
        <w:tc>
          <w:tcPr>
            <w:tcW w:w="1236" w:type="pct"/>
          </w:tcPr>
          <w:p w14:paraId="595122AB" w14:textId="77777777" w:rsidR="006C13F6" w:rsidRPr="00E55D9C" w:rsidRDefault="006C13F6" w:rsidP="006C13F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0" w:type="pct"/>
            <w:gridSpan w:val="2"/>
          </w:tcPr>
          <w:p w14:paraId="18ABE7D2" w14:textId="77777777" w:rsidR="006C13F6" w:rsidRPr="00E55D9C" w:rsidRDefault="006C13F6" w:rsidP="006C13F6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21</w:t>
            </w:r>
            <w:r w:rsidRPr="00E55D9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84" w:type="pct"/>
          </w:tcPr>
          <w:p w14:paraId="15E913C5" w14:textId="77777777" w:rsidR="006C13F6" w:rsidRPr="00E55D9C" w:rsidRDefault="006C13F6" w:rsidP="006C13F6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5D9C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Clôture</w:t>
            </w:r>
          </w:p>
        </w:tc>
      </w:tr>
    </w:tbl>
    <w:p w14:paraId="358366D0" w14:textId="77777777" w:rsidR="005473A2" w:rsidRPr="00E55D9C" w:rsidRDefault="005473A2">
      <w:pPr>
        <w:rPr>
          <w:lang w:val="fr-FR"/>
        </w:rPr>
      </w:pPr>
    </w:p>
    <w:sectPr w:rsidR="005473A2" w:rsidRPr="00E55D9C" w:rsidSect="00E9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662D" w14:textId="77777777" w:rsidR="005473A2" w:rsidRDefault="005473A2" w:rsidP="005473A2">
      <w:r>
        <w:separator/>
      </w:r>
    </w:p>
  </w:endnote>
  <w:endnote w:type="continuationSeparator" w:id="0">
    <w:p w14:paraId="2A70E368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EE77" w14:textId="77777777" w:rsidR="004B5DA9" w:rsidRDefault="004B5D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20AA" w14:textId="77777777" w:rsidR="004B5DA9" w:rsidRDefault="004B5D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C0D3" w14:textId="77777777" w:rsidR="004B5DA9" w:rsidRDefault="004B5D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1654" w14:textId="77777777" w:rsidR="005473A2" w:rsidRDefault="005473A2" w:rsidP="005473A2">
      <w:r>
        <w:separator/>
      </w:r>
    </w:p>
  </w:footnote>
  <w:footnote w:type="continuationSeparator" w:id="0">
    <w:p w14:paraId="4835F57B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4C35" w14:textId="7A3A8A25" w:rsidR="00E97211" w:rsidRPr="00E97211" w:rsidRDefault="001E617A" w:rsidP="0085434C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97211">
      <w:rPr>
        <w:rFonts w:ascii="Arial" w:hAnsi="Arial" w:cs="Arial"/>
        <w:sz w:val="20"/>
        <w:szCs w:val="20"/>
      </w:rPr>
      <w:t>/</w:t>
    </w:r>
    <w:r w:rsidR="00E55D9C">
      <w:rPr>
        <w:rFonts w:ascii="Arial" w:hAnsi="Arial" w:cs="Arial"/>
        <w:sz w:val="20"/>
        <w:szCs w:val="20"/>
      </w:rPr>
      <w:t>21</w:t>
    </w:r>
    <w:r w:rsidR="00E97211">
      <w:rPr>
        <w:rFonts w:ascii="Arial" w:hAnsi="Arial" w:cs="Arial"/>
        <w:sz w:val="20"/>
        <w:szCs w:val="20"/>
      </w:rPr>
      <w:t>/1</w:t>
    </w:r>
    <w:r w:rsidR="00E55D9C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E55D9C">
      <w:rPr>
        <w:rFonts w:ascii="Arial" w:hAnsi="Arial" w:cs="Arial"/>
        <w:sz w:val="20"/>
        <w:szCs w:val="20"/>
      </w:rPr>
      <w:t>3</w:t>
    </w:r>
    <w:r w:rsidR="00E97211" w:rsidRPr="0036787A">
      <w:rPr>
        <w:rFonts w:ascii="Arial" w:hAnsi="Arial" w:cs="Arial"/>
        <w:sz w:val="20"/>
        <w:szCs w:val="20"/>
      </w:rPr>
      <w:t>.BUR/</w:t>
    </w:r>
    <w:r w:rsidR="00E55D9C">
      <w:rPr>
        <w:rFonts w:ascii="Arial" w:hAnsi="Arial" w:cs="Arial"/>
        <w:sz w:val="20"/>
        <w:szCs w:val="20"/>
      </w:rPr>
      <w:t>4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B72B9E">
      <w:rPr>
        <w:rFonts w:ascii="Arial" w:hAnsi="Arial" w:cs="Arial"/>
        <w:noProof/>
        <w:sz w:val="20"/>
        <w:szCs w:val="20"/>
      </w:rPr>
      <w:t>4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6BB1" w14:textId="77777777" w:rsidR="00730A8E" w:rsidRPr="00730A8E" w:rsidRDefault="001E617A" w:rsidP="0085434C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4</w:t>
    </w:r>
    <w:r w:rsidR="00730A8E">
      <w:rPr>
        <w:rFonts w:ascii="Arial" w:hAnsi="Arial" w:cs="Arial"/>
        <w:sz w:val="20"/>
        <w:szCs w:val="20"/>
      </w:rPr>
      <w:t>.COM </w:t>
    </w:r>
    <w:r w:rsidR="0085434C">
      <w:rPr>
        <w:rFonts w:ascii="Arial" w:hAnsi="Arial" w:cs="Arial"/>
        <w:sz w:val="20"/>
        <w:szCs w:val="20"/>
      </w:rPr>
      <w:t>4</w:t>
    </w:r>
    <w:r w:rsidR="00730A8E" w:rsidRPr="0036787A">
      <w:rPr>
        <w:rFonts w:ascii="Arial" w:hAnsi="Arial" w:cs="Arial"/>
        <w:sz w:val="20"/>
        <w:szCs w:val="20"/>
      </w:rPr>
      <w:t>.BUR/</w:t>
    </w:r>
    <w:r w:rsidR="00E17655">
      <w:rPr>
        <w:rFonts w:ascii="Arial" w:hAnsi="Arial" w:cs="Arial"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B72B9E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7E47" w14:textId="517ECFB8" w:rsidR="00E65388" w:rsidRPr="00E65388" w:rsidRDefault="004B5DA9" w:rsidP="00E6538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08F3A8AE" wp14:editId="069ABEB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94B2D" w14:textId="11BE855A" w:rsidR="000255CF" w:rsidRPr="00D8710C" w:rsidRDefault="000255CF" w:rsidP="000255CF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8710C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>
      <w:rPr>
        <w:rFonts w:ascii="Arial" w:hAnsi="Arial" w:cs="Arial"/>
        <w:b/>
        <w:sz w:val="44"/>
        <w:szCs w:val="44"/>
        <w:lang w:val="pt-PT"/>
      </w:rPr>
      <w:t>3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6EA5B996" w14:textId="0687207E" w:rsidR="000255CF" w:rsidRPr="00507010" w:rsidRDefault="000255CF" w:rsidP="000255CF">
    <w:pPr>
      <w:jc w:val="right"/>
      <w:rPr>
        <w:rFonts w:ascii="Arial" w:hAnsi="Arial" w:cs="Arial"/>
        <w:b/>
        <w:sz w:val="22"/>
        <w:szCs w:val="22"/>
        <w:lang w:val="pt-PT"/>
      </w:rPr>
    </w:pPr>
    <w:r w:rsidRPr="00507010">
      <w:rPr>
        <w:rFonts w:ascii="Arial" w:hAnsi="Arial" w:cs="Arial"/>
        <w:b/>
        <w:sz w:val="22"/>
        <w:szCs w:val="22"/>
        <w:lang w:val="pt-PT"/>
      </w:rPr>
      <w:t>LHE/21/1</w:t>
    </w:r>
    <w:r>
      <w:rPr>
        <w:rFonts w:ascii="Arial" w:hAnsi="Arial" w:cs="Arial"/>
        <w:b/>
        <w:sz w:val="22"/>
        <w:szCs w:val="22"/>
        <w:lang w:val="pt-PT"/>
      </w:rPr>
      <w:t>6</w:t>
    </w:r>
    <w:r w:rsidRPr="00507010">
      <w:rPr>
        <w:rFonts w:ascii="Arial" w:hAnsi="Arial" w:cs="Arial"/>
        <w:b/>
        <w:sz w:val="22"/>
        <w:szCs w:val="22"/>
        <w:lang w:val="pt-PT"/>
      </w:rPr>
      <w:t>.COM </w:t>
    </w:r>
    <w:r>
      <w:rPr>
        <w:rFonts w:ascii="Arial" w:hAnsi="Arial" w:cs="Arial"/>
        <w:b/>
        <w:sz w:val="22"/>
        <w:szCs w:val="22"/>
        <w:lang w:val="pt-PT"/>
      </w:rPr>
      <w:t>3</w:t>
    </w:r>
    <w:r w:rsidRPr="00507010">
      <w:rPr>
        <w:rFonts w:ascii="Arial" w:hAnsi="Arial" w:cs="Arial"/>
        <w:b/>
        <w:sz w:val="22"/>
        <w:szCs w:val="22"/>
        <w:lang w:val="pt-PT"/>
      </w:rPr>
      <w:t>.BUR/</w:t>
    </w:r>
    <w:r w:rsidR="00650E64">
      <w:rPr>
        <w:rFonts w:ascii="Arial" w:hAnsi="Arial" w:cs="Arial"/>
        <w:b/>
        <w:sz w:val="22"/>
        <w:szCs w:val="22"/>
        <w:lang w:val="pt-PT"/>
      </w:rPr>
      <w:t>4</w:t>
    </w:r>
  </w:p>
  <w:p w14:paraId="66CDB131" w14:textId="77777777" w:rsidR="000255CF" w:rsidRPr="004E0A00" w:rsidRDefault="000255CF" w:rsidP="000255CF">
    <w:pPr>
      <w:jc w:val="right"/>
      <w:rPr>
        <w:rFonts w:ascii="Arial" w:hAnsi="Arial" w:cs="Arial"/>
        <w:b/>
        <w:sz w:val="22"/>
        <w:szCs w:val="22"/>
        <w:lang w:val="pt-PT"/>
      </w:rPr>
    </w:pPr>
    <w:r w:rsidRPr="004E0A00">
      <w:rPr>
        <w:rFonts w:ascii="Arial" w:hAnsi="Arial" w:cs="Arial"/>
        <w:b/>
        <w:sz w:val="22"/>
        <w:szCs w:val="22"/>
        <w:lang w:val="pt-PT"/>
      </w:rPr>
      <w:t>Paris</w:t>
    </w:r>
    <w:r w:rsidRPr="00E55D9C">
      <w:rPr>
        <w:rFonts w:ascii="Arial" w:hAnsi="Arial" w:cs="Arial"/>
        <w:b/>
        <w:sz w:val="22"/>
        <w:szCs w:val="22"/>
        <w:lang w:val="pt-PT"/>
      </w:rPr>
      <w:t>, 21 septem</w:t>
    </w:r>
    <w:r>
      <w:rPr>
        <w:rFonts w:ascii="Arial" w:hAnsi="Arial" w:cs="Arial"/>
        <w:b/>
        <w:sz w:val="22"/>
        <w:szCs w:val="22"/>
        <w:lang w:val="pt-PT"/>
      </w:rPr>
      <w:t>bre</w:t>
    </w:r>
    <w:r w:rsidRPr="004E0A00">
      <w:rPr>
        <w:rFonts w:ascii="Arial" w:hAnsi="Arial" w:cs="Arial"/>
        <w:b/>
        <w:sz w:val="22"/>
        <w:szCs w:val="22"/>
        <w:lang w:val="pt-PT"/>
      </w:rPr>
      <w:t xml:space="preserve"> 2021</w:t>
    </w:r>
  </w:p>
  <w:p w14:paraId="148303D0" w14:textId="60C1B707" w:rsidR="005473A2" w:rsidRPr="005473A2" w:rsidRDefault="000255CF" w:rsidP="004B5DA9">
    <w:pPr>
      <w:spacing w:after="480"/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255CF"/>
    <w:rsid w:val="00095410"/>
    <w:rsid w:val="0010389B"/>
    <w:rsid w:val="00105343"/>
    <w:rsid w:val="00126C4A"/>
    <w:rsid w:val="001309C0"/>
    <w:rsid w:val="001467EF"/>
    <w:rsid w:val="00174780"/>
    <w:rsid w:val="001E617A"/>
    <w:rsid w:val="001F12EA"/>
    <w:rsid w:val="002542DD"/>
    <w:rsid w:val="0025682C"/>
    <w:rsid w:val="00294421"/>
    <w:rsid w:val="00294BC7"/>
    <w:rsid w:val="002D2C33"/>
    <w:rsid w:val="0030085E"/>
    <w:rsid w:val="003D0C10"/>
    <w:rsid w:val="00422058"/>
    <w:rsid w:val="00425203"/>
    <w:rsid w:val="004772B0"/>
    <w:rsid w:val="004B5DA9"/>
    <w:rsid w:val="004C4F16"/>
    <w:rsid w:val="004C5FB4"/>
    <w:rsid w:val="005427DF"/>
    <w:rsid w:val="005473A2"/>
    <w:rsid w:val="005F0DD6"/>
    <w:rsid w:val="00650E64"/>
    <w:rsid w:val="006C13F6"/>
    <w:rsid w:val="006F3464"/>
    <w:rsid w:val="00721E34"/>
    <w:rsid w:val="00730A8E"/>
    <w:rsid w:val="00742E2E"/>
    <w:rsid w:val="0076328F"/>
    <w:rsid w:val="00846E41"/>
    <w:rsid w:val="0085434C"/>
    <w:rsid w:val="00865A11"/>
    <w:rsid w:val="008D7A12"/>
    <w:rsid w:val="00904480"/>
    <w:rsid w:val="00A435BB"/>
    <w:rsid w:val="00A57C34"/>
    <w:rsid w:val="00A865A1"/>
    <w:rsid w:val="00A959FB"/>
    <w:rsid w:val="00AB6E21"/>
    <w:rsid w:val="00AD4F67"/>
    <w:rsid w:val="00AD6765"/>
    <w:rsid w:val="00B10CF5"/>
    <w:rsid w:val="00B72B9E"/>
    <w:rsid w:val="00B839F1"/>
    <w:rsid w:val="00B97BE2"/>
    <w:rsid w:val="00C100EA"/>
    <w:rsid w:val="00C17809"/>
    <w:rsid w:val="00C446E9"/>
    <w:rsid w:val="00D04849"/>
    <w:rsid w:val="00DF3C65"/>
    <w:rsid w:val="00E17655"/>
    <w:rsid w:val="00E55D9C"/>
    <w:rsid w:val="00E65388"/>
    <w:rsid w:val="00E97211"/>
    <w:rsid w:val="00EF2D67"/>
    <w:rsid w:val="00F50F43"/>
    <w:rsid w:val="00F742C1"/>
    <w:rsid w:val="00F77A13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F4E5C34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EA"/>
    <w:rPr>
      <w:rFonts w:ascii="Segoe UI" w:eastAsia="Times New Roman" w:hAnsi="Segoe UI" w:cs="Segoe UI"/>
      <w:sz w:val="18"/>
      <w:szCs w:val="18"/>
      <w:lang w:val="en-GB" w:eastAsia="fr-FR"/>
    </w:rPr>
  </w:style>
  <w:style w:type="paragraph" w:customStyle="1" w:styleId="1GAPara">
    <w:name w:val="1. GA Para"/>
    <w:qFormat/>
    <w:rsid w:val="000255CF"/>
    <w:pPr>
      <w:spacing w:after="120" w:line="240" w:lineRule="auto"/>
      <w:ind w:left="567" w:hanging="567"/>
    </w:pPr>
    <w:rPr>
      <w:rFonts w:ascii="Arial" w:eastAsia="Times New Roman" w:hAnsi="Arial" w:cs="Arial"/>
      <w:snapToGrid w:val="0"/>
      <w:lang w:val="en-GB"/>
    </w:rPr>
  </w:style>
  <w:style w:type="character" w:styleId="Lienhypertexte">
    <w:name w:val="Hyperlink"/>
    <w:basedOn w:val="Policepardfaut"/>
    <w:uiPriority w:val="99"/>
    <w:unhideWhenUsed/>
    <w:rsid w:val="00AD67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ch.unesco.org/doc/src/LHE-21-16.COM-2-FR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Thebaut, Camille</cp:lastModifiedBy>
  <cp:revision>19</cp:revision>
  <dcterms:created xsi:type="dcterms:W3CDTF">2019-09-19T10:02:00Z</dcterms:created>
  <dcterms:modified xsi:type="dcterms:W3CDTF">2021-09-28T10:43:00Z</dcterms:modified>
</cp:coreProperties>
</file>