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420" w:rsidRPr="00A61C6E" w:rsidRDefault="00BC3420" w:rsidP="00BC3420">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rsidR="00BC3420" w:rsidRPr="00A61C6E" w:rsidRDefault="00BC3420" w:rsidP="00BC3420">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rsidR="00BC3420" w:rsidRPr="00B43974" w:rsidRDefault="00495C25" w:rsidP="00BC3420">
      <w:pPr>
        <w:spacing w:before="840"/>
        <w:jc w:val="center"/>
        <w:rPr>
          <w:rFonts w:ascii="Arial" w:hAnsi="Arial" w:cs="Arial"/>
          <w:b/>
          <w:sz w:val="22"/>
          <w:szCs w:val="22"/>
        </w:rPr>
      </w:pPr>
      <w:r w:rsidRPr="00996303">
        <w:rPr>
          <w:rFonts w:ascii="Arial" w:hAnsi="Arial" w:cs="Arial"/>
          <w:b/>
          <w:sz w:val="22"/>
          <w:szCs w:val="22"/>
        </w:rPr>
        <w:t>Douzième</w:t>
      </w:r>
      <w:r>
        <w:rPr>
          <w:rFonts w:ascii="Arial" w:eastAsiaTheme="minorEastAsia" w:hAnsi="Arial" w:cs="Arial" w:hint="eastAsia"/>
          <w:b/>
          <w:sz w:val="22"/>
          <w:szCs w:val="22"/>
          <w:lang w:eastAsia="ko-KR"/>
        </w:rPr>
        <w:t xml:space="preserve"> </w:t>
      </w:r>
      <w:r w:rsidR="00BC3420" w:rsidRPr="00B43974">
        <w:rPr>
          <w:rFonts w:ascii="Arial" w:hAnsi="Arial" w:cs="Arial"/>
          <w:b/>
          <w:sz w:val="22"/>
          <w:szCs w:val="22"/>
        </w:rPr>
        <w:t>session</w:t>
      </w:r>
    </w:p>
    <w:p w:rsidR="00A61C6E" w:rsidRPr="00A61C6E" w:rsidRDefault="00717AAB" w:rsidP="00871C8F">
      <w:pPr>
        <w:jc w:val="center"/>
        <w:rPr>
          <w:rFonts w:ascii="Arial" w:hAnsi="Arial" w:cs="Arial"/>
          <w:b/>
          <w:sz w:val="22"/>
          <w:szCs w:val="22"/>
        </w:rPr>
      </w:pPr>
      <w:r>
        <w:rPr>
          <w:rFonts w:ascii="Arial" w:hAnsi="Arial" w:cs="Arial"/>
          <w:b/>
          <w:sz w:val="22"/>
          <w:szCs w:val="22"/>
        </w:rPr>
        <w:t>Î</w:t>
      </w:r>
      <w:r w:rsidRPr="00717AAB">
        <w:rPr>
          <w:rFonts w:ascii="Arial" w:hAnsi="Arial" w:cs="Arial"/>
          <w:b/>
          <w:sz w:val="22"/>
          <w:szCs w:val="22"/>
        </w:rPr>
        <w:t>le de Jeju</w:t>
      </w:r>
      <w:r w:rsidR="00495C25">
        <w:rPr>
          <w:rFonts w:ascii="Arial" w:eastAsiaTheme="minorEastAsia" w:hAnsi="Arial" w:cs="Arial" w:hint="eastAsia"/>
          <w:b/>
          <w:sz w:val="22"/>
          <w:szCs w:val="22"/>
          <w:lang w:eastAsia="ko-KR"/>
        </w:rPr>
        <w:t>,</w:t>
      </w:r>
      <w:r w:rsidR="00495C25" w:rsidRPr="00996303">
        <w:rPr>
          <w:rFonts w:ascii="Arial" w:hAnsi="Arial" w:cs="Arial"/>
          <w:b/>
          <w:sz w:val="22"/>
          <w:szCs w:val="22"/>
        </w:rPr>
        <w:t xml:space="preserve"> République de Corée</w:t>
      </w:r>
    </w:p>
    <w:p w:rsidR="00BC3420" w:rsidRPr="00495C25" w:rsidRDefault="00495C25" w:rsidP="00BC3420">
      <w:pPr>
        <w:jc w:val="center"/>
        <w:rPr>
          <w:rFonts w:ascii="Arial" w:eastAsiaTheme="minorEastAsia" w:hAnsi="Arial" w:cs="Arial"/>
          <w:b/>
          <w:sz w:val="22"/>
          <w:szCs w:val="22"/>
          <w:lang w:eastAsia="ko-KR"/>
        </w:rPr>
      </w:pPr>
      <w:r>
        <w:rPr>
          <w:rFonts w:ascii="Arial" w:eastAsiaTheme="minorEastAsia" w:hAnsi="Arial" w:cs="Arial" w:hint="eastAsia"/>
          <w:b/>
          <w:sz w:val="22"/>
          <w:szCs w:val="22"/>
          <w:lang w:eastAsia="ko-KR"/>
        </w:rPr>
        <w:t>4</w:t>
      </w:r>
      <w:r w:rsidR="00BC3420" w:rsidRPr="00A61C6E">
        <w:rPr>
          <w:rFonts w:ascii="Arial" w:hAnsi="Arial" w:cs="Arial"/>
          <w:b/>
          <w:sz w:val="22"/>
          <w:szCs w:val="22"/>
        </w:rPr>
        <w:t xml:space="preserve"> – </w:t>
      </w:r>
      <w:r w:rsidR="005C1397" w:rsidRPr="00CF4CAB">
        <w:rPr>
          <w:rFonts w:ascii="Arial" w:hAnsi="Arial" w:cs="Arial"/>
          <w:b/>
          <w:sz w:val="22"/>
          <w:szCs w:val="22"/>
        </w:rPr>
        <w:t>9</w:t>
      </w:r>
      <w:r w:rsidR="00BC3420" w:rsidRPr="00A61C6E">
        <w:rPr>
          <w:rFonts w:ascii="Arial" w:hAnsi="Arial" w:cs="Arial"/>
          <w:b/>
          <w:sz w:val="22"/>
          <w:szCs w:val="22"/>
        </w:rPr>
        <w:t xml:space="preserve"> </w:t>
      </w:r>
      <w:r w:rsidR="00165170">
        <w:rPr>
          <w:rFonts w:ascii="Arial" w:hAnsi="Arial" w:cs="Arial"/>
          <w:b/>
          <w:sz w:val="22"/>
          <w:szCs w:val="22"/>
        </w:rPr>
        <w:t>décembre</w:t>
      </w:r>
      <w:r>
        <w:rPr>
          <w:rFonts w:ascii="Arial" w:hAnsi="Arial" w:cs="Arial"/>
          <w:b/>
          <w:sz w:val="22"/>
          <w:szCs w:val="22"/>
        </w:rPr>
        <w:t xml:space="preserve"> 201</w:t>
      </w:r>
      <w:r>
        <w:rPr>
          <w:rFonts w:ascii="Arial" w:eastAsiaTheme="minorEastAsia" w:hAnsi="Arial" w:cs="Arial" w:hint="eastAsia"/>
          <w:b/>
          <w:sz w:val="22"/>
          <w:szCs w:val="22"/>
          <w:lang w:eastAsia="ko-KR"/>
        </w:rPr>
        <w:t>7</w:t>
      </w:r>
    </w:p>
    <w:p w:rsidR="00BC3420" w:rsidRPr="00B43974" w:rsidRDefault="00BC3420" w:rsidP="00BC3420">
      <w:pPr>
        <w:pStyle w:val="Sansinterligne2"/>
        <w:spacing w:before="1200"/>
        <w:jc w:val="center"/>
        <w:rPr>
          <w:rFonts w:ascii="Arial" w:hAnsi="Arial" w:cs="Arial"/>
          <w:b/>
          <w:sz w:val="22"/>
          <w:szCs w:val="22"/>
        </w:rPr>
      </w:pPr>
      <w:r w:rsidRPr="00B43974">
        <w:rPr>
          <w:rFonts w:ascii="Arial" w:hAnsi="Arial" w:cs="Arial"/>
          <w:b/>
          <w:sz w:val="22"/>
          <w:szCs w:val="22"/>
          <w:u w:val="single"/>
        </w:rPr>
        <w:t xml:space="preserve">Point </w:t>
      </w:r>
      <w:r w:rsidR="00635619" w:rsidRPr="00CF4CAB">
        <w:rPr>
          <w:rFonts w:ascii="Arial" w:hAnsi="Arial" w:cs="Arial"/>
          <w:b/>
          <w:sz w:val="22"/>
          <w:szCs w:val="22"/>
          <w:u w:val="single"/>
        </w:rPr>
        <w:t>2</w:t>
      </w:r>
      <w:r w:rsidR="00635619" w:rsidRPr="00635619">
        <w:rPr>
          <w:rFonts w:ascii="Arial" w:hAnsi="Arial" w:cs="Arial"/>
          <w:b/>
          <w:sz w:val="22"/>
          <w:szCs w:val="22"/>
          <w:u w:val="single"/>
        </w:rPr>
        <w:t>0</w:t>
      </w:r>
      <w:r w:rsidR="00635619" w:rsidRPr="00B43974">
        <w:rPr>
          <w:rFonts w:ascii="Arial" w:hAnsi="Arial" w:cs="Arial"/>
          <w:b/>
          <w:sz w:val="22"/>
          <w:szCs w:val="22"/>
          <w:u w:val="single"/>
        </w:rPr>
        <w:t xml:space="preserve"> </w:t>
      </w:r>
      <w:r w:rsidRPr="00B43974">
        <w:rPr>
          <w:rFonts w:ascii="Arial" w:hAnsi="Arial" w:cs="Arial"/>
          <w:b/>
          <w:sz w:val="22"/>
          <w:szCs w:val="22"/>
          <w:u w:val="single"/>
        </w:rPr>
        <w:t>de l’ordre du jour provisoire </w:t>
      </w:r>
      <w:r w:rsidRPr="00B43974">
        <w:rPr>
          <w:rFonts w:ascii="Arial" w:hAnsi="Arial" w:cs="Arial"/>
          <w:b/>
          <w:sz w:val="22"/>
          <w:szCs w:val="22"/>
        </w:rPr>
        <w:t>:</w:t>
      </w:r>
    </w:p>
    <w:p w:rsidR="00BC3420" w:rsidRPr="00B43974" w:rsidRDefault="005C1397" w:rsidP="00BC3420">
      <w:pPr>
        <w:pStyle w:val="NoSpacing"/>
        <w:spacing w:after="1200"/>
        <w:jc w:val="center"/>
        <w:rPr>
          <w:rFonts w:ascii="Arial" w:hAnsi="Arial" w:cs="Arial"/>
          <w:b/>
          <w:sz w:val="22"/>
          <w:szCs w:val="22"/>
        </w:rPr>
      </w:pPr>
      <w:r w:rsidRPr="005C1397">
        <w:rPr>
          <w:rFonts w:ascii="Arial" w:hAnsi="Arial" w:cs="Arial"/>
          <w:b/>
          <w:sz w:val="22"/>
          <w:szCs w:val="22"/>
        </w:rPr>
        <w:t xml:space="preserve">Élection des membres du Bureau de la </w:t>
      </w:r>
      <w:r>
        <w:rPr>
          <w:rFonts w:ascii="Arial" w:hAnsi="Arial" w:cs="Arial"/>
          <w:b/>
          <w:sz w:val="22"/>
          <w:szCs w:val="22"/>
        </w:rPr>
        <w:t>treizième</w:t>
      </w:r>
      <w:r w:rsidRPr="005C1397">
        <w:rPr>
          <w:rFonts w:ascii="Arial" w:hAnsi="Arial" w:cs="Arial"/>
          <w:b/>
          <w:sz w:val="22"/>
          <w:szCs w:val="22"/>
        </w:rPr>
        <w:t xml:space="preserve"> session du Comité</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BC3420" w:rsidRPr="00B43974" w:rsidTr="0019264E">
        <w:trPr>
          <w:jc w:val="center"/>
        </w:trPr>
        <w:tc>
          <w:tcPr>
            <w:tcW w:w="7825" w:type="dxa"/>
            <w:vAlign w:val="center"/>
          </w:tcPr>
          <w:p w:rsidR="00BC3420" w:rsidRPr="00B43974" w:rsidRDefault="00BC3420" w:rsidP="005C1397">
            <w:pPr>
              <w:pStyle w:val="Sansinterligne2"/>
              <w:spacing w:before="200" w:after="200"/>
              <w:ind w:right="284"/>
              <w:jc w:val="both"/>
              <w:rPr>
                <w:rFonts w:ascii="Arial" w:hAnsi="Arial" w:cs="Arial"/>
                <w:b/>
                <w:sz w:val="22"/>
                <w:szCs w:val="22"/>
              </w:rPr>
            </w:pPr>
            <w:r w:rsidRPr="00B43974">
              <w:rPr>
                <w:rFonts w:ascii="Arial" w:hAnsi="Arial" w:cs="Arial"/>
                <w:b/>
                <w:sz w:val="22"/>
                <w:szCs w:val="22"/>
              </w:rPr>
              <w:t xml:space="preserve">Décision requise : </w:t>
            </w:r>
            <w:r w:rsidRPr="00B43974">
              <w:rPr>
                <w:rFonts w:ascii="Arial" w:hAnsi="Arial" w:cs="Arial"/>
                <w:bCs/>
                <w:sz w:val="22"/>
                <w:szCs w:val="22"/>
              </w:rPr>
              <w:t xml:space="preserve">paragraphe </w:t>
            </w:r>
            <w:r w:rsidR="005C1397">
              <w:rPr>
                <w:rFonts w:ascii="Arial" w:hAnsi="Arial" w:cs="Arial"/>
                <w:bCs/>
                <w:sz w:val="22"/>
                <w:szCs w:val="22"/>
              </w:rPr>
              <w:t>3</w:t>
            </w:r>
          </w:p>
        </w:tc>
      </w:tr>
    </w:tbl>
    <w:p w:rsidR="005C1397" w:rsidRPr="00455E13" w:rsidRDefault="00BC3420" w:rsidP="005C1397">
      <w:pPr>
        <w:pStyle w:val="COMPara"/>
        <w:numPr>
          <w:ilvl w:val="0"/>
          <w:numId w:val="12"/>
        </w:numPr>
        <w:tabs>
          <w:tab w:val="clear" w:pos="420"/>
        </w:tabs>
        <w:ind w:left="567" w:hanging="567"/>
        <w:jc w:val="both"/>
        <w:rPr>
          <w:lang w:val="fr-FR"/>
        </w:rPr>
      </w:pPr>
      <w:r w:rsidRPr="00022428">
        <w:rPr>
          <w:lang w:val="fr-FR"/>
        </w:rPr>
        <w:br w:type="page"/>
      </w:r>
      <w:r w:rsidR="005C1397" w:rsidRPr="00455E13">
        <w:rPr>
          <w:lang w:val="fr-FR"/>
        </w:rPr>
        <w:lastRenderedPageBreak/>
        <w:t>En vertu des articles 12 et 13 de son Règlement intérieur, le Comité élit, à la fin de chaque session ordinaire, son B</w:t>
      </w:r>
      <w:bookmarkStart w:id="0" w:name="_GoBack"/>
      <w:bookmarkEnd w:id="0"/>
      <w:r w:rsidR="005C1397" w:rsidRPr="00455E13">
        <w:rPr>
          <w:lang w:val="fr-FR"/>
        </w:rPr>
        <w:t>ureau composé d’</w:t>
      </w:r>
      <w:r w:rsidR="005C1397" w:rsidRPr="00455E13">
        <w:rPr>
          <w:bCs/>
          <w:lang w:val="fr-FR"/>
        </w:rPr>
        <w:t>un(e) Président(e), d’un ou plusieurs Vice-Président(es) et d’un Rapporteur qui resteront en fonction jusqu’à la fin de la session ordinaire suivante</w:t>
      </w:r>
      <w:r w:rsidR="005C1397" w:rsidRPr="00455E13">
        <w:rPr>
          <w:lang w:val="fr-FR"/>
        </w:rPr>
        <w:t>. Pour l’élection du Bureau, le Comité tient dûment compte de la nécessité d’assurer une représentation géographique équitable et, dans la mesure du possible, un équilibre entre les différents domaines du patrimoine culturel immatériel (article 13.4).</w:t>
      </w:r>
    </w:p>
    <w:p w:rsidR="005C1397" w:rsidRPr="005C1397" w:rsidRDefault="005C1397" w:rsidP="005C1397">
      <w:pPr>
        <w:numPr>
          <w:ilvl w:val="0"/>
          <w:numId w:val="12"/>
        </w:numPr>
        <w:tabs>
          <w:tab w:val="clear" w:pos="420"/>
        </w:tabs>
        <w:spacing w:after="120"/>
        <w:ind w:left="567" w:hanging="567"/>
        <w:jc w:val="both"/>
        <w:rPr>
          <w:rFonts w:ascii="Arial" w:hAnsi="Arial" w:cs="Arial"/>
          <w:sz w:val="22"/>
          <w:szCs w:val="22"/>
        </w:rPr>
      </w:pPr>
      <w:r w:rsidRPr="00122F41">
        <w:rPr>
          <w:rFonts w:ascii="Arial" w:hAnsi="Arial" w:cs="Arial"/>
          <w:bCs/>
          <w:sz w:val="22"/>
          <w:szCs w:val="22"/>
        </w:rPr>
        <w:t xml:space="preserve">Conformément à l’article 13.3 du Règlement intérieur du Comité, le(la) Président(e), le ou les Vice-Président(es) et le </w:t>
      </w:r>
      <w:r w:rsidRPr="00122F41">
        <w:rPr>
          <w:rFonts w:ascii="Arial" w:hAnsi="Arial" w:cs="Arial"/>
          <w:sz w:val="22"/>
          <w:szCs w:val="22"/>
        </w:rPr>
        <w:t>Rapporteur</w:t>
      </w:r>
      <w:r w:rsidRPr="00122F41">
        <w:rPr>
          <w:rFonts w:ascii="Arial" w:hAnsi="Arial" w:cs="Arial"/>
          <w:bCs/>
          <w:sz w:val="22"/>
          <w:szCs w:val="22"/>
        </w:rPr>
        <w:t xml:space="preserve"> sont immédiatement rééligibles pour un deuxième mandat à condition que le pays qu’ils représentent continue d’être un État membre du Comité au moins jusq</w:t>
      </w:r>
      <w:r>
        <w:rPr>
          <w:rFonts w:ascii="Arial" w:hAnsi="Arial" w:cs="Arial"/>
          <w:bCs/>
          <w:sz w:val="22"/>
          <w:szCs w:val="22"/>
        </w:rPr>
        <w:t>u’à la fin du mandat renouvelé.</w:t>
      </w:r>
    </w:p>
    <w:p w:rsidR="0057439C" w:rsidRPr="005C1397" w:rsidRDefault="009E1B50" w:rsidP="005C1397">
      <w:pPr>
        <w:numPr>
          <w:ilvl w:val="0"/>
          <w:numId w:val="12"/>
        </w:numPr>
        <w:tabs>
          <w:tab w:val="clear" w:pos="420"/>
        </w:tabs>
        <w:spacing w:after="120"/>
        <w:ind w:left="567" w:hanging="567"/>
        <w:jc w:val="both"/>
        <w:rPr>
          <w:rFonts w:ascii="Arial" w:hAnsi="Arial" w:cs="Arial"/>
          <w:bCs/>
          <w:sz w:val="22"/>
          <w:szCs w:val="22"/>
        </w:rPr>
      </w:pPr>
      <w:r w:rsidRPr="005C1397">
        <w:rPr>
          <w:rFonts w:ascii="Arial" w:hAnsi="Arial" w:cs="Arial"/>
          <w:bCs/>
          <w:sz w:val="22"/>
          <w:szCs w:val="22"/>
        </w:rPr>
        <w:t>Le Comité souhaitera peut-être adopter la décision suivante</w:t>
      </w:r>
      <w:r w:rsidR="00B90701" w:rsidRPr="005C1397">
        <w:rPr>
          <w:rFonts w:ascii="Arial" w:hAnsi="Arial" w:cs="Arial"/>
          <w:bCs/>
          <w:sz w:val="22"/>
          <w:szCs w:val="22"/>
        </w:rPr>
        <w:t> </w:t>
      </w:r>
      <w:r w:rsidR="00962119" w:rsidRPr="005C1397">
        <w:rPr>
          <w:rFonts w:ascii="Arial" w:hAnsi="Arial" w:cs="Arial"/>
          <w:bCs/>
          <w:sz w:val="22"/>
          <w:szCs w:val="22"/>
        </w:rPr>
        <w:t>:</w:t>
      </w:r>
    </w:p>
    <w:p w:rsidR="0057439C" w:rsidRPr="00B43974" w:rsidRDefault="009E1B50" w:rsidP="001A766C">
      <w:pPr>
        <w:pStyle w:val="GATitleResolution"/>
      </w:pPr>
      <w:r w:rsidRPr="0020150F">
        <w:t>PROJET DE DÉCIS</w:t>
      </w:r>
      <w:r w:rsidR="00EA602C">
        <w:t>ION 1</w:t>
      </w:r>
      <w:r w:rsidR="00495C25">
        <w:rPr>
          <w:rFonts w:eastAsiaTheme="minorEastAsia" w:hint="eastAsia"/>
          <w:lang w:eastAsia="ko-KR"/>
        </w:rPr>
        <w:t>2</w:t>
      </w:r>
      <w:r w:rsidR="00BC3420" w:rsidRPr="0020150F">
        <w:t>.COM</w:t>
      </w:r>
      <w:r w:rsidR="00962119" w:rsidRPr="00A61C6E">
        <w:t xml:space="preserve"> </w:t>
      </w:r>
      <w:r w:rsidR="00635619" w:rsidRPr="00CF4CAB">
        <w:t>2</w:t>
      </w:r>
      <w:r w:rsidR="00635619" w:rsidRPr="00635619">
        <w:t>0</w:t>
      </w:r>
    </w:p>
    <w:p w:rsidR="0057439C" w:rsidRPr="00B43974" w:rsidRDefault="00E62B4C" w:rsidP="001A766C">
      <w:pPr>
        <w:pStyle w:val="COMPreambulaDecision"/>
      </w:pPr>
      <w:r w:rsidRPr="00B43974">
        <w:t>Le Comité</w:t>
      </w:r>
      <w:r w:rsidR="00962119" w:rsidRPr="00B43974">
        <w:t>,</w:t>
      </w:r>
    </w:p>
    <w:p w:rsidR="005C1397" w:rsidRDefault="005C1397" w:rsidP="005C1397">
      <w:pPr>
        <w:pStyle w:val="COMParaDecision"/>
      </w:pPr>
      <w:r>
        <w:t>Élit * * * (nom/État membre) Président(e) du Comité ;</w:t>
      </w:r>
    </w:p>
    <w:p w:rsidR="005C1397" w:rsidRDefault="005C1397" w:rsidP="005C1397">
      <w:pPr>
        <w:pStyle w:val="COMParaDecision"/>
      </w:pPr>
      <w:r>
        <w:t>Élit * * * (nom/État membre) Rapporteur du Comité ;</w:t>
      </w:r>
    </w:p>
    <w:p w:rsidR="00165170" w:rsidRPr="008C0E44" w:rsidRDefault="005C1397" w:rsidP="005C1397">
      <w:pPr>
        <w:pStyle w:val="COMParaDecision"/>
      </w:pPr>
      <w:r>
        <w:t>Élit * * * (État membre), * * * (État membre), * * * (État membre) et * * * (État membre) Vice-Présidents du Comité.</w:t>
      </w:r>
    </w:p>
    <w:sectPr w:rsidR="00165170" w:rsidRPr="008C0E44"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02C" w:rsidRDefault="00EA602C" w:rsidP="00655736">
      <w:r>
        <w:separator/>
      </w:r>
    </w:p>
    <w:p w:rsidR="00EA602C" w:rsidRDefault="00EA602C"/>
    <w:p w:rsidR="00EA602C" w:rsidRDefault="00EA602C" w:rsidP="002E58D4"/>
    <w:p w:rsidR="00EA602C" w:rsidRDefault="00EA602C" w:rsidP="002E58D4"/>
    <w:p w:rsidR="00EA602C" w:rsidRDefault="00EA602C" w:rsidP="002E58D4"/>
  </w:endnote>
  <w:endnote w:type="continuationSeparator" w:id="0">
    <w:p w:rsidR="00EA602C" w:rsidRDefault="00EA602C" w:rsidP="00655736">
      <w:r>
        <w:continuationSeparator/>
      </w:r>
    </w:p>
    <w:p w:rsidR="00EA602C" w:rsidRDefault="00EA602C"/>
    <w:p w:rsidR="00EA602C" w:rsidRDefault="00EA602C" w:rsidP="002E58D4"/>
    <w:p w:rsidR="00EA602C" w:rsidRDefault="00EA602C" w:rsidP="002E58D4"/>
    <w:p w:rsidR="00EA602C" w:rsidRDefault="00EA602C"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02C" w:rsidRDefault="00EA602C" w:rsidP="00655736">
      <w:r>
        <w:separator/>
      </w:r>
    </w:p>
    <w:p w:rsidR="00EA602C" w:rsidRDefault="00EA602C"/>
    <w:p w:rsidR="00EA602C" w:rsidRDefault="00EA602C" w:rsidP="002E58D4"/>
    <w:p w:rsidR="00EA602C" w:rsidRDefault="00EA602C" w:rsidP="002E58D4"/>
    <w:p w:rsidR="00EA602C" w:rsidRDefault="00EA602C" w:rsidP="002E58D4"/>
  </w:footnote>
  <w:footnote w:type="continuationSeparator" w:id="0">
    <w:p w:rsidR="00EA602C" w:rsidRDefault="00EA602C" w:rsidP="00655736">
      <w:r>
        <w:continuationSeparator/>
      </w:r>
    </w:p>
    <w:p w:rsidR="00EA602C" w:rsidRDefault="00EA602C"/>
    <w:p w:rsidR="00EA602C" w:rsidRDefault="00EA602C" w:rsidP="002E58D4"/>
    <w:p w:rsidR="00EA602C" w:rsidRDefault="00EA602C" w:rsidP="002E58D4"/>
    <w:p w:rsidR="00EA602C" w:rsidRDefault="00EA602C"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01" w:rsidRPr="002E58D4" w:rsidRDefault="00E9376C" w:rsidP="002E58D4">
    <w:pPr>
      <w:pStyle w:val="Header"/>
      <w:rPr>
        <w:rFonts w:ascii="Arial" w:hAnsi="Arial" w:cs="Arial"/>
        <w:lang w:val="en-US"/>
      </w:rPr>
    </w:pPr>
    <w:r>
      <w:rPr>
        <w:rFonts w:ascii="Arial" w:hAnsi="Arial" w:cs="Arial"/>
        <w:sz w:val="20"/>
        <w:szCs w:val="20"/>
        <w:lang w:val="en-US"/>
      </w:rPr>
      <w:t>ITH/1</w:t>
    </w:r>
    <w:r w:rsidR="00495C25">
      <w:rPr>
        <w:rFonts w:ascii="Arial" w:eastAsiaTheme="minorEastAsia" w:hAnsi="Arial" w:cs="Arial" w:hint="eastAsia"/>
        <w:sz w:val="20"/>
        <w:szCs w:val="20"/>
        <w:lang w:val="en-US" w:eastAsia="ko-KR"/>
      </w:rPr>
      <w:t>7</w:t>
    </w:r>
    <w:r w:rsidR="00495C25">
      <w:rPr>
        <w:rFonts w:ascii="Arial" w:hAnsi="Arial" w:cs="Arial"/>
        <w:sz w:val="20"/>
        <w:szCs w:val="20"/>
        <w:lang w:val="en-US"/>
      </w:rPr>
      <w:t>/1</w:t>
    </w:r>
    <w:r w:rsidR="00495C25">
      <w:rPr>
        <w:rFonts w:ascii="Arial" w:eastAsiaTheme="minorEastAsia" w:hAnsi="Arial" w:cs="Arial" w:hint="eastAsia"/>
        <w:sz w:val="20"/>
        <w:szCs w:val="20"/>
        <w:lang w:val="en-US" w:eastAsia="ko-KR"/>
      </w:rPr>
      <w:t>2</w:t>
    </w:r>
    <w:r w:rsidR="00BC3420">
      <w:rPr>
        <w:rFonts w:ascii="Arial" w:hAnsi="Arial" w:cs="Arial"/>
        <w:sz w:val="20"/>
        <w:szCs w:val="20"/>
        <w:lang w:val="en-US"/>
      </w:rPr>
      <w:t>.COM</w:t>
    </w:r>
    <w:r w:rsidRPr="00635619">
      <w:rPr>
        <w:rFonts w:ascii="Arial" w:hAnsi="Arial" w:cs="Arial"/>
        <w:sz w:val="20"/>
        <w:szCs w:val="20"/>
        <w:lang w:val="en-US"/>
      </w:rPr>
      <w:t>/</w:t>
    </w:r>
    <w:r w:rsidR="00635619" w:rsidRPr="00CF4CAB">
      <w:rPr>
        <w:rFonts w:ascii="Arial" w:hAnsi="Arial" w:cs="Arial"/>
        <w:sz w:val="20"/>
        <w:szCs w:val="20"/>
        <w:lang w:val="en-US"/>
      </w:rPr>
      <w:t>2</w:t>
    </w:r>
    <w:r w:rsidR="00635619" w:rsidRPr="00635619">
      <w:rPr>
        <w:rFonts w:ascii="Arial" w:hAnsi="Arial" w:cs="Arial"/>
        <w:sz w:val="20"/>
        <w:szCs w:val="20"/>
        <w:lang w:val="en-US"/>
      </w:rPr>
      <w:t>0</w:t>
    </w:r>
    <w:r w:rsidR="00635619" w:rsidRPr="00EF563B">
      <w:rPr>
        <w:rFonts w:ascii="Arial" w:hAnsi="Arial" w:cs="Arial"/>
        <w:sz w:val="20"/>
        <w:szCs w:val="20"/>
        <w:lang w:val="en-US"/>
      </w:rPr>
      <w:t xml:space="preserve"> </w:t>
    </w:r>
    <w:r w:rsidRPr="00EF563B">
      <w:rPr>
        <w:rFonts w:ascii="Arial" w:hAnsi="Arial" w:cs="Arial"/>
        <w:sz w:val="20"/>
        <w:szCs w:val="20"/>
        <w:lang w:val="en-US"/>
      </w:rPr>
      <w:t xml:space="preserve">–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CF4CAB">
      <w:rPr>
        <w:rStyle w:val="PageNumber"/>
        <w:rFonts w:ascii="Arial" w:hAnsi="Arial" w:cs="Arial"/>
        <w:noProof/>
        <w:sz w:val="20"/>
        <w:szCs w:val="20"/>
        <w:lang w:val="en-US"/>
      </w:rPr>
      <w:t>2</w:t>
    </w:r>
    <w:r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01" w:rsidRPr="00BC3420" w:rsidRDefault="00DC0F3C" w:rsidP="00BC3420">
    <w:pPr>
      <w:pStyle w:val="Header"/>
      <w:jc w:val="right"/>
      <w:rPr>
        <w:rFonts w:ascii="Arial" w:hAnsi="Arial" w:cs="Arial"/>
        <w:lang w:val="en-US"/>
      </w:rPr>
    </w:pPr>
    <w:r>
      <w:rPr>
        <w:rFonts w:ascii="Arial" w:hAnsi="Arial" w:cs="Arial"/>
        <w:sz w:val="20"/>
        <w:szCs w:val="20"/>
        <w:lang w:val="en-US"/>
      </w:rPr>
      <w:t>ITH/17/12</w:t>
    </w:r>
    <w:r w:rsidR="00BC3420">
      <w:rPr>
        <w:rFonts w:ascii="Arial" w:hAnsi="Arial" w:cs="Arial"/>
        <w:sz w:val="20"/>
        <w:szCs w:val="20"/>
        <w:lang w:val="en-US"/>
      </w:rPr>
      <w:t>.COM</w:t>
    </w:r>
    <w:r w:rsidR="002C0D14">
      <w:rPr>
        <w:rFonts w:ascii="Arial" w:hAnsi="Arial" w:cs="Arial"/>
        <w:sz w:val="20"/>
        <w:szCs w:val="20"/>
        <w:lang w:val="en-US"/>
      </w:rPr>
      <w:t>/</w:t>
    </w:r>
    <w:r w:rsidR="002C0D14" w:rsidRPr="0057439C">
      <w:rPr>
        <w:rFonts w:ascii="Arial" w:hAnsi="Arial" w:cs="Arial"/>
        <w:sz w:val="20"/>
        <w:szCs w:val="20"/>
        <w:highlight w:val="yellow"/>
        <w:lang w:val="en-US"/>
      </w:rPr>
      <w:t>xxx</w:t>
    </w:r>
    <w:r w:rsidR="002C0D14" w:rsidRPr="00EF563B">
      <w:rPr>
        <w:rFonts w:ascii="Arial" w:hAnsi="Arial" w:cs="Arial"/>
        <w:sz w:val="20"/>
        <w:szCs w:val="20"/>
        <w:lang w:val="en-US"/>
      </w:rPr>
      <w:t xml:space="preserve"> – page </w:t>
    </w:r>
    <w:r w:rsidR="002C0D14" w:rsidRPr="00EF563B">
      <w:rPr>
        <w:rStyle w:val="PageNumber"/>
        <w:rFonts w:ascii="Arial" w:hAnsi="Arial" w:cs="Arial"/>
        <w:sz w:val="20"/>
        <w:szCs w:val="20"/>
      </w:rPr>
      <w:fldChar w:fldCharType="begin"/>
    </w:r>
    <w:r w:rsidR="002C0D14" w:rsidRPr="00EF563B">
      <w:rPr>
        <w:rStyle w:val="PageNumber"/>
        <w:rFonts w:ascii="Arial" w:hAnsi="Arial" w:cs="Arial"/>
        <w:sz w:val="20"/>
        <w:szCs w:val="20"/>
        <w:lang w:val="en-US"/>
      </w:rPr>
      <w:instrText xml:space="preserve"> </w:instrText>
    </w:r>
    <w:r w:rsidR="002C0D14">
      <w:rPr>
        <w:rStyle w:val="PageNumber"/>
        <w:rFonts w:ascii="Arial" w:hAnsi="Arial" w:cs="Arial"/>
        <w:sz w:val="20"/>
        <w:szCs w:val="20"/>
        <w:lang w:val="en-US"/>
      </w:rPr>
      <w:instrText>PAGE</w:instrText>
    </w:r>
    <w:r w:rsidR="002C0D14" w:rsidRPr="00EF563B">
      <w:rPr>
        <w:rStyle w:val="PageNumber"/>
        <w:rFonts w:ascii="Arial" w:hAnsi="Arial" w:cs="Arial"/>
        <w:sz w:val="20"/>
        <w:szCs w:val="20"/>
        <w:lang w:val="en-US"/>
      </w:rPr>
      <w:instrText xml:space="preserve"> </w:instrText>
    </w:r>
    <w:r w:rsidR="002C0D14" w:rsidRPr="00EF563B">
      <w:rPr>
        <w:rStyle w:val="PageNumber"/>
        <w:rFonts w:ascii="Arial" w:hAnsi="Arial" w:cs="Arial"/>
        <w:sz w:val="20"/>
        <w:szCs w:val="20"/>
      </w:rPr>
      <w:fldChar w:fldCharType="separate"/>
    </w:r>
    <w:r w:rsidR="00E60B9D">
      <w:rPr>
        <w:rStyle w:val="PageNumber"/>
        <w:rFonts w:ascii="Arial" w:hAnsi="Arial" w:cs="Arial"/>
        <w:noProof/>
        <w:sz w:val="20"/>
        <w:szCs w:val="20"/>
        <w:lang w:val="en-US"/>
      </w:rPr>
      <w:t>3</w:t>
    </w:r>
    <w:r w:rsidR="002C0D14"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76C" w:rsidRPr="008724E5" w:rsidRDefault="00AF5AE5">
    <w:pPr>
      <w:pStyle w:val="Header"/>
    </w:pPr>
    <w:r>
      <w:rPr>
        <w:noProof/>
        <w:lang w:val="en-US" w:eastAsia="ko-KR"/>
      </w:rPr>
      <w:drawing>
        <wp:anchor distT="0" distB="0" distL="114300" distR="114300" simplePos="0" relativeHeight="251657728" behindDoc="0" locked="0" layoutInCell="1" allowOverlap="1">
          <wp:simplePos x="0" y="0"/>
          <wp:positionH relativeFrom="page">
            <wp:posOffset>342265</wp:posOffset>
          </wp:positionH>
          <wp:positionV relativeFrom="page">
            <wp:posOffset>255905</wp:posOffset>
          </wp:positionV>
          <wp:extent cx="2037600" cy="1530000"/>
          <wp:effectExtent l="0" t="0" r="127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376C" w:rsidRPr="00165170" w:rsidRDefault="00EA602C" w:rsidP="00655736">
    <w:pPr>
      <w:pStyle w:val="Header"/>
      <w:spacing w:after="520"/>
      <w:jc w:val="right"/>
      <w:rPr>
        <w:rFonts w:ascii="Arial" w:hAnsi="Arial" w:cs="Arial"/>
        <w:b/>
        <w:sz w:val="44"/>
        <w:szCs w:val="44"/>
        <w:lang w:val="en-US"/>
      </w:rPr>
    </w:pPr>
    <w:r>
      <w:rPr>
        <w:rFonts w:ascii="Arial" w:hAnsi="Arial" w:cs="Arial"/>
        <w:b/>
        <w:sz w:val="44"/>
        <w:szCs w:val="44"/>
        <w:lang w:val="en-US"/>
      </w:rPr>
      <w:t>1</w:t>
    </w:r>
    <w:r w:rsidR="00495C25">
      <w:rPr>
        <w:rFonts w:ascii="Arial" w:eastAsiaTheme="minorEastAsia" w:hAnsi="Arial" w:cs="Arial" w:hint="eastAsia"/>
        <w:b/>
        <w:sz w:val="44"/>
        <w:szCs w:val="44"/>
        <w:lang w:val="en-US" w:eastAsia="ko-KR"/>
      </w:rPr>
      <w:t>2</w:t>
    </w:r>
    <w:r w:rsidR="00E9376C" w:rsidRPr="00165170">
      <w:rPr>
        <w:rFonts w:ascii="Arial" w:hAnsi="Arial" w:cs="Arial"/>
        <w:b/>
        <w:sz w:val="44"/>
        <w:szCs w:val="44"/>
        <w:lang w:val="en-US"/>
      </w:rPr>
      <w:t xml:space="preserve"> </w:t>
    </w:r>
    <w:r w:rsidR="00BC3420" w:rsidRPr="00165170">
      <w:rPr>
        <w:rFonts w:ascii="Arial" w:hAnsi="Arial" w:cs="Arial"/>
        <w:b/>
        <w:sz w:val="44"/>
        <w:szCs w:val="44"/>
        <w:lang w:val="en-US"/>
      </w:rPr>
      <w:t>COM</w:t>
    </w:r>
  </w:p>
  <w:p w:rsidR="00E9376C" w:rsidRPr="00165170" w:rsidRDefault="00EA602C" w:rsidP="00655736">
    <w:pPr>
      <w:jc w:val="right"/>
      <w:rPr>
        <w:rFonts w:ascii="Arial" w:hAnsi="Arial" w:cs="Arial"/>
        <w:b/>
        <w:sz w:val="22"/>
        <w:szCs w:val="22"/>
        <w:lang w:val="en-US"/>
      </w:rPr>
    </w:pPr>
    <w:r>
      <w:rPr>
        <w:rFonts w:ascii="Arial" w:hAnsi="Arial" w:cs="Arial"/>
        <w:b/>
        <w:sz w:val="22"/>
        <w:szCs w:val="22"/>
        <w:lang w:val="en-US"/>
      </w:rPr>
      <w:t>ITH/1</w:t>
    </w:r>
    <w:r w:rsidR="00495C25">
      <w:rPr>
        <w:rFonts w:ascii="Arial" w:eastAsiaTheme="minorEastAsia" w:hAnsi="Arial" w:cs="Arial" w:hint="eastAsia"/>
        <w:b/>
        <w:sz w:val="22"/>
        <w:szCs w:val="22"/>
        <w:lang w:val="en-US" w:eastAsia="ko-KR"/>
      </w:rPr>
      <w:t>7</w:t>
    </w:r>
    <w:r w:rsidR="00E9376C" w:rsidRPr="00165170">
      <w:rPr>
        <w:rFonts w:ascii="Arial" w:hAnsi="Arial" w:cs="Arial"/>
        <w:b/>
        <w:sz w:val="22"/>
        <w:szCs w:val="22"/>
        <w:lang w:val="en-US"/>
      </w:rPr>
      <w:t>/</w:t>
    </w:r>
    <w:r>
      <w:rPr>
        <w:rFonts w:ascii="Arial" w:hAnsi="Arial" w:cs="Arial"/>
        <w:b/>
        <w:sz w:val="22"/>
        <w:szCs w:val="22"/>
        <w:lang w:val="en-US"/>
      </w:rPr>
      <w:t>1</w:t>
    </w:r>
    <w:r w:rsidR="00495C25">
      <w:rPr>
        <w:rFonts w:ascii="Arial" w:eastAsiaTheme="minorEastAsia" w:hAnsi="Arial" w:cs="Arial" w:hint="eastAsia"/>
        <w:b/>
        <w:sz w:val="22"/>
        <w:szCs w:val="22"/>
        <w:lang w:val="en-US" w:eastAsia="ko-KR"/>
      </w:rPr>
      <w:t>2</w:t>
    </w:r>
    <w:r w:rsidR="00E9376C" w:rsidRPr="00165170">
      <w:rPr>
        <w:rFonts w:ascii="Arial" w:hAnsi="Arial" w:cs="Arial"/>
        <w:b/>
        <w:sz w:val="22"/>
        <w:szCs w:val="22"/>
        <w:lang w:val="en-US"/>
      </w:rPr>
      <w:t>.</w:t>
    </w:r>
    <w:r w:rsidR="00BC3420" w:rsidRPr="00635619">
      <w:rPr>
        <w:rFonts w:ascii="Arial" w:hAnsi="Arial" w:cs="Arial"/>
        <w:b/>
        <w:sz w:val="22"/>
        <w:szCs w:val="22"/>
        <w:lang w:val="en-US"/>
      </w:rPr>
      <w:t>COM</w:t>
    </w:r>
    <w:r w:rsidR="00E9376C" w:rsidRPr="00635619">
      <w:rPr>
        <w:rFonts w:ascii="Arial" w:hAnsi="Arial" w:cs="Arial"/>
        <w:b/>
        <w:sz w:val="22"/>
        <w:szCs w:val="22"/>
        <w:lang w:val="en-US"/>
      </w:rPr>
      <w:t>/</w:t>
    </w:r>
    <w:r w:rsidR="007C3653" w:rsidRPr="00635619">
      <w:rPr>
        <w:rFonts w:ascii="Arial" w:hAnsi="Arial" w:cs="Arial"/>
        <w:b/>
        <w:sz w:val="22"/>
        <w:szCs w:val="22"/>
        <w:lang w:val="en-US"/>
      </w:rPr>
      <w:t>2</w:t>
    </w:r>
    <w:r w:rsidR="00635619" w:rsidRPr="00635619">
      <w:rPr>
        <w:rFonts w:ascii="Arial" w:hAnsi="Arial" w:cs="Arial"/>
        <w:b/>
        <w:sz w:val="22"/>
        <w:szCs w:val="22"/>
        <w:lang w:val="en-US"/>
      </w:rPr>
      <w:t>0</w:t>
    </w:r>
  </w:p>
  <w:p w:rsidR="00E9376C" w:rsidRPr="00495C25" w:rsidRDefault="00E9376C" w:rsidP="00655736">
    <w:pPr>
      <w:jc w:val="right"/>
      <w:rPr>
        <w:rFonts w:ascii="Arial" w:eastAsiaTheme="minorEastAsia" w:hAnsi="Arial" w:cs="Arial"/>
        <w:b/>
        <w:sz w:val="22"/>
        <w:szCs w:val="22"/>
        <w:lang w:val="en-US" w:eastAsia="ko-KR"/>
      </w:rPr>
    </w:pPr>
    <w:r w:rsidRPr="00165170">
      <w:rPr>
        <w:rFonts w:ascii="Arial" w:hAnsi="Arial" w:cs="Arial"/>
        <w:b/>
        <w:sz w:val="22"/>
        <w:szCs w:val="22"/>
        <w:lang w:val="en-US"/>
      </w:rPr>
      <w:t xml:space="preserve">Paris, </w:t>
    </w:r>
    <w:r w:rsidR="00962119" w:rsidRPr="00165170">
      <w:rPr>
        <w:rFonts w:ascii="Arial" w:hAnsi="Arial" w:cs="Arial"/>
        <w:b/>
        <w:sz w:val="22"/>
        <w:szCs w:val="22"/>
        <w:lang w:val="en-US"/>
      </w:rPr>
      <w:t>le</w:t>
    </w:r>
    <w:r w:rsidR="00CF4CAB">
      <w:rPr>
        <w:rFonts w:ascii="Arial" w:hAnsi="Arial" w:cs="Arial"/>
        <w:b/>
        <w:sz w:val="22"/>
        <w:szCs w:val="22"/>
        <w:lang w:val="en-US"/>
      </w:rPr>
      <w:t xml:space="preserve"> 3 novembre</w:t>
    </w:r>
    <w:r w:rsidR="0057439C" w:rsidRPr="00165170">
      <w:rPr>
        <w:rFonts w:ascii="Arial" w:hAnsi="Arial" w:cs="Arial"/>
        <w:b/>
        <w:sz w:val="22"/>
        <w:szCs w:val="22"/>
        <w:lang w:val="en-US"/>
      </w:rPr>
      <w:t xml:space="preserve"> </w:t>
    </w:r>
    <w:r w:rsidR="00495C25">
      <w:rPr>
        <w:rFonts w:ascii="Arial" w:hAnsi="Arial" w:cs="Arial"/>
        <w:b/>
        <w:sz w:val="22"/>
        <w:szCs w:val="22"/>
        <w:lang w:val="en-US"/>
      </w:rPr>
      <w:t>201</w:t>
    </w:r>
    <w:r w:rsidR="00495C25">
      <w:rPr>
        <w:rFonts w:ascii="Arial" w:eastAsiaTheme="minorEastAsia" w:hAnsi="Arial" w:cs="Arial" w:hint="eastAsia"/>
        <w:b/>
        <w:sz w:val="22"/>
        <w:szCs w:val="22"/>
        <w:lang w:val="en-US" w:eastAsia="ko-KR"/>
      </w:rPr>
      <w:t>7</w:t>
    </w:r>
  </w:p>
  <w:p w:rsidR="00E9376C" w:rsidRPr="0020150F" w:rsidRDefault="00E9376C" w:rsidP="003E2A08">
    <w:pPr>
      <w:jc w:val="right"/>
      <w:rPr>
        <w:rFonts w:ascii="Arial" w:hAnsi="Arial" w:cs="Arial"/>
        <w:b/>
        <w:sz w:val="22"/>
        <w:szCs w:val="22"/>
      </w:rPr>
    </w:pPr>
    <w:r w:rsidRPr="00022428">
      <w:rPr>
        <w:rFonts w:ascii="Arial" w:hAnsi="Arial" w:cs="Arial"/>
        <w:b/>
        <w:sz w:val="22"/>
        <w:szCs w:val="22"/>
      </w:rPr>
      <w:t>Original</w:t>
    </w:r>
    <w:r w:rsidR="003E2A08" w:rsidRPr="00022428">
      <w:rPr>
        <w:rFonts w:ascii="Arial" w:hAnsi="Arial" w:cs="Arial"/>
        <w:b/>
        <w:sz w:val="22"/>
        <w:szCs w:val="22"/>
      </w:rPr>
      <w:t> </w:t>
    </w:r>
    <w:r w:rsidRPr="00022428">
      <w:rPr>
        <w:rFonts w:ascii="Arial" w:hAnsi="Arial" w:cs="Arial"/>
        <w:b/>
        <w:sz w:val="22"/>
        <w:szCs w:val="22"/>
      </w:rPr>
      <w:t xml:space="preserve">: </w:t>
    </w:r>
    <w:r w:rsidR="005C1397" w:rsidRPr="005C1397">
      <w:rPr>
        <w:rFonts w:ascii="Arial" w:hAnsi="Arial" w:cs="Arial"/>
        <w:b/>
        <w:sz w:val="22"/>
        <w:szCs w:val="22"/>
      </w:rPr>
      <w:t>anglais</w:t>
    </w:r>
  </w:p>
  <w:p w:rsidR="00E9376C" w:rsidRPr="0057439C" w:rsidRDefault="00E93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F07BFE"/>
    <w:multiLevelType w:val="hybridMultilevel"/>
    <w:tmpl w:val="1A1C2972"/>
    <w:lvl w:ilvl="0" w:tplc="6FB8652A">
      <w:start w:val="1"/>
      <w:numFmt w:val="decimal"/>
      <w:pStyle w:val="COM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11"/>
  </w:num>
  <w:num w:numId="5">
    <w:abstractNumId w:val="10"/>
  </w:num>
  <w:num w:numId="6">
    <w:abstractNumId w:val="0"/>
  </w:num>
  <w:num w:numId="7">
    <w:abstractNumId w:val="2"/>
  </w:num>
  <w:num w:numId="8">
    <w:abstractNumId w:val="8"/>
  </w:num>
  <w:num w:numId="9">
    <w:abstractNumId w:val="5"/>
  </w:num>
  <w:num w:numId="10">
    <w:abstractNumId w:val="7"/>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2C"/>
    <w:rsid w:val="00020BFC"/>
    <w:rsid w:val="00022428"/>
    <w:rsid w:val="000263BA"/>
    <w:rsid w:val="0003530D"/>
    <w:rsid w:val="0005176E"/>
    <w:rsid w:val="00077AB7"/>
    <w:rsid w:val="00081CD8"/>
    <w:rsid w:val="0008329C"/>
    <w:rsid w:val="000A7F0E"/>
    <w:rsid w:val="000E6CD7"/>
    <w:rsid w:val="000F3A3F"/>
    <w:rsid w:val="00164D56"/>
    <w:rsid w:val="00165170"/>
    <w:rsid w:val="00167B10"/>
    <w:rsid w:val="0019264E"/>
    <w:rsid w:val="00196C1B"/>
    <w:rsid w:val="001A766C"/>
    <w:rsid w:val="001B0F73"/>
    <w:rsid w:val="0020150F"/>
    <w:rsid w:val="00222A2D"/>
    <w:rsid w:val="002407AF"/>
    <w:rsid w:val="00280D62"/>
    <w:rsid w:val="002A6C11"/>
    <w:rsid w:val="002A6F73"/>
    <w:rsid w:val="002C0D14"/>
    <w:rsid w:val="002E3D25"/>
    <w:rsid w:val="002E58D4"/>
    <w:rsid w:val="003845BE"/>
    <w:rsid w:val="003C1678"/>
    <w:rsid w:val="003D069C"/>
    <w:rsid w:val="003E07D8"/>
    <w:rsid w:val="003E2A08"/>
    <w:rsid w:val="003F113A"/>
    <w:rsid w:val="004239C7"/>
    <w:rsid w:val="00440F9B"/>
    <w:rsid w:val="004421E5"/>
    <w:rsid w:val="00443880"/>
    <w:rsid w:val="00452284"/>
    <w:rsid w:val="00486948"/>
    <w:rsid w:val="00495C25"/>
    <w:rsid w:val="0049705E"/>
    <w:rsid w:val="00526B7B"/>
    <w:rsid w:val="005308CE"/>
    <w:rsid w:val="0057439C"/>
    <w:rsid w:val="005B0127"/>
    <w:rsid w:val="005C094D"/>
    <w:rsid w:val="005C1397"/>
    <w:rsid w:val="005C4B73"/>
    <w:rsid w:val="00600D93"/>
    <w:rsid w:val="00627C5C"/>
    <w:rsid w:val="00635619"/>
    <w:rsid w:val="00655736"/>
    <w:rsid w:val="00663B8D"/>
    <w:rsid w:val="006923BD"/>
    <w:rsid w:val="00696C8D"/>
    <w:rsid w:val="006A2AC2"/>
    <w:rsid w:val="006A3617"/>
    <w:rsid w:val="006B5001"/>
    <w:rsid w:val="006D21D9"/>
    <w:rsid w:val="006D2536"/>
    <w:rsid w:val="006E46E4"/>
    <w:rsid w:val="00717AAB"/>
    <w:rsid w:val="00717DBD"/>
    <w:rsid w:val="00764CF9"/>
    <w:rsid w:val="00784B8C"/>
    <w:rsid w:val="007C3653"/>
    <w:rsid w:val="008064F0"/>
    <w:rsid w:val="00823A11"/>
    <w:rsid w:val="00824EF7"/>
    <w:rsid w:val="0085414A"/>
    <w:rsid w:val="0086269D"/>
    <w:rsid w:val="00863302"/>
    <w:rsid w:val="008712A2"/>
    <w:rsid w:val="00871C8F"/>
    <w:rsid w:val="008724E5"/>
    <w:rsid w:val="00884A9D"/>
    <w:rsid w:val="008A4E1E"/>
    <w:rsid w:val="008C0E44"/>
    <w:rsid w:val="008C296C"/>
    <w:rsid w:val="008D4305"/>
    <w:rsid w:val="00913D86"/>
    <w:rsid w:val="009163A7"/>
    <w:rsid w:val="00922E3E"/>
    <w:rsid w:val="00933C6B"/>
    <w:rsid w:val="00950F68"/>
    <w:rsid w:val="00962119"/>
    <w:rsid w:val="00974249"/>
    <w:rsid w:val="009A18CD"/>
    <w:rsid w:val="009E1B50"/>
    <w:rsid w:val="00A12558"/>
    <w:rsid w:val="00A13903"/>
    <w:rsid w:val="00A34ED5"/>
    <w:rsid w:val="00A45DBF"/>
    <w:rsid w:val="00A61C6E"/>
    <w:rsid w:val="00A755A2"/>
    <w:rsid w:val="00A90761"/>
    <w:rsid w:val="00AB2C36"/>
    <w:rsid w:val="00AD1A86"/>
    <w:rsid w:val="00AE103E"/>
    <w:rsid w:val="00AF0A07"/>
    <w:rsid w:val="00AF5AE5"/>
    <w:rsid w:val="00AF625E"/>
    <w:rsid w:val="00AF721B"/>
    <w:rsid w:val="00B152B1"/>
    <w:rsid w:val="00B43974"/>
    <w:rsid w:val="00B90701"/>
    <w:rsid w:val="00BC3420"/>
    <w:rsid w:val="00BD52C9"/>
    <w:rsid w:val="00BE6354"/>
    <w:rsid w:val="00C358C4"/>
    <w:rsid w:val="00C377F5"/>
    <w:rsid w:val="00C70EA7"/>
    <w:rsid w:val="00C7516E"/>
    <w:rsid w:val="00CF4CAB"/>
    <w:rsid w:val="00D24877"/>
    <w:rsid w:val="00D75D42"/>
    <w:rsid w:val="00DA36ED"/>
    <w:rsid w:val="00DB4A84"/>
    <w:rsid w:val="00DC0F3C"/>
    <w:rsid w:val="00DE34F1"/>
    <w:rsid w:val="00DF4942"/>
    <w:rsid w:val="00E22288"/>
    <w:rsid w:val="00E60B9D"/>
    <w:rsid w:val="00E627B1"/>
    <w:rsid w:val="00E62B4C"/>
    <w:rsid w:val="00E9376C"/>
    <w:rsid w:val="00EA602C"/>
    <w:rsid w:val="00ED3691"/>
    <w:rsid w:val="00F134B7"/>
    <w:rsid w:val="00F576CB"/>
    <w:rsid w:val="00FC2940"/>
    <w:rsid w:val="00FC4715"/>
    <w:rsid w:val="00FD1226"/>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1C3ABB"/>
  <w15:docId w15:val="{5C167B81-00B4-4617-AE42-7902882A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paragraph" w:customStyle="1" w:styleId="COMPara">
    <w:name w:val="COM Para"/>
    <w:qFormat/>
    <w:rsid w:val="005C1397"/>
    <w:pPr>
      <w:spacing w:after="120"/>
      <w:ind w:left="567" w:hanging="567"/>
    </w:pPr>
    <w:rPr>
      <w:rFonts w:ascii="Arial" w:eastAsia="Times New Roman" w:hAnsi="Arial" w:cs="Arial"/>
      <w:snapToGrid w:val="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C283A-D4DA-4311-A281-D2C9AF8ED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document_FR.dotx</Template>
  <TotalTime>10</TotalTime>
  <Pages>2</Pages>
  <Words>227</Words>
  <Characters>1298</Characters>
  <Application>Microsoft Office Word</Application>
  <DocSecurity>0</DocSecurity>
  <Lines>10</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Shin, Eunkyung</cp:lastModifiedBy>
  <cp:revision>11</cp:revision>
  <cp:lastPrinted>2017-07-19T07:38:00Z</cp:lastPrinted>
  <dcterms:created xsi:type="dcterms:W3CDTF">2016-01-12T11:36:00Z</dcterms:created>
  <dcterms:modified xsi:type="dcterms:W3CDTF">2017-11-03T17:00:00Z</dcterms:modified>
</cp:coreProperties>
</file>