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0B51" w14:textId="77777777" w:rsidR="009D4731" w:rsidRPr="00293C60" w:rsidRDefault="009D4731" w:rsidP="009D4731">
      <w:pPr>
        <w:spacing w:before="120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538207A7" w14:textId="77777777" w:rsidR="009D4731" w:rsidRPr="00293C60" w:rsidRDefault="009D4731" w:rsidP="009D4731">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3E6C7AB8" w14:textId="77777777" w:rsidR="009D4731" w:rsidRPr="00293C60" w:rsidRDefault="009D4731" w:rsidP="009D4731">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Pr>
          <w:rFonts w:ascii="Arial" w:hAnsi="Arial" w:cs="Arial"/>
          <w:b/>
          <w:sz w:val="22"/>
          <w:szCs w:val="22"/>
          <w:lang w:val="en-GB"/>
        </w:rPr>
        <w:t xml:space="preserve">th </w:t>
      </w:r>
      <w:r w:rsidRPr="00293C60">
        <w:rPr>
          <w:rFonts w:ascii="Arial" w:hAnsi="Arial" w:cs="Arial"/>
          <w:b/>
          <w:sz w:val="22"/>
          <w:szCs w:val="22"/>
          <w:lang w:val="en-GB"/>
        </w:rPr>
        <w:t>session</w:t>
      </w:r>
    </w:p>
    <w:p w14:paraId="62ACB1A5" w14:textId="3F00712F" w:rsidR="009D4731" w:rsidRPr="00337CEB" w:rsidRDefault="00FB6916" w:rsidP="009D4731">
      <w:pPr>
        <w:jc w:val="center"/>
        <w:rPr>
          <w:rFonts w:ascii="Arial" w:eastAsiaTheme="minorEastAsia" w:hAnsi="Arial" w:cs="Arial"/>
          <w:b/>
          <w:sz w:val="22"/>
          <w:szCs w:val="22"/>
          <w:lang w:val="en-GB" w:eastAsia="ko-KR"/>
        </w:rPr>
      </w:pPr>
      <w:proofErr w:type="spellStart"/>
      <w:r>
        <w:rPr>
          <w:rFonts w:ascii="Arial" w:eastAsiaTheme="minorEastAsia" w:hAnsi="Arial" w:cs="Arial"/>
          <w:b/>
          <w:sz w:val="22"/>
          <w:szCs w:val="22"/>
          <w:lang w:val="en-GB" w:eastAsia="ko-KR"/>
        </w:rPr>
        <w:t>Jeju</w:t>
      </w:r>
      <w:proofErr w:type="spellEnd"/>
      <w:r>
        <w:rPr>
          <w:rFonts w:ascii="Arial" w:eastAsiaTheme="minorEastAsia" w:hAnsi="Arial" w:cs="Arial"/>
          <w:b/>
          <w:sz w:val="22"/>
          <w:szCs w:val="22"/>
          <w:lang w:val="en-GB" w:eastAsia="ko-KR"/>
        </w:rPr>
        <w:t xml:space="preserve"> Island</w:t>
      </w:r>
      <w:r w:rsidR="009D4731">
        <w:rPr>
          <w:rFonts w:ascii="Arial" w:hAnsi="Arial" w:cs="Arial"/>
          <w:b/>
          <w:sz w:val="22"/>
          <w:szCs w:val="22"/>
          <w:lang w:val="en-GB"/>
        </w:rPr>
        <w:t xml:space="preserve">, </w:t>
      </w:r>
      <w:r w:rsidR="009D4731">
        <w:rPr>
          <w:rFonts w:ascii="Arial" w:eastAsiaTheme="minorEastAsia" w:hAnsi="Arial" w:cs="Arial" w:hint="eastAsia"/>
          <w:b/>
          <w:sz w:val="22"/>
          <w:szCs w:val="22"/>
          <w:lang w:val="en-GB" w:eastAsia="ko-KR"/>
        </w:rPr>
        <w:t>Republic of Korea</w:t>
      </w:r>
    </w:p>
    <w:p w14:paraId="1627E7C0" w14:textId="77777777" w:rsidR="009D4731" w:rsidRPr="00337CEB" w:rsidRDefault="009D4731" w:rsidP="009D4731">
      <w:pPr>
        <w:jc w:val="center"/>
        <w:rPr>
          <w:rFonts w:ascii="Arial" w:eastAsiaTheme="minorEastAsia" w:hAnsi="Arial" w:cs="Arial"/>
          <w:b/>
          <w:sz w:val="22"/>
          <w:szCs w:val="22"/>
          <w:lang w:val="en-GB" w:eastAsia="ko-KR"/>
        </w:rPr>
      </w:pPr>
      <w:proofErr w:type="gramStart"/>
      <w:r>
        <w:rPr>
          <w:rFonts w:ascii="Arial" w:eastAsiaTheme="minorEastAsia" w:hAnsi="Arial" w:cs="Arial" w:hint="eastAsia"/>
          <w:b/>
          <w:sz w:val="22"/>
          <w:szCs w:val="22"/>
          <w:lang w:val="en-GB" w:eastAsia="ko-KR"/>
        </w:rPr>
        <w:t>4</w:t>
      </w:r>
      <w:proofErr w:type="gramEnd"/>
      <w:r w:rsidRPr="00EC6F8D">
        <w:rPr>
          <w:rFonts w:ascii="Arial" w:hAnsi="Arial" w:cs="Arial"/>
          <w:b/>
          <w:sz w:val="22"/>
          <w:szCs w:val="22"/>
          <w:lang w:val="en-GB"/>
        </w:rPr>
        <w:t xml:space="preserve"> to </w:t>
      </w:r>
      <w:r>
        <w:rPr>
          <w:rFonts w:ascii="Arial" w:eastAsiaTheme="minorEastAsia" w:hAnsi="Arial" w:cs="Arial"/>
          <w:b/>
          <w:sz w:val="22"/>
          <w:szCs w:val="22"/>
          <w:lang w:val="en-GB" w:eastAsia="ko-KR"/>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13F27E4E" w14:textId="77777777" w:rsidR="009D4731" w:rsidRPr="00293C60" w:rsidRDefault="009D4731" w:rsidP="009D4731">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Pr>
          <w:rFonts w:ascii="Arial" w:hAnsi="Arial" w:cs="Arial"/>
          <w:b/>
          <w:sz w:val="22"/>
          <w:szCs w:val="22"/>
          <w:u w:val="single"/>
          <w:lang w:val="en-GB"/>
        </w:rPr>
        <w:t>15</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58E429BC" w14:textId="1B173049" w:rsidR="009D4731" w:rsidRPr="00293C60" w:rsidRDefault="009D4731" w:rsidP="009D4731">
      <w:pPr>
        <w:pStyle w:val="Sansinterligne2"/>
        <w:spacing w:after="1200"/>
        <w:jc w:val="center"/>
        <w:rPr>
          <w:rFonts w:ascii="Arial" w:hAnsi="Arial" w:cs="Arial"/>
          <w:b/>
          <w:sz w:val="22"/>
          <w:szCs w:val="22"/>
          <w:lang w:val="en-GB"/>
        </w:rPr>
      </w:pPr>
      <w:r>
        <w:rPr>
          <w:rFonts w:ascii="Arial" w:hAnsi="Arial" w:cs="Arial"/>
          <w:b/>
          <w:sz w:val="22"/>
          <w:szCs w:val="22"/>
          <w:lang w:val="en-GB"/>
        </w:rPr>
        <w:t xml:space="preserve">Intangible </w:t>
      </w:r>
      <w:r w:rsidR="009C6FCC">
        <w:rPr>
          <w:rFonts w:ascii="Arial" w:hAnsi="Arial" w:cs="Arial"/>
          <w:b/>
          <w:sz w:val="22"/>
          <w:szCs w:val="22"/>
          <w:lang w:val="en-GB"/>
        </w:rPr>
        <w:t xml:space="preserve">cultural heritage </w:t>
      </w:r>
      <w:r>
        <w:rPr>
          <w:rFonts w:ascii="Arial" w:hAnsi="Arial" w:cs="Arial"/>
          <w:b/>
          <w:sz w:val="22"/>
          <w:szCs w:val="22"/>
          <w:lang w:val="en-GB"/>
        </w:rPr>
        <w:t>in emergencies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9D4731" w:rsidRPr="004764F1" w14:paraId="2A4527AA" w14:textId="77777777" w:rsidTr="00FC47A0">
        <w:trPr>
          <w:jc w:val="center"/>
        </w:trPr>
        <w:tc>
          <w:tcPr>
            <w:tcW w:w="5670" w:type="dxa"/>
            <w:vAlign w:val="center"/>
          </w:tcPr>
          <w:p w14:paraId="4422025D" w14:textId="77777777" w:rsidR="009D4731" w:rsidRPr="00293C60" w:rsidRDefault="009D4731" w:rsidP="00FC47A0">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06703C77" w14:textId="761FC389" w:rsidR="009D4731" w:rsidRPr="00293C60" w:rsidRDefault="009D4731" w:rsidP="00FC47A0">
            <w:pPr>
              <w:pStyle w:val="Sansinterligne1"/>
              <w:jc w:val="both"/>
              <w:rPr>
                <w:rFonts w:ascii="Arial" w:hAnsi="Arial" w:cs="Arial"/>
                <w:bCs/>
                <w:sz w:val="22"/>
                <w:szCs w:val="22"/>
                <w:lang w:val="en-GB"/>
              </w:rPr>
            </w:pPr>
            <w:r>
              <w:rPr>
                <w:rFonts w:ascii="Arial" w:hAnsi="Arial" w:cs="Arial"/>
                <w:sz w:val="22"/>
                <w:szCs w:val="22"/>
                <w:lang w:val="en-GB"/>
              </w:rPr>
              <w:t xml:space="preserve">At its eleventh session, </w:t>
            </w:r>
            <w:r w:rsidRPr="007773D7">
              <w:rPr>
                <w:rFonts w:ascii="Arial" w:hAnsi="Arial" w:cs="Arial"/>
                <w:sz w:val="22"/>
                <w:szCs w:val="22"/>
                <w:lang w:val="en-GB"/>
              </w:rPr>
              <w:t xml:space="preserve">the Committee </w:t>
            </w:r>
            <w:r>
              <w:rPr>
                <w:rFonts w:ascii="Arial" w:hAnsi="Arial" w:cs="Arial"/>
                <w:sz w:val="22"/>
                <w:szCs w:val="22"/>
                <w:lang w:val="en-GB"/>
              </w:rPr>
              <w:t>e</w:t>
            </w:r>
            <w:r w:rsidRPr="002E6D96">
              <w:rPr>
                <w:rFonts w:ascii="Arial" w:hAnsi="Arial" w:cs="Arial"/>
                <w:sz w:val="22"/>
                <w:szCs w:val="22"/>
                <w:lang w:val="en-GB"/>
              </w:rPr>
              <w:t xml:space="preserve">ncouraged the Secretariat to enhance gathering knowledge and gaining experience on the role of communities in both safeguarding their intangible cultural heritage at risk in emergencies and </w:t>
            </w:r>
            <w:r w:rsidR="009C5E4C">
              <w:rPr>
                <w:rFonts w:ascii="Arial" w:hAnsi="Arial" w:cs="Arial"/>
                <w:sz w:val="22"/>
                <w:szCs w:val="22"/>
                <w:lang w:val="en-GB"/>
              </w:rPr>
              <w:t>mobiliz</w:t>
            </w:r>
            <w:r w:rsidR="004F0A89">
              <w:rPr>
                <w:rFonts w:ascii="Arial" w:hAnsi="Arial" w:cs="Arial"/>
                <w:sz w:val="22"/>
                <w:szCs w:val="22"/>
                <w:lang w:val="en-GB"/>
              </w:rPr>
              <w:t>ing</w:t>
            </w:r>
            <w:r w:rsidRPr="002E6D96">
              <w:rPr>
                <w:rFonts w:ascii="Arial" w:hAnsi="Arial" w:cs="Arial"/>
                <w:sz w:val="22"/>
                <w:szCs w:val="22"/>
                <w:lang w:val="en-GB"/>
              </w:rPr>
              <w:t xml:space="preserve"> it as a tool for preparedness, resilience, reconciliation and recovery</w:t>
            </w:r>
            <w:r>
              <w:rPr>
                <w:rFonts w:ascii="Arial" w:hAnsi="Arial" w:cs="Arial"/>
                <w:sz w:val="22"/>
                <w:szCs w:val="22"/>
                <w:lang w:val="en-GB"/>
              </w:rPr>
              <w:t xml:space="preserve"> (</w:t>
            </w:r>
            <w:hyperlink r:id="rId8" w:history="1">
              <w:r w:rsidRPr="002E6D96">
                <w:rPr>
                  <w:rStyle w:val="Hyperlink"/>
                  <w:rFonts w:ascii="Arial" w:hAnsi="Arial" w:cs="Arial"/>
                  <w:sz w:val="22"/>
                  <w:szCs w:val="22"/>
                  <w:lang w:val="en-GB"/>
                </w:rPr>
                <w:t>Decision 11.COM 15</w:t>
              </w:r>
            </w:hyperlink>
            <w:r>
              <w:rPr>
                <w:rFonts w:ascii="Arial" w:hAnsi="Arial" w:cs="Arial"/>
                <w:sz w:val="22"/>
                <w:szCs w:val="22"/>
                <w:lang w:val="en-GB"/>
              </w:rPr>
              <w:t>)</w:t>
            </w:r>
            <w:r w:rsidRPr="007773D7">
              <w:rPr>
                <w:rFonts w:ascii="Arial" w:hAnsi="Arial" w:cs="Arial"/>
                <w:sz w:val="22"/>
                <w:szCs w:val="22"/>
                <w:lang w:val="en-GB"/>
              </w:rPr>
              <w:t xml:space="preserve">. The present document presents the results of </w:t>
            </w:r>
            <w:r>
              <w:rPr>
                <w:rFonts w:ascii="Arial" w:hAnsi="Arial" w:cs="Arial"/>
                <w:sz w:val="22"/>
                <w:szCs w:val="22"/>
                <w:lang w:val="en-GB"/>
              </w:rPr>
              <w:t xml:space="preserve">the activities carried out </w:t>
            </w:r>
            <w:r w:rsidR="003A1B12">
              <w:rPr>
                <w:rFonts w:ascii="Arial" w:hAnsi="Arial" w:cs="Arial"/>
                <w:sz w:val="22"/>
                <w:szCs w:val="22"/>
                <w:lang w:val="en-GB"/>
              </w:rPr>
              <w:t xml:space="preserve">to date </w:t>
            </w:r>
            <w:r>
              <w:rPr>
                <w:rFonts w:ascii="Arial" w:hAnsi="Arial" w:cs="Arial"/>
                <w:sz w:val="22"/>
                <w:szCs w:val="22"/>
                <w:lang w:val="en-GB"/>
              </w:rPr>
              <w:t>by the Secretariat in this regard</w:t>
            </w:r>
            <w:r w:rsidRPr="007773D7">
              <w:rPr>
                <w:rFonts w:ascii="Arial" w:hAnsi="Arial" w:cs="Arial"/>
                <w:sz w:val="22"/>
                <w:szCs w:val="22"/>
                <w:lang w:val="en-GB"/>
              </w:rPr>
              <w:t>.</w:t>
            </w:r>
          </w:p>
          <w:p w14:paraId="1ACC4A25" w14:textId="2CBB21F8" w:rsidR="009D4731" w:rsidRPr="00293C60" w:rsidRDefault="009D4731" w:rsidP="00BD4502">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BD4502">
              <w:rPr>
                <w:rFonts w:ascii="Arial" w:hAnsi="Arial" w:cs="Arial"/>
                <w:bCs/>
                <w:sz w:val="22"/>
                <w:szCs w:val="22"/>
                <w:lang w:val="en-GB"/>
              </w:rPr>
              <w:t>26</w:t>
            </w:r>
          </w:p>
        </w:tc>
      </w:tr>
    </w:tbl>
    <w:p w14:paraId="7B296255" w14:textId="77777777" w:rsidR="00EA6CA8" w:rsidRPr="00EA6CA8" w:rsidRDefault="009D4731" w:rsidP="002E74BB">
      <w:pPr>
        <w:pStyle w:val="COMPara"/>
        <w:numPr>
          <w:ilvl w:val="0"/>
          <w:numId w:val="29"/>
        </w:numPr>
        <w:ind w:left="567" w:hanging="567"/>
        <w:jc w:val="both"/>
        <w:rPr>
          <w:b/>
        </w:rPr>
      </w:pPr>
      <w:r w:rsidRPr="00B07CE0">
        <w:rPr>
          <w:lang w:val="en-US"/>
        </w:rPr>
        <w:br w:type="page"/>
      </w:r>
      <w:r w:rsidR="00EA6CA8" w:rsidRPr="00EA6CA8">
        <w:rPr>
          <w:b/>
        </w:rPr>
        <w:lastRenderedPageBreak/>
        <w:t>Introduction</w:t>
      </w:r>
    </w:p>
    <w:p w14:paraId="314F81FD" w14:textId="6E3FF6A3" w:rsidR="009C5E4C" w:rsidRPr="00821D41" w:rsidRDefault="009D4731" w:rsidP="009D4731">
      <w:pPr>
        <w:pStyle w:val="COMPara"/>
        <w:ind w:left="567" w:hanging="567"/>
        <w:jc w:val="both"/>
      </w:pPr>
      <w:r>
        <w:rPr>
          <w:lang w:val="en-US"/>
        </w:rPr>
        <w:t xml:space="preserve">At its </w:t>
      </w:r>
      <w:r w:rsidR="00CE72EF">
        <w:rPr>
          <w:lang w:val="en-US"/>
        </w:rPr>
        <w:t>eleventh</w:t>
      </w:r>
      <w:r>
        <w:rPr>
          <w:lang w:val="en-US"/>
        </w:rPr>
        <w:t xml:space="preserve"> session, the Committee</w:t>
      </w:r>
      <w:r w:rsidR="00EA6CA8">
        <w:rPr>
          <w:lang w:val="en-US"/>
        </w:rPr>
        <w:t xml:space="preserve"> discussed a</w:t>
      </w:r>
      <w:r w:rsidR="00E03956">
        <w:rPr>
          <w:lang w:val="en-US"/>
        </w:rPr>
        <w:t>n item</w:t>
      </w:r>
      <w:r>
        <w:rPr>
          <w:lang w:val="en-US"/>
        </w:rPr>
        <w:t xml:space="preserve"> dedicated </w:t>
      </w:r>
      <w:r w:rsidR="004F0A89">
        <w:rPr>
          <w:lang w:val="en-US"/>
        </w:rPr>
        <w:t xml:space="preserve">to </w:t>
      </w:r>
      <w:r>
        <w:rPr>
          <w:lang w:val="en-US"/>
        </w:rPr>
        <w:t xml:space="preserve">intangible </w:t>
      </w:r>
      <w:r w:rsidRPr="00821D41">
        <w:t xml:space="preserve">cultural heritage in emergencies </w:t>
      </w:r>
      <w:r w:rsidR="001E203E">
        <w:rPr>
          <w:lang w:val="en-US"/>
        </w:rPr>
        <w:t xml:space="preserve">for the first time </w:t>
      </w:r>
      <w:r w:rsidRPr="00821D41">
        <w:t xml:space="preserve">and decided to continue </w:t>
      </w:r>
      <w:r w:rsidR="00BB07C5">
        <w:t xml:space="preserve">addressing </w:t>
      </w:r>
      <w:r w:rsidRPr="00821D41">
        <w:t xml:space="preserve">this issue at </w:t>
      </w:r>
      <w:r w:rsidR="009C5E4C">
        <w:t>the present</w:t>
      </w:r>
      <w:r w:rsidRPr="00821D41">
        <w:t xml:space="preserve"> session</w:t>
      </w:r>
      <w:r w:rsidR="009C6FCC">
        <w:t>,</w:t>
      </w:r>
      <w:r w:rsidRPr="00821D41">
        <w:t xml:space="preserve"> with a view to exploring more operational modalities for the implementation of the principles of the 2003 Convention in situations of emergencies (</w:t>
      </w:r>
      <w:hyperlink r:id="rId9" w:history="1">
        <w:r w:rsidR="003209A8" w:rsidRPr="003209A8">
          <w:rPr>
            <w:rStyle w:val="Hyperlink"/>
          </w:rPr>
          <w:t>Decision 11.COM 15</w:t>
        </w:r>
      </w:hyperlink>
      <w:r w:rsidRPr="00821D41">
        <w:t>).</w:t>
      </w:r>
    </w:p>
    <w:p w14:paraId="7A7F1E8B" w14:textId="32B47EB8" w:rsidR="009D4731" w:rsidRPr="00821D41" w:rsidRDefault="001E203E" w:rsidP="00BD4502">
      <w:pPr>
        <w:pStyle w:val="COMPara"/>
        <w:ind w:left="567" w:hanging="567"/>
        <w:jc w:val="both"/>
      </w:pPr>
      <w:r>
        <w:t xml:space="preserve">The Committee </w:t>
      </w:r>
      <w:r w:rsidR="009D4731" w:rsidRPr="006903DE">
        <w:t>r</w:t>
      </w:r>
      <w:r w:rsidR="009D4731">
        <w:t>ecogniz</w:t>
      </w:r>
      <w:r>
        <w:t>ed</w:t>
      </w:r>
      <w:r w:rsidR="009D4731">
        <w:t xml:space="preserve"> the dual nature of </w:t>
      </w:r>
      <w:r w:rsidRPr="001E203E">
        <w:t>intangible cultural heritage</w:t>
      </w:r>
      <w:r>
        <w:t xml:space="preserve"> </w:t>
      </w:r>
      <w:r w:rsidR="009D4731">
        <w:t xml:space="preserve">in emergencies </w:t>
      </w:r>
      <w:r w:rsidR="00EA6CA8">
        <w:t xml:space="preserve">both </w:t>
      </w:r>
      <w:r w:rsidR="009D4731">
        <w:t xml:space="preserve">as </w:t>
      </w:r>
      <w:r w:rsidR="00BD4502">
        <w:t xml:space="preserve">being </w:t>
      </w:r>
      <w:r w:rsidR="009C6FCC">
        <w:t xml:space="preserve">under </w:t>
      </w:r>
      <w:r w:rsidR="009D4731">
        <w:t xml:space="preserve">threat and </w:t>
      </w:r>
      <w:r w:rsidR="009C6FCC">
        <w:t xml:space="preserve">as a </w:t>
      </w:r>
      <w:r w:rsidR="009D4731">
        <w:t xml:space="preserve">powerful </w:t>
      </w:r>
      <w:r w:rsidR="009C6FCC">
        <w:t xml:space="preserve">tool </w:t>
      </w:r>
      <w:r w:rsidR="009D4731">
        <w:t xml:space="preserve">for resilience and recovery, </w:t>
      </w:r>
      <w:r>
        <w:t>but</w:t>
      </w:r>
      <w:r w:rsidR="009D4731">
        <w:t xml:space="preserve"> felt that more field studies </w:t>
      </w:r>
      <w:proofErr w:type="gramStart"/>
      <w:r w:rsidR="009C5E4C">
        <w:t xml:space="preserve">were </w:t>
      </w:r>
      <w:r w:rsidR="009D4731">
        <w:t>needed</w:t>
      </w:r>
      <w:proofErr w:type="gramEnd"/>
      <w:r w:rsidR="009D4731">
        <w:t xml:space="preserve"> to fully </w:t>
      </w:r>
      <w:r w:rsidR="009C5E4C">
        <w:t xml:space="preserve">appreciate </w:t>
      </w:r>
      <w:r w:rsidR="009D4731">
        <w:t>the complexity of the issue</w:t>
      </w:r>
      <w:r>
        <w:t xml:space="preserve">. </w:t>
      </w:r>
      <w:r w:rsidR="003A3157">
        <w:t>The Secretariat was encouraged</w:t>
      </w:r>
      <w:r w:rsidR="004D251A">
        <w:t xml:space="preserve"> </w:t>
      </w:r>
      <w:r w:rsidR="009C5E4C">
        <w:t>‘</w:t>
      </w:r>
      <w:r w:rsidR="004D251A">
        <w:t>to enhance gathering kno</w:t>
      </w:r>
      <w:r w:rsidR="009D4731">
        <w:t>wledge and gaining experience on the role of communities in both safeguarding their intangible cultural heritage at risk in emergencies and mobilizing it as a tool for preparedness, resilience, reconciliation and recovery and to present examples of such mobilization to its coming session</w:t>
      </w:r>
      <w:r w:rsidR="009C5E4C">
        <w:t>’</w:t>
      </w:r>
      <w:r w:rsidR="009D4731">
        <w:t>.</w:t>
      </w:r>
    </w:p>
    <w:p w14:paraId="4381BAF2" w14:textId="058D0B3A" w:rsidR="00FC6A0A" w:rsidRPr="00192789" w:rsidRDefault="009C5E4C" w:rsidP="00EA3408">
      <w:pPr>
        <w:pStyle w:val="COMPara"/>
        <w:ind w:left="567" w:hanging="567"/>
        <w:jc w:val="both"/>
      </w:pPr>
      <w:r>
        <w:t xml:space="preserve">In order to respond to the </w:t>
      </w:r>
      <w:r w:rsidR="003A3157">
        <w:t xml:space="preserve">encouragement </w:t>
      </w:r>
      <w:r>
        <w:t xml:space="preserve">of the Committee, the Secretariat investigated the implementation of the Convention in emergencies by </w:t>
      </w:r>
      <w:r w:rsidRPr="00EA3408">
        <w:t>pursuing work on several fronts.</w:t>
      </w:r>
      <w:r w:rsidRPr="00D73F4A" w:rsidDel="009C5E4C">
        <w:t xml:space="preserve"> </w:t>
      </w:r>
      <w:proofErr w:type="gramStart"/>
      <w:r w:rsidRPr="00EA3408">
        <w:t>T</w:t>
      </w:r>
      <w:r w:rsidR="00C94745" w:rsidRPr="00EA3408">
        <w:t>he</w:t>
      </w:r>
      <w:r w:rsidR="003A3157">
        <w:t>se</w:t>
      </w:r>
      <w:r w:rsidR="00C94745" w:rsidRPr="00EA3408">
        <w:t xml:space="preserve"> </w:t>
      </w:r>
      <w:r w:rsidRPr="00EA3408">
        <w:t xml:space="preserve">activities </w:t>
      </w:r>
      <w:r w:rsidR="003A3157">
        <w:t xml:space="preserve">were </w:t>
      </w:r>
      <w:r w:rsidRPr="00EA3408">
        <w:t xml:space="preserve">undertaken </w:t>
      </w:r>
      <w:r w:rsidR="002F279C" w:rsidRPr="00EA3408">
        <w:t xml:space="preserve">in the framework of the </w:t>
      </w:r>
      <w:r w:rsidR="00FF4F4D" w:rsidRPr="002B69D0">
        <w:rPr>
          <w:i/>
        </w:rPr>
        <w:t>S</w:t>
      </w:r>
      <w:r w:rsidR="002F279C" w:rsidRPr="002B69D0">
        <w:rPr>
          <w:i/>
        </w:rPr>
        <w:t>trategy for reinforcing UNESCO’s action for the protection of culture and the promotion of cultural pluralism in the event of armed conflict</w:t>
      </w:r>
      <w:r w:rsidR="002F279C" w:rsidRPr="00EA3408">
        <w:t xml:space="preserve"> (</w:t>
      </w:r>
      <w:hyperlink r:id="rId10" w:history="1">
        <w:r w:rsidR="003209A8" w:rsidRPr="003209A8">
          <w:rPr>
            <w:rStyle w:val="Hyperlink"/>
          </w:rPr>
          <w:t>38 C/Resolution 48</w:t>
        </w:r>
      </w:hyperlink>
      <w:r w:rsidR="002F279C" w:rsidRPr="00EA3408">
        <w:t xml:space="preserve">) and its Action Plan, as well as in view of the </w:t>
      </w:r>
      <w:hyperlink r:id="rId11" w:history="1">
        <w:r w:rsidR="00FF4F4D">
          <w:t xml:space="preserve">Addendum </w:t>
        </w:r>
        <w:r w:rsidR="00FF4F4D" w:rsidRPr="00EA3408">
          <w:t>to the Strategy concerning emergencies associated with disasters caused by natural and human-induced hazards</w:t>
        </w:r>
      </w:hyperlink>
      <w:r w:rsidR="002F279C">
        <w:t>.</w:t>
      </w:r>
      <w:proofErr w:type="gramEnd"/>
      <w:r w:rsidR="00884D89">
        <w:t xml:space="preserve"> </w:t>
      </w:r>
      <w:r w:rsidR="00EA6CA8">
        <w:t>T</w:t>
      </w:r>
      <w:r w:rsidR="009D4731" w:rsidRPr="007773D7">
        <w:t>h</w:t>
      </w:r>
      <w:r w:rsidR="001F3FB3">
        <w:t>is</w:t>
      </w:r>
      <w:r w:rsidR="009D4731" w:rsidRPr="007773D7">
        <w:t xml:space="preserve"> document </w:t>
      </w:r>
      <w:r w:rsidR="00C94745">
        <w:t>presents the main activities carried out</w:t>
      </w:r>
      <w:r w:rsidR="001F3FB3">
        <w:t xml:space="preserve"> by the Secretariat,</w:t>
      </w:r>
      <w:r w:rsidR="00C94745">
        <w:t xml:space="preserve"> followed by </w:t>
      </w:r>
      <w:r w:rsidR="0072327F">
        <w:t xml:space="preserve">an overview of </w:t>
      </w:r>
      <w:r w:rsidR="00C94745">
        <w:t xml:space="preserve">the </w:t>
      </w:r>
      <w:r w:rsidR="00EA6CA8">
        <w:t>key findings</w:t>
      </w:r>
      <w:r w:rsidR="005F34DE">
        <w:t>, including</w:t>
      </w:r>
      <w:r w:rsidR="00C94745">
        <w:t xml:space="preserve"> </w:t>
      </w:r>
      <w:r w:rsidR="0049791C">
        <w:t>lessons learnt from</w:t>
      </w:r>
      <w:r w:rsidR="00C94745">
        <w:t xml:space="preserve"> </w:t>
      </w:r>
      <w:r w:rsidR="0049791C">
        <w:t xml:space="preserve">the experience thus far with </w:t>
      </w:r>
      <w:r w:rsidR="00C94745">
        <w:t>the emergency International Assistance mechanism</w:t>
      </w:r>
      <w:r w:rsidR="005F34DE">
        <w:t>, as well as possible ways forward</w:t>
      </w:r>
      <w:r w:rsidR="00FB68D5">
        <w:t>.</w:t>
      </w:r>
    </w:p>
    <w:p w14:paraId="27949F91" w14:textId="4F14A3C7" w:rsidR="00C94745" w:rsidRPr="00C94745" w:rsidRDefault="00405FE9" w:rsidP="007125EA">
      <w:pPr>
        <w:pStyle w:val="COMPara"/>
        <w:numPr>
          <w:ilvl w:val="0"/>
          <w:numId w:val="29"/>
        </w:numPr>
        <w:spacing w:before="360"/>
        <w:ind w:left="567" w:hanging="567"/>
        <w:jc w:val="both"/>
        <w:rPr>
          <w:b/>
        </w:rPr>
      </w:pPr>
      <w:r>
        <w:rPr>
          <w:b/>
        </w:rPr>
        <w:t>M</w:t>
      </w:r>
      <w:r w:rsidR="00C94745">
        <w:rPr>
          <w:b/>
        </w:rPr>
        <w:t>ain activities carried out</w:t>
      </w:r>
    </w:p>
    <w:p w14:paraId="183E1111" w14:textId="2A83D1D7" w:rsidR="00757248" w:rsidRDefault="00D73F4A" w:rsidP="00BD4502">
      <w:pPr>
        <w:pStyle w:val="COMPara"/>
        <w:ind w:left="567" w:hanging="567"/>
        <w:jc w:val="both"/>
      </w:pPr>
      <w:r w:rsidRPr="00402B82">
        <w:rPr>
          <w:lang w:val="en-US"/>
        </w:rPr>
        <w:t>K</w:t>
      </w:r>
      <w:r w:rsidR="001F3FB3" w:rsidRPr="00402B82">
        <w:rPr>
          <w:lang w:val="en-US"/>
        </w:rPr>
        <w:t xml:space="preserve">eeping in mind the central role </w:t>
      </w:r>
      <w:r w:rsidR="003B1AE2">
        <w:rPr>
          <w:lang w:val="en-US"/>
        </w:rPr>
        <w:t>that the 2003 Convention gives to</w:t>
      </w:r>
      <w:r w:rsidR="001F3FB3" w:rsidRPr="00402B82">
        <w:rPr>
          <w:lang w:val="en-US"/>
        </w:rPr>
        <w:t xml:space="preserve"> communities</w:t>
      </w:r>
      <w:r>
        <w:t xml:space="preserve">, </w:t>
      </w:r>
      <w:r w:rsidR="00374816">
        <w:t>a</w:t>
      </w:r>
      <w:r w:rsidR="00374816" w:rsidRPr="00A661F8">
        <w:t xml:space="preserve"> small</w:t>
      </w:r>
      <w:r w:rsidR="003B1AE2">
        <w:t>-scale</w:t>
      </w:r>
      <w:r w:rsidR="00374816" w:rsidRPr="00A661F8">
        <w:t xml:space="preserve"> survey </w:t>
      </w:r>
      <w:proofErr w:type="gramStart"/>
      <w:r w:rsidR="00374816">
        <w:t xml:space="preserve">was </w:t>
      </w:r>
      <w:r w:rsidR="00374816" w:rsidRPr="00A661F8">
        <w:t>conducted</w:t>
      </w:r>
      <w:proofErr w:type="gramEnd"/>
      <w:r w:rsidR="00374816" w:rsidRPr="00A661F8">
        <w:t xml:space="preserve"> </w:t>
      </w:r>
      <w:r w:rsidR="00884D89">
        <w:t xml:space="preserve">on an experimental basis </w:t>
      </w:r>
      <w:r w:rsidR="009E0D8D" w:rsidRPr="00A661F8">
        <w:t>in 2016</w:t>
      </w:r>
      <w:r w:rsidR="009E0D8D">
        <w:t xml:space="preserve">, </w:t>
      </w:r>
      <w:r w:rsidR="00884D89">
        <w:t xml:space="preserve">funded by the </w:t>
      </w:r>
      <w:r w:rsidR="00E17850">
        <w:t>UNESCO Heritage Emergency Fund</w:t>
      </w:r>
      <w:r w:rsidR="008837A8">
        <w:t xml:space="preserve">. This activity </w:t>
      </w:r>
      <w:r w:rsidR="004F0A89">
        <w:t xml:space="preserve">was </w:t>
      </w:r>
      <w:r w:rsidR="008837A8">
        <w:t xml:space="preserve">aimed at </w:t>
      </w:r>
      <w:r w:rsidR="003B1AE2">
        <w:t>gaining</w:t>
      </w:r>
      <w:r w:rsidR="00374816" w:rsidRPr="00A661F8">
        <w:t xml:space="preserve"> a better understanding of the changing role and function of </w:t>
      </w:r>
      <w:r w:rsidR="004F0A89">
        <w:t xml:space="preserve">the </w:t>
      </w:r>
      <w:r w:rsidR="00374816" w:rsidRPr="00A661F8">
        <w:t xml:space="preserve">intangible cultural heritage </w:t>
      </w:r>
      <w:r w:rsidR="009E0D8D" w:rsidRPr="00A661F8">
        <w:t>of displaced Syrians</w:t>
      </w:r>
      <w:r w:rsidR="00374816" w:rsidRPr="00A661F8">
        <w:t xml:space="preserve">, its potential for resilience and the ways in which communities </w:t>
      </w:r>
      <w:r w:rsidR="003B1AE2">
        <w:t xml:space="preserve">try to transmit </w:t>
      </w:r>
      <w:r w:rsidR="00374816" w:rsidRPr="00A661F8">
        <w:t xml:space="preserve">their </w:t>
      </w:r>
      <w:r w:rsidR="001E203E" w:rsidRPr="001E203E">
        <w:t>intangible cultural heritage</w:t>
      </w:r>
      <w:r w:rsidR="001E203E">
        <w:t xml:space="preserve"> </w:t>
      </w:r>
      <w:r w:rsidR="00884D89">
        <w:t xml:space="preserve">to ensure </w:t>
      </w:r>
      <w:proofErr w:type="gramStart"/>
      <w:r w:rsidR="00884D89">
        <w:t>its</w:t>
      </w:r>
      <w:proofErr w:type="gramEnd"/>
      <w:r w:rsidR="003B1AE2">
        <w:t xml:space="preserve"> safeguarding</w:t>
      </w:r>
      <w:r w:rsidR="009E621C">
        <w:t xml:space="preserve">. Interviews were carried out with a </w:t>
      </w:r>
      <w:r w:rsidR="00D1083A">
        <w:t>sample</w:t>
      </w:r>
      <w:r w:rsidR="009E621C">
        <w:t xml:space="preserve"> of some </w:t>
      </w:r>
      <w:r w:rsidR="002743BF">
        <w:t>sixty people</w:t>
      </w:r>
      <w:r w:rsidR="001D357F">
        <w:t>; the majority of the</w:t>
      </w:r>
      <w:r w:rsidR="004F0A89">
        <w:t>se individuals</w:t>
      </w:r>
      <w:r w:rsidR="001D357F">
        <w:t xml:space="preserve"> were </w:t>
      </w:r>
      <w:r w:rsidR="009E621C">
        <w:t xml:space="preserve">displaced Syrians </w:t>
      </w:r>
      <w:r w:rsidR="00BD4502">
        <w:t xml:space="preserve">located </w:t>
      </w:r>
      <w:r w:rsidR="009E621C">
        <w:t>in</w:t>
      </w:r>
      <w:r w:rsidR="00D14112" w:rsidRPr="00402B82">
        <w:t xml:space="preserve"> </w:t>
      </w:r>
      <w:r w:rsidR="003B1AE2">
        <w:t>Jordan</w:t>
      </w:r>
      <w:r w:rsidR="00BD4502">
        <w:t xml:space="preserve"> and</w:t>
      </w:r>
      <w:r w:rsidR="00D14112">
        <w:t xml:space="preserve"> </w:t>
      </w:r>
      <w:r w:rsidR="00402B82">
        <w:t xml:space="preserve">Lebanon, </w:t>
      </w:r>
      <w:r w:rsidR="00BD4502">
        <w:t xml:space="preserve">and </w:t>
      </w:r>
      <w:r w:rsidR="001D357F">
        <w:t>some others were</w:t>
      </w:r>
      <w:r w:rsidR="00BD4502">
        <w:t xml:space="preserve"> </w:t>
      </w:r>
      <w:r w:rsidR="002743BF">
        <w:t xml:space="preserve">displaced and expatriates based </w:t>
      </w:r>
      <w:r w:rsidR="00BD4502">
        <w:t xml:space="preserve">in </w:t>
      </w:r>
      <w:r w:rsidR="00BD4502" w:rsidRPr="00402B82">
        <w:t>Egypt</w:t>
      </w:r>
      <w:r w:rsidR="00BD4502">
        <w:t xml:space="preserve">, </w:t>
      </w:r>
      <w:r w:rsidR="00BB07C5">
        <w:t xml:space="preserve">France, </w:t>
      </w:r>
      <w:r w:rsidR="001D357F">
        <w:t xml:space="preserve">Germany, </w:t>
      </w:r>
      <w:r w:rsidR="003B1AE2">
        <w:t>Saudi Arabia</w:t>
      </w:r>
      <w:r w:rsidR="00402B82">
        <w:t xml:space="preserve">, </w:t>
      </w:r>
      <w:r w:rsidR="003B1AE2" w:rsidRPr="001E203E">
        <w:t>Syria</w:t>
      </w:r>
      <w:r w:rsidR="004F0A89">
        <w:t xml:space="preserve"> and</w:t>
      </w:r>
      <w:r w:rsidR="003B1AE2">
        <w:t xml:space="preserve"> </w:t>
      </w:r>
      <w:r w:rsidR="00D00A78" w:rsidRPr="00402B82">
        <w:t>Turkey</w:t>
      </w:r>
      <w:r w:rsidR="001D357F">
        <w:t>,</w:t>
      </w:r>
      <w:r w:rsidR="003B1AE2">
        <w:t xml:space="preserve"> </w:t>
      </w:r>
      <w:r w:rsidR="002743BF">
        <w:t>as well as members of the host community in Jordan</w:t>
      </w:r>
      <w:r w:rsidR="00402B82">
        <w:t>.</w:t>
      </w:r>
      <w:r w:rsidR="00374816">
        <w:t xml:space="preserve"> </w:t>
      </w:r>
      <w:r w:rsidR="00402B82">
        <w:t>An overview of the key finding</w:t>
      </w:r>
      <w:r w:rsidR="00884D89">
        <w:t>s</w:t>
      </w:r>
      <w:r w:rsidR="00402B82">
        <w:t xml:space="preserve"> </w:t>
      </w:r>
      <w:proofErr w:type="gramStart"/>
      <w:r w:rsidR="00402B82">
        <w:t>is provided</w:t>
      </w:r>
      <w:proofErr w:type="gramEnd"/>
      <w:r w:rsidR="00402B82">
        <w:t xml:space="preserve"> under section II</w:t>
      </w:r>
      <w:r w:rsidR="008E62E7">
        <w:t>I</w:t>
      </w:r>
      <w:r w:rsidR="00402B82">
        <w:t xml:space="preserve"> </w:t>
      </w:r>
      <w:r w:rsidR="00934866">
        <w:t xml:space="preserve">of this document </w:t>
      </w:r>
      <w:r w:rsidR="00884D89">
        <w:t xml:space="preserve">and </w:t>
      </w:r>
      <w:r w:rsidR="00402B82">
        <w:t xml:space="preserve">the full report is available </w:t>
      </w:r>
      <w:hyperlink r:id="rId12" w:history="1">
        <w:r w:rsidR="00374816" w:rsidRPr="00AB3C21">
          <w:rPr>
            <w:rStyle w:val="Hyperlink"/>
          </w:rPr>
          <w:t>here</w:t>
        </w:r>
      </w:hyperlink>
      <w:r w:rsidR="00757248">
        <w:t>.</w:t>
      </w:r>
    </w:p>
    <w:p w14:paraId="425AD1A7" w14:textId="299029C2" w:rsidR="00FB2D0A" w:rsidRDefault="00BD4502" w:rsidP="003A0AA2">
      <w:pPr>
        <w:pStyle w:val="COMPara"/>
        <w:ind w:left="567" w:hanging="567"/>
        <w:jc w:val="both"/>
      </w:pPr>
      <w:r>
        <w:t xml:space="preserve">Following </w:t>
      </w:r>
      <w:r w:rsidR="00F96F3D">
        <w:t>th</w:t>
      </w:r>
      <w:r w:rsidR="001E203E">
        <w:t>at</w:t>
      </w:r>
      <w:r w:rsidR="00F96F3D">
        <w:t xml:space="preserve"> experience, </w:t>
      </w:r>
      <w:r w:rsidR="00C034DC">
        <w:t xml:space="preserve">the Secretariat launched </w:t>
      </w:r>
      <w:r w:rsidR="00F96F3D">
        <w:t xml:space="preserve">a </w:t>
      </w:r>
      <w:r w:rsidR="00F96F3D" w:rsidRPr="00F96F3D">
        <w:t>c</w:t>
      </w:r>
      <w:r w:rsidR="00995169" w:rsidRPr="00F96F3D">
        <w:t xml:space="preserve">ommunity-based needs </w:t>
      </w:r>
      <w:r w:rsidR="00C91220">
        <w:t>identification</w:t>
      </w:r>
      <w:r w:rsidR="00995169" w:rsidRPr="00F96F3D">
        <w:t xml:space="preserve"> for the safeguarding of </w:t>
      </w:r>
      <w:r w:rsidR="008E62E7">
        <w:t>intangible cultural heritage</w:t>
      </w:r>
      <w:r w:rsidR="008E62E7" w:rsidRPr="00F96F3D">
        <w:t xml:space="preserve"> </w:t>
      </w:r>
      <w:r w:rsidR="00995169" w:rsidRPr="00F96F3D">
        <w:t>in Nord-Kivu</w:t>
      </w:r>
      <w:r w:rsidR="00B14448">
        <w:t>,</w:t>
      </w:r>
      <w:r w:rsidR="00995169" w:rsidRPr="00F96F3D">
        <w:t xml:space="preserve"> Democratic </w:t>
      </w:r>
      <w:r w:rsidR="008E62E7">
        <w:t xml:space="preserve">Republic </w:t>
      </w:r>
      <w:r w:rsidR="00995169" w:rsidRPr="00F96F3D">
        <w:t>of Congo</w:t>
      </w:r>
      <w:r w:rsidR="002B69D0">
        <w:t>,</w:t>
      </w:r>
      <w:r w:rsidR="00F96F3D">
        <w:t xml:space="preserve"> </w:t>
      </w:r>
      <w:r w:rsidR="002B69D0">
        <w:t xml:space="preserve">in 2017 </w:t>
      </w:r>
      <w:r w:rsidR="00995169">
        <w:t>(</w:t>
      </w:r>
      <w:r w:rsidR="00995169" w:rsidRPr="00AB3C21">
        <w:t xml:space="preserve">see </w:t>
      </w:r>
      <w:hyperlink r:id="rId13" w:history="1">
        <w:r w:rsidR="00995169" w:rsidRPr="00AB3C21">
          <w:rPr>
            <w:rStyle w:val="Hyperlink"/>
          </w:rPr>
          <w:t>project page</w:t>
        </w:r>
      </w:hyperlink>
      <w:r w:rsidR="00A710BA" w:rsidRPr="001127A4">
        <w:t>)</w:t>
      </w:r>
      <w:r w:rsidR="00F96F3D" w:rsidRPr="001127A4">
        <w:t>.</w:t>
      </w:r>
      <w:r w:rsidR="00F96F3D">
        <w:t xml:space="preserve"> </w:t>
      </w:r>
      <w:r w:rsidR="004F0A89">
        <w:t>F</w:t>
      </w:r>
      <w:r w:rsidR="00715CFE">
        <w:t xml:space="preserve">unded by </w:t>
      </w:r>
      <w:r w:rsidR="00C94745">
        <w:t xml:space="preserve">the </w:t>
      </w:r>
      <w:r w:rsidR="007B29C9">
        <w:t xml:space="preserve">UNESCO </w:t>
      </w:r>
      <w:r w:rsidR="00715CFE">
        <w:t xml:space="preserve">Heritage Emergency Fund, </w:t>
      </w:r>
      <w:r w:rsidR="004F0A89">
        <w:t xml:space="preserve">the aim of this activity is to </w:t>
      </w:r>
      <w:r w:rsidR="009C2D22" w:rsidRPr="00D73F4A">
        <w:rPr>
          <w:lang w:val="en-US"/>
        </w:rPr>
        <w:t>assess</w:t>
      </w:r>
      <w:r w:rsidR="009C2D22">
        <w:t xml:space="preserve"> the specific needs for the safeguarding of </w:t>
      </w:r>
      <w:r w:rsidR="003A0AA2">
        <w:t xml:space="preserve">intangible cultural heritage </w:t>
      </w:r>
      <w:r w:rsidR="009C2D22">
        <w:t xml:space="preserve">in the context of </w:t>
      </w:r>
      <w:r w:rsidR="00C53088">
        <w:t xml:space="preserve">the </w:t>
      </w:r>
      <w:r w:rsidR="009C2D22">
        <w:t>long-standing conflict and</w:t>
      </w:r>
      <w:r w:rsidR="004465B6">
        <w:t xml:space="preserve"> </w:t>
      </w:r>
      <w:r w:rsidR="00B14448">
        <w:t xml:space="preserve">large-scale </w:t>
      </w:r>
      <w:r w:rsidR="009E0D8D">
        <w:t xml:space="preserve">internal </w:t>
      </w:r>
      <w:r w:rsidR="009C2D22" w:rsidRPr="001127A4">
        <w:t>displacements of populations</w:t>
      </w:r>
      <w:r w:rsidR="00B14448" w:rsidRPr="001127A4">
        <w:t>,</w:t>
      </w:r>
      <w:r w:rsidR="00757248" w:rsidRPr="001127A4">
        <w:t xml:space="preserve"> currently estimated </w:t>
      </w:r>
      <w:r w:rsidR="00C53088" w:rsidRPr="001127A4">
        <w:t>at</w:t>
      </w:r>
      <w:r w:rsidR="00757248" w:rsidRPr="001127A4">
        <w:t xml:space="preserve"> </w:t>
      </w:r>
      <w:r w:rsidR="00C53088" w:rsidRPr="001127A4">
        <w:t xml:space="preserve">one </w:t>
      </w:r>
      <w:r w:rsidR="00757248" w:rsidRPr="001127A4">
        <w:t xml:space="preserve">million </w:t>
      </w:r>
      <w:r w:rsidR="00C53088" w:rsidRPr="001127A4">
        <w:t>people</w:t>
      </w:r>
      <w:r w:rsidR="009C2D22" w:rsidRPr="001127A4">
        <w:t xml:space="preserve">. </w:t>
      </w:r>
      <w:r w:rsidR="00F70051" w:rsidRPr="001127A4">
        <w:t xml:space="preserve">At the time of writing, </w:t>
      </w:r>
      <w:r w:rsidR="00C53088" w:rsidRPr="001127A4">
        <w:t xml:space="preserve">the </w:t>
      </w:r>
      <w:hyperlink r:id="rId14" w:history="1">
        <w:r w:rsidR="00F70051" w:rsidRPr="00AB3C21">
          <w:rPr>
            <w:rStyle w:val="Hyperlink"/>
          </w:rPr>
          <w:t>preliminary desk study</w:t>
        </w:r>
      </w:hyperlink>
      <w:r w:rsidR="00F70051" w:rsidRPr="001127A4">
        <w:t xml:space="preserve"> </w:t>
      </w:r>
      <w:r w:rsidR="002D0160" w:rsidRPr="001127A4">
        <w:t xml:space="preserve">and </w:t>
      </w:r>
      <w:r w:rsidR="004F0A89" w:rsidRPr="001127A4">
        <w:t xml:space="preserve">the </w:t>
      </w:r>
      <w:r w:rsidR="00F70051" w:rsidRPr="00AB3C21">
        <w:t xml:space="preserve">awareness-raising and </w:t>
      </w:r>
      <w:r w:rsidR="006E6601" w:rsidRPr="00AB3C21">
        <w:t>consultation</w:t>
      </w:r>
      <w:r w:rsidR="00F70051" w:rsidRPr="00AB3C21">
        <w:t xml:space="preserve"> workshop</w:t>
      </w:r>
      <w:r w:rsidR="00F70051" w:rsidRPr="001127A4">
        <w:t xml:space="preserve"> with </w:t>
      </w:r>
      <w:r w:rsidR="006E6601" w:rsidRPr="001127A4">
        <w:t xml:space="preserve">resource </w:t>
      </w:r>
      <w:r w:rsidR="00F70051" w:rsidRPr="001127A4">
        <w:t>s</w:t>
      </w:r>
      <w:r w:rsidR="00F70051">
        <w:t xml:space="preserve">takeholders </w:t>
      </w:r>
      <w:proofErr w:type="gramStart"/>
      <w:r w:rsidR="0008212A">
        <w:t>have been</w:t>
      </w:r>
      <w:r w:rsidR="00F70051">
        <w:t xml:space="preserve"> carried out</w:t>
      </w:r>
      <w:proofErr w:type="gramEnd"/>
      <w:r w:rsidR="00F70051">
        <w:t xml:space="preserve">. </w:t>
      </w:r>
      <w:r w:rsidR="00FB2D0A">
        <w:t xml:space="preserve">The field survey within </w:t>
      </w:r>
      <w:r w:rsidR="00EA4F77">
        <w:t xml:space="preserve">the target </w:t>
      </w:r>
      <w:r w:rsidR="00FB2D0A">
        <w:t>communities</w:t>
      </w:r>
      <w:r w:rsidR="00C53088">
        <w:t>,</w:t>
      </w:r>
      <w:r w:rsidR="00FB2D0A">
        <w:t xml:space="preserve"> followed by the analysis of </w:t>
      </w:r>
      <w:r w:rsidR="00C53088">
        <w:t xml:space="preserve">the </w:t>
      </w:r>
      <w:r w:rsidR="00FB2D0A">
        <w:t>information</w:t>
      </w:r>
      <w:r w:rsidR="00C53088">
        <w:t xml:space="preserve"> collected,</w:t>
      </w:r>
      <w:r w:rsidR="00FB2D0A">
        <w:t xml:space="preserve"> will take place between October and December 2017.</w:t>
      </w:r>
      <w:r w:rsidR="003A0AA2">
        <w:t xml:space="preserve"> </w:t>
      </w:r>
      <w:proofErr w:type="gramStart"/>
      <w:r w:rsidR="003A0AA2">
        <w:t>A</w:t>
      </w:r>
      <w:proofErr w:type="spellStart"/>
      <w:r w:rsidR="003A0AA2">
        <w:rPr>
          <w:lang w:val="en-US"/>
        </w:rPr>
        <w:t>lthough</w:t>
      </w:r>
      <w:proofErr w:type="spellEnd"/>
      <w:r w:rsidR="003A0AA2" w:rsidRPr="006E6601">
        <w:rPr>
          <w:lang w:val="en-US"/>
        </w:rPr>
        <w:t xml:space="preserve"> specific findings are not yet available at the time of writing, it is wort</w:t>
      </w:r>
      <w:r w:rsidR="003A0AA2">
        <w:rPr>
          <w:lang w:val="en-US"/>
        </w:rPr>
        <w:t>h</w:t>
      </w:r>
      <w:r w:rsidR="003A0AA2" w:rsidRPr="006E6601">
        <w:rPr>
          <w:lang w:val="en-US"/>
        </w:rPr>
        <w:t xml:space="preserve"> report</w:t>
      </w:r>
      <w:r w:rsidR="003A0AA2">
        <w:rPr>
          <w:lang w:val="en-US"/>
        </w:rPr>
        <w:t>ing</w:t>
      </w:r>
      <w:r w:rsidR="003A0AA2" w:rsidRPr="006E6601">
        <w:rPr>
          <w:lang w:val="en-US"/>
        </w:rPr>
        <w:t xml:space="preserve"> </w:t>
      </w:r>
      <w:r w:rsidR="003A0AA2">
        <w:rPr>
          <w:lang w:val="en-US"/>
        </w:rPr>
        <w:t>that the initial implementation of the activity was received very positively by local stakeholders</w:t>
      </w:r>
      <w:r w:rsidR="004F0A89">
        <w:rPr>
          <w:lang w:val="en-US"/>
        </w:rPr>
        <w:t>,</w:t>
      </w:r>
      <w:r w:rsidR="003A0AA2">
        <w:rPr>
          <w:lang w:val="en-US"/>
        </w:rPr>
        <w:t xml:space="preserve"> who appreciated </w:t>
      </w:r>
      <w:r w:rsidR="004F0A89">
        <w:rPr>
          <w:lang w:val="en-US"/>
        </w:rPr>
        <w:t>the fact that they were</w:t>
      </w:r>
      <w:r w:rsidR="003A0AA2">
        <w:rPr>
          <w:lang w:val="en-US"/>
        </w:rPr>
        <w:t xml:space="preserve"> consulted </w:t>
      </w:r>
      <w:r w:rsidR="004F0A89">
        <w:rPr>
          <w:lang w:val="en-US"/>
        </w:rPr>
        <w:t>in relation to</w:t>
      </w:r>
      <w:r>
        <w:rPr>
          <w:lang w:val="en-US"/>
        </w:rPr>
        <w:t xml:space="preserve"> the preparation of the activity </w:t>
      </w:r>
      <w:r w:rsidR="003A0AA2">
        <w:rPr>
          <w:lang w:val="en-US"/>
        </w:rPr>
        <w:t xml:space="preserve">and </w:t>
      </w:r>
      <w:r w:rsidR="003A0AA2">
        <w:t>that</w:t>
      </w:r>
      <w:r w:rsidR="003A0AA2" w:rsidRPr="003C712D">
        <w:t xml:space="preserve"> ready-made </w:t>
      </w:r>
      <w:r w:rsidR="00011183">
        <w:t xml:space="preserve">identification of elements and safeguarding plans </w:t>
      </w:r>
      <w:r w:rsidR="004F0A89">
        <w:t>about</w:t>
      </w:r>
      <w:r w:rsidR="003A0AA2" w:rsidRPr="003C712D">
        <w:t xml:space="preserve"> </w:t>
      </w:r>
      <w:r w:rsidR="003A0AA2">
        <w:t>intangible cultural heritage</w:t>
      </w:r>
      <w:r w:rsidR="003A0AA2" w:rsidRPr="003C712D">
        <w:t xml:space="preserve"> </w:t>
      </w:r>
      <w:r w:rsidR="003A0AA2">
        <w:t>at risk were not used</w:t>
      </w:r>
      <w:r w:rsidR="003A0AA2" w:rsidRPr="003C712D">
        <w:t>.</w:t>
      </w:r>
      <w:proofErr w:type="gramEnd"/>
    </w:p>
    <w:p w14:paraId="1BCA0C22" w14:textId="1FD74A5F" w:rsidR="002E5DFD" w:rsidRDefault="00EA4F77" w:rsidP="009C1BC1">
      <w:pPr>
        <w:pStyle w:val="COMPara"/>
        <w:ind w:left="567" w:hanging="567"/>
        <w:jc w:val="both"/>
      </w:pPr>
      <w:r>
        <w:t>Furthermore,</w:t>
      </w:r>
      <w:r w:rsidR="00C53088">
        <w:t xml:space="preserve"> </w:t>
      </w:r>
      <w:proofErr w:type="spellStart"/>
      <w:r w:rsidR="00124400" w:rsidRPr="003251C6">
        <w:t>intersectoral</w:t>
      </w:r>
      <w:proofErr w:type="spellEnd"/>
      <w:r w:rsidR="00124400" w:rsidRPr="003251C6">
        <w:t xml:space="preserve"> cooperation </w:t>
      </w:r>
      <w:proofErr w:type="gramStart"/>
      <w:r w:rsidR="00124400" w:rsidRPr="003251C6">
        <w:t>was initiat</w:t>
      </w:r>
      <w:r w:rsidR="00B43934">
        <w:t>ed</w:t>
      </w:r>
      <w:proofErr w:type="gramEnd"/>
      <w:r w:rsidR="00B43934">
        <w:t xml:space="preserve"> with the Education Sector on </w:t>
      </w:r>
      <w:r w:rsidR="00C53088">
        <w:t xml:space="preserve">the </w:t>
      </w:r>
      <w:r w:rsidR="00124400" w:rsidRPr="003251C6">
        <w:t xml:space="preserve">prevention </w:t>
      </w:r>
      <w:r w:rsidR="00C53088">
        <w:t>of</w:t>
      </w:r>
      <w:r w:rsidR="00C53088" w:rsidRPr="003251C6">
        <w:t xml:space="preserve"> </w:t>
      </w:r>
      <w:r w:rsidR="00124400" w:rsidRPr="003251C6">
        <w:t xml:space="preserve">violent extremism in the framework of the </w:t>
      </w:r>
      <w:proofErr w:type="spellStart"/>
      <w:r w:rsidR="00694156">
        <w:t>i</w:t>
      </w:r>
      <w:r w:rsidR="00124400" w:rsidRPr="003251C6">
        <w:t>ntersectoral</w:t>
      </w:r>
      <w:proofErr w:type="spellEnd"/>
      <w:r w:rsidR="00124400" w:rsidRPr="003251C6">
        <w:t xml:space="preserve"> meeting on integrating </w:t>
      </w:r>
      <w:r w:rsidR="004F0A89">
        <w:t>intangible cultural heritage</w:t>
      </w:r>
      <w:r w:rsidR="004F0A89" w:rsidRPr="003251C6">
        <w:t xml:space="preserve"> </w:t>
      </w:r>
      <w:r w:rsidR="00124400" w:rsidRPr="003251C6">
        <w:t>in</w:t>
      </w:r>
      <w:r w:rsidR="00C53088">
        <w:t>to</w:t>
      </w:r>
      <w:r w:rsidR="00B43934">
        <w:t xml:space="preserve"> education, </w:t>
      </w:r>
      <w:r w:rsidR="004F0A89">
        <w:t xml:space="preserve">which was </w:t>
      </w:r>
      <w:r w:rsidR="00B43934">
        <w:t>held</w:t>
      </w:r>
      <w:r w:rsidR="00C53088">
        <w:t xml:space="preserve"> at the</w:t>
      </w:r>
      <w:r w:rsidR="00B43934">
        <w:t xml:space="preserve"> </w:t>
      </w:r>
      <w:r w:rsidR="00C53088">
        <w:t xml:space="preserve">UNESCO </w:t>
      </w:r>
      <w:r w:rsidR="00C53088" w:rsidRPr="003251C6">
        <w:t>Headquarters</w:t>
      </w:r>
      <w:r w:rsidR="00C53088">
        <w:t xml:space="preserve"> </w:t>
      </w:r>
      <w:r w:rsidR="00B43934">
        <w:t>in May 2017</w:t>
      </w:r>
      <w:r w:rsidR="00BB07C5">
        <w:t>,</w:t>
      </w:r>
      <w:r w:rsidR="00BB07C5" w:rsidRPr="00BB07C5">
        <w:t xml:space="preserve"> </w:t>
      </w:r>
      <w:r w:rsidR="00BB07C5">
        <w:t>in the context of Sustainable Development Goal 4.7</w:t>
      </w:r>
      <w:r w:rsidR="00B43934">
        <w:t xml:space="preserve">. This meeting </w:t>
      </w:r>
      <w:r w:rsidR="00124400" w:rsidRPr="003251C6">
        <w:t xml:space="preserve">provided </w:t>
      </w:r>
      <w:r w:rsidR="00C53088">
        <w:t>an</w:t>
      </w:r>
      <w:r w:rsidR="00124400" w:rsidRPr="003251C6">
        <w:t xml:space="preserve"> opportunity to reflec</w:t>
      </w:r>
      <w:r w:rsidR="00B43934">
        <w:t xml:space="preserve">t on </w:t>
      </w:r>
      <w:r w:rsidR="001E203E">
        <w:t xml:space="preserve">the </w:t>
      </w:r>
      <w:r w:rsidR="004F0A89">
        <w:t xml:space="preserve">benefits </w:t>
      </w:r>
      <w:r w:rsidR="001E203E">
        <w:t xml:space="preserve">of integrating </w:t>
      </w:r>
      <w:r w:rsidR="001E203E" w:rsidRPr="001E203E">
        <w:rPr>
          <w:lang w:val="en-US"/>
        </w:rPr>
        <w:t>intangible cultural heritage</w:t>
      </w:r>
      <w:r w:rsidR="001E203E">
        <w:rPr>
          <w:lang w:val="en-US"/>
        </w:rPr>
        <w:t xml:space="preserve"> in</w:t>
      </w:r>
      <w:r w:rsidR="001E203E">
        <w:t xml:space="preserve">to </w:t>
      </w:r>
      <w:r w:rsidR="00B43934">
        <w:t xml:space="preserve">education </w:t>
      </w:r>
      <w:r w:rsidR="001E203E">
        <w:t xml:space="preserve">for </w:t>
      </w:r>
      <w:r w:rsidR="00124400" w:rsidRPr="003251C6">
        <w:t>preventing violent extremism</w:t>
      </w:r>
      <w:r w:rsidR="00E777AB" w:rsidRPr="008711CB">
        <w:t>.</w:t>
      </w:r>
    </w:p>
    <w:p w14:paraId="00D06457" w14:textId="1A6D75E0" w:rsidR="00E777AB" w:rsidRPr="00C94745" w:rsidRDefault="004F0A89">
      <w:pPr>
        <w:pStyle w:val="COMPara"/>
        <w:ind w:left="567" w:hanging="567"/>
        <w:jc w:val="both"/>
      </w:pPr>
      <w:r>
        <w:rPr>
          <w:rFonts w:eastAsia="BatangChe"/>
          <w:lang w:val="en-US"/>
        </w:rPr>
        <w:lastRenderedPageBreak/>
        <w:t>Regarding</w:t>
      </w:r>
      <w:r w:rsidR="008837A8">
        <w:rPr>
          <w:rFonts w:eastAsia="BatangChe"/>
          <w:lang w:val="en-US"/>
        </w:rPr>
        <w:t xml:space="preserve"> </w:t>
      </w:r>
      <w:r w:rsidR="00C91220">
        <w:rPr>
          <w:rFonts w:eastAsia="BatangChe"/>
          <w:lang w:val="en-US"/>
        </w:rPr>
        <w:t>disaster</w:t>
      </w:r>
      <w:r w:rsidR="005F3047">
        <w:rPr>
          <w:rFonts w:eastAsia="BatangChe"/>
          <w:lang w:val="en-US"/>
        </w:rPr>
        <w:t>s</w:t>
      </w:r>
      <w:r w:rsidR="004C4C38">
        <w:rPr>
          <w:rFonts w:eastAsia="BatangChe"/>
          <w:lang w:val="en-US"/>
        </w:rPr>
        <w:t xml:space="preserve"> </w:t>
      </w:r>
      <w:r w:rsidR="004C4C38" w:rsidRPr="002E74BB">
        <w:rPr>
          <w:lang w:val="en-US"/>
        </w:rPr>
        <w:t>caused by natural and human-induced hazards</w:t>
      </w:r>
      <w:r w:rsidR="00C91220" w:rsidRPr="002E74BB">
        <w:rPr>
          <w:rFonts w:eastAsia="BatangChe"/>
          <w:lang w:val="en-US"/>
        </w:rPr>
        <w:t xml:space="preserve">, considering the unpredictability of such </w:t>
      </w:r>
      <w:r w:rsidR="005F3047" w:rsidRPr="002E74BB">
        <w:rPr>
          <w:rFonts w:eastAsia="BatangChe"/>
          <w:lang w:val="en-US"/>
        </w:rPr>
        <w:t>emergencies</w:t>
      </w:r>
      <w:r w:rsidR="00C91220" w:rsidRPr="002E74BB">
        <w:rPr>
          <w:rFonts w:eastAsia="BatangChe"/>
          <w:lang w:val="en-US"/>
        </w:rPr>
        <w:t>, the Secretariat decided to conduct a desk study i</w:t>
      </w:r>
      <w:r w:rsidR="00C94745" w:rsidRPr="002E74BB">
        <w:rPr>
          <w:rFonts w:eastAsia="BatangChe"/>
          <w:lang w:val="en-US"/>
        </w:rPr>
        <w:t>n order to identify and conceptualize the key issues at stake</w:t>
      </w:r>
      <w:r w:rsidR="007C68BF" w:rsidRPr="002E74BB">
        <w:rPr>
          <w:rFonts w:eastAsia="BatangChe"/>
          <w:lang w:val="en-US"/>
        </w:rPr>
        <w:t xml:space="preserve">. The purpose </w:t>
      </w:r>
      <w:r w:rsidR="005F3047" w:rsidRPr="002E74BB">
        <w:rPr>
          <w:rFonts w:eastAsia="BatangChe"/>
          <w:lang w:val="en-US"/>
        </w:rPr>
        <w:t xml:space="preserve">of the study </w:t>
      </w:r>
      <w:r w:rsidR="007C68BF" w:rsidRPr="002E74BB">
        <w:rPr>
          <w:rFonts w:eastAsia="BatangChe"/>
          <w:lang w:val="en-US"/>
        </w:rPr>
        <w:t xml:space="preserve">was to </w:t>
      </w:r>
      <w:r w:rsidR="007D38E5" w:rsidRPr="002E74BB">
        <w:rPr>
          <w:rFonts w:eastAsia="BatangChe"/>
          <w:lang w:val="en-US"/>
        </w:rPr>
        <w:t xml:space="preserve">take stock of </w:t>
      </w:r>
      <w:r w:rsidR="00C94745" w:rsidRPr="002E74BB">
        <w:rPr>
          <w:rFonts w:eastAsia="BatangChe"/>
          <w:lang w:val="en-US"/>
        </w:rPr>
        <w:t>the current state of knowledge regarding the impact of disaster</w:t>
      </w:r>
      <w:r w:rsidR="005F3047" w:rsidRPr="002E74BB">
        <w:rPr>
          <w:rFonts w:eastAsia="BatangChe"/>
          <w:lang w:val="en-US"/>
        </w:rPr>
        <w:t>s</w:t>
      </w:r>
      <w:r w:rsidR="00C94745" w:rsidRPr="002E74BB">
        <w:rPr>
          <w:rFonts w:eastAsia="BatangChe"/>
          <w:lang w:val="en-US"/>
        </w:rPr>
        <w:t xml:space="preserve"> </w:t>
      </w:r>
      <w:r w:rsidR="004C4C38" w:rsidRPr="002E74BB">
        <w:rPr>
          <w:lang w:val="en-US"/>
        </w:rPr>
        <w:t xml:space="preserve">caused by natural and human-induced hazards </w:t>
      </w:r>
      <w:r w:rsidR="00C94745" w:rsidRPr="002E74BB">
        <w:rPr>
          <w:rFonts w:eastAsia="BatangChe"/>
          <w:lang w:val="en-US"/>
        </w:rPr>
        <w:t xml:space="preserve">on </w:t>
      </w:r>
      <w:r w:rsidR="001E203E" w:rsidRPr="002E74BB">
        <w:rPr>
          <w:rFonts w:eastAsia="BatangChe"/>
          <w:lang w:val="en-US"/>
        </w:rPr>
        <w:t>intangible cultural heritage</w:t>
      </w:r>
      <w:r w:rsidR="00966843" w:rsidRPr="002E74BB">
        <w:rPr>
          <w:rFonts w:eastAsia="BatangChe"/>
          <w:lang w:val="en-US"/>
        </w:rPr>
        <w:t>,</w:t>
      </w:r>
      <w:r w:rsidR="008C3C55" w:rsidRPr="002E74BB">
        <w:rPr>
          <w:rFonts w:eastAsia="BatangChe"/>
          <w:lang w:val="en-US"/>
        </w:rPr>
        <w:t xml:space="preserve"> </w:t>
      </w:r>
      <w:r w:rsidR="00966843" w:rsidRPr="002E74BB">
        <w:rPr>
          <w:rFonts w:eastAsia="BatangChe"/>
          <w:lang w:val="en-US"/>
        </w:rPr>
        <w:t>as well as</w:t>
      </w:r>
      <w:r w:rsidR="008C3C55" w:rsidRPr="002E74BB">
        <w:rPr>
          <w:rFonts w:eastAsia="BatangChe"/>
          <w:lang w:val="en-US"/>
        </w:rPr>
        <w:t xml:space="preserve"> the</w:t>
      </w:r>
      <w:r w:rsidR="00C94745" w:rsidRPr="002E74BB">
        <w:rPr>
          <w:rFonts w:eastAsia="BatangChe"/>
          <w:lang w:val="en-US"/>
        </w:rPr>
        <w:t xml:space="preserve"> role </w:t>
      </w:r>
      <w:r w:rsidR="00966843" w:rsidRPr="002E74BB">
        <w:rPr>
          <w:rFonts w:eastAsia="BatangChe"/>
          <w:lang w:val="en-US"/>
        </w:rPr>
        <w:t xml:space="preserve">that living </w:t>
      </w:r>
      <w:r w:rsidR="00C91220" w:rsidRPr="002E74BB">
        <w:rPr>
          <w:rFonts w:eastAsia="BatangChe"/>
          <w:lang w:val="en-US"/>
        </w:rPr>
        <w:t xml:space="preserve">heritage </w:t>
      </w:r>
      <w:r w:rsidR="00966843" w:rsidRPr="002E74BB">
        <w:rPr>
          <w:rFonts w:eastAsia="BatangChe"/>
          <w:lang w:val="en-US"/>
        </w:rPr>
        <w:t xml:space="preserve">could play </w:t>
      </w:r>
      <w:r w:rsidR="00C94745" w:rsidRPr="002E74BB">
        <w:rPr>
          <w:rFonts w:eastAsia="BatangChe"/>
          <w:lang w:val="en-US"/>
        </w:rPr>
        <w:t xml:space="preserve">in mitigating the </w:t>
      </w:r>
      <w:r w:rsidR="00C94745" w:rsidRPr="00FB3486">
        <w:rPr>
          <w:rFonts w:eastAsia="BatangChe"/>
          <w:lang w:val="en-US"/>
        </w:rPr>
        <w:t xml:space="preserve">impact of </w:t>
      </w:r>
      <w:r w:rsidR="005F3047">
        <w:rPr>
          <w:rFonts w:eastAsia="BatangChe"/>
          <w:lang w:val="en-US"/>
        </w:rPr>
        <w:t>such</w:t>
      </w:r>
      <w:r w:rsidR="005F3047" w:rsidRPr="00FB3486">
        <w:rPr>
          <w:rFonts w:eastAsia="BatangChe"/>
          <w:lang w:val="en-US"/>
        </w:rPr>
        <w:t xml:space="preserve"> </w:t>
      </w:r>
      <w:r w:rsidR="00C94745" w:rsidRPr="00FB3486">
        <w:rPr>
          <w:rFonts w:eastAsia="BatangChe"/>
          <w:lang w:val="en-US"/>
        </w:rPr>
        <w:t xml:space="preserve">disasters on local communities. </w:t>
      </w:r>
      <w:r w:rsidR="007D38E5">
        <w:rPr>
          <w:rFonts w:eastAsia="BatangChe"/>
          <w:lang w:val="en-US"/>
        </w:rPr>
        <w:t xml:space="preserve">This study </w:t>
      </w:r>
      <w:r w:rsidR="00C94745" w:rsidRPr="00FB3486">
        <w:rPr>
          <w:rFonts w:eastAsia="BatangChe"/>
          <w:lang w:val="en-US"/>
        </w:rPr>
        <w:t>review</w:t>
      </w:r>
      <w:r w:rsidR="007D38E5">
        <w:rPr>
          <w:rFonts w:eastAsia="BatangChe"/>
          <w:lang w:val="en-US"/>
        </w:rPr>
        <w:t>ed</w:t>
      </w:r>
      <w:r w:rsidR="00C94745" w:rsidRPr="00FB3486">
        <w:rPr>
          <w:rFonts w:eastAsia="BatangChe"/>
          <w:lang w:val="en-US"/>
        </w:rPr>
        <w:t xml:space="preserve"> </w:t>
      </w:r>
      <w:r w:rsidR="005F3047">
        <w:rPr>
          <w:rFonts w:eastAsia="BatangChe"/>
          <w:lang w:val="en-US"/>
        </w:rPr>
        <w:t xml:space="preserve">the </w:t>
      </w:r>
      <w:r w:rsidR="00C94745" w:rsidRPr="00FB3486">
        <w:rPr>
          <w:rFonts w:eastAsia="BatangChe"/>
          <w:lang w:val="en-US"/>
        </w:rPr>
        <w:t xml:space="preserve">available literature, </w:t>
      </w:r>
      <w:r w:rsidR="007D38E5">
        <w:rPr>
          <w:rFonts w:eastAsia="BatangChe"/>
          <w:lang w:val="en-US"/>
        </w:rPr>
        <w:t xml:space="preserve">identified </w:t>
      </w:r>
      <w:r w:rsidR="00C94745" w:rsidRPr="00FB3486">
        <w:rPr>
          <w:rFonts w:eastAsia="BatangChe"/>
          <w:lang w:val="en-US"/>
        </w:rPr>
        <w:t>case studies</w:t>
      </w:r>
      <w:r w:rsidR="005F3047">
        <w:rPr>
          <w:rFonts w:eastAsia="BatangChe"/>
          <w:lang w:val="en-US"/>
        </w:rPr>
        <w:t>,</w:t>
      </w:r>
      <w:r w:rsidR="009E0D8D">
        <w:rPr>
          <w:rFonts w:eastAsia="BatangChe"/>
          <w:lang w:val="en-US"/>
        </w:rPr>
        <w:t xml:space="preserve"> mostly </w:t>
      </w:r>
      <w:r w:rsidR="007D38E5">
        <w:rPr>
          <w:rFonts w:eastAsia="BatangChe"/>
          <w:lang w:val="en-US"/>
        </w:rPr>
        <w:t>from</w:t>
      </w:r>
      <w:r w:rsidR="00966843">
        <w:rPr>
          <w:rFonts w:eastAsia="BatangChe"/>
          <w:lang w:val="en-US"/>
        </w:rPr>
        <w:t xml:space="preserve"> </w:t>
      </w:r>
      <w:r w:rsidR="009E0D8D">
        <w:rPr>
          <w:rFonts w:eastAsia="BatangChe"/>
          <w:lang w:val="en-US"/>
        </w:rPr>
        <w:t>the Pacific</w:t>
      </w:r>
      <w:r w:rsidR="005F3047">
        <w:rPr>
          <w:rFonts w:eastAsia="BatangChe"/>
          <w:lang w:val="en-US"/>
        </w:rPr>
        <w:t xml:space="preserve">, </w:t>
      </w:r>
      <w:r w:rsidR="00C94745">
        <w:rPr>
          <w:rFonts w:eastAsia="BatangChe"/>
          <w:lang w:val="en-US"/>
        </w:rPr>
        <w:t xml:space="preserve">and </w:t>
      </w:r>
      <w:r w:rsidR="007D38E5">
        <w:rPr>
          <w:rFonts w:eastAsia="BatangChe"/>
          <w:lang w:val="en-US"/>
        </w:rPr>
        <w:t>came up with</w:t>
      </w:r>
      <w:r w:rsidR="00C94745">
        <w:rPr>
          <w:rFonts w:eastAsia="BatangChe"/>
          <w:lang w:val="en-US"/>
        </w:rPr>
        <w:t xml:space="preserve"> a set of recommendations</w:t>
      </w:r>
      <w:r w:rsidR="007D38E5">
        <w:rPr>
          <w:rFonts w:eastAsia="BatangChe"/>
          <w:lang w:val="en-US"/>
        </w:rPr>
        <w:t xml:space="preserve"> </w:t>
      </w:r>
      <w:r w:rsidR="005F3047">
        <w:rPr>
          <w:rFonts w:eastAsia="BatangChe"/>
          <w:lang w:val="en-US"/>
        </w:rPr>
        <w:t>regarding the</w:t>
      </w:r>
      <w:r w:rsidR="007D38E5">
        <w:rPr>
          <w:rFonts w:eastAsia="BatangChe"/>
          <w:lang w:val="en-US"/>
        </w:rPr>
        <w:t xml:space="preserve"> safeguarding and mobiliz</w:t>
      </w:r>
      <w:r w:rsidR="005F3047">
        <w:rPr>
          <w:rFonts w:eastAsia="BatangChe"/>
          <w:lang w:val="en-US"/>
        </w:rPr>
        <w:t>ation of</w:t>
      </w:r>
      <w:r w:rsidR="007D38E5">
        <w:rPr>
          <w:rFonts w:eastAsia="BatangChe"/>
          <w:lang w:val="en-US"/>
        </w:rPr>
        <w:t xml:space="preserve"> </w:t>
      </w:r>
      <w:r w:rsidR="001E203E">
        <w:rPr>
          <w:rFonts w:eastAsia="BatangChe"/>
          <w:lang w:val="en-US"/>
        </w:rPr>
        <w:t>intangible cultural heritage</w:t>
      </w:r>
      <w:r w:rsidR="002B3D1C">
        <w:rPr>
          <w:rFonts w:eastAsia="BatangChe"/>
          <w:lang w:val="en-US"/>
        </w:rPr>
        <w:t xml:space="preserve"> </w:t>
      </w:r>
      <w:r w:rsidR="007D38E5">
        <w:rPr>
          <w:rFonts w:eastAsia="BatangChe"/>
          <w:lang w:val="en-US"/>
        </w:rPr>
        <w:t xml:space="preserve">in the context of natural </w:t>
      </w:r>
      <w:r w:rsidR="007D38E5" w:rsidRPr="003F398E">
        <w:rPr>
          <w:rFonts w:eastAsia="BatangChe"/>
          <w:lang w:val="en-US"/>
        </w:rPr>
        <w:t>hazards</w:t>
      </w:r>
      <w:r w:rsidR="007C68BF" w:rsidRPr="00AB3C21">
        <w:rPr>
          <w:rFonts w:eastAsia="BatangChe"/>
          <w:lang w:val="en-US"/>
        </w:rPr>
        <w:t xml:space="preserve"> (see </w:t>
      </w:r>
      <w:hyperlink r:id="rId15" w:history="1">
        <w:r w:rsidR="007C68BF" w:rsidRPr="00AB3C21">
          <w:rPr>
            <w:rStyle w:val="Hyperlink"/>
            <w:rFonts w:eastAsia="BatangChe"/>
            <w:lang w:val="en-US"/>
          </w:rPr>
          <w:t>full report</w:t>
        </w:r>
      </w:hyperlink>
      <w:r w:rsidR="007C68BF" w:rsidRPr="00AB3C21">
        <w:rPr>
          <w:rFonts w:eastAsia="BatangChe"/>
          <w:lang w:val="en-US"/>
        </w:rPr>
        <w:t>)</w:t>
      </w:r>
      <w:r w:rsidR="00C94745" w:rsidRPr="003F398E">
        <w:rPr>
          <w:rFonts w:eastAsia="BatangChe"/>
          <w:lang w:val="en-US"/>
        </w:rPr>
        <w:t>.</w:t>
      </w:r>
      <w:r w:rsidR="00C94745">
        <w:rPr>
          <w:rFonts w:eastAsia="BatangChe"/>
          <w:lang w:val="en-US"/>
        </w:rPr>
        <w:t xml:space="preserve"> This activity was funded by the Intangible Cultural Heritage Fund under the line dedicated to ‘Other functions’</w:t>
      </w:r>
      <w:r w:rsidR="005F3047">
        <w:rPr>
          <w:rFonts w:eastAsia="BatangChe"/>
          <w:lang w:val="en-US"/>
        </w:rPr>
        <w:t>,</w:t>
      </w:r>
      <w:r w:rsidR="00C94745">
        <w:rPr>
          <w:rFonts w:eastAsia="BatangChe"/>
          <w:lang w:val="en-US"/>
        </w:rPr>
        <w:t xml:space="preserve"> as per the approved </w:t>
      </w:r>
      <w:r w:rsidR="00937847">
        <w:rPr>
          <w:rFonts w:eastAsia="BatangChe"/>
          <w:lang w:val="en-US"/>
        </w:rPr>
        <w:t>s</w:t>
      </w:r>
      <w:r w:rsidR="00C94745">
        <w:rPr>
          <w:rFonts w:eastAsia="BatangChe"/>
          <w:lang w:val="en-US"/>
        </w:rPr>
        <w:t xml:space="preserve">pending </w:t>
      </w:r>
      <w:r w:rsidR="00937847">
        <w:rPr>
          <w:rFonts w:eastAsia="BatangChe"/>
          <w:lang w:val="en-US"/>
        </w:rPr>
        <w:t>p</w:t>
      </w:r>
      <w:r w:rsidR="00C94745">
        <w:rPr>
          <w:rFonts w:eastAsia="BatangChe"/>
          <w:lang w:val="en-US"/>
        </w:rPr>
        <w:t>lan.</w:t>
      </w:r>
      <w:r w:rsidR="00CB3CC6">
        <w:rPr>
          <w:rFonts w:eastAsia="BatangChe"/>
        </w:rPr>
        <w:t xml:space="preserve"> </w:t>
      </w:r>
      <w:r w:rsidR="00E777AB" w:rsidRPr="00CB3CC6">
        <w:rPr>
          <w:rFonts w:eastAsia="BatangChe"/>
          <w:lang w:val="en-US"/>
        </w:rPr>
        <w:t>The Secretariat also contributed to a number of Post-Disaster Needs Assessment</w:t>
      </w:r>
      <w:r w:rsidR="005F3047">
        <w:rPr>
          <w:rFonts w:eastAsia="BatangChe"/>
          <w:lang w:val="en-US"/>
        </w:rPr>
        <w:t>s</w:t>
      </w:r>
      <w:r w:rsidR="00E777AB" w:rsidRPr="00CB3CC6">
        <w:rPr>
          <w:rFonts w:eastAsia="BatangChe"/>
          <w:lang w:val="en-US"/>
        </w:rPr>
        <w:t xml:space="preserve"> (PDNAs) launched at</w:t>
      </w:r>
      <w:r w:rsidR="005F3047">
        <w:rPr>
          <w:rFonts w:eastAsia="BatangChe"/>
          <w:lang w:val="en-US"/>
        </w:rPr>
        <w:t xml:space="preserve"> the</w:t>
      </w:r>
      <w:r w:rsidR="00E777AB" w:rsidRPr="00CB3CC6">
        <w:rPr>
          <w:rFonts w:eastAsia="BatangChe"/>
          <w:lang w:val="en-US"/>
        </w:rPr>
        <w:t xml:space="preserve"> country level following </w:t>
      </w:r>
      <w:r w:rsidR="000E034A" w:rsidRPr="007D38E5">
        <w:rPr>
          <w:rFonts w:eastAsia="BatangChe"/>
          <w:lang w:val="en-US"/>
        </w:rPr>
        <w:t xml:space="preserve">recent </w:t>
      </w:r>
      <w:r w:rsidR="00E777AB" w:rsidRPr="007D38E5">
        <w:rPr>
          <w:rFonts w:eastAsia="BatangChe"/>
          <w:lang w:val="en-US"/>
        </w:rPr>
        <w:t>natural disaster</w:t>
      </w:r>
      <w:r w:rsidR="004465B6" w:rsidRPr="007D38E5">
        <w:rPr>
          <w:rFonts w:eastAsia="BatangChe"/>
          <w:lang w:val="en-US"/>
        </w:rPr>
        <w:t>s</w:t>
      </w:r>
      <w:r w:rsidR="00E777AB" w:rsidRPr="007D38E5">
        <w:rPr>
          <w:rFonts w:eastAsia="BatangChe"/>
          <w:lang w:val="en-US"/>
        </w:rPr>
        <w:t>, in particular in Haiti, Peru and</w:t>
      </w:r>
      <w:r w:rsidR="005F3047">
        <w:rPr>
          <w:rFonts w:eastAsia="BatangChe"/>
          <w:lang w:val="en-US"/>
        </w:rPr>
        <w:t>,</w:t>
      </w:r>
      <w:r w:rsidR="00E777AB" w:rsidRPr="007D38E5">
        <w:rPr>
          <w:rFonts w:eastAsia="BatangChe"/>
          <w:lang w:val="en-US"/>
        </w:rPr>
        <w:t xml:space="preserve"> more recently</w:t>
      </w:r>
      <w:r w:rsidR="005F3047">
        <w:rPr>
          <w:rFonts w:eastAsia="BatangChe"/>
          <w:lang w:val="en-US"/>
        </w:rPr>
        <w:t>,</w:t>
      </w:r>
      <w:r w:rsidR="00E777AB" w:rsidRPr="007D38E5">
        <w:rPr>
          <w:rFonts w:eastAsia="BatangChe"/>
          <w:lang w:val="en-US"/>
        </w:rPr>
        <w:t xml:space="preserve"> Antigua</w:t>
      </w:r>
      <w:r w:rsidR="00BB07C5">
        <w:rPr>
          <w:rFonts w:eastAsia="BatangChe"/>
          <w:lang w:val="en-US"/>
        </w:rPr>
        <w:t xml:space="preserve"> and</w:t>
      </w:r>
      <w:r w:rsidR="00E777AB" w:rsidRPr="007D38E5">
        <w:rPr>
          <w:rFonts w:eastAsia="BatangChe"/>
          <w:lang w:val="en-US"/>
        </w:rPr>
        <w:t xml:space="preserve"> Barbuda</w:t>
      </w:r>
      <w:r w:rsidR="00BB07C5">
        <w:rPr>
          <w:rFonts w:eastAsia="BatangChe"/>
          <w:lang w:val="en-US"/>
        </w:rPr>
        <w:t>,</w:t>
      </w:r>
      <w:r w:rsidR="00E777AB" w:rsidRPr="007D38E5">
        <w:rPr>
          <w:rFonts w:eastAsia="BatangChe"/>
          <w:lang w:val="en-US"/>
        </w:rPr>
        <w:t xml:space="preserve"> </w:t>
      </w:r>
      <w:r w:rsidR="005F3047">
        <w:rPr>
          <w:rFonts w:eastAsia="BatangChe"/>
          <w:lang w:val="en-US"/>
        </w:rPr>
        <w:t>and</w:t>
      </w:r>
      <w:r w:rsidR="00CB3CC6" w:rsidRPr="007D38E5">
        <w:rPr>
          <w:rFonts w:eastAsia="BatangChe"/>
          <w:lang w:val="en-US"/>
        </w:rPr>
        <w:t xml:space="preserve"> </w:t>
      </w:r>
      <w:r w:rsidR="00E777AB" w:rsidRPr="007D38E5">
        <w:rPr>
          <w:rFonts w:eastAsia="BatangChe"/>
          <w:lang w:val="en-US"/>
        </w:rPr>
        <w:t>Dominica.</w:t>
      </w:r>
    </w:p>
    <w:p w14:paraId="5ABB2C4E" w14:textId="1C93D642" w:rsidR="00C94745" w:rsidRDefault="00C94745" w:rsidP="00C94745">
      <w:pPr>
        <w:pStyle w:val="COMPara"/>
        <w:ind w:left="567" w:hanging="567"/>
        <w:jc w:val="both"/>
      </w:pPr>
      <w:r>
        <w:t xml:space="preserve">In relation to emergency </w:t>
      </w:r>
      <w:r w:rsidR="001E203E">
        <w:t>International A</w:t>
      </w:r>
      <w:r w:rsidR="00B9300B">
        <w:t>ssistance</w:t>
      </w:r>
      <w:r>
        <w:t>, t</w:t>
      </w:r>
      <w:r w:rsidRPr="001E5E73">
        <w:t xml:space="preserve">he Secretariat </w:t>
      </w:r>
      <w:r>
        <w:t xml:space="preserve">has </w:t>
      </w:r>
      <w:r w:rsidRPr="001E5E73">
        <w:t>continue</w:t>
      </w:r>
      <w:r>
        <w:t>d</w:t>
      </w:r>
      <w:r w:rsidRPr="001E5E73">
        <w:t xml:space="preserve"> </w:t>
      </w:r>
      <w:r>
        <w:t xml:space="preserve">to provide </w:t>
      </w:r>
      <w:r w:rsidR="00CA1ED8">
        <w:t xml:space="preserve">dedicated </w:t>
      </w:r>
      <w:r w:rsidRPr="001E5E73">
        <w:t xml:space="preserve">support </w:t>
      </w:r>
      <w:r>
        <w:t>for the preparation and implementation</w:t>
      </w:r>
      <w:r w:rsidR="005F3047">
        <w:t xml:space="preserve"> of such requests</w:t>
      </w:r>
      <w:r>
        <w:t xml:space="preserve">. </w:t>
      </w:r>
      <w:r w:rsidR="005F3047">
        <w:t xml:space="preserve">One </w:t>
      </w:r>
      <w:r>
        <w:t xml:space="preserve">major achievement </w:t>
      </w:r>
      <w:r w:rsidR="005F3047">
        <w:t xml:space="preserve">came with </w:t>
      </w:r>
      <w:r>
        <w:t>the c</w:t>
      </w:r>
      <w:r w:rsidRPr="001E5E73">
        <w:t xml:space="preserve">ompletion of the </w:t>
      </w:r>
      <w:r>
        <w:t>fir</w:t>
      </w:r>
      <w:bookmarkStart w:id="0" w:name="_GoBack"/>
      <w:bookmarkEnd w:id="0"/>
      <w:r>
        <w:t xml:space="preserve">st emergency assistance </w:t>
      </w:r>
      <w:r w:rsidR="005F3047">
        <w:t xml:space="preserve">allocations </w:t>
      </w:r>
      <w:r>
        <w:t>granted in the framework of the Convention</w:t>
      </w:r>
      <w:r w:rsidR="005F3047">
        <w:t>,</w:t>
      </w:r>
      <w:r w:rsidR="00584CB7">
        <w:t xml:space="preserve"> i.e.</w:t>
      </w:r>
      <w:r>
        <w:t xml:space="preserve"> the </w:t>
      </w:r>
      <w:r w:rsidRPr="001E5E73">
        <w:t xml:space="preserve">three-year project in </w:t>
      </w:r>
      <w:hyperlink r:id="rId16" w:history="1">
        <w:r w:rsidR="00584CB7" w:rsidRPr="00584CB7">
          <w:rPr>
            <w:rStyle w:val="Hyperlink"/>
          </w:rPr>
          <w:t>Ma</w:t>
        </w:r>
        <w:r w:rsidR="00584CB7" w:rsidRPr="00584CB7">
          <w:rPr>
            <w:rStyle w:val="Hyperlink"/>
          </w:rPr>
          <w:t>l</w:t>
        </w:r>
        <w:r w:rsidR="00584CB7" w:rsidRPr="00584CB7">
          <w:rPr>
            <w:rStyle w:val="Hyperlink"/>
          </w:rPr>
          <w:t>i</w:t>
        </w:r>
      </w:hyperlink>
      <w:r w:rsidR="00584CB7" w:rsidRPr="00BD4502">
        <w:t xml:space="preserve">, </w:t>
      </w:r>
      <w:r w:rsidR="0088617A">
        <w:t>implemented following attacks from</w:t>
      </w:r>
      <w:r w:rsidR="00584CB7" w:rsidRPr="00BD4502">
        <w:t xml:space="preserve"> armed groups and extremists</w:t>
      </w:r>
      <w:r w:rsidR="005F3047" w:rsidRPr="00EA3408">
        <w:rPr>
          <w:rStyle w:val="Hyperlink"/>
          <w:u w:val="none"/>
        </w:rPr>
        <w:t>,</w:t>
      </w:r>
      <w:r w:rsidRPr="001E5E73">
        <w:t xml:space="preserve"> </w:t>
      </w:r>
      <w:r>
        <w:t xml:space="preserve">as well as </w:t>
      </w:r>
      <w:r w:rsidR="005F3047">
        <w:t>the</w:t>
      </w:r>
      <w:r>
        <w:t xml:space="preserve"> project </w:t>
      </w:r>
      <w:r w:rsidR="005F3047">
        <w:t>conducted</w:t>
      </w:r>
      <w:r w:rsidR="00CA1ED8">
        <w:t xml:space="preserve"> </w:t>
      </w:r>
      <w:r>
        <w:t xml:space="preserve">in </w:t>
      </w:r>
      <w:hyperlink r:id="rId17" w:history="1">
        <w:r w:rsidRPr="009C5F4D">
          <w:rPr>
            <w:rStyle w:val="Hyperlink"/>
          </w:rPr>
          <w:t>Vanuatu</w:t>
        </w:r>
      </w:hyperlink>
      <w:r>
        <w:t xml:space="preserve"> following the category 5 Cyclone Pam. </w:t>
      </w:r>
      <w:r w:rsidR="00CA1ED8">
        <w:t>T</w:t>
      </w:r>
      <w:r>
        <w:t xml:space="preserve">he implementation of the </w:t>
      </w:r>
      <w:hyperlink r:id="rId18" w:history="1">
        <w:r w:rsidR="005F3047">
          <w:t>e</w:t>
        </w:r>
        <w:r w:rsidR="005F3047" w:rsidRPr="00821D41">
          <w:t xml:space="preserve">mergency </w:t>
        </w:r>
        <w:r w:rsidR="005F3047">
          <w:t>a</w:t>
        </w:r>
        <w:r w:rsidR="005F3047" w:rsidRPr="00821D41">
          <w:t>ssistance granted to Côte d’Ivoire in 2015</w:t>
        </w:r>
      </w:hyperlink>
      <w:r>
        <w:t xml:space="preserve"> </w:t>
      </w:r>
      <w:proofErr w:type="gramStart"/>
      <w:r w:rsidR="00CA1ED8">
        <w:t>has also been closely monitored</w:t>
      </w:r>
      <w:proofErr w:type="gramEnd"/>
      <w:r w:rsidR="004465B6">
        <w:t xml:space="preserve"> (see </w:t>
      </w:r>
      <w:r w:rsidR="004F0A89">
        <w:t xml:space="preserve">the </w:t>
      </w:r>
      <w:r w:rsidR="004465B6">
        <w:t xml:space="preserve">report </w:t>
      </w:r>
      <w:r w:rsidR="00B83CB5">
        <w:t xml:space="preserve">concerning these three requests </w:t>
      </w:r>
      <w:r w:rsidR="004465B6">
        <w:t xml:space="preserve">in </w:t>
      </w:r>
      <w:r w:rsidR="003209A8" w:rsidRPr="00AB3C21">
        <w:rPr>
          <w:rFonts w:eastAsia="Malgun Gothic"/>
          <w:lang w:eastAsia="ko-KR"/>
        </w:rPr>
        <w:t>d</w:t>
      </w:r>
      <w:r w:rsidR="004465B6" w:rsidRPr="00AB3C21">
        <w:t xml:space="preserve">ocument </w:t>
      </w:r>
      <w:hyperlink r:id="rId19" w:history="1">
        <w:r w:rsidR="004465B6" w:rsidRPr="00AB3C21">
          <w:rPr>
            <w:rStyle w:val="Hyperlink"/>
          </w:rPr>
          <w:t>ITH/17/12.COM/8.a</w:t>
        </w:r>
      </w:hyperlink>
      <w:r w:rsidR="004465B6" w:rsidRPr="00AB3C21">
        <w:rPr>
          <w:sz w:val="20"/>
          <w:szCs w:val="20"/>
        </w:rPr>
        <w:t>)</w:t>
      </w:r>
      <w:r w:rsidRPr="003209A8">
        <w:t>.</w:t>
      </w:r>
      <w:r w:rsidRPr="00F85418">
        <w:t xml:space="preserve"> </w:t>
      </w:r>
      <w:proofErr w:type="gramStart"/>
      <w:r>
        <w:t xml:space="preserve">Technical assistance was provided to </w:t>
      </w:r>
      <w:r w:rsidRPr="001E5E73">
        <w:t xml:space="preserve">Ecuador </w:t>
      </w:r>
      <w:r>
        <w:t xml:space="preserve">(which then decided to withdraw its request) </w:t>
      </w:r>
      <w:r w:rsidRPr="001E5E73">
        <w:t>following the earthquake in 2016</w:t>
      </w:r>
      <w:r w:rsidR="00757248">
        <w:t>,</w:t>
      </w:r>
      <w:r w:rsidRPr="001E5E73">
        <w:t xml:space="preserve"> as well as </w:t>
      </w:r>
      <w:r>
        <w:t xml:space="preserve">to </w:t>
      </w:r>
      <w:r w:rsidRPr="001E5E73">
        <w:t>Niger</w:t>
      </w:r>
      <w:r>
        <w:t xml:space="preserve"> (subsequently approved </w:t>
      </w:r>
      <w:r w:rsidRPr="00821D41">
        <w:t>by the Bureau of the Intergovernmental Committee on 3</w:t>
      </w:r>
      <w:r w:rsidR="0088617A">
        <w:t> </w:t>
      </w:r>
      <w:r w:rsidRPr="00821D41">
        <w:t xml:space="preserve">October </w:t>
      </w:r>
      <w:r>
        <w:t xml:space="preserve">as per </w:t>
      </w:r>
      <w:hyperlink r:id="rId20" w:history="1">
        <w:r w:rsidRPr="00AB3C21">
          <w:rPr>
            <w:rStyle w:val="Hyperlink"/>
          </w:rPr>
          <w:t>Decision 12.COM</w:t>
        </w:r>
        <w:r w:rsidR="003209A8" w:rsidRPr="00AB3C21">
          <w:rPr>
            <w:rStyle w:val="Hyperlink"/>
          </w:rPr>
          <w:t> </w:t>
        </w:r>
        <w:r w:rsidRPr="00AB3C21">
          <w:rPr>
            <w:rStyle w:val="Hyperlink"/>
          </w:rPr>
          <w:t>4.BUR 4</w:t>
        </w:r>
      </w:hyperlink>
      <w:r>
        <w:rPr>
          <w:lang w:val="en-US"/>
        </w:rPr>
        <w:t>)</w:t>
      </w:r>
      <w:r>
        <w:t>,</w:t>
      </w:r>
      <w:r w:rsidRPr="001E5E73">
        <w:t xml:space="preserve"> </w:t>
      </w:r>
      <w:r>
        <w:t xml:space="preserve">with a </w:t>
      </w:r>
      <w:r w:rsidRPr="001E5E73">
        <w:t xml:space="preserve">focus on </w:t>
      </w:r>
      <w:r w:rsidRPr="00EC534C">
        <w:rPr>
          <w:lang w:val="en-US"/>
        </w:rPr>
        <w:t xml:space="preserve">revitalizing </w:t>
      </w:r>
      <w:r>
        <w:rPr>
          <w:lang w:val="en-US"/>
        </w:rPr>
        <w:t xml:space="preserve">and mobilizing </w:t>
      </w:r>
      <w:r w:rsidR="001E203E">
        <w:rPr>
          <w:rFonts w:eastAsia="BatangChe"/>
          <w:lang w:val="en-US"/>
        </w:rPr>
        <w:t xml:space="preserve">intangible cultural heritage </w:t>
      </w:r>
      <w:r w:rsidRPr="00EC534C">
        <w:rPr>
          <w:lang w:val="en-US"/>
        </w:rPr>
        <w:t xml:space="preserve">practices </w:t>
      </w:r>
      <w:r w:rsidR="005F3047">
        <w:rPr>
          <w:lang w:val="en-US"/>
        </w:rPr>
        <w:t xml:space="preserve">as a means of achieving increased </w:t>
      </w:r>
      <w:r w:rsidRPr="00EC534C">
        <w:rPr>
          <w:lang w:val="en-US"/>
        </w:rPr>
        <w:t xml:space="preserve">resilience and dialogue between displaced </w:t>
      </w:r>
      <w:r w:rsidR="00CA1ED8">
        <w:rPr>
          <w:lang w:val="en-US"/>
        </w:rPr>
        <w:t xml:space="preserve">populations </w:t>
      </w:r>
      <w:r w:rsidRPr="00EC534C">
        <w:rPr>
          <w:lang w:val="en-US"/>
        </w:rPr>
        <w:t>and host communities</w:t>
      </w:r>
      <w:r w:rsidR="00BD4502">
        <w:rPr>
          <w:lang w:val="en-US"/>
        </w:rPr>
        <w:t xml:space="preserve"> in the context of conflict related to violent extremism</w:t>
      </w:r>
      <w:r>
        <w:rPr>
          <w:lang w:val="en-US"/>
        </w:rPr>
        <w:t>.</w:t>
      </w:r>
      <w:proofErr w:type="gramEnd"/>
    </w:p>
    <w:p w14:paraId="4F318E4F" w14:textId="347617FF" w:rsidR="00C94745" w:rsidRPr="00C94745" w:rsidRDefault="00286C0D" w:rsidP="007125EA">
      <w:pPr>
        <w:pStyle w:val="COMPara"/>
        <w:numPr>
          <w:ilvl w:val="0"/>
          <w:numId w:val="29"/>
        </w:numPr>
        <w:spacing w:before="360"/>
        <w:ind w:left="567" w:hanging="567"/>
        <w:jc w:val="both"/>
        <w:rPr>
          <w:b/>
        </w:rPr>
      </w:pPr>
      <w:r>
        <w:rPr>
          <w:b/>
        </w:rPr>
        <w:t>Overview of k</w:t>
      </w:r>
      <w:r w:rsidR="00C94745" w:rsidRPr="00C94745">
        <w:rPr>
          <w:b/>
        </w:rPr>
        <w:t>ey findings</w:t>
      </w:r>
    </w:p>
    <w:p w14:paraId="419E04C6" w14:textId="30A2D69D" w:rsidR="001E203E" w:rsidRPr="00BD4502" w:rsidRDefault="001E203E" w:rsidP="00BD4502">
      <w:pPr>
        <w:pStyle w:val="COMPara"/>
        <w:numPr>
          <w:ilvl w:val="0"/>
          <w:numId w:val="0"/>
        </w:numPr>
        <w:spacing w:before="240"/>
        <w:ind w:left="567"/>
        <w:jc w:val="both"/>
        <w:rPr>
          <w:b/>
          <w:i/>
          <w:lang w:val="en-US"/>
        </w:rPr>
      </w:pPr>
      <w:r w:rsidRPr="00BD4502">
        <w:rPr>
          <w:b/>
          <w:i/>
          <w:lang w:val="en-US"/>
        </w:rPr>
        <w:t>Situations of conflict and violent extremism</w:t>
      </w:r>
    </w:p>
    <w:p w14:paraId="7C075D89" w14:textId="6BE4163B" w:rsidR="004F6C1F" w:rsidRPr="008825C7" w:rsidRDefault="00B12C28" w:rsidP="003563DE">
      <w:pPr>
        <w:pStyle w:val="COMPara"/>
        <w:ind w:left="567" w:hanging="567"/>
        <w:jc w:val="both"/>
        <w:rPr>
          <w:lang w:val="en-US"/>
        </w:rPr>
      </w:pPr>
      <w:r>
        <w:rPr>
          <w:lang w:val="en-US"/>
        </w:rPr>
        <w:t xml:space="preserve">The </w:t>
      </w:r>
      <w:r w:rsidR="007E0AC1">
        <w:rPr>
          <w:lang w:val="en-US"/>
        </w:rPr>
        <w:t xml:space="preserve">aforementioned </w:t>
      </w:r>
      <w:r w:rsidR="00A94935">
        <w:rPr>
          <w:lang w:val="en-US"/>
        </w:rPr>
        <w:t>interviews</w:t>
      </w:r>
      <w:r>
        <w:rPr>
          <w:lang w:val="en-US"/>
        </w:rPr>
        <w:t xml:space="preserve"> carried </w:t>
      </w:r>
      <w:r w:rsidR="00BD4502">
        <w:rPr>
          <w:lang w:val="en-US"/>
        </w:rPr>
        <w:t xml:space="preserve">out </w:t>
      </w:r>
      <w:r w:rsidR="007E0AC1">
        <w:rPr>
          <w:lang w:val="en-US"/>
        </w:rPr>
        <w:t xml:space="preserve">amongst </w:t>
      </w:r>
      <w:r>
        <w:rPr>
          <w:lang w:val="en-US"/>
        </w:rPr>
        <w:t>displaced Syrian</w:t>
      </w:r>
      <w:r w:rsidR="00E662C6">
        <w:rPr>
          <w:lang w:val="en-US"/>
        </w:rPr>
        <w:t>s</w:t>
      </w:r>
      <w:r>
        <w:rPr>
          <w:lang w:val="en-US"/>
        </w:rPr>
        <w:t xml:space="preserve"> highlighted that </w:t>
      </w:r>
      <w:r w:rsidR="008837A8">
        <w:rPr>
          <w:lang w:val="en-US"/>
        </w:rPr>
        <w:t>most of</w:t>
      </w:r>
      <w:r w:rsidRPr="00B7099D">
        <w:rPr>
          <w:lang w:val="en-US"/>
        </w:rPr>
        <w:t xml:space="preserve"> </w:t>
      </w:r>
      <w:r w:rsidR="00E662C6">
        <w:rPr>
          <w:lang w:val="en-US"/>
        </w:rPr>
        <w:t xml:space="preserve">the </w:t>
      </w:r>
      <w:r w:rsidRPr="00B7099D">
        <w:rPr>
          <w:lang w:val="en-US"/>
        </w:rPr>
        <w:t xml:space="preserve">cultural expressions, customs, skills and </w:t>
      </w:r>
      <w:proofErr w:type="gramStart"/>
      <w:r w:rsidRPr="00B7099D">
        <w:rPr>
          <w:lang w:val="en-US"/>
        </w:rPr>
        <w:t>know-how</w:t>
      </w:r>
      <w:proofErr w:type="gramEnd"/>
      <w:r w:rsidRPr="00B7099D">
        <w:rPr>
          <w:lang w:val="en-US"/>
        </w:rPr>
        <w:t xml:space="preserve"> that </w:t>
      </w:r>
      <w:r w:rsidR="00E662C6">
        <w:rPr>
          <w:lang w:val="en-US"/>
        </w:rPr>
        <w:t>make up</w:t>
      </w:r>
      <w:r w:rsidR="00E662C6" w:rsidRPr="00B7099D">
        <w:rPr>
          <w:lang w:val="en-US"/>
        </w:rPr>
        <w:t xml:space="preserve"> </w:t>
      </w:r>
      <w:r w:rsidRPr="00B7099D">
        <w:rPr>
          <w:lang w:val="en-US"/>
        </w:rPr>
        <w:t xml:space="preserve">the </w:t>
      </w:r>
      <w:r w:rsidR="001E203E">
        <w:rPr>
          <w:rFonts w:eastAsia="BatangChe"/>
          <w:lang w:val="en-US"/>
        </w:rPr>
        <w:t xml:space="preserve">intangible cultural heritage </w:t>
      </w:r>
      <w:r w:rsidRPr="00B7099D">
        <w:rPr>
          <w:lang w:val="en-US"/>
        </w:rPr>
        <w:t xml:space="preserve">of </w:t>
      </w:r>
      <w:r w:rsidR="00BD4502" w:rsidRPr="00B7099D">
        <w:rPr>
          <w:lang w:val="en-US"/>
        </w:rPr>
        <w:t>communities</w:t>
      </w:r>
      <w:r w:rsidR="00BD4502">
        <w:rPr>
          <w:lang w:val="en-US"/>
        </w:rPr>
        <w:t>,</w:t>
      </w:r>
      <w:r w:rsidR="00BD4502" w:rsidRPr="00B7099D">
        <w:rPr>
          <w:lang w:val="en-US"/>
        </w:rPr>
        <w:t xml:space="preserve"> groups </w:t>
      </w:r>
      <w:r w:rsidR="00BD4502">
        <w:rPr>
          <w:lang w:val="en-US"/>
        </w:rPr>
        <w:t xml:space="preserve">and </w:t>
      </w:r>
      <w:r w:rsidRPr="00B7099D">
        <w:rPr>
          <w:lang w:val="en-US"/>
        </w:rPr>
        <w:t xml:space="preserve">individuals in Syria have </w:t>
      </w:r>
      <w:r w:rsidR="008837A8">
        <w:rPr>
          <w:lang w:val="en-US"/>
        </w:rPr>
        <w:t xml:space="preserve">been affected </w:t>
      </w:r>
      <w:r w:rsidRPr="00B7099D">
        <w:rPr>
          <w:lang w:val="en-US"/>
        </w:rPr>
        <w:t xml:space="preserve">by the conflict since 2011. </w:t>
      </w:r>
      <w:r w:rsidR="007E0AC1">
        <w:rPr>
          <w:lang w:val="en-US"/>
        </w:rPr>
        <w:t>C</w:t>
      </w:r>
      <w:r w:rsidRPr="00B7099D">
        <w:rPr>
          <w:lang w:val="en-US"/>
        </w:rPr>
        <w:t xml:space="preserve">ultural practices such as food preparation and the provision of hospitality </w:t>
      </w:r>
      <w:proofErr w:type="gramStart"/>
      <w:r w:rsidR="00E662C6">
        <w:rPr>
          <w:lang w:val="en-US"/>
        </w:rPr>
        <w:t>have been</w:t>
      </w:r>
      <w:r w:rsidR="00E662C6" w:rsidRPr="00B7099D">
        <w:rPr>
          <w:lang w:val="en-US"/>
        </w:rPr>
        <w:t xml:space="preserve"> </w:t>
      </w:r>
      <w:r w:rsidRPr="00B7099D">
        <w:rPr>
          <w:lang w:val="en-US"/>
        </w:rPr>
        <w:t>seriously affected</w:t>
      </w:r>
      <w:proofErr w:type="gramEnd"/>
      <w:r w:rsidRPr="00B7099D">
        <w:rPr>
          <w:lang w:val="en-US"/>
        </w:rPr>
        <w:t xml:space="preserve"> by the shortage of supplies and funds and </w:t>
      </w:r>
      <w:r>
        <w:rPr>
          <w:lang w:val="en-US"/>
        </w:rPr>
        <w:t>diminished</w:t>
      </w:r>
      <w:r w:rsidRPr="00B7099D">
        <w:rPr>
          <w:lang w:val="en-US"/>
        </w:rPr>
        <w:t xml:space="preserve"> trust beyond restricted circles. The general atmosphere of war, death and mourning changes the way </w:t>
      </w:r>
      <w:r w:rsidR="00246D02">
        <w:rPr>
          <w:lang w:val="en-US"/>
        </w:rPr>
        <w:t xml:space="preserve">in which </w:t>
      </w:r>
      <w:r w:rsidRPr="00B7099D">
        <w:rPr>
          <w:lang w:val="en-US"/>
        </w:rPr>
        <w:t xml:space="preserve">religious and social events are celebrated. Traditional health care and funeral services are in high demand, but many practitioners </w:t>
      </w:r>
      <w:r w:rsidR="00CA1450">
        <w:rPr>
          <w:lang w:val="en-US"/>
        </w:rPr>
        <w:t>have died</w:t>
      </w:r>
      <w:r w:rsidRPr="00B7099D">
        <w:rPr>
          <w:lang w:val="en-US"/>
        </w:rPr>
        <w:t xml:space="preserve">, </w:t>
      </w:r>
      <w:r w:rsidR="00CA1450">
        <w:rPr>
          <w:lang w:val="en-US"/>
        </w:rPr>
        <w:t xml:space="preserve">been </w:t>
      </w:r>
      <w:r w:rsidRPr="00B7099D">
        <w:rPr>
          <w:lang w:val="en-US"/>
        </w:rPr>
        <w:t xml:space="preserve">displaced or cannot provide their services due to insecure conditions. </w:t>
      </w:r>
      <w:r w:rsidR="00CA1450">
        <w:rPr>
          <w:lang w:val="en-US"/>
        </w:rPr>
        <w:t>T</w:t>
      </w:r>
      <w:r w:rsidRPr="00B7099D">
        <w:rPr>
          <w:lang w:val="en-US"/>
        </w:rPr>
        <w:t xml:space="preserve">ogether with social or religious institutions, </w:t>
      </w:r>
      <w:r w:rsidR="00CA1450">
        <w:rPr>
          <w:lang w:val="en-US"/>
        </w:rPr>
        <w:t xml:space="preserve">individuals </w:t>
      </w:r>
      <w:r w:rsidRPr="00B7099D">
        <w:rPr>
          <w:lang w:val="en-US"/>
        </w:rPr>
        <w:t xml:space="preserve">that </w:t>
      </w:r>
      <w:r w:rsidR="003563DE">
        <w:rPr>
          <w:lang w:val="en-US"/>
        </w:rPr>
        <w:t>transmit</w:t>
      </w:r>
      <w:r w:rsidRPr="00B7099D">
        <w:rPr>
          <w:lang w:val="en-US"/>
        </w:rPr>
        <w:t xml:space="preserve"> the cultural memory and identity of groups can</w:t>
      </w:r>
      <w:r w:rsidR="00CA1450">
        <w:rPr>
          <w:lang w:val="en-US"/>
        </w:rPr>
        <w:t xml:space="preserve"> no longer</w:t>
      </w:r>
      <w:r w:rsidRPr="00B7099D">
        <w:rPr>
          <w:lang w:val="en-US"/>
        </w:rPr>
        <w:t xml:space="preserve"> perform their roles since cultural spaces </w:t>
      </w:r>
      <w:proofErr w:type="gramStart"/>
      <w:r w:rsidR="00CA1450">
        <w:rPr>
          <w:lang w:val="en-US"/>
        </w:rPr>
        <w:t>have been</w:t>
      </w:r>
      <w:r w:rsidRPr="00B7099D">
        <w:rPr>
          <w:lang w:val="en-US"/>
        </w:rPr>
        <w:t xml:space="preserve"> destroyed</w:t>
      </w:r>
      <w:proofErr w:type="gramEnd"/>
      <w:r w:rsidRPr="00B7099D">
        <w:rPr>
          <w:lang w:val="en-US"/>
        </w:rPr>
        <w:t xml:space="preserve"> and group members dispersed.</w:t>
      </w:r>
      <w:r w:rsidR="003563DE" w:rsidRPr="003563DE">
        <w:rPr>
          <w:lang w:val="en-US"/>
        </w:rPr>
        <w:t xml:space="preserve"> </w:t>
      </w:r>
      <w:r w:rsidR="00CA1450">
        <w:rPr>
          <w:lang w:val="en-US"/>
        </w:rPr>
        <w:t>With many</w:t>
      </w:r>
      <w:r w:rsidR="00CA1450" w:rsidRPr="00B7099D">
        <w:rPr>
          <w:lang w:val="en-US"/>
        </w:rPr>
        <w:t xml:space="preserve"> </w:t>
      </w:r>
      <w:r w:rsidR="003563DE" w:rsidRPr="00B7099D">
        <w:rPr>
          <w:lang w:val="en-US"/>
        </w:rPr>
        <w:t xml:space="preserve">artisans </w:t>
      </w:r>
      <w:r w:rsidR="003563DE">
        <w:rPr>
          <w:lang w:val="en-US"/>
        </w:rPr>
        <w:t xml:space="preserve">having left </w:t>
      </w:r>
      <w:r w:rsidR="003563DE" w:rsidRPr="00B7099D">
        <w:rPr>
          <w:lang w:val="en-US"/>
        </w:rPr>
        <w:t>the country</w:t>
      </w:r>
      <w:r w:rsidR="003563DE">
        <w:rPr>
          <w:lang w:val="en-US"/>
        </w:rPr>
        <w:t xml:space="preserve"> because of t</w:t>
      </w:r>
      <w:r w:rsidR="003563DE" w:rsidRPr="00B7099D">
        <w:rPr>
          <w:lang w:val="en-US"/>
        </w:rPr>
        <w:t xml:space="preserve">he </w:t>
      </w:r>
      <w:r w:rsidR="003563DE">
        <w:rPr>
          <w:lang w:val="en-US"/>
        </w:rPr>
        <w:t xml:space="preserve">conflict, </w:t>
      </w:r>
      <w:r w:rsidR="003563DE" w:rsidRPr="00B7099D">
        <w:rPr>
          <w:lang w:val="en-US"/>
        </w:rPr>
        <w:t xml:space="preserve">the </w:t>
      </w:r>
      <w:r w:rsidR="003563DE">
        <w:rPr>
          <w:lang w:val="en-US"/>
        </w:rPr>
        <w:t xml:space="preserve">transmission of craft skills as well as the </w:t>
      </w:r>
      <w:r w:rsidR="003563DE" w:rsidRPr="00B7099D">
        <w:rPr>
          <w:lang w:val="en-US"/>
        </w:rPr>
        <w:t>production and marketing chains of handcrafted products</w:t>
      </w:r>
      <w:r w:rsidR="003563DE">
        <w:rPr>
          <w:lang w:val="en-US"/>
        </w:rPr>
        <w:t xml:space="preserve"> </w:t>
      </w:r>
      <w:proofErr w:type="gramStart"/>
      <w:r w:rsidR="003563DE">
        <w:rPr>
          <w:lang w:val="en-US"/>
        </w:rPr>
        <w:t>have been severely affected</w:t>
      </w:r>
      <w:proofErr w:type="gramEnd"/>
      <w:r w:rsidR="003563DE" w:rsidRPr="00B7099D">
        <w:rPr>
          <w:lang w:val="en-US"/>
        </w:rPr>
        <w:t xml:space="preserve">. For the performing artists, </w:t>
      </w:r>
      <w:r w:rsidR="00246D02">
        <w:rPr>
          <w:lang w:val="en-US"/>
        </w:rPr>
        <w:t xml:space="preserve">the </w:t>
      </w:r>
      <w:r w:rsidR="003563DE" w:rsidRPr="00B7099D">
        <w:rPr>
          <w:lang w:val="en-US"/>
        </w:rPr>
        <w:t xml:space="preserve">channels of enactment and transmission </w:t>
      </w:r>
      <w:proofErr w:type="gramStart"/>
      <w:r w:rsidR="003563DE" w:rsidRPr="00B7099D">
        <w:rPr>
          <w:lang w:val="en-US"/>
        </w:rPr>
        <w:t>have been disrupted</w:t>
      </w:r>
      <w:proofErr w:type="gramEnd"/>
      <w:r w:rsidR="003563DE" w:rsidRPr="00B7099D">
        <w:rPr>
          <w:lang w:val="en-US"/>
        </w:rPr>
        <w:t xml:space="preserve"> by death and destruction, the breakdown of </w:t>
      </w:r>
      <w:r w:rsidR="00BD4502">
        <w:rPr>
          <w:lang w:val="en-US"/>
        </w:rPr>
        <w:t>social networks</w:t>
      </w:r>
      <w:r w:rsidR="003563DE" w:rsidRPr="00B7099D">
        <w:rPr>
          <w:lang w:val="en-US"/>
        </w:rPr>
        <w:t xml:space="preserve"> and widespread displacement.</w:t>
      </w:r>
    </w:p>
    <w:p w14:paraId="34D427D9" w14:textId="2425517B" w:rsidR="00142847" w:rsidRDefault="00685ECC" w:rsidP="00FC47A0">
      <w:pPr>
        <w:pStyle w:val="COMPara"/>
        <w:ind w:left="567" w:hanging="567"/>
        <w:jc w:val="both"/>
        <w:rPr>
          <w:lang w:val="en-US"/>
        </w:rPr>
      </w:pPr>
      <w:r>
        <w:rPr>
          <w:lang w:val="en-US"/>
        </w:rPr>
        <w:t xml:space="preserve">The testimonies also showed that displaced Syrians use </w:t>
      </w:r>
      <w:r w:rsidR="001E203E">
        <w:rPr>
          <w:rFonts w:eastAsia="BatangChe"/>
          <w:lang w:val="en-US"/>
        </w:rPr>
        <w:t xml:space="preserve">intangible cultural heritage </w:t>
      </w:r>
      <w:r>
        <w:rPr>
          <w:lang w:val="en-US"/>
        </w:rPr>
        <w:t xml:space="preserve">as a resource for </w:t>
      </w:r>
      <w:r w:rsidR="003563DE" w:rsidRPr="00685ECC">
        <w:rPr>
          <w:lang w:val="en-US"/>
        </w:rPr>
        <w:t xml:space="preserve">psychological, social and economic resilience. </w:t>
      </w:r>
      <w:r w:rsidR="007F5F8B" w:rsidRPr="00685ECC">
        <w:rPr>
          <w:lang w:val="en-US"/>
        </w:rPr>
        <w:t xml:space="preserve">For example, </w:t>
      </w:r>
      <w:r w:rsidR="00757248" w:rsidRPr="00685ECC">
        <w:rPr>
          <w:lang w:val="en-US"/>
        </w:rPr>
        <w:t xml:space="preserve">Syrian corpse washers in Lebanon and Jordan </w:t>
      </w:r>
      <w:proofErr w:type="gramStart"/>
      <w:r w:rsidR="00757248" w:rsidRPr="00685ECC">
        <w:rPr>
          <w:lang w:val="en-US"/>
        </w:rPr>
        <w:t xml:space="preserve">are </w:t>
      </w:r>
      <w:r w:rsidR="00275C3D" w:rsidRPr="00685ECC">
        <w:rPr>
          <w:lang w:val="en-US"/>
        </w:rPr>
        <w:t xml:space="preserve">increasingly </w:t>
      </w:r>
      <w:r w:rsidR="00757248" w:rsidRPr="00685ECC">
        <w:rPr>
          <w:lang w:val="en-US"/>
        </w:rPr>
        <w:t>called upon</w:t>
      </w:r>
      <w:proofErr w:type="gramEnd"/>
      <w:r w:rsidR="00757248" w:rsidRPr="00685ECC">
        <w:rPr>
          <w:lang w:val="en-US"/>
        </w:rPr>
        <w:t xml:space="preserve"> </w:t>
      </w:r>
      <w:r w:rsidR="00275C3D" w:rsidRPr="00685ECC">
        <w:rPr>
          <w:lang w:val="en-US"/>
        </w:rPr>
        <w:t xml:space="preserve">to </w:t>
      </w:r>
      <w:r w:rsidR="00CB6701">
        <w:rPr>
          <w:lang w:val="en-US"/>
        </w:rPr>
        <w:t>perform</w:t>
      </w:r>
      <w:r w:rsidR="00CB6701" w:rsidRPr="00685ECC">
        <w:rPr>
          <w:lang w:val="en-US"/>
        </w:rPr>
        <w:t xml:space="preserve"> </w:t>
      </w:r>
      <w:r w:rsidR="00275C3D" w:rsidRPr="00685ECC">
        <w:rPr>
          <w:lang w:val="en-US"/>
        </w:rPr>
        <w:t>mourning rituals</w:t>
      </w:r>
      <w:r w:rsidR="00E302BA" w:rsidRPr="00685ECC">
        <w:rPr>
          <w:lang w:val="en-US"/>
        </w:rPr>
        <w:t>, thus providing</w:t>
      </w:r>
      <w:r w:rsidR="00757248" w:rsidRPr="00685ECC">
        <w:rPr>
          <w:lang w:val="en-US"/>
        </w:rPr>
        <w:t xml:space="preserve"> a sense of continuity in practices and spiritual beliefs that may ease the trauma associated with loss</w:t>
      </w:r>
      <w:r w:rsidR="00E302BA" w:rsidRPr="00685ECC">
        <w:rPr>
          <w:lang w:val="en-US"/>
        </w:rPr>
        <w:t xml:space="preserve"> and burial in a foreign land. </w:t>
      </w:r>
      <w:r w:rsidR="008517CB" w:rsidRPr="00685ECC">
        <w:rPr>
          <w:lang w:val="en-US"/>
        </w:rPr>
        <w:t>Another example relate</w:t>
      </w:r>
      <w:r w:rsidR="00D00A78" w:rsidRPr="00685ECC">
        <w:rPr>
          <w:lang w:val="en-US"/>
        </w:rPr>
        <w:t>s</w:t>
      </w:r>
      <w:r w:rsidR="008517CB" w:rsidRPr="00685ECC">
        <w:rPr>
          <w:lang w:val="en-US"/>
        </w:rPr>
        <w:t xml:space="preserve"> to </w:t>
      </w:r>
      <w:r w:rsidR="001E203E">
        <w:rPr>
          <w:lang w:val="en-US"/>
        </w:rPr>
        <w:t>t</w:t>
      </w:r>
      <w:r w:rsidR="00E25668" w:rsidRPr="00685ECC">
        <w:rPr>
          <w:lang w:val="en-US"/>
        </w:rPr>
        <w:t xml:space="preserve">raditional food, </w:t>
      </w:r>
      <w:r w:rsidR="001E203E">
        <w:rPr>
          <w:lang w:val="en-US"/>
        </w:rPr>
        <w:t xml:space="preserve">which </w:t>
      </w:r>
      <w:proofErr w:type="gramStart"/>
      <w:r w:rsidR="00E25668" w:rsidRPr="00685ECC">
        <w:rPr>
          <w:lang w:val="en-US"/>
        </w:rPr>
        <w:t xml:space="preserve">was </w:t>
      </w:r>
      <w:r w:rsidR="00275C3D" w:rsidRPr="00685ECC">
        <w:rPr>
          <w:lang w:val="en-US"/>
        </w:rPr>
        <w:t xml:space="preserve">also </w:t>
      </w:r>
      <w:r w:rsidR="00E25668" w:rsidRPr="00685ECC">
        <w:rPr>
          <w:lang w:val="en-US"/>
        </w:rPr>
        <w:t>often mentioned</w:t>
      </w:r>
      <w:proofErr w:type="gramEnd"/>
      <w:r w:rsidR="00E25668" w:rsidRPr="00685ECC">
        <w:rPr>
          <w:lang w:val="en-US"/>
        </w:rPr>
        <w:t xml:space="preserve"> as helping </w:t>
      </w:r>
      <w:r w:rsidR="003563DE" w:rsidRPr="00685ECC">
        <w:rPr>
          <w:lang w:val="en-US"/>
        </w:rPr>
        <w:t xml:space="preserve">displaced Syrians to </w:t>
      </w:r>
      <w:r w:rsidR="00E25668" w:rsidRPr="00685ECC">
        <w:rPr>
          <w:lang w:val="en-US"/>
        </w:rPr>
        <w:t>go through the arduous experience of displacement</w:t>
      </w:r>
      <w:r w:rsidR="001E203E">
        <w:rPr>
          <w:lang w:val="en-US"/>
        </w:rPr>
        <w:t xml:space="preserve"> by providing</w:t>
      </w:r>
      <w:r w:rsidR="001E203E" w:rsidRPr="00685ECC">
        <w:rPr>
          <w:lang w:val="en-US"/>
        </w:rPr>
        <w:t xml:space="preserve"> a taste of home</w:t>
      </w:r>
      <w:r w:rsidR="00E25668" w:rsidRPr="00685ECC">
        <w:rPr>
          <w:lang w:val="en-US"/>
        </w:rPr>
        <w:t xml:space="preserve">. </w:t>
      </w:r>
      <w:r w:rsidR="003563DE" w:rsidRPr="00685ECC">
        <w:rPr>
          <w:lang w:val="en-US"/>
        </w:rPr>
        <w:t xml:space="preserve">In the same vein, </w:t>
      </w:r>
      <w:r w:rsidR="00142847" w:rsidRPr="00685ECC">
        <w:rPr>
          <w:lang w:val="en-US"/>
        </w:rPr>
        <w:t xml:space="preserve">the performing arts </w:t>
      </w:r>
      <w:r w:rsidR="00CB6701">
        <w:rPr>
          <w:lang w:val="en-US"/>
        </w:rPr>
        <w:t xml:space="preserve">help when </w:t>
      </w:r>
      <w:r w:rsidR="00D72379">
        <w:rPr>
          <w:lang w:val="en-US"/>
        </w:rPr>
        <w:t xml:space="preserve">people </w:t>
      </w:r>
      <w:proofErr w:type="gramStart"/>
      <w:r w:rsidR="00D72379">
        <w:rPr>
          <w:lang w:val="en-US"/>
        </w:rPr>
        <w:t xml:space="preserve">are </w:t>
      </w:r>
      <w:r w:rsidR="00CB6701">
        <w:rPr>
          <w:lang w:val="en-US"/>
        </w:rPr>
        <w:t>confronted</w:t>
      </w:r>
      <w:proofErr w:type="gramEnd"/>
      <w:r w:rsidR="00CB6701">
        <w:rPr>
          <w:lang w:val="en-US"/>
        </w:rPr>
        <w:t xml:space="preserve"> </w:t>
      </w:r>
      <w:r w:rsidR="00246D02">
        <w:rPr>
          <w:lang w:val="en-US"/>
        </w:rPr>
        <w:t>with</w:t>
      </w:r>
      <w:r w:rsidR="00246D02" w:rsidRPr="00685ECC">
        <w:rPr>
          <w:lang w:val="en-US"/>
        </w:rPr>
        <w:t xml:space="preserve"> </w:t>
      </w:r>
      <w:r w:rsidR="00142847" w:rsidRPr="00685ECC">
        <w:rPr>
          <w:lang w:val="en-US"/>
        </w:rPr>
        <w:t>the hardships of exile</w:t>
      </w:r>
      <w:r w:rsidR="00D72379">
        <w:rPr>
          <w:lang w:val="en-US"/>
        </w:rPr>
        <w:t>,</w:t>
      </w:r>
      <w:r w:rsidR="00142847" w:rsidRPr="00685ECC">
        <w:rPr>
          <w:lang w:val="en-US"/>
        </w:rPr>
        <w:t xml:space="preserve"> by giving refugees </w:t>
      </w:r>
      <w:r w:rsidR="00D72379">
        <w:rPr>
          <w:lang w:val="en-US"/>
        </w:rPr>
        <w:t xml:space="preserve">a </w:t>
      </w:r>
      <w:r w:rsidR="00142847" w:rsidRPr="00685ECC">
        <w:rPr>
          <w:lang w:val="en-US"/>
        </w:rPr>
        <w:t xml:space="preserve">familiar </w:t>
      </w:r>
      <w:r w:rsidR="00D72379">
        <w:rPr>
          <w:lang w:val="en-US"/>
        </w:rPr>
        <w:lastRenderedPageBreak/>
        <w:t xml:space="preserve">sense of </w:t>
      </w:r>
      <w:r w:rsidR="00142847" w:rsidRPr="00685ECC">
        <w:rPr>
          <w:lang w:val="en-US"/>
        </w:rPr>
        <w:t xml:space="preserve">bearings. </w:t>
      </w:r>
      <w:r w:rsidR="000D5993">
        <w:rPr>
          <w:lang w:val="en-US"/>
        </w:rPr>
        <w:t xml:space="preserve">Moreover, </w:t>
      </w:r>
      <w:r w:rsidR="00E25668" w:rsidRPr="00685ECC">
        <w:rPr>
          <w:lang w:val="en-US"/>
        </w:rPr>
        <w:t xml:space="preserve">these </w:t>
      </w:r>
      <w:r w:rsidR="00142847" w:rsidRPr="00685ECC">
        <w:rPr>
          <w:lang w:val="en-US"/>
        </w:rPr>
        <w:t xml:space="preserve">forms of </w:t>
      </w:r>
      <w:r w:rsidR="001E203E">
        <w:rPr>
          <w:lang w:val="en-US"/>
        </w:rPr>
        <w:t>intangible cultural heritage</w:t>
      </w:r>
      <w:r w:rsidR="001E203E" w:rsidRPr="00685ECC">
        <w:rPr>
          <w:lang w:val="en-US"/>
        </w:rPr>
        <w:t xml:space="preserve"> </w:t>
      </w:r>
      <w:r w:rsidR="00142847" w:rsidRPr="00685ECC">
        <w:rPr>
          <w:lang w:val="en-US"/>
        </w:rPr>
        <w:t xml:space="preserve">provide displaced communities with </w:t>
      </w:r>
      <w:r w:rsidR="00CB6701">
        <w:rPr>
          <w:lang w:val="en-US"/>
        </w:rPr>
        <w:t>resources</w:t>
      </w:r>
      <w:r w:rsidR="00142847" w:rsidRPr="00685ECC">
        <w:rPr>
          <w:lang w:val="en-US"/>
        </w:rPr>
        <w:t xml:space="preserve">, allowing them to recover lost livelihoods even in the absence of economic </w:t>
      </w:r>
      <w:r w:rsidR="00CB6701">
        <w:rPr>
          <w:lang w:val="en-US"/>
        </w:rPr>
        <w:t>means</w:t>
      </w:r>
      <w:r w:rsidR="00B842DF" w:rsidRPr="00685ECC">
        <w:rPr>
          <w:lang w:val="en-US"/>
        </w:rPr>
        <w:t xml:space="preserve">, as testified </w:t>
      </w:r>
      <w:r w:rsidR="00D72379">
        <w:rPr>
          <w:lang w:val="en-US"/>
        </w:rPr>
        <w:t xml:space="preserve">to </w:t>
      </w:r>
      <w:r w:rsidR="00B842DF" w:rsidRPr="00685ECC">
        <w:rPr>
          <w:lang w:val="en-US"/>
        </w:rPr>
        <w:t>by a</w:t>
      </w:r>
      <w:r w:rsidR="00E302BA" w:rsidRPr="00685ECC">
        <w:rPr>
          <w:lang w:val="en-US"/>
        </w:rPr>
        <w:t xml:space="preserve">ll </w:t>
      </w:r>
      <w:r w:rsidR="00D72379">
        <w:rPr>
          <w:lang w:val="en-US"/>
        </w:rPr>
        <w:t xml:space="preserve">the </w:t>
      </w:r>
      <w:r w:rsidR="00B842DF" w:rsidRPr="00685ECC">
        <w:rPr>
          <w:lang w:val="en-US"/>
        </w:rPr>
        <w:t xml:space="preserve">Syrian </w:t>
      </w:r>
      <w:r w:rsidR="00E302BA" w:rsidRPr="00685ECC">
        <w:rPr>
          <w:lang w:val="en-US"/>
        </w:rPr>
        <w:t xml:space="preserve">musicians interviewed in </w:t>
      </w:r>
      <w:r w:rsidR="00CB6701" w:rsidRPr="00685ECC">
        <w:rPr>
          <w:lang w:val="en-US"/>
        </w:rPr>
        <w:t>France</w:t>
      </w:r>
      <w:r w:rsidR="00CB6701">
        <w:rPr>
          <w:lang w:val="en-US"/>
        </w:rPr>
        <w:t>,</w:t>
      </w:r>
      <w:r w:rsidR="00CB6701" w:rsidRPr="00685ECC">
        <w:rPr>
          <w:lang w:val="en-US"/>
        </w:rPr>
        <w:t xml:space="preserve"> Jordan</w:t>
      </w:r>
      <w:r w:rsidR="00CB6701">
        <w:rPr>
          <w:lang w:val="en-US"/>
        </w:rPr>
        <w:t>,</w:t>
      </w:r>
      <w:r w:rsidR="00CB6701" w:rsidRPr="00685ECC">
        <w:rPr>
          <w:lang w:val="en-US"/>
        </w:rPr>
        <w:t xml:space="preserve"> Lebanon </w:t>
      </w:r>
      <w:r w:rsidR="00CB6701">
        <w:rPr>
          <w:lang w:val="en-US"/>
        </w:rPr>
        <w:t xml:space="preserve">and </w:t>
      </w:r>
      <w:r w:rsidR="00E302BA" w:rsidRPr="00685ECC">
        <w:rPr>
          <w:lang w:val="en-US"/>
        </w:rPr>
        <w:t>Turkey</w:t>
      </w:r>
      <w:r w:rsidR="00246D02">
        <w:rPr>
          <w:lang w:val="en-US"/>
        </w:rPr>
        <w:t>,</w:t>
      </w:r>
      <w:r w:rsidR="00E302BA" w:rsidRPr="00685ECC">
        <w:rPr>
          <w:lang w:val="en-US"/>
        </w:rPr>
        <w:t xml:space="preserve"> </w:t>
      </w:r>
      <w:r w:rsidR="00B842DF" w:rsidRPr="00685ECC">
        <w:rPr>
          <w:lang w:val="en-US"/>
        </w:rPr>
        <w:t xml:space="preserve">who </w:t>
      </w:r>
      <w:r w:rsidR="00E302BA" w:rsidRPr="00685ECC">
        <w:rPr>
          <w:lang w:val="en-US"/>
        </w:rPr>
        <w:t xml:space="preserve">derive an income from </w:t>
      </w:r>
      <w:proofErr w:type="spellStart"/>
      <w:r w:rsidR="009B7F79">
        <w:rPr>
          <w:lang w:val="en-US"/>
        </w:rPr>
        <w:t>practising</w:t>
      </w:r>
      <w:proofErr w:type="spellEnd"/>
      <w:r w:rsidR="009B7F79" w:rsidRPr="00685ECC">
        <w:rPr>
          <w:lang w:val="en-US"/>
        </w:rPr>
        <w:t xml:space="preserve"> </w:t>
      </w:r>
      <w:r w:rsidR="00E302BA" w:rsidRPr="00685ECC">
        <w:rPr>
          <w:lang w:val="en-US"/>
        </w:rPr>
        <w:t>their art</w:t>
      </w:r>
      <w:r w:rsidR="00D72379">
        <w:rPr>
          <w:lang w:val="en-US"/>
        </w:rPr>
        <w:t>,</w:t>
      </w:r>
      <w:r w:rsidR="00E302BA" w:rsidRPr="00685ECC">
        <w:rPr>
          <w:lang w:val="en-US"/>
        </w:rPr>
        <w:t xml:space="preserve"> albeit to various degrees</w:t>
      </w:r>
      <w:r w:rsidR="00142847" w:rsidRPr="00685ECC">
        <w:rPr>
          <w:lang w:val="en-US"/>
        </w:rPr>
        <w:t>.</w:t>
      </w:r>
    </w:p>
    <w:p w14:paraId="3C5A4B63" w14:textId="2835B51E" w:rsidR="00266249" w:rsidRDefault="00D72379" w:rsidP="00FC47A0">
      <w:pPr>
        <w:pStyle w:val="COMPara"/>
        <w:ind w:left="567" w:hanging="567"/>
        <w:jc w:val="both"/>
        <w:rPr>
          <w:lang w:val="en-US"/>
        </w:rPr>
      </w:pPr>
      <w:r>
        <w:rPr>
          <w:lang w:val="en-US"/>
        </w:rPr>
        <w:t>T</w:t>
      </w:r>
      <w:r w:rsidR="00904792" w:rsidRPr="003A37B8">
        <w:rPr>
          <w:lang w:val="en-US"/>
        </w:rPr>
        <w:t xml:space="preserve">he analysis of the information collected clearly </w:t>
      </w:r>
      <w:r>
        <w:rPr>
          <w:lang w:val="en-US"/>
        </w:rPr>
        <w:t>revealed</w:t>
      </w:r>
      <w:r w:rsidR="00904792" w:rsidRPr="003A37B8">
        <w:rPr>
          <w:lang w:val="en-US"/>
        </w:rPr>
        <w:t xml:space="preserve"> that for displaced Syrians, the practice, enjoyment and transmission of </w:t>
      </w:r>
      <w:r w:rsidR="001E203E">
        <w:rPr>
          <w:lang w:val="en-US"/>
        </w:rPr>
        <w:t>intangible cultural heritage</w:t>
      </w:r>
      <w:r w:rsidR="001E203E" w:rsidRPr="003A37B8">
        <w:rPr>
          <w:lang w:val="en-US"/>
        </w:rPr>
        <w:t xml:space="preserve"> </w:t>
      </w:r>
      <w:r w:rsidR="00904792" w:rsidRPr="003A37B8">
        <w:rPr>
          <w:lang w:val="en-US"/>
        </w:rPr>
        <w:t>is essential</w:t>
      </w:r>
      <w:r>
        <w:rPr>
          <w:lang w:val="en-US"/>
        </w:rPr>
        <w:t xml:space="preserve"> for</w:t>
      </w:r>
      <w:r w:rsidR="00904792" w:rsidRPr="003A37B8">
        <w:rPr>
          <w:lang w:val="en-US"/>
        </w:rPr>
        <w:t xml:space="preserve"> preserv</w:t>
      </w:r>
      <w:r>
        <w:rPr>
          <w:lang w:val="en-US"/>
        </w:rPr>
        <w:t>ing a</w:t>
      </w:r>
      <w:r w:rsidR="00904792" w:rsidRPr="003A37B8">
        <w:rPr>
          <w:lang w:val="en-US"/>
        </w:rPr>
        <w:t xml:space="preserve"> collective identity and social cohesion </w:t>
      </w:r>
      <w:r>
        <w:rPr>
          <w:lang w:val="en-US"/>
        </w:rPr>
        <w:t>during</w:t>
      </w:r>
      <w:r w:rsidRPr="003A37B8">
        <w:rPr>
          <w:lang w:val="en-US"/>
        </w:rPr>
        <w:t xml:space="preserve"> </w:t>
      </w:r>
      <w:r w:rsidR="00904792" w:rsidRPr="003A37B8">
        <w:rPr>
          <w:lang w:val="en-US"/>
        </w:rPr>
        <w:t xml:space="preserve">displacement. </w:t>
      </w:r>
      <w:r>
        <w:rPr>
          <w:lang w:val="en-US"/>
        </w:rPr>
        <w:t>As such,</w:t>
      </w:r>
      <w:r w:rsidR="00904792" w:rsidRPr="003A37B8">
        <w:rPr>
          <w:lang w:val="en-US"/>
        </w:rPr>
        <w:t xml:space="preserve"> despite the hardship</w:t>
      </w:r>
      <w:r>
        <w:rPr>
          <w:lang w:val="en-US"/>
        </w:rPr>
        <w:t>s</w:t>
      </w:r>
      <w:r w:rsidR="00904792" w:rsidRPr="003A37B8">
        <w:rPr>
          <w:lang w:val="en-US"/>
        </w:rPr>
        <w:t xml:space="preserve"> of </w:t>
      </w:r>
      <w:r w:rsidR="009A7532" w:rsidRPr="003A37B8">
        <w:rPr>
          <w:lang w:val="en-US"/>
        </w:rPr>
        <w:t>displacement,</w:t>
      </w:r>
      <w:r w:rsidR="00904792" w:rsidRPr="003A37B8">
        <w:rPr>
          <w:lang w:val="en-US"/>
        </w:rPr>
        <w:t xml:space="preserve"> </w:t>
      </w:r>
      <w:r w:rsidR="009A7532" w:rsidRPr="003A37B8">
        <w:rPr>
          <w:lang w:val="en-US"/>
        </w:rPr>
        <w:t>Syrians</w:t>
      </w:r>
      <w:r w:rsidR="00904792" w:rsidRPr="003A37B8">
        <w:rPr>
          <w:lang w:val="en-US"/>
        </w:rPr>
        <w:t xml:space="preserve"> strive to maintain </w:t>
      </w:r>
      <w:r w:rsidR="009A7532" w:rsidRPr="003A37B8">
        <w:rPr>
          <w:lang w:val="en-US"/>
        </w:rPr>
        <w:t xml:space="preserve">their </w:t>
      </w:r>
      <w:r w:rsidR="001E203E">
        <w:rPr>
          <w:lang w:val="en-US"/>
        </w:rPr>
        <w:t>intangible cultural heritage</w:t>
      </w:r>
      <w:r w:rsidR="001E203E" w:rsidDel="001E203E">
        <w:rPr>
          <w:lang w:val="en-US"/>
        </w:rPr>
        <w:t xml:space="preserve"> </w:t>
      </w:r>
      <w:r w:rsidR="002E1148" w:rsidRPr="003A37B8">
        <w:rPr>
          <w:lang w:val="en-US"/>
        </w:rPr>
        <w:t>through new channels of enactment and transmission</w:t>
      </w:r>
      <w:r w:rsidR="00904792" w:rsidRPr="003A37B8">
        <w:rPr>
          <w:lang w:val="en-US"/>
        </w:rPr>
        <w:t xml:space="preserve">, sometimes thanks to </w:t>
      </w:r>
      <w:r w:rsidR="00685ECC" w:rsidRPr="003A37B8">
        <w:rPr>
          <w:lang w:val="en-US"/>
        </w:rPr>
        <w:t>catalysts such as NGO</w:t>
      </w:r>
      <w:r w:rsidR="009A7532" w:rsidRPr="003A37B8">
        <w:rPr>
          <w:lang w:val="en-US"/>
        </w:rPr>
        <w:t>s</w:t>
      </w:r>
      <w:r w:rsidR="00685ECC" w:rsidRPr="003A37B8">
        <w:rPr>
          <w:lang w:val="en-US"/>
        </w:rPr>
        <w:t xml:space="preserve"> </w:t>
      </w:r>
      <w:r w:rsidR="00904792" w:rsidRPr="003A37B8">
        <w:rPr>
          <w:lang w:val="en-US"/>
        </w:rPr>
        <w:t xml:space="preserve">and social media. This also demonstrates the </w:t>
      </w:r>
      <w:r w:rsidR="001E203E">
        <w:rPr>
          <w:lang w:val="en-US"/>
        </w:rPr>
        <w:t>adaptive</w:t>
      </w:r>
      <w:r w:rsidR="001E203E" w:rsidRPr="003A37B8">
        <w:rPr>
          <w:lang w:val="en-US"/>
        </w:rPr>
        <w:t xml:space="preserve"> </w:t>
      </w:r>
      <w:r w:rsidR="00193047">
        <w:rPr>
          <w:lang w:val="en-US"/>
        </w:rPr>
        <w:t>and evol</w:t>
      </w:r>
      <w:r>
        <w:rPr>
          <w:lang w:val="en-US"/>
        </w:rPr>
        <w:t>ving</w:t>
      </w:r>
      <w:r w:rsidR="00193047">
        <w:rPr>
          <w:lang w:val="en-US"/>
        </w:rPr>
        <w:t xml:space="preserve"> </w:t>
      </w:r>
      <w:r w:rsidR="00904792" w:rsidRPr="003A37B8">
        <w:rPr>
          <w:lang w:val="en-US"/>
        </w:rPr>
        <w:t xml:space="preserve">nature of </w:t>
      </w:r>
      <w:r w:rsidR="001E203E">
        <w:rPr>
          <w:lang w:val="en-US"/>
        </w:rPr>
        <w:t>intangible cultural heritage</w:t>
      </w:r>
      <w:r w:rsidR="00904792" w:rsidRPr="003A37B8">
        <w:rPr>
          <w:lang w:val="en-US"/>
        </w:rPr>
        <w:t>.</w:t>
      </w:r>
    </w:p>
    <w:p w14:paraId="7104B619" w14:textId="4712FC2D" w:rsidR="00B51217" w:rsidRDefault="00266249" w:rsidP="00FC47A0">
      <w:pPr>
        <w:pStyle w:val="COMPara"/>
        <w:ind w:left="567" w:hanging="567"/>
        <w:jc w:val="both"/>
        <w:rPr>
          <w:lang w:val="en-US"/>
        </w:rPr>
      </w:pPr>
      <w:r>
        <w:rPr>
          <w:lang w:val="en-US"/>
        </w:rPr>
        <w:t>The survey also provides</w:t>
      </w:r>
      <w:r w:rsidR="00D72379">
        <w:rPr>
          <w:lang w:val="en-US"/>
        </w:rPr>
        <w:t xml:space="preserve"> </w:t>
      </w:r>
      <w:r w:rsidR="008022F7" w:rsidRPr="003A37B8">
        <w:rPr>
          <w:lang w:val="en-US"/>
        </w:rPr>
        <w:t xml:space="preserve">interesting examples </w:t>
      </w:r>
      <w:r w:rsidR="00D72379">
        <w:rPr>
          <w:lang w:val="en-US"/>
        </w:rPr>
        <w:t>of how</w:t>
      </w:r>
      <w:r w:rsidR="00A73204">
        <w:rPr>
          <w:lang w:val="en-US"/>
        </w:rPr>
        <w:t>, in some cases,</w:t>
      </w:r>
      <w:r w:rsidR="008022F7" w:rsidRPr="003A37B8">
        <w:rPr>
          <w:lang w:val="en-US"/>
        </w:rPr>
        <w:t xml:space="preserve"> </w:t>
      </w:r>
      <w:r w:rsidR="00A73204">
        <w:rPr>
          <w:lang w:val="en-US"/>
        </w:rPr>
        <w:t xml:space="preserve">intangible cultural heritage </w:t>
      </w:r>
      <w:r w:rsidR="008022F7" w:rsidRPr="003A37B8">
        <w:rPr>
          <w:lang w:val="en-US"/>
        </w:rPr>
        <w:t xml:space="preserve">serves to </w:t>
      </w:r>
      <w:r w:rsidR="00D72379">
        <w:rPr>
          <w:lang w:val="en-US"/>
        </w:rPr>
        <w:t xml:space="preserve">create a </w:t>
      </w:r>
      <w:r w:rsidR="008022F7" w:rsidRPr="003A37B8">
        <w:rPr>
          <w:lang w:val="en-US"/>
        </w:rPr>
        <w:t xml:space="preserve">bridge </w:t>
      </w:r>
      <w:r w:rsidR="00D72379">
        <w:rPr>
          <w:lang w:val="en-US"/>
        </w:rPr>
        <w:t xml:space="preserve">between </w:t>
      </w:r>
      <w:r w:rsidR="008022F7" w:rsidRPr="003A37B8">
        <w:rPr>
          <w:lang w:val="en-US"/>
        </w:rPr>
        <w:t>displaced Syrian</w:t>
      </w:r>
      <w:r w:rsidR="00730A5C">
        <w:rPr>
          <w:lang w:val="en-US"/>
        </w:rPr>
        <w:t>s</w:t>
      </w:r>
      <w:r w:rsidR="008022F7" w:rsidRPr="003A37B8">
        <w:rPr>
          <w:lang w:val="en-US"/>
        </w:rPr>
        <w:t xml:space="preserve"> </w:t>
      </w:r>
      <w:r w:rsidR="00D72379">
        <w:rPr>
          <w:lang w:val="en-US"/>
        </w:rPr>
        <w:t>and their</w:t>
      </w:r>
      <w:r w:rsidR="008022F7" w:rsidRPr="003A37B8">
        <w:rPr>
          <w:lang w:val="en-US"/>
        </w:rPr>
        <w:t xml:space="preserve"> host </w:t>
      </w:r>
      <w:r w:rsidR="009A7532" w:rsidRPr="003A37B8">
        <w:rPr>
          <w:lang w:val="en-US"/>
        </w:rPr>
        <w:t>communities</w:t>
      </w:r>
      <w:r w:rsidR="00D72379">
        <w:rPr>
          <w:lang w:val="en-US"/>
        </w:rPr>
        <w:t xml:space="preserve">. </w:t>
      </w:r>
      <w:r w:rsidR="009B7F79">
        <w:rPr>
          <w:lang w:val="en-US"/>
        </w:rPr>
        <w:t>One such example is</w:t>
      </w:r>
      <w:r w:rsidR="009A7532" w:rsidRPr="003A37B8">
        <w:rPr>
          <w:lang w:val="en-US"/>
        </w:rPr>
        <w:t xml:space="preserve"> </w:t>
      </w:r>
      <w:r w:rsidR="004465B6" w:rsidRPr="003A37B8">
        <w:rPr>
          <w:lang w:val="en-US"/>
        </w:rPr>
        <w:t xml:space="preserve">the use of </w:t>
      </w:r>
      <w:r w:rsidR="009A7532" w:rsidRPr="003A37B8">
        <w:rPr>
          <w:lang w:val="en-US"/>
        </w:rPr>
        <w:t xml:space="preserve">story-telling and </w:t>
      </w:r>
      <w:r>
        <w:rPr>
          <w:lang w:val="en-US"/>
        </w:rPr>
        <w:t xml:space="preserve">Syrian </w:t>
      </w:r>
      <w:r w:rsidR="009A7532" w:rsidRPr="003A37B8">
        <w:rPr>
          <w:lang w:val="en-US"/>
        </w:rPr>
        <w:t xml:space="preserve">songs in </w:t>
      </w:r>
      <w:r w:rsidR="002E5DFD">
        <w:rPr>
          <w:lang w:val="en-US"/>
        </w:rPr>
        <w:t>Jordanian and Leban</w:t>
      </w:r>
      <w:r w:rsidR="009B7F79">
        <w:rPr>
          <w:lang w:val="en-US"/>
        </w:rPr>
        <w:t>ese</w:t>
      </w:r>
      <w:r w:rsidR="002E5DFD">
        <w:rPr>
          <w:lang w:val="en-US"/>
        </w:rPr>
        <w:t xml:space="preserve"> </w:t>
      </w:r>
      <w:r w:rsidR="009A7532" w:rsidRPr="003A37B8">
        <w:rPr>
          <w:lang w:val="en-US"/>
        </w:rPr>
        <w:t>schools</w:t>
      </w:r>
      <w:r w:rsidR="004465B6">
        <w:rPr>
          <w:lang w:val="en-US"/>
        </w:rPr>
        <w:t xml:space="preserve"> welcoming Syrian children</w:t>
      </w:r>
      <w:r w:rsidR="009A7532" w:rsidRPr="003A37B8">
        <w:rPr>
          <w:lang w:val="en-US"/>
        </w:rPr>
        <w:t xml:space="preserve">, </w:t>
      </w:r>
      <w:r w:rsidR="009B7F79">
        <w:rPr>
          <w:lang w:val="en-US"/>
        </w:rPr>
        <w:t>which fosters</w:t>
      </w:r>
      <w:r w:rsidR="009B7F79" w:rsidRPr="003A37B8">
        <w:rPr>
          <w:lang w:val="en-US"/>
        </w:rPr>
        <w:t xml:space="preserve"> </w:t>
      </w:r>
      <w:r w:rsidRPr="00B7099D">
        <w:rPr>
          <w:lang w:val="en-US"/>
        </w:rPr>
        <w:t>intercultural communication and integration</w:t>
      </w:r>
      <w:r w:rsidR="008022F7" w:rsidRPr="003A37B8">
        <w:rPr>
          <w:lang w:val="en-US"/>
        </w:rPr>
        <w:t xml:space="preserve">. </w:t>
      </w:r>
      <w:r w:rsidRPr="00B7099D">
        <w:rPr>
          <w:lang w:val="en-US"/>
        </w:rPr>
        <w:t xml:space="preserve">Syrian musicians performing at festivals and participating in encounters with artists from the host society open </w:t>
      </w:r>
      <w:r w:rsidR="009B7F79">
        <w:rPr>
          <w:lang w:val="en-US"/>
        </w:rPr>
        <w:t xml:space="preserve">up </w:t>
      </w:r>
      <w:r w:rsidRPr="00B7099D">
        <w:rPr>
          <w:lang w:val="en-US"/>
        </w:rPr>
        <w:t xml:space="preserve">a dialogue </w:t>
      </w:r>
      <w:r w:rsidR="00E87A40" w:rsidRPr="00B7099D">
        <w:rPr>
          <w:lang w:val="en-US"/>
        </w:rPr>
        <w:t>and mutua</w:t>
      </w:r>
      <w:r w:rsidR="00E87A40">
        <w:rPr>
          <w:lang w:val="en-US"/>
        </w:rPr>
        <w:t>l understanding</w:t>
      </w:r>
      <w:r w:rsidR="00E87A40" w:rsidRPr="00B7099D">
        <w:rPr>
          <w:lang w:val="en-US"/>
        </w:rPr>
        <w:t xml:space="preserve"> </w:t>
      </w:r>
      <w:r w:rsidR="00DD60E4">
        <w:rPr>
          <w:lang w:val="en-US"/>
        </w:rPr>
        <w:t>through shared values</w:t>
      </w:r>
      <w:r w:rsidRPr="00B7099D">
        <w:rPr>
          <w:lang w:val="en-US"/>
        </w:rPr>
        <w:t xml:space="preserve">. The practice of </w:t>
      </w:r>
      <w:r w:rsidR="002E5DFD">
        <w:rPr>
          <w:lang w:val="en-US"/>
        </w:rPr>
        <w:t xml:space="preserve">a </w:t>
      </w:r>
      <w:r w:rsidRPr="00B7099D">
        <w:rPr>
          <w:lang w:val="en-US"/>
        </w:rPr>
        <w:t xml:space="preserve">traditional dance </w:t>
      </w:r>
      <w:r w:rsidR="001D357F">
        <w:rPr>
          <w:lang w:val="en-US"/>
        </w:rPr>
        <w:t>enacted</w:t>
      </w:r>
      <w:r w:rsidR="001D357F" w:rsidRPr="00B7099D">
        <w:rPr>
          <w:lang w:val="en-US"/>
        </w:rPr>
        <w:t xml:space="preserve"> </w:t>
      </w:r>
      <w:r w:rsidR="001D357F">
        <w:rPr>
          <w:lang w:val="en-US"/>
        </w:rPr>
        <w:t>both amongst</w:t>
      </w:r>
      <w:r w:rsidRPr="00B7099D">
        <w:rPr>
          <w:lang w:val="en-US"/>
        </w:rPr>
        <w:t xml:space="preserve"> Syrian</w:t>
      </w:r>
      <w:r w:rsidR="002E5DFD">
        <w:rPr>
          <w:lang w:val="en-US"/>
        </w:rPr>
        <w:t>s</w:t>
      </w:r>
      <w:r w:rsidRPr="00B7099D">
        <w:rPr>
          <w:lang w:val="en-US"/>
        </w:rPr>
        <w:t xml:space="preserve"> and </w:t>
      </w:r>
      <w:r w:rsidR="002E5DFD">
        <w:rPr>
          <w:lang w:val="en-US"/>
        </w:rPr>
        <w:t>Jordanian</w:t>
      </w:r>
      <w:r w:rsidR="009B7F79">
        <w:rPr>
          <w:lang w:val="en-US"/>
        </w:rPr>
        <w:t>s</w:t>
      </w:r>
      <w:r w:rsidRPr="00B7099D">
        <w:rPr>
          <w:lang w:val="en-US"/>
        </w:rPr>
        <w:t xml:space="preserve"> </w:t>
      </w:r>
      <w:r w:rsidR="002E5DFD">
        <w:rPr>
          <w:lang w:val="en-US"/>
        </w:rPr>
        <w:t xml:space="preserve">highlighted the importance of shared heritage </w:t>
      </w:r>
      <w:r w:rsidRPr="00B7099D">
        <w:rPr>
          <w:lang w:val="en-US"/>
        </w:rPr>
        <w:t xml:space="preserve">for the development of friendship and respect between Syrians and members of host communities. Syrian artisans teach their skills to local </w:t>
      </w:r>
      <w:proofErr w:type="spellStart"/>
      <w:r w:rsidRPr="00B7099D">
        <w:rPr>
          <w:lang w:val="en-US"/>
        </w:rPr>
        <w:t>crafts</w:t>
      </w:r>
      <w:r w:rsidR="009B7F79">
        <w:rPr>
          <w:lang w:val="en-US"/>
        </w:rPr>
        <w:t>persons</w:t>
      </w:r>
      <w:proofErr w:type="spellEnd"/>
      <w:r w:rsidRPr="00B7099D">
        <w:rPr>
          <w:lang w:val="en-US"/>
        </w:rPr>
        <w:t xml:space="preserve">, and gain esteem and integration through their </w:t>
      </w:r>
      <w:proofErr w:type="gramStart"/>
      <w:r w:rsidRPr="00B7099D">
        <w:rPr>
          <w:lang w:val="en-US"/>
        </w:rPr>
        <w:t>know-how</w:t>
      </w:r>
      <w:proofErr w:type="gramEnd"/>
      <w:r>
        <w:rPr>
          <w:lang w:val="en-US"/>
        </w:rPr>
        <w:t>. This</w:t>
      </w:r>
      <w:r w:rsidR="003A37B8">
        <w:rPr>
          <w:lang w:val="en-US"/>
        </w:rPr>
        <w:t xml:space="preserve"> demonstrate</w:t>
      </w:r>
      <w:r w:rsidR="009B7F79">
        <w:rPr>
          <w:lang w:val="en-US"/>
        </w:rPr>
        <w:t>s</w:t>
      </w:r>
      <w:r w:rsidR="003A37B8">
        <w:rPr>
          <w:lang w:val="en-US"/>
        </w:rPr>
        <w:t xml:space="preserve"> how </w:t>
      </w:r>
      <w:r w:rsidR="00A73204">
        <w:rPr>
          <w:lang w:val="en-US"/>
        </w:rPr>
        <w:t>intangible cultural heritage</w:t>
      </w:r>
      <w:r w:rsidR="00A73204" w:rsidRPr="003A37B8">
        <w:rPr>
          <w:lang w:val="en-US"/>
        </w:rPr>
        <w:t xml:space="preserve"> </w:t>
      </w:r>
      <w:r w:rsidR="00B51217" w:rsidRPr="003A37B8">
        <w:rPr>
          <w:lang w:val="en-US"/>
        </w:rPr>
        <w:t xml:space="preserve">can also </w:t>
      </w:r>
      <w:r w:rsidR="00D72379">
        <w:rPr>
          <w:lang w:val="en-US"/>
        </w:rPr>
        <w:t>help</w:t>
      </w:r>
      <w:r w:rsidR="00B51217" w:rsidRPr="003A37B8">
        <w:rPr>
          <w:lang w:val="en-US"/>
        </w:rPr>
        <w:t xml:space="preserve"> manage and overcome conflict and tensions</w:t>
      </w:r>
      <w:r w:rsidR="003A37B8">
        <w:rPr>
          <w:lang w:val="en-US"/>
        </w:rPr>
        <w:t xml:space="preserve"> </w:t>
      </w:r>
      <w:r w:rsidR="003A37B8" w:rsidRPr="00B7099D">
        <w:rPr>
          <w:lang w:val="en-US"/>
        </w:rPr>
        <w:t xml:space="preserve">between </w:t>
      </w:r>
      <w:r>
        <w:rPr>
          <w:lang w:val="en-US"/>
        </w:rPr>
        <w:t>displaced persons</w:t>
      </w:r>
      <w:r w:rsidRPr="00B7099D">
        <w:rPr>
          <w:lang w:val="en-US"/>
        </w:rPr>
        <w:t xml:space="preserve"> </w:t>
      </w:r>
      <w:r w:rsidR="003A37B8" w:rsidRPr="00B7099D">
        <w:rPr>
          <w:lang w:val="en-US"/>
        </w:rPr>
        <w:t xml:space="preserve">and with members of </w:t>
      </w:r>
      <w:r w:rsidR="00D72379">
        <w:rPr>
          <w:lang w:val="en-US"/>
        </w:rPr>
        <w:t xml:space="preserve">their </w:t>
      </w:r>
      <w:r w:rsidR="003A37B8" w:rsidRPr="00B7099D">
        <w:rPr>
          <w:lang w:val="en-US"/>
        </w:rPr>
        <w:t>host societies</w:t>
      </w:r>
      <w:r w:rsidR="003A37B8">
        <w:rPr>
          <w:lang w:val="en-US"/>
        </w:rPr>
        <w:t xml:space="preserve"> through </w:t>
      </w:r>
      <w:r w:rsidR="003A37B8" w:rsidRPr="00B7099D">
        <w:rPr>
          <w:lang w:val="en-US"/>
        </w:rPr>
        <w:t xml:space="preserve">a shared core of cultural practices, attitudes and beliefs </w:t>
      </w:r>
      <w:r w:rsidR="00D72379">
        <w:rPr>
          <w:lang w:val="en-US"/>
        </w:rPr>
        <w:t xml:space="preserve">that </w:t>
      </w:r>
      <w:r w:rsidR="003A37B8" w:rsidRPr="00B7099D">
        <w:rPr>
          <w:lang w:val="en-US"/>
        </w:rPr>
        <w:t xml:space="preserve">allows </w:t>
      </w:r>
      <w:r w:rsidR="00D72379">
        <w:rPr>
          <w:lang w:val="en-US"/>
        </w:rPr>
        <w:t xml:space="preserve">for </w:t>
      </w:r>
      <w:r w:rsidR="003A37B8" w:rsidRPr="00B7099D">
        <w:rPr>
          <w:lang w:val="en-US"/>
        </w:rPr>
        <w:t>interact</w:t>
      </w:r>
      <w:r w:rsidR="00193047">
        <w:rPr>
          <w:lang w:val="en-US"/>
        </w:rPr>
        <w:t>ions</w:t>
      </w:r>
      <w:r w:rsidR="003A37B8" w:rsidRPr="00B7099D">
        <w:rPr>
          <w:lang w:val="en-US"/>
        </w:rPr>
        <w:t xml:space="preserve"> beyond ethno-religious differences exacerbated by the war</w:t>
      </w:r>
      <w:r w:rsidR="00B51217" w:rsidRPr="003A37B8">
        <w:rPr>
          <w:lang w:val="en-US"/>
        </w:rPr>
        <w:t>.</w:t>
      </w:r>
    </w:p>
    <w:p w14:paraId="2352892E" w14:textId="6DB527F2" w:rsidR="00774305" w:rsidRPr="00FB68D5" w:rsidRDefault="00193047" w:rsidP="00774305">
      <w:pPr>
        <w:pStyle w:val="COMPara"/>
        <w:ind w:left="567" w:hanging="567"/>
        <w:jc w:val="both"/>
        <w:rPr>
          <w:lang w:val="en-US"/>
        </w:rPr>
      </w:pPr>
      <w:r>
        <w:rPr>
          <w:lang w:val="en-US"/>
        </w:rPr>
        <w:t>Regrettably, h</w:t>
      </w:r>
      <w:r w:rsidR="00774305" w:rsidRPr="00AD08EF">
        <w:rPr>
          <w:lang w:val="en-US"/>
        </w:rPr>
        <w:t xml:space="preserve">umanitarian organizations have </w:t>
      </w:r>
      <w:r w:rsidR="0088617A">
        <w:rPr>
          <w:lang w:val="en-US"/>
        </w:rPr>
        <w:t>not fully</w:t>
      </w:r>
      <w:r w:rsidR="00774305" w:rsidRPr="00AD08EF">
        <w:rPr>
          <w:lang w:val="en-US"/>
        </w:rPr>
        <w:t xml:space="preserve"> integrate culture into </w:t>
      </w:r>
      <w:r w:rsidR="00325AE9">
        <w:rPr>
          <w:lang w:val="en-US"/>
        </w:rPr>
        <w:t xml:space="preserve">their </w:t>
      </w:r>
      <w:r w:rsidR="00774305" w:rsidRPr="00AD08EF">
        <w:rPr>
          <w:lang w:val="en-US"/>
        </w:rPr>
        <w:t xml:space="preserve">assessments of the effects of </w:t>
      </w:r>
      <w:r w:rsidR="00325AE9">
        <w:rPr>
          <w:lang w:val="en-US"/>
        </w:rPr>
        <w:t xml:space="preserve">the </w:t>
      </w:r>
      <w:r w:rsidR="00774305" w:rsidRPr="00AD08EF">
        <w:rPr>
          <w:lang w:val="en-US"/>
        </w:rPr>
        <w:t xml:space="preserve">conflict </w:t>
      </w:r>
      <w:r w:rsidR="00325AE9">
        <w:rPr>
          <w:lang w:val="en-US"/>
        </w:rPr>
        <w:t xml:space="preserve">and of </w:t>
      </w:r>
      <w:r w:rsidR="00774305" w:rsidRPr="00AD08EF">
        <w:rPr>
          <w:lang w:val="en-US"/>
        </w:rPr>
        <w:t xml:space="preserve">the needs of refugees and displaced persons. </w:t>
      </w:r>
      <w:r w:rsidR="0088617A">
        <w:rPr>
          <w:lang w:val="en-US"/>
        </w:rPr>
        <w:t>While certain</w:t>
      </w:r>
      <w:r w:rsidR="00916D8F">
        <w:rPr>
          <w:lang w:val="en-US"/>
        </w:rPr>
        <w:t xml:space="preserve"> </w:t>
      </w:r>
      <w:r w:rsidR="00774305">
        <w:rPr>
          <w:lang w:val="en-US"/>
        </w:rPr>
        <w:t xml:space="preserve">cultural </w:t>
      </w:r>
      <w:r w:rsidR="00774305" w:rsidRPr="00FB68D5">
        <w:rPr>
          <w:lang w:val="en-US"/>
        </w:rPr>
        <w:t xml:space="preserve">aspects </w:t>
      </w:r>
      <w:proofErr w:type="gramStart"/>
      <w:r w:rsidR="00774305" w:rsidRPr="00FB68D5">
        <w:rPr>
          <w:lang w:val="en-US"/>
        </w:rPr>
        <w:t xml:space="preserve">are </w:t>
      </w:r>
      <w:r>
        <w:rPr>
          <w:lang w:val="en-US"/>
        </w:rPr>
        <w:t>taken</w:t>
      </w:r>
      <w:proofErr w:type="gramEnd"/>
      <w:r>
        <w:rPr>
          <w:lang w:val="en-US"/>
        </w:rPr>
        <w:t xml:space="preserve"> into account in </w:t>
      </w:r>
      <w:r w:rsidR="00D72379">
        <w:rPr>
          <w:lang w:val="en-US"/>
        </w:rPr>
        <w:t xml:space="preserve">some of </w:t>
      </w:r>
      <w:r>
        <w:rPr>
          <w:lang w:val="en-US"/>
        </w:rPr>
        <w:t>their actions</w:t>
      </w:r>
      <w:r w:rsidR="0088617A">
        <w:rPr>
          <w:lang w:val="en-US"/>
        </w:rPr>
        <w:t>,</w:t>
      </w:r>
      <w:r w:rsidR="0088617A" w:rsidRPr="0088617A">
        <w:rPr>
          <w:lang w:val="en-US"/>
        </w:rPr>
        <w:t xml:space="preserve"> </w:t>
      </w:r>
      <w:r w:rsidR="0088617A">
        <w:rPr>
          <w:lang w:val="en-US"/>
        </w:rPr>
        <w:t>t</w:t>
      </w:r>
      <w:r w:rsidR="0088617A" w:rsidRPr="00FB68D5">
        <w:rPr>
          <w:lang w:val="en-US"/>
        </w:rPr>
        <w:t xml:space="preserve">he </w:t>
      </w:r>
      <w:r w:rsidR="0088617A">
        <w:rPr>
          <w:lang w:val="en-US"/>
        </w:rPr>
        <w:t>broader concept of intangible cultural heritage is generally absent in interventions by humanitarian actors</w:t>
      </w:r>
      <w:r w:rsidR="00D72379">
        <w:rPr>
          <w:lang w:val="en-US"/>
        </w:rPr>
        <w:t>. For example,</w:t>
      </w:r>
      <w:r w:rsidR="00D72379" w:rsidDel="00D72379">
        <w:rPr>
          <w:lang w:val="en-US"/>
        </w:rPr>
        <w:t xml:space="preserve"> </w:t>
      </w:r>
      <w:r>
        <w:rPr>
          <w:lang w:val="en-US"/>
        </w:rPr>
        <w:t xml:space="preserve">research </w:t>
      </w:r>
      <w:r w:rsidR="00916D8F">
        <w:rPr>
          <w:lang w:val="en-US"/>
        </w:rPr>
        <w:t xml:space="preserve">conducted using </w:t>
      </w:r>
      <w:r w:rsidR="00774305">
        <w:rPr>
          <w:lang w:val="en-US"/>
        </w:rPr>
        <w:t xml:space="preserve">documents </w:t>
      </w:r>
      <w:r w:rsidR="00774305" w:rsidRPr="00B7099D">
        <w:rPr>
          <w:lang w:val="en-US"/>
        </w:rPr>
        <w:t xml:space="preserve">produced by </w:t>
      </w:r>
      <w:r w:rsidR="00D72379">
        <w:rPr>
          <w:lang w:val="en-US"/>
        </w:rPr>
        <w:t xml:space="preserve">the </w:t>
      </w:r>
      <w:r w:rsidR="00774305">
        <w:rPr>
          <w:lang w:val="en-US"/>
        </w:rPr>
        <w:t>UNHCR</w:t>
      </w:r>
      <w:r w:rsidR="00774305" w:rsidRPr="00B7099D">
        <w:rPr>
          <w:lang w:val="en-US"/>
        </w:rPr>
        <w:t xml:space="preserve"> and its humanitarian partners on the Syria Regional Refugee Response</w:t>
      </w:r>
      <w:r w:rsidR="00774305">
        <w:rPr>
          <w:lang w:val="en-US"/>
        </w:rPr>
        <w:t xml:space="preserve"> showed that culture </w:t>
      </w:r>
      <w:r>
        <w:rPr>
          <w:lang w:val="en-US"/>
        </w:rPr>
        <w:t xml:space="preserve">is </w:t>
      </w:r>
      <w:r w:rsidR="00D72379">
        <w:rPr>
          <w:lang w:val="en-US"/>
        </w:rPr>
        <w:t xml:space="preserve">mainly considered in terms of </w:t>
      </w:r>
      <w:r w:rsidR="00774305">
        <w:rPr>
          <w:lang w:val="en-US"/>
        </w:rPr>
        <w:t xml:space="preserve">cultural norms and behavior within the framework of </w:t>
      </w:r>
      <w:proofErr w:type="gramStart"/>
      <w:r w:rsidR="00774305">
        <w:rPr>
          <w:lang w:val="en-US"/>
        </w:rPr>
        <w:t>psycho-social</w:t>
      </w:r>
      <w:proofErr w:type="gramEnd"/>
      <w:r w:rsidR="00774305">
        <w:rPr>
          <w:lang w:val="en-US"/>
        </w:rPr>
        <w:t xml:space="preserve"> interventions </w:t>
      </w:r>
      <w:r w:rsidR="00D72379">
        <w:rPr>
          <w:lang w:val="en-US"/>
        </w:rPr>
        <w:t>focus</w:t>
      </w:r>
      <w:r w:rsidR="00F123AC">
        <w:rPr>
          <w:lang w:val="en-US"/>
        </w:rPr>
        <w:t>ed</w:t>
      </w:r>
      <w:r w:rsidR="00774305">
        <w:rPr>
          <w:lang w:val="en-US"/>
        </w:rPr>
        <w:t xml:space="preserve"> on mental health, early marriage or sexual and gender-based violence</w:t>
      </w:r>
      <w:r w:rsidR="00774305" w:rsidRPr="00FB68D5">
        <w:rPr>
          <w:lang w:val="en-US"/>
        </w:rPr>
        <w:t>.</w:t>
      </w:r>
    </w:p>
    <w:p w14:paraId="46B8A88C" w14:textId="42A04B7A" w:rsidR="007125EA" w:rsidRPr="0062363F" w:rsidRDefault="00325AE9" w:rsidP="00AB3C21">
      <w:pPr>
        <w:pStyle w:val="COMPara"/>
        <w:autoSpaceDE w:val="0"/>
        <w:autoSpaceDN w:val="0"/>
        <w:adjustRightInd w:val="0"/>
        <w:ind w:left="567" w:hanging="567"/>
        <w:jc w:val="both"/>
      </w:pPr>
      <w:r w:rsidRPr="002F0AB1">
        <w:t>T</w:t>
      </w:r>
      <w:proofErr w:type="spellStart"/>
      <w:r w:rsidRPr="003A0AA2">
        <w:rPr>
          <w:lang w:val="en-US"/>
        </w:rPr>
        <w:t>he</w:t>
      </w:r>
      <w:proofErr w:type="spellEnd"/>
      <w:r w:rsidRPr="003A0AA2">
        <w:rPr>
          <w:lang w:val="en-US"/>
        </w:rPr>
        <w:t xml:space="preserve"> 2003 Convention acknowledges the contribution </w:t>
      </w:r>
      <w:r w:rsidR="00B9300B" w:rsidRPr="003A0AA2">
        <w:rPr>
          <w:lang w:val="en-US"/>
        </w:rPr>
        <w:t xml:space="preserve">that </w:t>
      </w:r>
      <w:r w:rsidR="00F757C9" w:rsidRPr="003A0AA2">
        <w:rPr>
          <w:lang w:val="en-US"/>
        </w:rPr>
        <w:t xml:space="preserve">intangible cultural heritage </w:t>
      </w:r>
      <w:r w:rsidR="00B9300B" w:rsidRPr="003A0AA2">
        <w:rPr>
          <w:lang w:val="en-US"/>
        </w:rPr>
        <w:t>makes</w:t>
      </w:r>
      <w:r w:rsidRPr="003A0AA2">
        <w:rPr>
          <w:lang w:val="en-US"/>
        </w:rPr>
        <w:t xml:space="preserve"> to foster</w:t>
      </w:r>
      <w:r w:rsidR="00B9300B" w:rsidRPr="003A0AA2">
        <w:rPr>
          <w:lang w:val="en-US"/>
        </w:rPr>
        <w:t>ing</w:t>
      </w:r>
      <w:r w:rsidRPr="003A0AA2">
        <w:rPr>
          <w:lang w:val="en-US"/>
        </w:rPr>
        <w:t xml:space="preserve"> peaceful, just and inclusive societies, which are based </w:t>
      </w:r>
      <w:r w:rsidRPr="00821D41">
        <w:t xml:space="preserve">on </w:t>
      </w:r>
      <w:r w:rsidR="00B9300B">
        <w:t xml:space="preserve">a </w:t>
      </w:r>
      <w:r w:rsidRPr="00821D41">
        <w:t>respect for human rights and free from fear and violence</w:t>
      </w:r>
      <w:r>
        <w:t xml:space="preserve"> (paragraph 192 of the Operational Directives)</w:t>
      </w:r>
      <w:r w:rsidRPr="00821D41">
        <w:t>.</w:t>
      </w:r>
      <w:r>
        <w:t xml:space="preserve"> </w:t>
      </w:r>
      <w:proofErr w:type="gramStart"/>
      <w:r w:rsidR="00916D8F">
        <w:t xml:space="preserve">Through </w:t>
      </w:r>
      <w:r>
        <w:t xml:space="preserve">a highly participatory community-based inventory of 211 elements of </w:t>
      </w:r>
      <w:r w:rsidR="00F757C9">
        <w:t xml:space="preserve">intangible cultural heritage </w:t>
      </w:r>
      <w:r>
        <w:t xml:space="preserve">in regions </w:t>
      </w:r>
      <w:r w:rsidR="00B9300B">
        <w:t xml:space="preserve">that </w:t>
      </w:r>
      <w:r>
        <w:t>were occupied by armed groups and extremists</w:t>
      </w:r>
      <w:r w:rsidR="009075A4">
        <w:t xml:space="preserve">, </w:t>
      </w:r>
      <w:r w:rsidR="00916D8F">
        <w:t xml:space="preserve">the emergency International Assistance project implemented in Mali </w:t>
      </w:r>
      <w:r>
        <w:t>showed that i</w:t>
      </w:r>
      <w:r w:rsidRPr="00821D41">
        <w:t xml:space="preserve">t is important for young people to understand the social, cultural and symbolic value of </w:t>
      </w:r>
      <w:r>
        <w:t>cultural</w:t>
      </w:r>
      <w:r w:rsidRPr="00821D41">
        <w:t xml:space="preserve"> practices </w:t>
      </w:r>
      <w:r w:rsidR="00891D87">
        <w:t xml:space="preserve">so that they can </w:t>
      </w:r>
      <w:r w:rsidRPr="00821D41">
        <w:t>enjoy their right to learn</w:t>
      </w:r>
      <w:r w:rsidR="00916D8F">
        <w:t>,</w:t>
      </w:r>
      <w:r w:rsidRPr="00821D41">
        <w:t xml:space="preserve"> participate in those practices and transmit them to </w:t>
      </w:r>
      <w:r w:rsidR="00916D8F">
        <w:t xml:space="preserve">the </w:t>
      </w:r>
      <w:r w:rsidRPr="00821D41">
        <w:t>next generation</w:t>
      </w:r>
      <w:r w:rsidR="00891D87">
        <w:t>s</w:t>
      </w:r>
      <w:r w:rsidRPr="00821D41">
        <w:t>.</w:t>
      </w:r>
      <w:proofErr w:type="gramEnd"/>
      <w:r w:rsidRPr="00821D41">
        <w:t xml:space="preserve"> </w:t>
      </w:r>
      <w:r>
        <w:t xml:space="preserve">In this sense, </w:t>
      </w:r>
      <w:r w:rsidR="00F757C9">
        <w:t xml:space="preserve">intangible cultural heritage </w:t>
      </w:r>
      <w:r w:rsidR="00891D87">
        <w:t>could</w:t>
      </w:r>
      <w:r>
        <w:t xml:space="preserve"> </w:t>
      </w:r>
      <w:r w:rsidR="00891D87">
        <w:t xml:space="preserve">also </w:t>
      </w:r>
      <w:r>
        <w:t xml:space="preserve">play an important role in the prevention of violent extremism. </w:t>
      </w:r>
      <w:r w:rsidR="00891D87">
        <w:t>T</w:t>
      </w:r>
      <w:r>
        <w:t xml:space="preserve">he emergency </w:t>
      </w:r>
      <w:r w:rsidR="00F757C9">
        <w:t xml:space="preserve">International Assistance </w:t>
      </w:r>
      <w:r w:rsidR="00B9300B">
        <w:t xml:space="preserve">request </w:t>
      </w:r>
      <w:r>
        <w:t xml:space="preserve">submitted by Niger </w:t>
      </w:r>
      <w:r w:rsidR="00891D87">
        <w:t>is a</w:t>
      </w:r>
      <w:r w:rsidR="00F757C9">
        <w:t>nother</w:t>
      </w:r>
      <w:r w:rsidR="00891D87">
        <w:t xml:space="preserve"> good example </w:t>
      </w:r>
      <w:r w:rsidR="00B9300B">
        <w:t xml:space="preserve">in this regard, </w:t>
      </w:r>
      <w:r w:rsidR="00891D87">
        <w:t xml:space="preserve">as the project </w:t>
      </w:r>
      <w:r>
        <w:t xml:space="preserve">aims </w:t>
      </w:r>
      <w:r w:rsidR="00B9300B">
        <w:t xml:space="preserve">to </w:t>
      </w:r>
      <w:r w:rsidR="00B9300B" w:rsidRPr="0062363F">
        <w:t xml:space="preserve">promote </w:t>
      </w:r>
      <w:r w:rsidRPr="0062363F">
        <w:t xml:space="preserve">and </w:t>
      </w:r>
      <w:r w:rsidR="00B9300B" w:rsidRPr="0062363F">
        <w:t xml:space="preserve">disseminate common </w:t>
      </w:r>
      <w:r w:rsidRPr="0062363F">
        <w:t xml:space="preserve">values through shared </w:t>
      </w:r>
      <w:r w:rsidR="00F757C9">
        <w:t>intangible cultural heritage</w:t>
      </w:r>
      <w:r w:rsidR="00F757C9" w:rsidRPr="00A13123">
        <w:t xml:space="preserve"> </w:t>
      </w:r>
      <w:r w:rsidRPr="00A13123">
        <w:t>among different communities</w:t>
      </w:r>
      <w:r w:rsidR="00B9300B" w:rsidRPr="00A13123">
        <w:t xml:space="preserve">, </w:t>
      </w:r>
      <w:r w:rsidRPr="00A13123">
        <w:t>thus contributing to combat</w:t>
      </w:r>
      <w:r w:rsidR="00B9300B" w:rsidRPr="00F92986">
        <w:t>ting</w:t>
      </w:r>
      <w:r w:rsidRPr="00266249">
        <w:t xml:space="preserve"> radicalization and ideologies of hate</w:t>
      </w:r>
      <w:r w:rsidR="00730A5C" w:rsidRPr="00266249">
        <w:t xml:space="preserve"> disseminated by extremist groups such as Boko </w:t>
      </w:r>
      <w:r w:rsidR="00266249" w:rsidRPr="00266249">
        <w:t>Haram, which</w:t>
      </w:r>
      <w:r w:rsidR="00730A5C" w:rsidRPr="00266249">
        <w:t xml:space="preserve"> deliberately target </w:t>
      </w:r>
      <w:r w:rsidR="00266249">
        <w:t>cultural</w:t>
      </w:r>
      <w:r w:rsidR="00730A5C" w:rsidRPr="0062363F">
        <w:t xml:space="preserve"> values</w:t>
      </w:r>
      <w:r w:rsidR="00266249" w:rsidRPr="0062363F">
        <w:t>.</w:t>
      </w:r>
    </w:p>
    <w:p w14:paraId="11309197" w14:textId="24D7752F" w:rsidR="001E203E" w:rsidRPr="002E74BB" w:rsidRDefault="001E203E" w:rsidP="00AB3C21">
      <w:pPr>
        <w:pStyle w:val="COMPara"/>
        <w:pageBreakBefore/>
        <w:numPr>
          <w:ilvl w:val="0"/>
          <w:numId w:val="0"/>
        </w:numPr>
        <w:spacing w:before="240"/>
        <w:ind w:left="567"/>
        <w:jc w:val="both"/>
        <w:rPr>
          <w:b/>
          <w:i/>
          <w:lang w:val="en-US"/>
        </w:rPr>
      </w:pPr>
      <w:r w:rsidRPr="00BD4502">
        <w:rPr>
          <w:b/>
          <w:i/>
          <w:lang w:val="en-US"/>
        </w:rPr>
        <w:t>Situations of disaster</w:t>
      </w:r>
      <w:r w:rsidR="004C4C38">
        <w:rPr>
          <w:b/>
          <w:i/>
          <w:lang w:val="en-US"/>
        </w:rPr>
        <w:t>s</w:t>
      </w:r>
      <w:r w:rsidR="004C4C38" w:rsidRPr="004C4C38">
        <w:rPr>
          <w:b/>
          <w:i/>
          <w:color w:val="1F497D"/>
          <w:lang w:val="en-US"/>
        </w:rPr>
        <w:t xml:space="preserve"> </w:t>
      </w:r>
      <w:r w:rsidR="004C4C38" w:rsidRPr="002E74BB">
        <w:rPr>
          <w:b/>
          <w:i/>
          <w:lang w:val="en-US"/>
        </w:rPr>
        <w:t>caused by natural and human-induced hazards</w:t>
      </w:r>
    </w:p>
    <w:p w14:paraId="165F7E24" w14:textId="1A7C6AFA" w:rsidR="00C3522B" w:rsidRDefault="00B9300B" w:rsidP="009D4731">
      <w:pPr>
        <w:pStyle w:val="COMPara"/>
        <w:ind w:left="567" w:hanging="567"/>
        <w:jc w:val="both"/>
        <w:rPr>
          <w:lang w:val="en-US"/>
        </w:rPr>
      </w:pPr>
      <w:proofErr w:type="gramStart"/>
      <w:r>
        <w:rPr>
          <w:lang w:val="en-US"/>
        </w:rPr>
        <w:t>Regarding</w:t>
      </w:r>
      <w:r w:rsidR="00C3522B">
        <w:rPr>
          <w:lang w:val="en-US"/>
        </w:rPr>
        <w:t xml:space="preserve"> natural disaster</w:t>
      </w:r>
      <w:r>
        <w:rPr>
          <w:lang w:val="en-US"/>
        </w:rPr>
        <w:t>s</w:t>
      </w:r>
      <w:r w:rsidR="00C3522B">
        <w:rPr>
          <w:lang w:val="en-US"/>
        </w:rPr>
        <w:t>,</w:t>
      </w:r>
      <w:r w:rsidR="003E13C7">
        <w:rPr>
          <w:lang w:val="en-US"/>
        </w:rPr>
        <w:t xml:space="preserve"> the desk </w:t>
      </w:r>
      <w:r w:rsidR="0088617A">
        <w:rPr>
          <w:lang w:val="en-US"/>
        </w:rPr>
        <w:t xml:space="preserve">study </w:t>
      </w:r>
      <w:r w:rsidR="003E13C7">
        <w:rPr>
          <w:lang w:val="en-US"/>
        </w:rPr>
        <w:t>highlights that</w:t>
      </w:r>
      <w:r w:rsidR="00C3522B">
        <w:rPr>
          <w:lang w:val="en-US"/>
        </w:rPr>
        <w:t xml:space="preserve"> while l</w:t>
      </w:r>
      <w:proofErr w:type="spellStart"/>
      <w:r w:rsidR="00C3522B">
        <w:t>ocal</w:t>
      </w:r>
      <w:proofErr w:type="spellEnd"/>
      <w:r w:rsidR="002E64F8">
        <w:t xml:space="preserve">, </w:t>
      </w:r>
      <w:r w:rsidR="00EE0670">
        <w:t>traditional</w:t>
      </w:r>
      <w:r w:rsidR="002E64F8">
        <w:t xml:space="preserve"> or </w:t>
      </w:r>
      <w:r w:rsidR="00EE0670">
        <w:t>indigenous</w:t>
      </w:r>
      <w:r w:rsidR="00C3522B">
        <w:t xml:space="preserve"> knowledge is </w:t>
      </w:r>
      <w:r>
        <w:t xml:space="preserve">recognized </w:t>
      </w:r>
      <w:r w:rsidR="00C3522B">
        <w:t xml:space="preserve">in the disaster field as a critical tool </w:t>
      </w:r>
      <w:r>
        <w:t xml:space="preserve">for </w:t>
      </w:r>
      <w:r w:rsidR="00C3522B">
        <w:t xml:space="preserve">disaster risk reduction strategies </w:t>
      </w:r>
      <w:r w:rsidR="00DA060E">
        <w:t>to</w:t>
      </w:r>
      <w:r>
        <w:t xml:space="preserve"> </w:t>
      </w:r>
      <w:r w:rsidR="00C3522B">
        <w:t xml:space="preserve">directly </w:t>
      </w:r>
      <w:r>
        <w:t xml:space="preserve">increase </w:t>
      </w:r>
      <w:r w:rsidR="00C3522B">
        <w:t xml:space="preserve">resilience and </w:t>
      </w:r>
      <w:r>
        <w:t xml:space="preserve">reduce </w:t>
      </w:r>
      <w:r w:rsidR="00C3522B">
        <w:t xml:space="preserve">vulnerability, there is </w:t>
      </w:r>
      <w:r>
        <w:t xml:space="preserve">a limited </w:t>
      </w:r>
      <w:r w:rsidR="00C3522B">
        <w:t xml:space="preserve">understanding </w:t>
      </w:r>
      <w:r w:rsidR="00916D8F">
        <w:t xml:space="preserve">of </w:t>
      </w:r>
      <w:r w:rsidR="00C3522B">
        <w:t>and elaboration on</w:t>
      </w:r>
      <w:r w:rsidR="008C124C">
        <w:t xml:space="preserve"> the broader concept of </w:t>
      </w:r>
      <w:r w:rsidR="0084676F">
        <w:t xml:space="preserve">intangible cultural heritage </w:t>
      </w:r>
      <w:r w:rsidR="008C124C">
        <w:t xml:space="preserve">and </w:t>
      </w:r>
      <w:r w:rsidR="00C3522B">
        <w:t xml:space="preserve">the risks and opportunities </w:t>
      </w:r>
      <w:r w:rsidR="00DA060E">
        <w:t xml:space="preserve">related to its practice and transmission </w:t>
      </w:r>
      <w:r w:rsidR="00C3522B">
        <w:t>in such emergency situations.</w:t>
      </w:r>
      <w:proofErr w:type="gramEnd"/>
      <w:r w:rsidR="00C3522B">
        <w:t xml:space="preserve"> </w:t>
      </w:r>
      <w:r w:rsidR="002E64F8">
        <w:t>This being said,</w:t>
      </w:r>
      <w:r w:rsidR="00C3522B">
        <w:t xml:space="preserve"> </w:t>
      </w:r>
      <w:r w:rsidR="00DA060E">
        <w:t xml:space="preserve">there are some </w:t>
      </w:r>
      <w:r w:rsidR="008C124C">
        <w:t>interesting case studies</w:t>
      </w:r>
      <w:r w:rsidR="00916D8F">
        <w:t xml:space="preserve"> that illustrate</w:t>
      </w:r>
      <w:r w:rsidR="008C124C">
        <w:t xml:space="preserve"> that </w:t>
      </w:r>
      <w:r w:rsidR="0084676F">
        <w:rPr>
          <w:lang w:val="en-US"/>
        </w:rPr>
        <w:t>intangible cultural heritage</w:t>
      </w:r>
      <w:r w:rsidR="0084676F" w:rsidRPr="001F31F1">
        <w:rPr>
          <w:lang w:val="en-US"/>
        </w:rPr>
        <w:t xml:space="preserve"> </w:t>
      </w:r>
      <w:r w:rsidR="009D4731" w:rsidRPr="001F31F1">
        <w:rPr>
          <w:lang w:val="en-US"/>
        </w:rPr>
        <w:t xml:space="preserve">plays a crucial </w:t>
      </w:r>
      <w:r w:rsidR="00DA060E">
        <w:rPr>
          <w:lang w:val="en-US"/>
        </w:rPr>
        <w:t>mitigating role</w:t>
      </w:r>
      <w:r w:rsidR="009D4731" w:rsidRPr="001F31F1">
        <w:rPr>
          <w:lang w:val="en-US"/>
        </w:rPr>
        <w:t xml:space="preserve"> at every step of the disaster management cycle, from preparedness through response to recovery. </w:t>
      </w:r>
      <w:r w:rsidR="00DA060E">
        <w:rPr>
          <w:rFonts w:cstheme="minorHAnsi"/>
          <w:color w:val="000000"/>
        </w:rPr>
        <w:t xml:space="preserve">These studies </w:t>
      </w:r>
      <w:r w:rsidR="00371C1E">
        <w:rPr>
          <w:rFonts w:cstheme="minorHAnsi"/>
          <w:color w:val="000000"/>
        </w:rPr>
        <w:t xml:space="preserve">also </w:t>
      </w:r>
      <w:r w:rsidR="00371C1E">
        <w:t xml:space="preserve">illustrate the importance of </w:t>
      </w:r>
      <w:r w:rsidR="0063213D">
        <w:t xml:space="preserve">intangible cultural heritage </w:t>
      </w:r>
      <w:r w:rsidR="00371C1E">
        <w:t>in maintaining cultural knowledge or links within and beyond communities, and the risks of not having or maintaining these traditions or networks.</w:t>
      </w:r>
    </w:p>
    <w:p w14:paraId="63321605" w14:textId="058698EA" w:rsidR="002E64F8" w:rsidRDefault="009D2EE6" w:rsidP="00BD4502">
      <w:pPr>
        <w:pStyle w:val="COMPara"/>
        <w:numPr>
          <w:ilvl w:val="0"/>
          <w:numId w:val="62"/>
        </w:numPr>
        <w:ind w:left="1134" w:hanging="283"/>
        <w:jc w:val="both"/>
        <w:rPr>
          <w:rFonts w:cstheme="minorHAnsi"/>
          <w:color w:val="000000"/>
          <w:shd w:val="clear" w:color="auto" w:fill="FFFFFF"/>
        </w:rPr>
      </w:pPr>
      <w:r w:rsidRPr="005C351A">
        <w:rPr>
          <w:rFonts w:cstheme="minorHAnsi"/>
          <w:color w:val="000000"/>
          <w:shd w:val="clear" w:color="auto" w:fill="FFFFFF"/>
        </w:rPr>
        <w:t>For example, i</w:t>
      </w:r>
      <w:r w:rsidRPr="005C351A">
        <w:rPr>
          <w:rFonts w:cstheme="minorHAnsi"/>
          <w:color w:val="000000"/>
        </w:rPr>
        <w:t xml:space="preserve">n the New Guinea highlands, repeated famines caused by frost and drought have given rise to oral traditions and networks of support maintained over successive generations, thus </w:t>
      </w:r>
      <w:r w:rsidR="00DA060E">
        <w:rPr>
          <w:rFonts w:cstheme="minorHAnsi"/>
          <w:color w:val="000000"/>
        </w:rPr>
        <w:t>establishing f</w:t>
      </w:r>
      <w:r w:rsidRPr="005C351A">
        <w:rPr>
          <w:rFonts w:cstheme="minorHAnsi"/>
          <w:color w:val="000000"/>
          <w:shd w:val="clear" w:color="auto" w:fill="FFFFFF"/>
        </w:rPr>
        <w:t>ood security strategies to cope with destructive events. Th</w:t>
      </w:r>
      <w:r w:rsidR="0063213D">
        <w:rPr>
          <w:rFonts w:cstheme="minorHAnsi"/>
          <w:color w:val="000000"/>
          <w:shd w:val="clear" w:color="auto" w:fill="FFFFFF"/>
        </w:rPr>
        <w:t>i</w:t>
      </w:r>
      <w:r w:rsidRPr="005C351A">
        <w:rPr>
          <w:rFonts w:cstheme="minorHAnsi"/>
          <w:color w:val="000000"/>
          <w:shd w:val="clear" w:color="auto" w:fill="FFFFFF"/>
        </w:rPr>
        <w:t>s case stud</w:t>
      </w:r>
      <w:r w:rsidR="0063213D">
        <w:rPr>
          <w:rFonts w:cstheme="minorHAnsi"/>
          <w:color w:val="000000"/>
          <w:shd w:val="clear" w:color="auto" w:fill="FFFFFF"/>
        </w:rPr>
        <w:t>y</w:t>
      </w:r>
      <w:r w:rsidRPr="005C351A">
        <w:rPr>
          <w:rFonts w:cstheme="minorHAnsi"/>
          <w:color w:val="000000"/>
          <w:shd w:val="clear" w:color="auto" w:fill="FFFFFF"/>
        </w:rPr>
        <w:t xml:space="preserve"> demonstrate</w:t>
      </w:r>
      <w:r w:rsidR="0063213D">
        <w:rPr>
          <w:rFonts w:cstheme="minorHAnsi"/>
          <w:color w:val="000000"/>
          <w:shd w:val="clear" w:color="auto" w:fill="FFFFFF"/>
        </w:rPr>
        <w:t>s</w:t>
      </w:r>
      <w:r w:rsidRPr="005C351A">
        <w:rPr>
          <w:rFonts w:cstheme="minorHAnsi"/>
          <w:color w:val="000000"/>
          <w:shd w:val="clear" w:color="auto" w:fill="FFFFFF"/>
        </w:rPr>
        <w:t xml:space="preserve"> </w:t>
      </w:r>
      <w:r w:rsidR="008C124C">
        <w:rPr>
          <w:rFonts w:cstheme="minorHAnsi"/>
          <w:color w:val="000000"/>
          <w:shd w:val="clear" w:color="auto" w:fill="FFFFFF"/>
        </w:rPr>
        <w:t>how</w:t>
      </w:r>
      <w:r w:rsidRPr="005C351A">
        <w:rPr>
          <w:rFonts w:cstheme="minorHAnsi"/>
          <w:color w:val="000000"/>
          <w:shd w:val="clear" w:color="auto" w:fill="FFFFFF"/>
        </w:rPr>
        <w:t xml:space="preserve"> </w:t>
      </w:r>
      <w:r w:rsidR="00817333" w:rsidRPr="005C351A">
        <w:rPr>
          <w:rFonts w:cstheme="minorHAnsi"/>
          <w:color w:val="000000"/>
          <w:shd w:val="clear" w:color="auto" w:fill="FFFFFF"/>
        </w:rPr>
        <w:t xml:space="preserve">preparatory measures have evolved over </w:t>
      </w:r>
      <w:r w:rsidR="005D02DE">
        <w:rPr>
          <w:rFonts w:cstheme="minorHAnsi"/>
          <w:color w:val="000000"/>
          <w:shd w:val="clear" w:color="auto" w:fill="FFFFFF"/>
        </w:rPr>
        <w:t xml:space="preserve">the </w:t>
      </w:r>
      <w:r w:rsidR="00817333" w:rsidRPr="005C351A">
        <w:rPr>
          <w:rFonts w:cstheme="minorHAnsi"/>
          <w:color w:val="000000"/>
          <w:shd w:val="clear" w:color="auto" w:fill="FFFFFF"/>
        </w:rPr>
        <w:t xml:space="preserve">centuries and </w:t>
      </w:r>
      <w:proofErr w:type="gramStart"/>
      <w:r w:rsidR="00817333" w:rsidRPr="005C351A">
        <w:rPr>
          <w:rFonts w:cstheme="minorHAnsi"/>
          <w:color w:val="000000"/>
          <w:shd w:val="clear" w:color="auto" w:fill="FFFFFF"/>
        </w:rPr>
        <w:t>are embedded</w:t>
      </w:r>
      <w:proofErr w:type="gramEnd"/>
      <w:r w:rsidR="00817333" w:rsidRPr="005C351A">
        <w:rPr>
          <w:rFonts w:cstheme="minorHAnsi"/>
          <w:color w:val="000000"/>
          <w:shd w:val="clear" w:color="auto" w:fill="FFFFFF"/>
        </w:rPr>
        <w:t xml:space="preserve"> within cultural practices that enhance the resilience of communities.</w:t>
      </w:r>
    </w:p>
    <w:p w14:paraId="57BABE9C" w14:textId="3220C2A0" w:rsidR="00574060" w:rsidRPr="00BD4502" w:rsidRDefault="00AB720B" w:rsidP="00BD4502">
      <w:pPr>
        <w:pStyle w:val="COMPara"/>
        <w:numPr>
          <w:ilvl w:val="0"/>
          <w:numId w:val="62"/>
        </w:numPr>
        <w:ind w:left="1134" w:hanging="283"/>
        <w:jc w:val="both"/>
      </w:pPr>
      <w:r>
        <w:rPr>
          <w:rFonts w:cstheme="minorHAnsi"/>
          <w:color w:val="000000"/>
          <w:shd w:val="clear" w:color="auto" w:fill="FFFFFF"/>
        </w:rPr>
        <w:t>Other cases show that</w:t>
      </w:r>
      <w:r w:rsidR="0063213D">
        <w:rPr>
          <w:rFonts w:cstheme="minorHAnsi"/>
          <w:color w:val="000000"/>
          <w:shd w:val="clear" w:color="auto" w:fill="FFFFFF"/>
        </w:rPr>
        <w:t xml:space="preserve"> </w:t>
      </w:r>
      <w:r w:rsidR="008C124C">
        <w:rPr>
          <w:rFonts w:cstheme="minorHAnsi"/>
          <w:color w:val="000000"/>
          <w:shd w:val="clear" w:color="auto" w:fill="FFFFFF"/>
        </w:rPr>
        <w:t xml:space="preserve">the </w:t>
      </w:r>
      <w:r w:rsidRPr="005C351A">
        <w:rPr>
          <w:rFonts w:cstheme="minorHAnsi"/>
          <w:color w:val="000000"/>
          <w:shd w:val="clear" w:color="auto" w:fill="FFFFFF"/>
        </w:rPr>
        <w:t xml:space="preserve">lack of transmission of </w:t>
      </w:r>
      <w:r w:rsidR="0063213D">
        <w:rPr>
          <w:rFonts w:cstheme="minorHAnsi"/>
          <w:color w:val="000000"/>
          <w:shd w:val="clear" w:color="auto" w:fill="FFFFFF"/>
        </w:rPr>
        <w:t>intangible cultural heritage</w:t>
      </w:r>
      <w:r w:rsidR="0063213D" w:rsidRPr="005C351A">
        <w:rPr>
          <w:rFonts w:cstheme="minorHAnsi"/>
          <w:color w:val="000000"/>
          <w:shd w:val="clear" w:color="auto" w:fill="FFFFFF"/>
        </w:rPr>
        <w:t xml:space="preserve"> </w:t>
      </w:r>
      <w:r w:rsidRPr="005C351A">
        <w:rPr>
          <w:rFonts w:cstheme="minorHAnsi"/>
          <w:color w:val="000000"/>
          <w:shd w:val="clear" w:color="auto" w:fill="FFFFFF"/>
        </w:rPr>
        <w:t xml:space="preserve">relating to preparedness strategies </w:t>
      </w:r>
      <w:r>
        <w:rPr>
          <w:rFonts w:cstheme="minorHAnsi"/>
          <w:color w:val="000000"/>
          <w:shd w:val="clear" w:color="auto" w:fill="FFFFFF"/>
        </w:rPr>
        <w:t>c</w:t>
      </w:r>
      <w:r w:rsidRPr="005C351A">
        <w:rPr>
          <w:rFonts w:cstheme="minorHAnsi"/>
          <w:color w:val="000000"/>
          <w:shd w:val="clear" w:color="auto" w:fill="FFFFFF"/>
        </w:rPr>
        <w:t>a</w:t>
      </w:r>
      <w:r>
        <w:rPr>
          <w:rFonts w:cstheme="minorHAnsi"/>
          <w:color w:val="000000"/>
          <w:shd w:val="clear" w:color="auto" w:fill="FFFFFF"/>
        </w:rPr>
        <w:t xml:space="preserve">n </w:t>
      </w:r>
      <w:r w:rsidR="00954891">
        <w:rPr>
          <w:rFonts w:cstheme="minorHAnsi"/>
          <w:color w:val="000000"/>
          <w:shd w:val="clear" w:color="auto" w:fill="FFFFFF"/>
        </w:rPr>
        <w:t>have a negative effect</w:t>
      </w:r>
      <w:r w:rsidR="005D02DE">
        <w:rPr>
          <w:rFonts w:cstheme="minorHAnsi"/>
          <w:color w:val="000000"/>
          <w:shd w:val="clear" w:color="auto" w:fill="FFFFFF"/>
        </w:rPr>
        <w:t xml:space="preserve">. </w:t>
      </w:r>
      <w:proofErr w:type="gramStart"/>
      <w:r w:rsidR="005D02DE">
        <w:rPr>
          <w:rFonts w:cstheme="minorHAnsi"/>
          <w:color w:val="000000"/>
          <w:shd w:val="clear" w:color="auto" w:fill="FFFFFF"/>
        </w:rPr>
        <w:t xml:space="preserve">This </w:t>
      </w:r>
      <w:r w:rsidRPr="005C351A">
        <w:rPr>
          <w:rFonts w:cstheme="minorHAnsi"/>
          <w:color w:val="000000"/>
          <w:shd w:val="clear" w:color="auto" w:fill="FFFFFF"/>
        </w:rPr>
        <w:t xml:space="preserve">was </w:t>
      </w:r>
      <w:r>
        <w:rPr>
          <w:rFonts w:cstheme="minorHAnsi"/>
          <w:color w:val="000000"/>
          <w:shd w:val="clear" w:color="auto" w:fill="FFFFFF"/>
        </w:rPr>
        <w:t>t</w:t>
      </w:r>
      <w:r w:rsidRPr="005C351A">
        <w:rPr>
          <w:rFonts w:cstheme="minorHAnsi"/>
          <w:color w:val="000000"/>
          <w:shd w:val="clear" w:color="auto" w:fill="FFFFFF"/>
        </w:rPr>
        <w:t xml:space="preserve">he case </w:t>
      </w:r>
      <w:r>
        <w:rPr>
          <w:rFonts w:cstheme="minorHAnsi"/>
          <w:color w:val="000000"/>
          <w:shd w:val="clear" w:color="auto" w:fill="FFFFFF"/>
        </w:rPr>
        <w:t xml:space="preserve">with the </w:t>
      </w:r>
      <w:r w:rsidR="005D02DE">
        <w:rPr>
          <w:rFonts w:cstheme="minorHAnsi"/>
          <w:color w:val="000000"/>
          <w:shd w:val="clear" w:color="auto" w:fill="FFFFFF"/>
        </w:rPr>
        <w:t>severe</w:t>
      </w:r>
      <w:r>
        <w:rPr>
          <w:rFonts w:cstheme="minorHAnsi"/>
          <w:color w:val="000000"/>
          <w:shd w:val="clear" w:color="auto" w:fill="FFFFFF"/>
        </w:rPr>
        <w:t xml:space="preserve"> tsunami </w:t>
      </w:r>
      <w:r w:rsidR="005D02DE">
        <w:rPr>
          <w:rFonts w:cstheme="minorHAnsi"/>
          <w:color w:val="000000"/>
          <w:shd w:val="clear" w:color="auto" w:fill="FFFFFF"/>
        </w:rPr>
        <w:t>that</w:t>
      </w:r>
      <w:r>
        <w:rPr>
          <w:rFonts w:cstheme="minorHAnsi"/>
          <w:color w:val="000000"/>
          <w:shd w:val="clear" w:color="auto" w:fill="FFFFFF"/>
        </w:rPr>
        <w:t xml:space="preserve"> hit </w:t>
      </w:r>
      <w:r w:rsidRPr="005C351A">
        <w:rPr>
          <w:rFonts w:cstheme="minorHAnsi"/>
          <w:color w:val="000000"/>
          <w:shd w:val="clear" w:color="auto" w:fill="FFFFFF"/>
        </w:rPr>
        <w:t>Papua New Guinea</w:t>
      </w:r>
      <w:r w:rsidR="005D02DE">
        <w:rPr>
          <w:rFonts w:cstheme="minorHAnsi"/>
          <w:color w:val="000000"/>
          <w:shd w:val="clear" w:color="auto" w:fill="FFFFFF"/>
        </w:rPr>
        <w:t xml:space="preserve"> in 1998</w:t>
      </w:r>
      <w:r w:rsidR="00916D8F">
        <w:rPr>
          <w:rFonts w:cstheme="minorHAnsi"/>
          <w:color w:val="000000"/>
          <w:shd w:val="clear" w:color="auto" w:fill="FFFFFF"/>
        </w:rPr>
        <w:t>,</w:t>
      </w:r>
      <w:r w:rsidRPr="00AB720B">
        <w:rPr>
          <w:rFonts w:cstheme="minorHAnsi"/>
          <w:color w:val="000000"/>
          <w:shd w:val="clear" w:color="auto" w:fill="FFFFFF"/>
        </w:rPr>
        <w:t xml:space="preserve"> </w:t>
      </w:r>
      <w:r>
        <w:rPr>
          <w:rFonts w:cstheme="minorHAnsi"/>
          <w:color w:val="000000"/>
          <w:shd w:val="clear" w:color="auto" w:fill="FFFFFF"/>
        </w:rPr>
        <w:t xml:space="preserve">where </w:t>
      </w:r>
      <w:r w:rsidR="005D02DE">
        <w:rPr>
          <w:rFonts w:cstheme="minorHAnsi"/>
          <w:color w:val="000000"/>
          <w:shd w:val="clear" w:color="auto" w:fill="FFFFFF"/>
        </w:rPr>
        <w:t xml:space="preserve">the </w:t>
      </w:r>
      <w:r w:rsidRPr="00AB720B">
        <w:rPr>
          <w:rFonts w:cstheme="minorHAnsi"/>
          <w:color w:val="000000"/>
          <w:shd w:val="clear" w:color="auto" w:fill="FFFFFF"/>
        </w:rPr>
        <w:t xml:space="preserve">transmission of </w:t>
      </w:r>
      <w:r w:rsidR="0057785A">
        <w:rPr>
          <w:rFonts w:cstheme="minorHAnsi"/>
          <w:color w:val="000000"/>
          <w:shd w:val="clear" w:color="auto" w:fill="FFFFFF"/>
        </w:rPr>
        <w:t>knowledge</w:t>
      </w:r>
      <w:r w:rsidR="0057785A" w:rsidRPr="00AB720B">
        <w:rPr>
          <w:rFonts w:cstheme="minorHAnsi"/>
          <w:color w:val="000000"/>
          <w:shd w:val="clear" w:color="auto" w:fill="FFFFFF"/>
        </w:rPr>
        <w:t xml:space="preserve"> </w:t>
      </w:r>
      <w:r w:rsidRPr="00AB720B">
        <w:rPr>
          <w:rFonts w:cstheme="minorHAnsi"/>
          <w:color w:val="000000"/>
          <w:shd w:val="clear" w:color="auto" w:fill="FFFFFF"/>
        </w:rPr>
        <w:t xml:space="preserve">and awareness </w:t>
      </w:r>
      <w:r w:rsidR="00954891">
        <w:rPr>
          <w:rFonts w:cstheme="minorHAnsi"/>
          <w:color w:val="000000"/>
          <w:shd w:val="clear" w:color="auto" w:fill="FFFFFF"/>
        </w:rPr>
        <w:t>about</w:t>
      </w:r>
      <w:r w:rsidR="00954891" w:rsidRPr="00AB720B">
        <w:rPr>
          <w:rFonts w:cstheme="minorHAnsi"/>
          <w:color w:val="000000"/>
          <w:shd w:val="clear" w:color="auto" w:fill="FFFFFF"/>
        </w:rPr>
        <w:t xml:space="preserve"> </w:t>
      </w:r>
      <w:r w:rsidRPr="00AB720B">
        <w:rPr>
          <w:rFonts w:cstheme="minorHAnsi"/>
          <w:color w:val="000000"/>
          <w:shd w:val="clear" w:color="auto" w:fill="FFFFFF"/>
        </w:rPr>
        <w:t>safe settlement options ha</w:t>
      </w:r>
      <w:r w:rsidR="00442D04">
        <w:rPr>
          <w:rFonts w:cstheme="minorHAnsi"/>
          <w:color w:val="000000"/>
          <w:shd w:val="clear" w:color="auto" w:fill="FFFFFF"/>
        </w:rPr>
        <w:t>s</w:t>
      </w:r>
      <w:r w:rsidRPr="00AB720B">
        <w:rPr>
          <w:rFonts w:cstheme="minorHAnsi"/>
          <w:color w:val="000000"/>
          <w:shd w:val="clear" w:color="auto" w:fill="FFFFFF"/>
        </w:rPr>
        <w:t xml:space="preserve"> been lost </w:t>
      </w:r>
      <w:r w:rsidR="00934EAA">
        <w:rPr>
          <w:rFonts w:cstheme="minorHAnsi"/>
          <w:color w:val="000000"/>
          <w:shd w:val="clear" w:color="auto" w:fill="FFFFFF"/>
        </w:rPr>
        <w:t>over time.</w:t>
      </w:r>
      <w:proofErr w:type="gramEnd"/>
    </w:p>
    <w:p w14:paraId="1D256CEA" w14:textId="2DD74ABE" w:rsidR="002E64F8" w:rsidRPr="00BD4502" w:rsidRDefault="00574060" w:rsidP="00BD4502">
      <w:pPr>
        <w:pStyle w:val="COMPara"/>
        <w:numPr>
          <w:ilvl w:val="0"/>
          <w:numId w:val="62"/>
        </w:numPr>
        <w:ind w:left="1134" w:hanging="283"/>
        <w:jc w:val="both"/>
      </w:pPr>
      <w:r>
        <w:rPr>
          <w:rFonts w:cstheme="minorHAnsi"/>
          <w:color w:val="000000"/>
        </w:rPr>
        <w:t>S</w:t>
      </w:r>
      <w:r w:rsidR="009C5946" w:rsidRPr="002E64F8">
        <w:rPr>
          <w:rFonts w:cstheme="minorHAnsi"/>
          <w:color w:val="000000"/>
        </w:rPr>
        <w:t xml:space="preserve">ome </w:t>
      </w:r>
      <w:r w:rsidR="00916D8F">
        <w:rPr>
          <w:rFonts w:cstheme="minorHAnsi"/>
          <w:color w:val="000000"/>
        </w:rPr>
        <w:t xml:space="preserve">other </w:t>
      </w:r>
      <w:r w:rsidR="009C5946" w:rsidRPr="002E64F8">
        <w:rPr>
          <w:rFonts w:cstheme="minorHAnsi"/>
          <w:color w:val="000000"/>
        </w:rPr>
        <w:t xml:space="preserve">examples have shown how </w:t>
      </w:r>
      <w:r w:rsidR="00B0002F" w:rsidRPr="002E64F8">
        <w:rPr>
          <w:rFonts w:cstheme="minorHAnsi"/>
          <w:color w:val="000000"/>
        </w:rPr>
        <w:t xml:space="preserve">communities draw on their </w:t>
      </w:r>
      <w:r w:rsidR="00052C76" w:rsidRPr="002E64F8">
        <w:rPr>
          <w:rFonts w:cstheme="minorHAnsi"/>
          <w:color w:val="000000"/>
        </w:rPr>
        <w:t xml:space="preserve">intangible cultural heritage </w:t>
      </w:r>
      <w:r w:rsidR="00AD2FA4" w:rsidRPr="002E64F8">
        <w:rPr>
          <w:rFonts w:cstheme="minorHAnsi"/>
          <w:color w:val="000000"/>
        </w:rPr>
        <w:t xml:space="preserve">as an immediate response to a disaster </w:t>
      </w:r>
      <w:r w:rsidR="00B0002F" w:rsidRPr="002E64F8">
        <w:rPr>
          <w:rFonts w:cstheme="minorHAnsi"/>
          <w:color w:val="000000"/>
        </w:rPr>
        <w:t xml:space="preserve">to </w:t>
      </w:r>
      <w:r w:rsidR="009C5946" w:rsidRPr="002E64F8">
        <w:rPr>
          <w:rFonts w:cstheme="minorHAnsi"/>
          <w:color w:val="000000"/>
        </w:rPr>
        <w:t xml:space="preserve">protect their lives and </w:t>
      </w:r>
      <w:r w:rsidR="00B0002F" w:rsidRPr="002E64F8">
        <w:rPr>
          <w:rFonts w:cstheme="minorHAnsi"/>
          <w:color w:val="000000"/>
        </w:rPr>
        <w:t xml:space="preserve">meet their </w:t>
      </w:r>
      <w:r w:rsidR="009C5946" w:rsidRPr="002E64F8">
        <w:rPr>
          <w:rFonts w:cstheme="minorHAnsi"/>
          <w:color w:val="000000"/>
        </w:rPr>
        <w:t>livelihood</w:t>
      </w:r>
      <w:r w:rsidR="00B0002F" w:rsidRPr="002E64F8">
        <w:rPr>
          <w:rFonts w:cstheme="minorHAnsi"/>
          <w:color w:val="000000"/>
        </w:rPr>
        <w:t xml:space="preserve"> needs. </w:t>
      </w:r>
      <w:r w:rsidR="002E64F8">
        <w:rPr>
          <w:rFonts w:cstheme="minorHAnsi"/>
          <w:color w:val="000000"/>
        </w:rPr>
        <w:t>A case in point is</w:t>
      </w:r>
      <w:r w:rsidR="00ED0802" w:rsidRPr="002E64F8">
        <w:rPr>
          <w:rFonts w:cstheme="minorHAnsi"/>
          <w:color w:val="000000"/>
        </w:rPr>
        <w:t xml:space="preserve"> </w:t>
      </w:r>
      <w:r w:rsidR="003E13C7" w:rsidRPr="002E64F8">
        <w:rPr>
          <w:rFonts w:cstheme="minorHAnsi"/>
          <w:color w:val="000000"/>
        </w:rPr>
        <w:t xml:space="preserve">a major </w:t>
      </w:r>
      <w:r w:rsidR="00ED0802" w:rsidRPr="002E64F8">
        <w:rPr>
          <w:rFonts w:cstheme="minorHAnsi"/>
          <w:color w:val="000000"/>
        </w:rPr>
        <w:t xml:space="preserve">seismic event </w:t>
      </w:r>
      <w:r w:rsidR="002E64F8">
        <w:rPr>
          <w:rFonts w:cstheme="minorHAnsi"/>
          <w:color w:val="000000"/>
        </w:rPr>
        <w:t xml:space="preserve">in 2007 </w:t>
      </w:r>
      <w:r w:rsidR="00ED0802" w:rsidRPr="002E64F8">
        <w:rPr>
          <w:rFonts w:cstheme="minorHAnsi"/>
          <w:color w:val="000000"/>
        </w:rPr>
        <w:t>in the Solomon Islands</w:t>
      </w:r>
      <w:r w:rsidR="00916D8F">
        <w:rPr>
          <w:rFonts w:cstheme="minorHAnsi"/>
          <w:color w:val="000000"/>
        </w:rPr>
        <w:t>,</w:t>
      </w:r>
      <w:r w:rsidR="00ED0802" w:rsidRPr="002E64F8">
        <w:rPr>
          <w:rFonts w:cstheme="minorHAnsi"/>
          <w:color w:val="000000"/>
        </w:rPr>
        <w:t xml:space="preserve"> </w:t>
      </w:r>
      <w:r w:rsidR="002E64F8">
        <w:rPr>
          <w:rFonts w:cstheme="minorHAnsi"/>
          <w:color w:val="000000"/>
        </w:rPr>
        <w:t xml:space="preserve">which </w:t>
      </w:r>
      <w:r w:rsidR="00ED0802" w:rsidRPr="002E64F8">
        <w:rPr>
          <w:rFonts w:cstheme="minorHAnsi"/>
          <w:color w:val="000000"/>
        </w:rPr>
        <w:t>prompted an immediate self-evacuation by hundreds of people to raised inland areas</w:t>
      </w:r>
      <w:r w:rsidR="00052C76" w:rsidRPr="002E64F8">
        <w:rPr>
          <w:rFonts w:cstheme="minorHAnsi"/>
          <w:color w:val="000000"/>
        </w:rPr>
        <w:t xml:space="preserve">. </w:t>
      </w:r>
      <w:r w:rsidR="002E64F8">
        <w:rPr>
          <w:rFonts w:cstheme="minorHAnsi"/>
          <w:color w:val="000000"/>
        </w:rPr>
        <w:t>S</w:t>
      </w:r>
      <w:r w:rsidR="00916D8F">
        <w:rPr>
          <w:rFonts w:cstheme="minorHAnsi"/>
          <w:color w:val="000000"/>
        </w:rPr>
        <w:t>ubsequent s</w:t>
      </w:r>
      <w:r w:rsidR="00052C76" w:rsidRPr="002E64F8">
        <w:rPr>
          <w:rFonts w:cstheme="minorHAnsi"/>
          <w:color w:val="000000"/>
        </w:rPr>
        <w:t xml:space="preserve">tudies </w:t>
      </w:r>
      <w:r w:rsidR="00ED0802" w:rsidRPr="002E64F8">
        <w:rPr>
          <w:rFonts w:cstheme="minorHAnsi"/>
          <w:color w:val="000000"/>
        </w:rPr>
        <w:t>showed that a disproportionate number of those who lost their lives were immigrants</w:t>
      </w:r>
      <w:r w:rsidR="003E13C7" w:rsidRPr="002E64F8">
        <w:rPr>
          <w:rFonts w:cstheme="minorHAnsi"/>
          <w:color w:val="000000"/>
        </w:rPr>
        <w:t xml:space="preserve"> that</w:t>
      </w:r>
      <w:r w:rsidR="00ED0802" w:rsidRPr="002E64F8">
        <w:rPr>
          <w:rFonts w:cstheme="minorHAnsi"/>
          <w:color w:val="000000"/>
        </w:rPr>
        <w:t xml:space="preserve"> </w:t>
      </w:r>
      <w:r w:rsidR="00B83CB5" w:rsidRPr="002E64F8">
        <w:rPr>
          <w:rFonts w:cstheme="minorHAnsi"/>
          <w:color w:val="000000"/>
        </w:rPr>
        <w:t xml:space="preserve">were not familiar enough </w:t>
      </w:r>
      <w:r w:rsidR="00B83CB5">
        <w:rPr>
          <w:rFonts w:cstheme="minorHAnsi"/>
          <w:color w:val="000000"/>
        </w:rPr>
        <w:t xml:space="preserve">with </w:t>
      </w:r>
      <w:r w:rsidR="007D7D56">
        <w:rPr>
          <w:rFonts w:cstheme="minorHAnsi"/>
          <w:color w:val="000000"/>
        </w:rPr>
        <w:t xml:space="preserve">the intangible cultural heritage related to </w:t>
      </w:r>
      <w:r w:rsidR="00ED0802" w:rsidRPr="002E64F8">
        <w:rPr>
          <w:rFonts w:cstheme="minorHAnsi"/>
          <w:color w:val="000000"/>
        </w:rPr>
        <w:t>the early warning signs generated by the earthquake.</w:t>
      </w:r>
    </w:p>
    <w:p w14:paraId="30393C86" w14:textId="375B33F7" w:rsidR="00B0002F" w:rsidRPr="002E64F8" w:rsidRDefault="002E64F8" w:rsidP="00BD4502">
      <w:pPr>
        <w:pStyle w:val="COMPara"/>
        <w:numPr>
          <w:ilvl w:val="0"/>
          <w:numId w:val="62"/>
        </w:numPr>
        <w:ind w:left="1134" w:hanging="283"/>
        <w:jc w:val="both"/>
        <w:rPr>
          <w:rFonts w:cstheme="minorHAnsi"/>
          <w:color w:val="000000"/>
        </w:rPr>
      </w:pPr>
      <w:r>
        <w:rPr>
          <w:rFonts w:cstheme="minorHAnsi"/>
          <w:color w:val="000000"/>
        </w:rPr>
        <w:t>I</w:t>
      </w:r>
      <w:r w:rsidR="000D51A3" w:rsidRPr="002E64F8">
        <w:rPr>
          <w:rFonts w:cstheme="minorHAnsi"/>
          <w:color w:val="000000"/>
        </w:rPr>
        <w:t xml:space="preserve">ntangible cultural heritage </w:t>
      </w:r>
      <w:r w:rsidRPr="002E64F8">
        <w:rPr>
          <w:rFonts w:cstheme="minorHAnsi"/>
          <w:color w:val="000000"/>
        </w:rPr>
        <w:t xml:space="preserve">has also </w:t>
      </w:r>
      <w:r w:rsidR="001F520D">
        <w:rPr>
          <w:rFonts w:cstheme="minorHAnsi"/>
          <w:color w:val="000000"/>
        </w:rPr>
        <w:t>shown itself</w:t>
      </w:r>
      <w:r w:rsidR="001F520D" w:rsidRPr="002E64F8">
        <w:rPr>
          <w:rFonts w:cstheme="minorHAnsi"/>
          <w:color w:val="000000"/>
        </w:rPr>
        <w:t xml:space="preserve"> </w:t>
      </w:r>
      <w:r w:rsidRPr="002E64F8">
        <w:rPr>
          <w:rFonts w:cstheme="minorHAnsi"/>
          <w:color w:val="000000"/>
        </w:rPr>
        <w:t>to be important</w:t>
      </w:r>
      <w:r w:rsidR="00A969DF" w:rsidRPr="002E64F8">
        <w:rPr>
          <w:rFonts w:cstheme="minorHAnsi"/>
          <w:color w:val="000000"/>
        </w:rPr>
        <w:t xml:space="preserve"> in the recovery process as a repository of cultural beliefs and values. </w:t>
      </w:r>
      <w:r w:rsidR="009F586D" w:rsidRPr="002E64F8">
        <w:rPr>
          <w:rFonts w:cstheme="minorHAnsi"/>
          <w:color w:val="000000"/>
        </w:rPr>
        <w:t>It</w:t>
      </w:r>
      <w:r w:rsidR="00E44509" w:rsidRPr="002E64F8">
        <w:rPr>
          <w:rFonts w:cstheme="minorHAnsi"/>
          <w:color w:val="000000"/>
        </w:rPr>
        <w:t xml:space="preserve"> </w:t>
      </w:r>
      <w:r w:rsidR="00903F2C" w:rsidRPr="002E64F8">
        <w:rPr>
          <w:rFonts w:cstheme="minorHAnsi"/>
          <w:color w:val="000000"/>
        </w:rPr>
        <w:t xml:space="preserve">can </w:t>
      </w:r>
      <w:r w:rsidR="00E44509" w:rsidRPr="002E64F8">
        <w:rPr>
          <w:rFonts w:cstheme="minorHAnsi"/>
          <w:color w:val="000000"/>
        </w:rPr>
        <w:t>foster resilience, leading to proactive recovery and enhanced community cohesion</w:t>
      </w:r>
      <w:r w:rsidR="001F520D">
        <w:rPr>
          <w:rFonts w:cstheme="minorHAnsi"/>
          <w:color w:val="000000"/>
        </w:rPr>
        <w:t>,</w:t>
      </w:r>
      <w:r w:rsidR="008C40E9" w:rsidRPr="002E64F8">
        <w:rPr>
          <w:rFonts w:cstheme="minorHAnsi"/>
          <w:color w:val="000000"/>
        </w:rPr>
        <w:t xml:space="preserve"> as </w:t>
      </w:r>
      <w:r w:rsidR="001F520D">
        <w:rPr>
          <w:rFonts w:cstheme="minorHAnsi"/>
          <w:color w:val="000000"/>
        </w:rPr>
        <w:t xml:space="preserve">is </w:t>
      </w:r>
      <w:r w:rsidR="008C40E9" w:rsidRPr="002E64F8">
        <w:rPr>
          <w:rFonts w:cstheme="minorHAnsi"/>
          <w:color w:val="000000"/>
        </w:rPr>
        <w:t>demonstrated in paragraph 10</w:t>
      </w:r>
      <w:r w:rsidR="001F520D">
        <w:rPr>
          <w:rFonts w:cstheme="minorHAnsi"/>
          <w:color w:val="000000"/>
        </w:rPr>
        <w:t>, albeit</w:t>
      </w:r>
      <w:r w:rsidR="008C40E9" w:rsidRPr="002E64F8">
        <w:rPr>
          <w:rFonts w:cstheme="minorHAnsi"/>
          <w:color w:val="000000"/>
        </w:rPr>
        <w:t xml:space="preserve"> in a different type of emergency</w:t>
      </w:r>
      <w:r w:rsidR="00E44509" w:rsidRPr="002E64F8">
        <w:rPr>
          <w:rFonts w:cstheme="minorHAnsi"/>
          <w:color w:val="000000"/>
        </w:rPr>
        <w:t xml:space="preserve">. After the Samoan Tsunami of 2009, </w:t>
      </w:r>
      <w:r w:rsidR="00A969DF" w:rsidRPr="002E64F8">
        <w:rPr>
          <w:rFonts w:cstheme="minorHAnsi"/>
          <w:color w:val="000000"/>
        </w:rPr>
        <w:t xml:space="preserve">the concept of hospitality in combination with the </w:t>
      </w:r>
      <w:proofErr w:type="spellStart"/>
      <w:r w:rsidR="00A969DF" w:rsidRPr="002E64F8">
        <w:rPr>
          <w:rFonts w:cstheme="minorHAnsi"/>
          <w:i/>
          <w:color w:val="000000"/>
        </w:rPr>
        <w:t>āiga</w:t>
      </w:r>
      <w:proofErr w:type="spellEnd"/>
      <w:r w:rsidR="00A969DF" w:rsidRPr="002E64F8">
        <w:rPr>
          <w:rFonts w:cstheme="minorHAnsi"/>
          <w:i/>
          <w:color w:val="000000"/>
        </w:rPr>
        <w:t xml:space="preserve"> </w:t>
      </w:r>
      <w:r w:rsidR="00A969DF" w:rsidRPr="002E64F8">
        <w:rPr>
          <w:rFonts w:cstheme="minorHAnsi"/>
          <w:color w:val="000000"/>
        </w:rPr>
        <w:t xml:space="preserve">(the extended family unit) in the </w:t>
      </w:r>
      <w:r w:rsidR="00E44509" w:rsidRPr="002E64F8">
        <w:rPr>
          <w:rFonts w:cstheme="minorHAnsi"/>
          <w:color w:val="000000"/>
        </w:rPr>
        <w:t>Samoan way of life (</w:t>
      </w:r>
      <w:proofErr w:type="spellStart"/>
      <w:r w:rsidR="00E44509" w:rsidRPr="002E64F8">
        <w:rPr>
          <w:rFonts w:cstheme="minorHAnsi"/>
          <w:i/>
          <w:color w:val="000000"/>
        </w:rPr>
        <w:t>fa’a</w:t>
      </w:r>
      <w:proofErr w:type="spellEnd"/>
      <w:r w:rsidR="00E44509" w:rsidRPr="002E64F8">
        <w:rPr>
          <w:rFonts w:cstheme="minorHAnsi"/>
          <w:i/>
          <w:color w:val="000000"/>
        </w:rPr>
        <w:t xml:space="preserve"> </w:t>
      </w:r>
      <w:proofErr w:type="spellStart"/>
      <w:r w:rsidR="00E44509" w:rsidRPr="002E64F8">
        <w:rPr>
          <w:rFonts w:cstheme="minorHAnsi"/>
          <w:i/>
          <w:color w:val="000000"/>
        </w:rPr>
        <w:t>Sāmoa</w:t>
      </w:r>
      <w:proofErr w:type="spellEnd"/>
      <w:r w:rsidR="00E44509" w:rsidRPr="002E64F8">
        <w:rPr>
          <w:rFonts w:cstheme="minorHAnsi"/>
          <w:color w:val="000000"/>
        </w:rPr>
        <w:t xml:space="preserve">) </w:t>
      </w:r>
      <w:r w:rsidR="00A969DF" w:rsidRPr="002E64F8">
        <w:rPr>
          <w:rFonts w:cstheme="minorHAnsi"/>
          <w:color w:val="000000"/>
        </w:rPr>
        <w:t xml:space="preserve">provided a powerful social and familial network for sharing and </w:t>
      </w:r>
      <w:r w:rsidR="00903F2C" w:rsidRPr="002E64F8">
        <w:rPr>
          <w:rFonts w:cstheme="minorHAnsi"/>
          <w:color w:val="000000"/>
        </w:rPr>
        <w:t xml:space="preserve">maximizing </w:t>
      </w:r>
      <w:r w:rsidR="00A969DF" w:rsidRPr="002E64F8">
        <w:rPr>
          <w:rFonts w:cstheme="minorHAnsi"/>
          <w:color w:val="000000"/>
        </w:rPr>
        <w:t>resources</w:t>
      </w:r>
      <w:r w:rsidR="00E44509" w:rsidRPr="002E64F8">
        <w:rPr>
          <w:rFonts w:cstheme="minorHAnsi"/>
          <w:color w:val="000000"/>
        </w:rPr>
        <w:t>.</w:t>
      </w:r>
    </w:p>
    <w:p w14:paraId="7AD103B4" w14:textId="72D5297B" w:rsidR="000E034A" w:rsidRPr="00BD4502" w:rsidRDefault="002E64F8">
      <w:pPr>
        <w:pStyle w:val="COMPara"/>
        <w:ind w:left="567" w:hanging="567"/>
        <w:jc w:val="both"/>
      </w:pPr>
      <w:r>
        <w:t xml:space="preserve">The desk study further highlighted the need to </w:t>
      </w:r>
      <w:r w:rsidR="001F520D">
        <w:t xml:space="preserve">consider </w:t>
      </w:r>
      <w:r>
        <w:t xml:space="preserve">disaster-related threats </w:t>
      </w:r>
      <w:r w:rsidR="001F520D">
        <w:t>when assessing</w:t>
      </w:r>
      <w:r>
        <w:t xml:space="preserve"> the viability of intangible cultural heritage. </w:t>
      </w:r>
      <w:r w:rsidR="001F520D">
        <w:t xml:space="preserve">At the same time, it </w:t>
      </w:r>
      <w:proofErr w:type="gramStart"/>
      <w:r>
        <w:t>is argued</w:t>
      </w:r>
      <w:proofErr w:type="gramEnd"/>
      <w:r>
        <w:t xml:space="preserve"> that</w:t>
      </w:r>
      <w:r w:rsidR="001F520D">
        <w:t>, where appropriate,</w:t>
      </w:r>
      <w:r>
        <w:t xml:space="preserve"> the disaster risk management perspective should be incorporated in</w:t>
      </w:r>
      <w:r w:rsidR="001F520D">
        <w:t>to</w:t>
      </w:r>
      <w:r>
        <w:t xml:space="preserve"> safeguarding measures. </w:t>
      </w:r>
      <w:r w:rsidR="00BD3ABD">
        <w:t xml:space="preserve">This </w:t>
      </w:r>
      <w:r w:rsidR="001F520D">
        <w:t>interconnection between</w:t>
      </w:r>
      <w:r w:rsidR="00BD3ABD">
        <w:t xml:space="preserve"> disaster risk management and safeguarding measures </w:t>
      </w:r>
      <w:r w:rsidR="001F520D">
        <w:t xml:space="preserve">needs to </w:t>
      </w:r>
      <w:proofErr w:type="gramStart"/>
      <w:r w:rsidR="00BD3ABD">
        <w:t xml:space="preserve">be further </w:t>
      </w:r>
      <w:r w:rsidR="00B83CB5">
        <w:t>nurtured</w:t>
      </w:r>
      <w:proofErr w:type="gramEnd"/>
      <w:r w:rsidR="00BD3ABD">
        <w:t>.</w:t>
      </w:r>
      <w:r w:rsidR="001F520D">
        <w:t xml:space="preserve"> </w:t>
      </w:r>
      <w:r w:rsidR="00554CAE">
        <w:t>The desk stud</w:t>
      </w:r>
      <w:r w:rsidR="0088617A">
        <w:t>y</w:t>
      </w:r>
      <w:r w:rsidR="00554CAE">
        <w:t xml:space="preserve"> also </w:t>
      </w:r>
      <w:r w:rsidR="001F520D">
        <w:t xml:space="preserve">illustrate </w:t>
      </w:r>
      <w:r w:rsidR="00554CAE">
        <w:t>a related point</w:t>
      </w:r>
      <w:r w:rsidR="001F520D">
        <w:t>: namely,</w:t>
      </w:r>
      <w:r w:rsidR="00554CAE">
        <w:t xml:space="preserve"> </w:t>
      </w:r>
      <w:r w:rsidR="00FE3DC2">
        <w:t xml:space="preserve">it is </w:t>
      </w:r>
      <w:r w:rsidR="00B83CB5">
        <w:t>not an easy task</w:t>
      </w:r>
      <w:r w:rsidR="00FE3DC2">
        <w:t xml:space="preserve"> to </w:t>
      </w:r>
      <w:r w:rsidR="001F520D">
        <w:t xml:space="preserve">identify </w:t>
      </w:r>
      <w:r w:rsidR="00FE3DC2">
        <w:t xml:space="preserve">the effects of a disaster </w:t>
      </w:r>
      <w:r w:rsidR="00FE3DC2" w:rsidRPr="00BD4502">
        <w:rPr>
          <w:rFonts w:cstheme="minorHAnsi"/>
          <w:color w:val="000000"/>
        </w:rPr>
        <w:t>on</w:t>
      </w:r>
      <w:r w:rsidR="00FE3DC2">
        <w:t xml:space="preserve"> </w:t>
      </w:r>
      <w:r w:rsidR="001F520D">
        <w:t xml:space="preserve">the </w:t>
      </w:r>
      <w:r w:rsidR="00FE3DC2">
        <w:t>viability</w:t>
      </w:r>
      <w:r w:rsidR="001F520D">
        <w:t xml:space="preserve"> of intangible cultural heritage</w:t>
      </w:r>
      <w:r w:rsidR="00FE3DC2">
        <w:t xml:space="preserve"> in isolation </w:t>
      </w:r>
      <w:r w:rsidR="001F520D">
        <w:t xml:space="preserve">from </w:t>
      </w:r>
      <w:r w:rsidR="00FE3DC2">
        <w:t xml:space="preserve">the broader cultural and socio-economic threats. </w:t>
      </w:r>
      <w:r w:rsidR="001F520D">
        <w:t>I</w:t>
      </w:r>
      <w:r w:rsidR="00B0002F" w:rsidRPr="00445954">
        <w:t xml:space="preserve">n </w:t>
      </w:r>
      <w:r w:rsidR="00B83CB5">
        <w:t xml:space="preserve">the same vein, disaster threats </w:t>
      </w:r>
      <w:proofErr w:type="gramStart"/>
      <w:r w:rsidR="00B83CB5">
        <w:t>are rarely considered</w:t>
      </w:r>
      <w:proofErr w:type="gramEnd"/>
      <w:r w:rsidR="00B83CB5">
        <w:t xml:space="preserve"> in </w:t>
      </w:r>
      <w:r w:rsidR="00B0002F" w:rsidRPr="00445954">
        <w:t xml:space="preserve">most </w:t>
      </w:r>
      <w:r w:rsidR="00FE3DC2">
        <w:t>intangible cultural heritage</w:t>
      </w:r>
      <w:r w:rsidR="00FE3DC2" w:rsidRPr="00445954">
        <w:t xml:space="preserve"> </w:t>
      </w:r>
      <w:r w:rsidR="00B0002F" w:rsidRPr="00445954">
        <w:t>baseline documentation.</w:t>
      </w:r>
      <w:r w:rsidR="00B0002F">
        <w:t xml:space="preserve"> For instance, a</w:t>
      </w:r>
      <w:r w:rsidR="00B0002F" w:rsidRPr="009A68E9">
        <w:t xml:space="preserve"> review of elements on the Representative </w:t>
      </w:r>
      <w:r w:rsidR="00903F2C">
        <w:t xml:space="preserve">List </w:t>
      </w:r>
      <w:r w:rsidR="00B0002F" w:rsidRPr="009A68E9">
        <w:t xml:space="preserve">and </w:t>
      </w:r>
      <w:r w:rsidR="00903F2C">
        <w:t xml:space="preserve">the </w:t>
      </w:r>
      <w:r w:rsidR="00B0002F" w:rsidRPr="009A68E9">
        <w:t xml:space="preserve">Urgent Safeguarding </w:t>
      </w:r>
      <w:r w:rsidR="00903F2C">
        <w:t xml:space="preserve">List </w:t>
      </w:r>
      <w:r w:rsidR="00B0002F" w:rsidRPr="009A68E9">
        <w:t xml:space="preserve">indicates a lack of information regarding the impacts of natural hazards on </w:t>
      </w:r>
      <w:r w:rsidR="00903F2C">
        <w:t xml:space="preserve">the practice and transmission of </w:t>
      </w:r>
      <w:r w:rsidR="00FE3DC2">
        <w:t>intangible cultural heritage</w:t>
      </w:r>
      <w:r w:rsidR="00046421">
        <w:t xml:space="preserve">, even for countries </w:t>
      </w:r>
      <w:r w:rsidR="001F520D">
        <w:t xml:space="preserve">that </w:t>
      </w:r>
      <w:proofErr w:type="gramStart"/>
      <w:r w:rsidR="001F520D">
        <w:t xml:space="preserve">are </w:t>
      </w:r>
      <w:r w:rsidR="00046421">
        <w:t>considered</w:t>
      </w:r>
      <w:proofErr w:type="gramEnd"/>
      <w:r w:rsidR="00046421">
        <w:t xml:space="preserve"> as highly vulnerable to natural hazards</w:t>
      </w:r>
      <w:r w:rsidR="00B0002F" w:rsidRPr="009A68E9">
        <w:t xml:space="preserve">. This </w:t>
      </w:r>
      <w:proofErr w:type="gramStart"/>
      <w:r w:rsidR="00B0002F" w:rsidRPr="009A68E9">
        <w:t>should not be taken</w:t>
      </w:r>
      <w:proofErr w:type="gramEnd"/>
      <w:r w:rsidR="00B0002F" w:rsidRPr="009A68E9">
        <w:t xml:space="preserve"> to imply that </w:t>
      </w:r>
      <w:r w:rsidR="009B2780">
        <w:t>disaster</w:t>
      </w:r>
      <w:r w:rsidR="00903F2C">
        <w:t>s</w:t>
      </w:r>
      <w:r w:rsidR="00B0002F" w:rsidRPr="009A68E9">
        <w:t xml:space="preserve"> </w:t>
      </w:r>
      <w:r w:rsidR="004C4C38" w:rsidRPr="002E74BB">
        <w:rPr>
          <w:lang w:val="en-US"/>
        </w:rPr>
        <w:t xml:space="preserve">caused by natural and human-induced hazards </w:t>
      </w:r>
      <w:r w:rsidR="00B0002F" w:rsidRPr="002E74BB">
        <w:t xml:space="preserve">do not pose a significant threat to </w:t>
      </w:r>
      <w:r w:rsidR="00FE3DC2" w:rsidRPr="002E74BB">
        <w:t>intangible cultural heritage</w:t>
      </w:r>
      <w:r w:rsidR="00B0002F" w:rsidRPr="002E74BB">
        <w:t xml:space="preserve">, but rather </w:t>
      </w:r>
      <w:r w:rsidR="00B0002F" w:rsidRPr="009A68E9">
        <w:t xml:space="preserve">that these impacts have not been </w:t>
      </w:r>
      <w:r w:rsidR="003E13C7">
        <w:t>sufficiently</w:t>
      </w:r>
      <w:r w:rsidR="00B0002F" w:rsidRPr="009A68E9">
        <w:t xml:space="preserve"> considered or investigated</w:t>
      </w:r>
      <w:r w:rsidR="00605C7F">
        <w:t>, notably in the context of inventories</w:t>
      </w:r>
      <w:r w:rsidR="00B0002F" w:rsidRPr="009A68E9">
        <w:t>.</w:t>
      </w:r>
    </w:p>
    <w:p w14:paraId="45EB88A6" w14:textId="00EAC102" w:rsidR="009D4731" w:rsidRDefault="00CF420B" w:rsidP="009D4731">
      <w:pPr>
        <w:pStyle w:val="COMPara"/>
        <w:ind w:left="567" w:hanging="567"/>
        <w:jc w:val="both"/>
      </w:pPr>
      <w:r>
        <w:rPr>
          <w:lang w:val="en-US"/>
        </w:rPr>
        <w:t xml:space="preserve">At </w:t>
      </w:r>
      <w:r w:rsidR="001F520D">
        <w:rPr>
          <w:lang w:val="en-US"/>
        </w:rPr>
        <w:t xml:space="preserve">the </w:t>
      </w:r>
      <w:r>
        <w:rPr>
          <w:lang w:val="en-US"/>
        </w:rPr>
        <w:t>operational level, the assessment of damages related to intangible cultural heritage is part of t</w:t>
      </w:r>
      <w:r w:rsidR="009D4731" w:rsidRPr="00BD71E5">
        <w:rPr>
          <w:lang w:val="en-US"/>
        </w:rPr>
        <w:t xml:space="preserve">he Post-Disaster Needs Assessment (PDNA) </w:t>
      </w:r>
      <w:r w:rsidR="001F520D">
        <w:rPr>
          <w:lang w:val="en-US"/>
        </w:rPr>
        <w:t xml:space="preserve">that </w:t>
      </w:r>
      <w:r>
        <w:rPr>
          <w:lang w:val="en-US"/>
        </w:rPr>
        <w:t xml:space="preserve">is </w:t>
      </w:r>
      <w:r>
        <w:t>carried out</w:t>
      </w:r>
      <w:r w:rsidRPr="009A68E9">
        <w:t xml:space="preserve"> </w:t>
      </w:r>
      <w:r>
        <w:t xml:space="preserve">by the United Nations System with </w:t>
      </w:r>
      <w:r w:rsidR="001F520D">
        <w:t xml:space="preserve">the </w:t>
      </w:r>
      <w:r>
        <w:t xml:space="preserve">national authorities </w:t>
      </w:r>
      <w:r w:rsidR="009D4731" w:rsidRPr="009A68E9">
        <w:t xml:space="preserve">in the weeks immediately following a disaster to document </w:t>
      </w:r>
      <w:r w:rsidR="00192064">
        <w:t xml:space="preserve">the </w:t>
      </w:r>
      <w:proofErr w:type="gramStart"/>
      <w:r w:rsidR="009D4731" w:rsidRPr="009A68E9">
        <w:t>damage</w:t>
      </w:r>
      <w:r w:rsidR="001F520D">
        <w:t>s</w:t>
      </w:r>
      <w:r w:rsidR="009D4731" w:rsidRPr="009A68E9">
        <w:t xml:space="preserve"> and loss</w:t>
      </w:r>
      <w:proofErr w:type="gramEnd"/>
      <w:r w:rsidR="009D4731" w:rsidRPr="009A68E9">
        <w:t xml:space="preserve"> and plan and cost the recovery process. </w:t>
      </w:r>
      <w:proofErr w:type="gramStart"/>
      <w:r w:rsidR="001F520D">
        <w:t xml:space="preserve">Thus far, </w:t>
      </w:r>
      <w:r w:rsidR="006C33E1">
        <w:t>experience</w:t>
      </w:r>
      <w:r w:rsidR="001F520D">
        <w:t>s</w:t>
      </w:r>
      <w:r w:rsidR="006C33E1">
        <w:t xml:space="preserve"> with PDNAs carried out in the Pacific between 2012 and 2016, in Nepal in 2015 and in Haiti and Peru in 2016 </w:t>
      </w:r>
      <w:r w:rsidR="001F520D">
        <w:t xml:space="preserve">have </w:t>
      </w:r>
      <w:r w:rsidR="006C33E1">
        <w:t>showed that t</w:t>
      </w:r>
      <w:r w:rsidR="00D83831">
        <w:t>he assessment and costing focused primarily on</w:t>
      </w:r>
      <w:r w:rsidR="00D83831" w:rsidRPr="009A68E9">
        <w:t xml:space="preserve"> </w:t>
      </w:r>
      <w:r w:rsidR="006C33E1">
        <w:t xml:space="preserve">the </w:t>
      </w:r>
      <w:r w:rsidR="00BB07C5">
        <w:t>material</w:t>
      </w:r>
      <w:r w:rsidR="00BB07C5" w:rsidRPr="009A68E9">
        <w:t xml:space="preserve"> </w:t>
      </w:r>
      <w:r w:rsidR="00D83831" w:rsidRPr="009A68E9">
        <w:t>aspects</w:t>
      </w:r>
      <w:r w:rsidR="006C33E1">
        <w:t xml:space="preserve"> of intangible cultural heritage</w:t>
      </w:r>
      <w:r w:rsidR="00D83831">
        <w:t>.</w:t>
      </w:r>
      <w:proofErr w:type="gramEnd"/>
      <w:r w:rsidR="00D83831">
        <w:t xml:space="preserve"> S</w:t>
      </w:r>
      <w:r w:rsidR="00FC47A0">
        <w:t xml:space="preserve">uch aspects </w:t>
      </w:r>
      <w:r w:rsidR="009D4731" w:rsidRPr="009A68E9">
        <w:t xml:space="preserve">include the damaged or destroyed fabric of </w:t>
      </w:r>
      <w:r w:rsidR="00FC47A0" w:rsidRPr="009A68E9">
        <w:t>th</w:t>
      </w:r>
      <w:r w:rsidR="00FC47A0">
        <w:t>e</w:t>
      </w:r>
      <w:r w:rsidR="00FC47A0" w:rsidRPr="009A68E9">
        <w:t xml:space="preserve"> </w:t>
      </w:r>
      <w:r w:rsidR="009D4731" w:rsidRPr="009A68E9">
        <w:t xml:space="preserve">buildings, structures, performance venues, resources and objects that provide the spaces or material means for the production and performance of </w:t>
      </w:r>
      <w:r w:rsidR="006C33E1">
        <w:t>intangible cultural heritage</w:t>
      </w:r>
      <w:r w:rsidR="009D4731" w:rsidRPr="009A68E9">
        <w:t xml:space="preserve">, as well as the physical movement or displacement of communities and </w:t>
      </w:r>
      <w:r w:rsidR="006C33E1">
        <w:t>intangible cultural heritage</w:t>
      </w:r>
      <w:r w:rsidR="006C33E1" w:rsidRPr="00DE39AA">
        <w:t xml:space="preserve"> </w:t>
      </w:r>
      <w:r w:rsidR="009D4731" w:rsidRPr="009A68E9">
        <w:t xml:space="preserve">bearers. </w:t>
      </w:r>
      <w:r w:rsidR="006C33E1">
        <w:t>This is due</w:t>
      </w:r>
      <w:r w:rsidR="0088617A">
        <w:t xml:space="preserve"> on one hand</w:t>
      </w:r>
      <w:r w:rsidR="006C33E1">
        <w:t xml:space="preserve"> to</w:t>
      </w:r>
      <w:r>
        <w:t xml:space="preserve"> </w:t>
      </w:r>
      <w:r w:rsidRPr="009A68E9">
        <w:t xml:space="preserve">the short time frames over which PDNAs </w:t>
      </w:r>
      <w:proofErr w:type="gramStart"/>
      <w:r w:rsidRPr="009A68E9">
        <w:t>are conducted</w:t>
      </w:r>
      <w:proofErr w:type="gramEnd"/>
      <w:r w:rsidR="009B7F79">
        <w:t>,</w:t>
      </w:r>
      <w:r>
        <w:t xml:space="preserve"> </w:t>
      </w:r>
      <w:r w:rsidR="006C33E1">
        <w:t xml:space="preserve">which </w:t>
      </w:r>
      <w:r>
        <w:t xml:space="preserve">do not allow </w:t>
      </w:r>
      <w:r w:rsidR="009D4731" w:rsidRPr="009A68E9">
        <w:t xml:space="preserve">for comprehensive background research into individual </w:t>
      </w:r>
      <w:r w:rsidR="009D4731">
        <w:t xml:space="preserve">intangible cultural </w:t>
      </w:r>
      <w:r w:rsidR="009D4731" w:rsidRPr="009A68E9">
        <w:t xml:space="preserve">elements </w:t>
      </w:r>
      <w:r w:rsidR="00D01704">
        <w:t>and for proper community-based participation</w:t>
      </w:r>
      <w:r w:rsidR="00F10025">
        <w:t>,</w:t>
      </w:r>
      <w:r w:rsidR="007D3A48">
        <w:t xml:space="preserve"> and</w:t>
      </w:r>
      <w:r w:rsidR="00F10025">
        <w:t xml:space="preserve"> </w:t>
      </w:r>
      <w:r w:rsidR="0088617A">
        <w:t xml:space="preserve">on the other </w:t>
      </w:r>
      <w:r w:rsidR="00F10025">
        <w:t xml:space="preserve">to </w:t>
      </w:r>
      <w:r w:rsidR="001F520D">
        <w:t xml:space="preserve">the focus </w:t>
      </w:r>
      <w:r w:rsidR="007D7D56">
        <w:t>on</w:t>
      </w:r>
      <w:r w:rsidR="001D357F">
        <w:t xml:space="preserve"> calculating</w:t>
      </w:r>
      <w:r w:rsidR="007D7D56">
        <w:t xml:space="preserve"> damages and losses in monetary terms</w:t>
      </w:r>
      <w:r w:rsidR="009D4731" w:rsidRPr="009A68E9">
        <w:t>. Nevertheless, PDNA</w:t>
      </w:r>
      <w:r w:rsidR="006C33E1">
        <w:t>s</w:t>
      </w:r>
      <w:r w:rsidR="009D4731" w:rsidRPr="009A68E9">
        <w:t xml:space="preserve"> </w:t>
      </w:r>
      <w:r w:rsidR="006C33E1">
        <w:t xml:space="preserve">can provide a good basis for launching </w:t>
      </w:r>
      <w:r w:rsidR="007D3A48">
        <w:t xml:space="preserve">a </w:t>
      </w:r>
      <w:r w:rsidR="006C33E1">
        <w:t xml:space="preserve">community-based needs identification </w:t>
      </w:r>
      <w:r w:rsidR="007D3A48">
        <w:t>during a</w:t>
      </w:r>
      <w:r w:rsidR="006C33E1">
        <w:t xml:space="preserve"> second stage</w:t>
      </w:r>
      <w:r w:rsidR="0080321D">
        <w:t xml:space="preserve">, for example by assessing the </w:t>
      </w:r>
      <w:r w:rsidR="00306DC8">
        <w:t xml:space="preserve">affected </w:t>
      </w:r>
      <w:r w:rsidR="0080321D">
        <w:t xml:space="preserve">communities </w:t>
      </w:r>
      <w:r w:rsidR="007D3A48">
        <w:t>who will be</w:t>
      </w:r>
      <w:r w:rsidR="0080321D">
        <w:t xml:space="preserve"> involve</w:t>
      </w:r>
      <w:r w:rsidR="001316C2">
        <w:t>d</w:t>
      </w:r>
      <w:r w:rsidR="00A403E6">
        <w:t>.</w:t>
      </w:r>
    </w:p>
    <w:p w14:paraId="48AEBE64" w14:textId="7AF1B223" w:rsidR="000944EF" w:rsidRPr="00BD4502" w:rsidRDefault="00AA2ABE" w:rsidP="00BD4502">
      <w:pPr>
        <w:pStyle w:val="COMPara"/>
        <w:numPr>
          <w:ilvl w:val="0"/>
          <w:numId w:val="0"/>
        </w:numPr>
        <w:spacing w:before="240"/>
        <w:ind w:left="567"/>
        <w:jc w:val="both"/>
        <w:rPr>
          <w:b/>
          <w:i/>
          <w:lang w:val="en-US"/>
        </w:rPr>
      </w:pPr>
      <w:r w:rsidRPr="00BD4502">
        <w:rPr>
          <w:b/>
          <w:i/>
          <w:lang w:val="en-US"/>
        </w:rPr>
        <w:t xml:space="preserve">Lessons learnt from </w:t>
      </w:r>
      <w:r w:rsidR="006B451B">
        <w:rPr>
          <w:b/>
          <w:i/>
          <w:lang w:val="en-US"/>
        </w:rPr>
        <w:t xml:space="preserve">the </w:t>
      </w:r>
      <w:r w:rsidR="0049791C" w:rsidRPr="00BD4502">
        <w:rPr>
          <w:b/>
          <w:i/>
          <w:lang w:val="en-US"/>
        </w:rPr>
        <w:t>e</w:t>
      </w:r>
      <w:r w:rsidR="000944EF" w:rsidRPr="00BD4502">
        <w:rPr>
          <w:b/>
          <w:i/>
          <w:lang w:val="en-US"/>
        </w:rPr>
        <w:t>mergency International Assistance</w:t>
      </w:r>
      <w:r w:rsidR="006B451B">
        <w:rPr>
          <w:b/>
          <w:i/>
          <w:lang w:val="en-US"/>
        </w:rPr>
        <w:t xml:space="preserve"> mechanism</w:t>
      </w:r>
    </w:p>
    <w:p w14:paraId="014A1F88" w14:textId="3E090ECD" w:rsidR="00E43454" w:rsidRDefault="00B20DAB" w:rsidP="000944EF">
      <w:pPr>
        <w:pStyle w:val="COMPara"/>
        <w:ind w:left="567" w:hanging="567"/>
        <w:jc w:val="both"/>
      </w:pPr>
      <w:r>
        <w:t>T</w:t>
      </w:r>
      <w:r w:rsidR="00EA31BE">
        <w:t>he low number of request</w:t>
      </w:r>
      <w:r w:rsidR="00FC47A0">
        <w:t xml:space="preserve">s </w:t>
      </w:r>
      <w:r w:rsidR="00EA31BE">
        <w:t xml:space="preserve">for emergency </w:t>
      </w:r>
      <w:r w:rsidR="00206C24">
        <w:t>International Assistance</w:t>
      </w:r>
      <w:r w:rsidR="00206C24" w:rsidRPr="00A15A13">
        <w:t xml:space="preserve"> </w:t>
      </w:r>
      <w:r>
        <w:t>is regrettable</w:t>
      </w:r>
      <w:r w:rsidR="00EA31BE">
        <w:t xml:space="preserve">, in particular in the field of </w:t>
      </w:r>
      <w:r w:rsidR="00EA31BE" w:rsidRPr="00BB07C5">
        <w:t>disaster</w:t>
      </w:r>
      <w:r w:rsidR="00FC47A0" w:rsidRPr="00BB07C5">
        <w:t>s</w:t>
      </w:r>
      <w:r w:rsidR="004C4C38" w:rsidRPr="00BB07C5">
        <w:t xml:space="preserve"> </w:t>
      </w:r>
      <w:r w:rsidR="004C4C38" w:rsidRPr="007125EA">
        <w:rPr>
          <w:lang w:val="en-US"/>
        </w:rPr>
        <w:t>caused by natural and human-induced hazards</w:t>
      </w:r>
      <w:r w:rsidR="00C53241" w:rsidRPr="00BB07C5">
        <w:t xml:space="preserve">. </w:t>
      </w:r>
      <w:r w:rsidR="00A15A13" w:rsidRPr="00BB07C5">
        <w:t xml:space="preserve">This </w:t>
      </w:r>
      <w:r w:rsidR="00C53241">
        <w:t xml:space="preserve">tendency </w:t>
      </w:r>
      <w:r w:rsidR="00E43454">
        <w:t>might</w:t>
      </w:r>
      <w:r w:rsidR="00A15A13">
        <w:t xml:space="preserve"> be linked to the </w:t>
      </w:r>
      <w:r w:rsidR="00FC47A0">
        <w:t>insufficient</w:t>
      </w:r>
      <w:r w:rsidR="00E43454">
        <w:t xml:space="preserve"> consideration of </w:t>
      </w:r>
      <w:r w:rsidR="002B3D1C">
        <w:t xml:space="preserve">intangible cultural heritage </w:t>
      </w:r>
      <w:r w:rsidR="00A15A13">
        <w:t>as a priority area of intervention</w:t>
      </w:r>
      <w:r w:rsidR="00D4451C">
        <w:t xml:space="preserve"> </w:t>
      </w:r>
      <w:r w:rsidR="00FF19F7">
        <w:t>in</w:t>
      </w:r>
      <w:r w:rsidR="00D4451C">
        <w:t xml:space="preserve"> such situations</w:t>
      </w:r>
      <w:r w:rsidR="00FC47A0">
        <w:t xml:space="preserve">, </w:t>
      </w:r>
      <w:r w:rsidR="00E43454">
        <w:t xml:space="preserve">as well as </w:t>
      </w:r>
      <w:r w:rsidR="00FC47A0">
        <w:t xml:space="preserve">to </w:t>
      </w:r>
      <w:r w:rsidR="00A15A13">
        <w:t xml:space="preserve">the lack of pilot projects </w:t>
      </w:r>
      <w:r w:rsidR="009470BF">
        <w:t xml:space="preserve">implemented so far </w:t>
      </w:r>
      <w:r w:rsidR="00FC47A0">
        <w:t xml:space="preserve">that can be </w:t>
      </w:r>
      <w:r w:rsidR="00A15A13">
        <w:t>draw</w:t>
      </w:r>
      <w:r w:rsidR="00FC47A0">
        <w:t>n</w:t>
      </w:r>
      <w:r w:rsidR="00A15A13">
        <w:t xml:space="preserve"> on</w:t>
      </w:r>
      <w:r>
        <w:t xml:space="preserve"> as </w:t>
      </w:r>
      <w:r w:rsidR="00FC47A0">
        <w:t>sources</w:t>
      </w:r>
      <w:r>
        <w:t xml:space="preserve"> of </w:t>
      </w:r>
      <w:r w:rsidR="00FC47A0">
        <w:t>inspiration</w:t>
      </w:r>
      <w:r w:rsidR="00A15A13">
        <w:t xml:space="preserve">. </w:t>
      </w:r>
      <w:r w:rsidR="00FC47A0">
        <w:t xml:space="preserve">However, </w:t>
      </w:r>
      <w:r w:rsidR="00B74970">
        <w:t xml:space="preserve">as </w:t>
      </w:r>
      <w:r w:rsidR="00A15A13">
        <w:t xml:space="preserve">UNESCO is now gaining knowledge and experience </w:t>
      </w:r>
      <w:r>
        <w:t xml:space="preserve">in this field </w:t>
      </w:r>
      <w:r w:rsidR="00A15A13">
        <w:t xml:space="preserve">and is gradually defining operational actions </w:t>
      </w:r>
      <w:r w:rsidR="00FC47A0">
        <w:t>to respond to</w:t>
      </w:r>
      <w:r>
        <w:t xml:space="preserve"> situations of emergency</w:t>
      </w:r>
      <w:r w:rsidR="00A15A13">
        <w:t xml:space="preserve">, an increase </w:t>
      </w:r>
      <w:r w:rsidR="00FC47A0">
        <w:t xml:space="preserve">in </w:t>
      </w:r>
      <w:r w:rsidR="00A15A13">
        <w:t>emergency requests</w:t>
      </w:r>
      <w:r w:rsidR="009470BF">
        <w:t xml:space="preserve"> </w:t>
      </w:r>
      <w:proofErr w:type="gramStart"/>
      <w:r w:rsidR="00AC206C">
        <w:t xml:space="preserve">is </w:t>
      </w:r>
      <w:r>
        <w:t>expected</w:t>
      </w:r>
      <w:proofErr w:type="gramEnd"/>
      <w:r>
        <w:t xml:space="preserve"> </w:t>
      </w:r>
      <w:r w:rsidR="009470BF">
        <w:t>in the future</w:t>
      </w:r>
      <w:r w:rsidR="00A15A13">
        <w:t>.</w:t>
      </w:r>
    </w:p>
    <w:p w14:paraId="230B7624" w14:textId="58EEAE31" w:rsidR="007E2FD1" w:rsidRDefault="007E2FD1" w:rsidP="007E2FD1">
      <w:pPr>
        <w:pStyle w:val="COMPara"/>
        <w:ind w:left="567" w:hanging="567"/>
        <w:jc w:val="both"/>
      </w:pPr>
      <w:r w:rsidRPr="00821D41">
        <w:t xml:space="preserve">Technical assistance, which </w:t>
      </w:r>
      <w:proofErr w:type="gramStart"/>
      <w:r w:rsidR="00094035">
        <w:t xml:space="preserve">was </w:t>
      </w:r>
      <w:r w:rsidR="00FC47A0">
        <w:t>provided</w:t>
      </w:r>
      <w:proofErr w:type="gramEnd"/>
      <w:r w:rsidR="00094035">
        <w:t xml:space="preserve"> to</w:t>
      </w:r>
      <w:r w:rsidRPr="00821D41">
        <w:t xml:space="preserve"> almost all </w:t>
      </w:r>
      <w:r w:rsidR="00FC47A0">
        <w:t xml:space="preserve">of the above-mentioned </w:t>
      </w:r>
      <w:r w:rsidRPr="00821D41">
        <w:t xml:space="preserve">cases, </w:t>
      </w:r>
      <w:r w:rsidR="00094035">
        <w:t xml:space="preserve">proves </w:t>
      </w:r>
      <w:r w:rsidR="009470BF">
        <w:t xml:space="preserve">efficient </w:t>
      </w:r>
      <w:r w:rsidR="0088617A">
        <w:t xml:space="preserve">in </w:t>
      </w:r>
      <w:r w:rsidR="009470BF">
        <w:t xml:space="preserve">supporting the submitting State </w:t>
      </w:r>
      <w:r w:rsidR="0088617A">
        <w:t xml:space="preserve">to </w:t>
      </w:r>
      <w:r w:rsidR="009470BF">
        <w:t>defin</w:t>
      </w:r>
      <w:r w:rsidR="0088617A">
        <w:t>e</w:t>
      </w:r>
      <w:r w:rsidRPr="00821D41">
        <w:t xml:space="preserve"> </w:t>
      </w:r>
      <w:r w:rsidR="009470BF">
        <w:t xml:space="preserve">a </w:t>
      </w:r>
      <w:r w:rsidRPr="00821D41">
        <w:t xml:space="preserve">specific response to the </w:t>
      </w:r>
      <w:r>
        <w:t>emergency context</w:t>
      </w:r>
      <w:r w:rsidR="00FC47A0">
        <w:t>,</w:t>
      </w:r>
      <w:r>
        <w:t xml:space="preserve"> </w:t>
      </w:r>
      <w:r w:rsidRPr="00821D41">
        <w:t xml:space="preserve">in line with </w:t>
      </w:r>
      <w:r w:rsidRPr="002B69D0">
        <w:t xml:space="preserve">paragraph 50 and Chapter VI of the </w:t>
      </w:r>
      <w:hyperlink r:id="rId21" w:history="1">
        <w:r w:rsidRPr="002B69D0">
          <w:rPr>
            <w:rStyle w:val="Hyperlink"/>
          </w:rPr>
          <w:t>Operational Directives</w:t>
        </w:r>
      </w:hyperlink>
      <w:r w:rsidRPr="00821D41">
        <w:t>,</w:t>
      </w:r>
      <w:r>
        <w:t xml:space="preserve"> and </w:t>
      </w:r>
      <w:r w:rsidR="0088617A">
        <w:t xml:space="preserve">in </w:t>
      </w:r>
      <w:r w:rsidR="009470BF">
        <w:t xml:space="preserve">allowing </w:t>
      </w:r>
      <w:r>
        <w:t>experience</w:t>
      </w:r>
      <w:r w:rsidR="00094035">
        <w:t>s</w:t>
      </w:r>
      <w:r>
        <w:t xml:space="preserve"> of similar situations</w:t>
      </w:r>
      <w:r w:rsidR="00FC47A0">
        <w:t xml:space="preserve"> to be shared</w:t>
      </w:r>
      <w:r>
        <w:t xml:space="preserve">. For instance, </w:t>
      </w:r>
      <w:proofErr w:type="gramStart"/>
      <w:r>
        <w:t>t</w:t>
      </w:r>
      <w:r w:rsidRPr="00821D41">
        <w:t xml:space="preserve">he </w:t>
      </w:r>
      <w:r>
        <w:t xml:space="preserve">technical </w:t>
      </w:r>
      <w:r w:rsidRPr="00821D41">
        <w:t xml:space="preserve">assistance </w:t>
      </w:r>
      <w:r w:rsidR="007D3A48">
        <w:t xml:space="preserve">granted to </w:t>
      </w:r>
      <w:r>
        <w:t xml:space="preserve">Niger was </w:t>
      </w:r>
      <w:r w:rsidR="00FC47A0">
        <w:t>provided</w:t>
      </w:r>
      <w:r w:rsidRPr="00821D41">
        <w:t xml:space="preserve"> </w:t>
      </w:r>
      <w:r>
        <w:t xml:space="preserve">by </w:t>
      </w:r>
      <w:r w:rsidRPr="00821D41">
        <w:t xml:space="preserve">a </w:t>
      </w:r>
      <w:r>
        <w:t xml:space="preserve">Malian </w:t>
      </w:r>
      <w:r w:rsidRPr="00821D41">
        <w:t>expert</w:t>
      </w:r>
      <w:r>
        <w:t>, with support from the Secretariat</w:t>
      </w:r>
      <w:proofErr w:type="gramEnd"/>
      <w:r w:rsidR="00FC47A0">
        <w:t>. This took place</w:t>
      </w:r>
      <w:r w:rsidR="00FC47A0" w:rsidRPr="00821D41">
        <w:t xml:space="preserve"> </w:t>
      </w:r>
      <w:r w:rsidRPr="00821D41">
        <w:t xml:space="preserve">in an excellent collaborative spirit </w:t>
      </w:r>
      <w:r w:rsidR="00FC47A0">
        <w:t>that fostered</w:t>
      </w:r>
      <w:r w:rsidRPr="00821D41">
        <w:t xml:space="preserve"> common reflection</w:t>
      </w:r>
      <w:r w:rsidR="00FC47A0">
        <w:t>s</w:t>
      </w:r>
      <w:r w:rsidRPr="00821D41">
        <w:t xml:space="preserve"> and </w:t>
      </w:r>
      <w:r w:rsidR="00FC47A0">
        <w:t xml:space="preserve">the </w:t>
      </w:r>
      <w:r w:rsidRPr="00821D41">
        <w:t>sharing of experience</w:t>
      </w:r>
      <w:r w:rsidR="00FC47A0">
        <w:t>s,</w:t>
      </w:r>
      <w:r w:rsidRPr="00821D41">
        <w:t xml:space="preserve"> with a view to design</w:t>
      </w:r>
      <w:r w:rsidR="00FC47A0">
        <w:t xml:space="preserve">ing </w:t>
      </w:r>
      <w:r w:rsidRPr="00821D41">
        <w:t xml:space="preserve">activities </w:t>
      </w:r>
      <w:r w:rsidR="007D3A48">
        <w:t>that respond</w:t>
      </w:r>
      <w:r w:rsidR="007D3A48" w:rsidRPr="00821D41">
        <w:t xml:space="preserve"> </w:t>
      </w:r>
      <w:r w:rsidRPr="00821D41">
        <w:t>to the specific context of internal and external displacement.</w:t>
      </w:r>
    </w:p>
    <w:p w14:paraId="3237E8C4" w14:textId="15F902F5" w:rsidR="00F85418" w:rsidRDefault="007D3A48">
      <w:pPr>
        <w:pStyle w:val="COMPara"/>
        <w:ind w:left="567" w:hanging="567"/>
        <w:jc w:val="both"/>
      </w:pPr>
      <w:r>
        <w:t>E</w:t>
      </w:r>
      <w:r w:rsidR="00CA3DF0">
        <w:t>mergency International Assistance</w:t>
      </w:r>
      <w:r w:rsidR="00CA3DF0" w:rsidDel="00206C24">
        <w:t xml:space="preserve"> </w:t>
      </w:r>
      <w:r>
        <w:t xml:space="preserve">is </w:t>
      </w:r>
      <w:r w:rsidR="00CA3DF0">
        <w:t>a useful mechanism for acti</w:t>
      </w:r>
      <w:r>
        <w:t>ng</w:t>
      </w:r>
      <w:r w:rsidR="00CA3DF0">
        <w:t xml:space="preserve"> in short timeframes while responding to the requirement</w:t>
      </w:r>
      <w:r>
        <w:t xml:space="preserve"> </w:t>
      </w:r>
      <w:r w:rsidR="001C634D">
        <w:t>for</w:t>
      </w:r>
      <w:r>
        <w:t xml:space="preserve"> community</w:t>
      </w:r>
      <w:r w:rsidR="00CA3DF0">
        <w:t xml:space="preserve"> involvement </w:t>
      </w:r>
      <w:r>
        <w:t xml:space="preserve">under </w:t>
      </w:r>
      <w:r w:rsidR="00CA3DF0">
        <w:t xml:space="preserve">the 2003 Convention. It </w:t>
      </w:r>
      <w:r w:rsidR="001C634D">
        <w:t xml:space="preserve">was </w:t>
      </w:r>
      <w:r w:rsidR="00CA3DF0">
        <w:t xml:space="preserve">not set up as a rapid-response mechanism deployable </w:t>
      </w:r>
      <w:r w:rsidR="000904B2">
        <w:t>at short notice</w:t>
      </w:r>
      <w:r w:rsidR="001C634D">
        <w:t>,</w:t>
      </w:r>
      <w:r w:rsidR="00CA3DF0">
        <w:t xml:space="preserve"> but the UNESCO Heritage Emergency Fund established by the Culture Sector provides a good complementary </w:t>
      </w:r>
      <w:r w:rsidR="000904B2">
        <w:t>possibility</w:t>
      </w:r>
      <w:r w:rsidR="00CA3DF0">
        <w:t xml:space="preserve"> in this regard. Moreover, c</w:t>
      </w:r>
      <w:r w:rsidR="00ED4090">
        <w:t>onsidering</w:t>
      </w:r>
      <w:r w:rsidR="002B3D1C">
        <w:t xml:space="preserve"> </w:t>
      </w:r>
      <w:r w:rsidR="003D258B">
        <w:t xml:space="preserve">both </w:t>
      </w:r>
      <w:r w:rsidR="002B3D1C">
        <w:t xml:space="preserve">the difficulty of </w:t>
      </w:r>
      <w:r w:rsidR="003D258B">
        <w:t xml:space="preserve">identifying </w:t>
      </w:r>
      <w:r w:rsidR="002B3D1C">
        <w:t xml:space="preserve">needs and the evolving nature of some </w:t>
      </w:r>
      <w:proofErr w:type="gramStart"/>
      <w:r w:rsidR="002B3D1C">
        <w:t>emergency situations</w:t>
      </w:r>
      <w:proofErr w:type="gramEnd"/>
      <w:r w:rsidR="002B3D1C">
        <w:t xml:space="preserve">, a phase-to phase approach </w:t>
      </w:r>
      <w:r w:rsidR="001C634D">
        <w:t xml:space="preserve">is required, </w:t>
      </w:r>
      <w:r w:rsidR="00094035">
        <w:t>start</w:t>
      </w:r>
      <w:r w:rsidR="002B3D1C">
        <w:t>ing with a community-based needs identification</w:t>
      </w:r>
      <w:r w:rsidR="00ED4090">
        <w:t>.</w:t>
      </w:r>
    </w:p>
    <w:p w14:paraId="76296681" w14:textId="0FB66A58" w:rsidR="00046421" w:rsidRPr="00053279" w:rsidRDefault="00046421" w:rsidP="00053279">
      <w:pPr>
        <w:pStyle w:val="COMPara"/>
        <w:numPr>
          <w:ilvl w:val="0"/>
          <w:numId w:val="29"/>
        </w:numPr>
        <w:spacing w:before="240"/>
        <w:ind w:left="567" w:hanging="567"/>
        <w:jc w:val="both"/>
        <w:rPr>
          <w:b/>
        </w:rPr>
      </w:pPr>
      <w:r w:rsidRPr="00053279">
        <w:rPr>
          <w:b/>
        </w:rPr>
        <w:t xml:space="preserve">Possible </w:t>
      </w:r>
      <w:r w:rsidR="001C634D">
        <w:rPr>
          <w:b/>
        </w:rPr>
        <w:t>w</w:t>
      </w:r>
      <w:r w:rsidR="001C634D" w:rsidRPr="00053279">
        <w:rPr>
          <w:b/>
        </w:rPr>
        <w:t xml:space="preserve">ays </w:t>
      </w:r>
      <w:r w:rsidR="001C634D">
        <w:rPr>
          <w:b/>
        </w:rPr>
        <w:t>f</w:t>
      </w:r>
      <w:r w:rsidR="001C634D" w:rsidRPr="00053279">
        <w:rPr>
          <w:b/>
        </w:rPr>
        <w:t>orward</w:t>
      </w:r>
    </w:p>
    <w:p w14:paraId="06D9C55A" w14:textId="3E1C8A65" w:rsidR="002849E4" w:rsidRDefault="00D251EE" w:rsidP="00BD4502">
      <w:pPr>
        <w:pStyle w:val="COMPara"/>
        <w:ind w:left="567" w:hanging="567"/>
        <w:jc w:val="both"/>
        <w:rPr>
          <w:lang w:val="en-US"/>
        </w:rPr>
      </w:pPr>
      <w:r w:rsidRPr="00D251EE">
        <w:rPr>
          <w:lang w:val="en-US"/>
        </w:rPr>
        <w:t xml:space="preserve">The </w:t>
      </w:r>
      <w:r w:rsidRPr="00BD4502">
        <w:t>knowledge</w:t>
      </w:r>
      <w:r w:rsidRPr="00D251EE">
        <w:rPr>
          <w:lang w:val="en-US"/>
        </w:rPr>
        <w:t xml:space="preserve"> and experiences gained by the Secretariat, even during the short period since the last session, could confirm the understanding of the Committee that intangible cultural heritage can play a fundamental role in emergencies. The cases studied in the present document are limited in scope </w:t>
      </w:r>
      <w:r w:rsidR="001B3073">
        <w:rPr>
          <w:lang w:val="en-US"/>
        </w:rPr>
        <w:t xml:space="preserve">since they </w:t>
      </w:r>
      <w:r w:rsidRPr="00D251EE">
        <w:rPr>
          <w:lang w:val="en-US"/>
        </w:rPr>
        <w:t xml:space="preserve">only cover selected geographical areas and certain types or phases of emergencies. </w:t>
      </w:r>
      <w:r w:rsidR="001B3073">
        <w:rPr>
          <w:lang w:val="en-US"/>
        </w:rPr>
        <w:t>Unfortunately, s</w:t>
      </w:r>
      <w:r w:rsidRPr="00D251EE">
        <w:rPr>
          <w:lang w:val="en-US"/>
        </w:rPr>
        <w:t>ituations of emergencies continue to take place in all corners of the world</w:t>
      </w:r>
      <w:r w:rsidR="001B3073">
        <w:rPr>
          <w:lang w:val="en-US"/>
        </w:rPr>
        <w:t>,</w:t>
      </w:r>
      <w:r w:rsidRPr="00D251EE">
        <w:rPr>
          <w:lang w:val="en-US"/>
        </w:rPr>
        <w:t xml:space="preserve"> </w:t>
      </w:r>
      <w:r w:rsidR="001B3073">
        <w:rPr>
          <w:lang w:val="en-US"/>
        </w:rPr>
        <w:t xml:space="preserve">for </w:t>
      </w:r>
      <w:r w:rsidRPr="00D251EE">
        <w:rPr>
          <w:lang w:val="en-US"/>
        </w:rPr>
        <w:t xml:space="preserve">widely different reasons and </w:t>
      </w:r>
      <w:r w:rsidR="001B3073">
        <w:rPr>
          <w:lang w:val="en-US"/>
        </w:rPr>
        <w:t xml:space="preserve">in diverse </w:t>
      </w:r>
      <w:r w:rsidRPr="00D251EE">
        <w:rPr>
          <w:lang w:val="en-US"/>
        </w:rPr>
        <w:t>contexts</w:t>
      </w:r>
      <w:r w:rsidR="00AE0F54">
        <w:rPr>
          <w:lang w:val="en-US"/>
        </w:rPr>
        <w:t>.</w:t>
      </w:r>
      <w:r w:rsidRPr="00D251EE">
        <w:rPr>
          <w:lang w:val="en-US"/>
        </w:rPr>
        <w:t xml:space="preserve"> </w:t>
      </w:r>
      <w:r w:rsidR="00AE0F54">
        <w:rPr>
          <w:lang w:val="en-US"/>
        </w:rPr>
        <w:t>I</w:t>
      </w:r>
      <w:r w:rsidR="001B3073">
        <w:rPr>
          <w:lang w:val="en-US"/>
        </w:rPr>
        <w:t xml:space="preserve">n turn, the </w:t>
      </w:r>
      <w:r w:rsidRPr="00D251EE">
        <w:rPr>
          <w:lang w:val="en-US"/>
        </w:rPr>
        <w:t xml:space="preserve">experiences of communities affected by emergencies are also diverse. It is important to </w:t>
      </w:r>
      <w:r w:rsidR="001B3073">
        <w:rPr>
          <w:lang w:val="en-US"/>
        </w:rPr>
        <w:t>carry out</w:t>
      </w:r>
      <w:r w:rsidRPr="00D251EE">
        <w:rPr>
          <w:lang w:val="en-US"/>
        </w:rPr>
        <w:t xml:space="preserve"> </w:t>
      </w:r>
      <w:r w:rsidRPr="00D251EE">
        <w:rPr>
          <w:b/>
          <w:lang w:val="en-US"/>
        </w:rPr>
        <w:t xml:space="preserve">more </w:t>
      </w:r>
      <w:r w:rsidR="00887CF3">
        <w:rPr>
          <w:b/>
          <w:lang w:val="en-US"/>
        </w:rPr>
        <w:t xml:space="preserve">case </w:t>
      </w:r>
      <w:r w:rsidRPr="00D251EE">
        <w:rPr>
          <w:b/>
          <w:lang w:val="en-US"/>
        </w:rPr>
        <w:t>studies</w:t>
      </w:r>
      <w:r w:rsidRPr="00D251EE">
        <w:rPr>
          <w:lang w:val="en-US"/>
        </w:rPr>
        <w:t xml:space="preserve"> </w:t>
      </w:r>
      <w:r w:rsidR="00D510DA">
        <w:rPr>
          <w:lang w:val="en-US"/>
        </w:rPr>
        <w:t>–</w:t>
      </w:r>
      <w:r w:rsidR="001B3073">
        <w:rPr>
          <w:lang w:val="en-US"/>
        </w:rPr>
        <w:t xml:space="preserve"> </w:t>
      </w:r>
      <w:r w:rsidR="00931820">
        <w:rPr>
          <w:lang w:val="en-US"/>
        </w:rPr>
        <w:t xml:space="preserve">based </w:t>
      </w:r>
      <w:r w:rsidR="00D510DA">
        <w:rPr>
          <w:lang w:val="en-US"/>
        </w:rPr>
        <w:t xml:space="preserve">on operational activities </w:t>
      </w:r>
      <w:r w:rsidR="00931820">
        <w:rPr>
          <w:lang w:val="en-US"/>
        </w:rPr>
        <w:t>–</w:t>
      </w:r>
      <w:r w:rsidRPr="00D251EE">
        <w:rPr>
          <w:lang w:val="en-US"/>
        </w:rPr>
        <w:t xml:space="preserve"> aimed at collecting further examples to elucidate the complex role communities </w:t>
      </w:r>
      <w:r w:rsidR="001B3073">
        <w:rPr>
          <w:lang w:val="en-US"/>
        </w:rPr>
        <w:t xml:space="preserve">play </w:t>
      </w:r>
      <w:r w:rsidRPr="00D251EE">
        <w:rPr>
          <w:lang w:val="en-US"/>
        </w:rPr>
        <w:t xml:space="preserve">in safeguarding their living heritage at risk in emergencies and how </w:t>
      </w:r>
      <w:proofErr w:type="gramStart"/>
      <w:r w:rsidR="00AE0F54">
        <w:rPr>
          <w:lang w:val="en-US"/>
        </w:rPr>
        <w:t xml:space="preserve">this heritage is </w:t>
      </w:r>
      <w:r w:rsidR="001B3073">
        <w:rPr>
          <w:lang w:val="en-US"/>
        </w:rPr>
        <w:t xml:space="preserve">mobilized by </w:t>
      </w:r>
      <w:r w:rsidRPr="00D251EE">
        <w:rPr>
          <w:lang w:val="en-US"/>
        </w:rPr>
        <w:t>such communities</w:t>
      </w:r>
      <w:proofErr w:type="gramEnd"/>
      <w:r w:rsidRPr="00D251EE">
        <w:rPr>
          <w:lang w:val="en-US"/>
        </w:rPr>
        <w:t xml:space="preserve"> as a tool for preparedness, resilience, reconciliation and recovery.</w:t>
      </w:r>
      <w:r w:rsidR="002849E4">
        <w:rPr>
          <w:lang w:val="en-US"/>
        </w:rPr>
        <w:t xml:space="preserve"> It </w:t>
      </w:r>
      <w:proofErr w:type="gramStart"/>
      <w:r w:rsidR="002849E4">
        <w:rPr>
          <w:lang w:val="en-US"/>
        </w:rPr>
        <w:t>is hoped</w:t>
      </w:r>
      <w:proofErr w:type="gramEnd"/>
      <w:r w:rsidR="002849E4">
        <w:rPr>
          <w:lang w:val="en-US"/>
        </w:rPr>
        <w:t xml:space="preserve"> that with an increased number of examples, a consolidated body of knowledge will point to emerging patterns </w:t>
      </w:r>
      <w:r w:rsidR="00885845">
        <w:rPr>
          <w:lang w:val="en-US"/>
        </w:rPr>
        <w:t xml:space="preserve">in order to develop suitable interventions </w:t>
      </w:r>
      <w:r w:rsidR="002849E4">
        <w:rPr>
          <w:lang w:val="en-US"/>
        </w:rPr>
        <w:t>to be undertaken for different situations.</w:t>
      </w:r>
    </w:p>
    <w:p w14:paraId="1925E4CE" w14:textId="66AAE856" w:rsidR="00D251EE" w:rsidRPr="00BD4502" w:rsidRDefault="001B3073" w:rsidP="0062363F">
      <w:pPr>
        <w:pStyle w:val="COMPara"/>
        <w:ind w:left="567" w:hanging="567"/>
        <w:jc w:val="both"/>
      </w:pPr>
      <w:r>
        <w:t>One</w:t>
      </w:r>
      <w:r w:rsidR="00D251EE">
        <w:rPr>
          <w:lang w:val="en-US"/>
        </w:rPr>
        <w:t xml:space="preserve"> lesson that </w:t>
      </w:r>
      <w:proofErr w:type="gramStart"/>
      <w:r w:rsidR="00D251EE">
        <w:rPr>
          <w:lang w:val="en-US"/>
        </w:rPr>
        <w:t>can already be drawn</w:t>
      </w:r>
      <w:proofErr w:type="gramEnd"/>
      <w:r w:rsidR="00D251EE">
        <w:rPr>
          <w:lang w:val="en-US"/>
        </w:rPr>
        <w:t xml:space="preserve"> at this stage is the </w:t>
      </w:r>
      <w:r w:rsidR="00D251EE" w:rsidRPr="00312F31">
        <w:rPr>
          <w:b/>
          <w:lang w:val="en-US"/>
        </w:rPr>
        <w:t>usefulness of community-based needs identification</w:t>
      </w:r>
      <w:r>
        <w:rPr>
          <w:b/>
          <w:lang w:val="en-US"/>
        </w:rPr>
        <w:t>s</w:t>
      </w:r>
      <w:r>
        <w:rPr>
          <w:lang w:val="en-US"/>
        </w:rPr>
        <w:t>.</w:t>
      </w:r>
      <w:r w:rsidR="00D251EE">
        <w:rPr>
          <w:lang w:val="en-US"/>
        </w:rPr>
        <w:t xml:space="preserve"> </w:t>
      </w:r>
      <w:r>
        <w:rPr>
          <w:lang w:val="en-US"/>
        </w:rPr>
        <w:t>Th</w:t>
      </w:r>
      <w:r w:rsidR="001C634D">
        <w:rPr>
          <w:lang w:val="en-US"/>
        </w:rPr>
        <w:t>ey</w:t>
      </w:r>
      <w:r w:rsidR="00D251EE">
        <w:rPr>
          <w:lang w:val="en-US"/>
        </w:rPr>
        <w:t xml:space="preserve"> serve as a starting point when reviewing the impact a crisis</w:t>
      </w:r>
      <w:r w:rsidR="0091340E">
        <w:rPr>
          <w:lang w:val="en-US"/>
        </w:rPr>
        <w:t xml:space="preserve"> </w:t>
      </w:r>
      <w:r w:rsidR="00D251EE">
        <w:rPr>
          <w:lang w:val="en-US"/>
        </w:rPr>
        <w:t xml:space="preserve">has on the viability of specific traditions and practices on </w:t>
      </w:r>
      <w:r>
        <w:rPr>
          <w:lang w:val="en-US"/>
        </w:rPr>
        <w:t xml:space="preserve">the </w:t>
      </w:r>
      <w:r w:rsidR="00D251EE">
        <w:rPr>
          <w:lang w:val="en-US"/>
        </w:rPr>
        <w:t xml:space="preserve">one hand, and for understanding how their safeguarding can help communities surmount </w:t>
      </w:r>
      <w:r w:rsidR="0091340E">
        <w:rPr>
          <w:lang w:val="en-US"/>
        </w:rPr>
        <w:t>such</w:t>
      </w:r>
      <w:r w:rsidR="00D251EE">
        <w:rPr>
          <w:lang w:val="en-US"/>
        </w:rPr>
        <w:t xml:space="preserve"> cris</w:t>
      </w:r>
      <w:r>
        <w:rPr>
          <w:lang w:val="en-US"/>
        </w:rPr>
        <w:t>e</w:t>
      </w:r>
      <w:r w:rsidR="00D251EE">
        <w:rPr>
          <w:lang w:val="en-US"/>
        </w:rPr>
        <w:t xml:space="preserve">s on the other. </w:t>
      </w:r>
      <w:r w:rsidR="00AE0F54">
        <w:rPr>
          <w:lang w:val="en-US"/>
        </w:rPr>
        <w:t>N</w:t>
      </w:r>
      <w:r w:rsidR="00D251EE">
        <w:rPr>
          <w:lang w:val="en-US"/>
        </w:rPr>
        <w:t>eeds identification</w:t>
      </w:r>
      <w:r w:rsidR="00AE0F54">
        <w:rPr>
          <w:lang w:val="en-US"/>
        </w:rPr>
        <w:t>s</w:t>
      </w:r>
      <w:r w:rsidR="00D251EE">
        <w:rPr>
          <w:lang w:val="en-US"/>
        </w:rPr>
        <w:t xml:space="preserve"> typically entail background studies, stakeholder consultations, field survey</w:t>
      </w:r>
      <w:r>
        <w:rPr>
          <w:lang w:val="en-US"/>
        </w:rPr>
        <w:t>s</w:t>
      </w:r>
      <w:r w:rsidR="00D251EE">
        <w:rPr>
          <w:lang w:val="en-US"/>
        </w:rPr>
        <w:t xml:space="preserve"> and </w:t>
      </w:r>
      <w:r>
        <w:rPr>
          <w:lang w:val="en-US"/>
        </w:rPr>
        <w:t xml:space="preserve">a </w:t>
      </w:r>
      <w:r w:rsidR="00D251EE">
        <w:rPr>
          <w:lang w:val="en-US"/>
        </w:rPr>
        <w:t xml:space="preserve">careful analysis of </w:t>
      </w:r>
      <w:r>
        <w:rPr>
          <w:lang w:val="en-US"/>
        </w:rPr>
        <w:t xml:space="preserve">the </w:t>
      </w:r>
      <w:r w:rsidR="00D251EE">
        <w:rPr>
          <w:lang w:val="en-US"/>
        </w:rPr>
        <w:t xml:space="preserve">results </w:t>
      </w:r>
      <w:proofErr w:type="gramStart"/>
      <w:r w:rsidR="00D251EE">
        <w:rPr>
          <w:lang w:val="en-US"/>
        </w:rPr>
        <w:t>collected.</w:t>
      </w:r>
      <w:proofErr w:type="gramEnd"/>
      <w:r w:rsidR="00D251EE">
        <w:rPr>
          <w:lang w:val="en-US"/>
        </w:rPr>
        <w:t xml:space="preserve"> Giving a real voice to communities, this approach requires </w:t>
      </w:r>
      <w:r w:rsidR="00751A57">
        <w:rPr>
          <w:lang w:val="en-US"/>
        </w:rPr>
        <w:t xml:space="preserve">an important </w:t>
      </w:r>
      <w:r w:rsidR="00D251EE">
        <w:rPr>
          <w:lang w:val="en-US"/>
        </w:rPr>
        <w:t>preparation</w:t>
      </w:r>
      <w:r w:rsidR="00751A57">
        <w:rPr>
          <w:lang w:val="en-US"/>
        </w:rPr>
        <w:t xml:space="preserve"> phase</w:t>
      </w:r>
      <w:r w:rsidR="00D251EE">
        <w:rPr>
          <w:lang w:val="en-US"/>
        </w:rPr>
        <w:t xml:space="preserve">, expertise and </w:t>
      </w:r>
      <w:proofErr w:type="gramStart"/>
      <w:r w:rsidR="00D251EE">
        <w:rPr>
          <w:lang w:val="en-US"/>
        </w:rPr>
        <w:t>confidence-building</w:t>
      </w:r>
      <w:proofErr w:type="gramEnd"/>
      <w:r w:rsidR="00D251EE">
        <w:rPr>
          <w:lang w:val="en-US"/>
        </w:rPr>
        <w:t xml:space="preserve"> with those a</w:t>
      </w:r>
      <w:r w:rsidR="00937190">
        <w:rPr>
          <w:lang w:val="en-US"/>
        </w:rPr>
        <w:t>ffected by cris</w:t>
      </w:r>
      <w:r>
        <w:rPr>
          <w:lang w:val="en-US"/>
        </w:rPr>
        <w:t>e</w:t>
      </w:r>
      <w:r w:rsidR="00937190">
        <w:rPr>
          <w:lang w:val="en-US"/>
        </w:rPr>
        <w:t>s and disasters</w:t>
      </w:r>
      <w:r>
        <w:rPr>
          <w:lang w:val="en-US"/>
        </w:rPr>
        <w:t>.</w:t>
      </w:r>
      <w:r w:rsidR="00D251EE">
        <w:rPr>
          <w:lang w:val="en-US"/>
        </w:rPr>
        <w:t xml:space="preserve"> </w:t>
      </w:r>
      <w:r>
        <w:rPr>
          <w:lang w:val="en-US"/>
        </w:rPr>
        <w:t>However,</w:t>
      </w:r>
      <w:r w:rsidR="00D251EE">
        <w:rPr>
          <w:lang w:val="en-US"/>
        </w:rPr>
        <w:t xml:space="preserve"> if successful, the results would be instrument</w:t>
      </w:r>
      <w:r>
        <w:rPr>
          <w:lang w:val="en-US"/>
        </w:rPr>
        <w:t>al</w:t>
      </w:r>
      <w:r w:rsidR="00D251EE">
        <w:rPr>
          <w:lang w:val="en-US"/>
        </w:rPr>
        <w:t xml:space="preserve"> for developing context-specific safeguarding actions that respond to the </w:t>
      </w:r>
      <w:r w:rsidR="0029419D">
        <w:rPr>
          <w:lang w:val="en-US"/>
        </w:rPr>
        <w:t>concrete</w:t>
      </w:r>
      <w:r w:rsidR="00D251EE">
        <w:rPr>
          <w:lang w:val="en-US"/>
        </w:rPr>
        <w:t xml:space="preserve"> needs o</w:t>
      </w:r>
      <w:r>
        <w:rPr>
          <w:lang w:val="en-US"/>
        </w:rPr>
        <w:t>n</w:t>
      </w:r>
      <w:r w:rsidR="00D251EE">
        <w:rPr>
          <w:lang w:val="en-US"/>
        </w:rPr>
        <w:t xml:space="preserve"> the ground. Such </w:t>
      </w:r>
      <w:r>
        <w:rPr>
          <w:lang w:val="en-US"/>
        </w:rPr>
        <w:t xml:space="preserve">an </w:t>
      </w:r>
      <w:r w:rsidR="00D251EE">
        <w:rPr>
          <w:lang w:val="en-US"/>
        </w:rPr>
        <w:t xml:space="preserve">outcome </w:t>
      </w:r>
      <w:proofErr w:type="gramStart"/>
      <w:r w:rsidR="00D251EE">
        <w:rPr>
          <w:lang w:val="en-US"/>
        </w:rPr>
        <w:t>cannot be hoped</w:t>
      </w:r>
      <w:proofErr w:type="gramEnd"/>
      <w:r w:rsidR="00D251EE">
        <w:rPr>
          <w:lang w:val="en-US"/>
        </w:rPr>
        <w:t xml:space="preserve"> for </w:t>
      </w:r>
      <w:r>
        <w:rPr>
          <w:lang w:val="en-US"/>
        </w:rPr>
        <w:t>when using</w:t>
      </w:r>
      <w:r w:rsidR="00D251EE">
        <w:rPr>
          <w:lang w:val="en-US"/>
        </w:rPr>
        <w:t xml:space="preserve"> a ready-made list of strategies prepared away from the affected areas. </w:t>
      </w:r>
      <w:r w:rsidR="00AE0F54" w:rsidRPr="003D258B">
        <w:rPr>
          <w:b/>
          <w:lang w:val="en-US"/>
        </w:rPr>
        <w:t>C</w:t>
      </w:r>
      <w:r w:rsidR="00D251EE" w:rsidRPr="003D258B">
        <w:rPr>
          <w:b/>
          <w:lang w:val="en-US"/>
        </w:rPr>
        <w:t>ommunity-based needs identification</w:t>
      </w:r>
      <w:r w:rsidR="00AE0F54" w:rsidRPr="003D258B">
        <w:rPr>
          <w:b/>
          <w:lang w:val="en-US"/>
        </w:rPr>
        <w:t>s</w:t>
      </w:r>
      <w:r w:rsidR="00D251EE" w:rsidRPr="003D258B">
        <w:rPr>
          <w:b/>
          <w:lang w:val="en-US"/>
        </w:rPr>
        <w:t xml:space="preserve"> may be considered as one of the first ports of call when designing primary intervention</w:t>
      </w:r>
      <w:r w:rsidR="0029419D" w:rsidRPr="003D258B">
        <w:rPr>
          <w:b/>
          <w:lang w:val="en-US"/>
        </w:rPr>
        <w:t>s</w:t>
      </w:r>
      <w:r w:rsidR="00D251EE" w:rsidRPr="003D258B">
        <w:rPr>
          <w:b/>
          <w:lang w:val="en-US"/>
        </w:rPr>
        <w:t xml:space="preserve"> to respond to </w:t>
      </w:r>
      <w:proofErr w:type="gramStart"/>
      <w:r w:rsidR="00D251EE" w:rsidRPr="003D258B">
        <w:rPr>
          <w:b/>
          <w:lang w:val="en-US"/>
        </w:rPr>
        <w:t>emergency situations</w:t>
      </w:r>
      <w:proofErr w:type="gramEnd"/>
      <w:r w:rsidR="00D251EE" w:rsidRPr="003D258B">
        <w:rPr>
          <w:b/>
          <w:lang w:val="en-US"/>
        </w:rPr>
        <w:t xml:space="preserve"> in the framework of the 2003 Convention</w:t>
      </w:r>
      <w:r w:rsidR="00D251EE" w:rsidRPr="006726FB">
        <w:rPr>
          <w:lang w:val="en-US"/>
        </w:rPr>
        <w:t>.</w:t>
      </w:r>
    </w:p>
    <w:p w14:paraId="01076685" w14:textId="02B9032A" w:rsidR="00E45784" w:rsidRDefault="00E45784" w:rsidP="00BD4502">
      <w:pPr>
        <w:pStyle w:val="COMPara"/>
        <w:ind w:left="567" w:hanging="567"/>
        <w:jc w:val="both"/>
      </w:pPr>
      <w:r>
        <w:t xml:space="preserve">The </w:t>
      </w:r>
      <w:r w:rsidRPr="00BD4502">
        <w:rPr>
          <w:lang w:val="en-US"/>
        </w:rPr>
        <w:t>studies</w:t>
      </w:r>
      <w:r>
        <w:t xml:space="preserve"> mentioned in </w:t>
      </w:r>
      <w:r w:rsidR="001C634D">
        <w:t>this</w:t>
      </w:r>
      <w:r>
        <w:t xml:space="preserve"> document </w:t>
      </w:r>
      <w:r w:rsidR="00490AE2">
        <w:t xml:space="preserve">also </w:t>
      </w:r>
      <w:r>
        <w:t xml:space="preserve">clearly </w:t>
      </w:r>
      <w:r w:rsidR="001B3073">
        <w:t xml:space="preserve">illustrate </w:t>
      </w:r>
      <w:r>
        <w:t xml:space="preserve">that </w:t>
      </w:r>
      <w:r w:rsidR="001B3073">
        <w:t xml:space="preserve">the </w:t>
      </w:r>
      <w:r>
        <w:t xml:space="preserve">actions taken by the communities need to </w:t>
      </w:r>
      <w:proofErr w:type="gramStart"/>
      <w:r>
        <w:t>be supported</w:t>
      </w:r>
      <w:proofErr w:type="gramEnd"/>
      <w:r>
        <w:t xml:space="preserve"> by the national authorities. In this sense, </w:t>
      </w:r>
      <w:r w:rsidR="00885845">
        <w:t xml:space="preserve">it is essential to </w:t>
      </w:r>
      <w:r w:rsidRPr="002354C8">
        <w:rPr>
          <w:b/>
        </w:rPr>
        <w:t xml:space="preserve">guarantee an environment that </w:t>
      </w:r>
      <w:r>
        <w:rPr>
          <w:b/>
        </w:rPr>
        <w:t>allows</w:t>
      </w:r>
      <w:r>
        <w:t xml:space="preserve"> communities to continue to enact their living heritage. It </w:t>
      </w:r>
      <w:proofErr w:type="gramStart"/>
      <w:r>
        <w:t>must be reiterated</w:t>
      </w:r>
      <w:proofErr w:type="gramEnd"/>
      <w:r>
        <w:t xml:space="preserve"> that</w:t>
      </w:r>
      <w:r w:rsidR="001B3073">
        <w:t>,</w:t>
      </w:r>
      <w:r>
        <w:t xml:space="preserve"> as stipulated in Article 11 of the Convention, each State Party is obliged to safeguard the intangible cultural heritage present in its territory, which is understood to include traditions and practices at risk due to cris</w:t>
      </w:r>
      <w:r w:rsidR="001B3073">
        <w:t>e</w:t>
      </w:r>
      <w:r>
        <w:t xml:space="preserve">s and disasters. </w:t>
      </w:r>
      <w:r w:rsidR="00E03956">
        <w:rPr>
          <w:lang w:val="en-US"/>
        </w:rPr>
        <w:t>In so doing</w:t>
      </w:r>
      <w:r w:rsidR="001B3073">
        <w:rPr>
          <w:lang w:val="en-US"/>
        </w:rPr>
        <w:t>,</w:t>
      </w:r>
      <w:r w:rsidR="00E03956">
        <w:rPr>
          <w:lang w:val="en-US"/>
        </w:rPr>
        <w:t xml:space="preserve"> States Parties shall </w:t>
      </w:r>
      <w:r w:rsidR="00E03956" w:rsidRPr="007F6C31">
        <w:t>endeavo</w:t>
      </w:r>
      <w:r w:rsidR="00E03956" w:rsidRPr="007F6C31">
        <w:rPr>
          <w:rFonts w:eastAsia="Malgun Gothic"/>
          <w:lang w:eastAsia="ko-KR"/>
        </w:rPr>
        <w:t>u</w:t>
      </w:r>
      <w:r w:rsidR="00E03956" w:rsidRPr="007F6C31">
        <w:t>r</w:t>
      </w:r>
      <w:r w:rsidR="00E03956">
        <w:rPr>
          <w:lang w:val="en-US"/>
        </w:rPr>
        <w:t xml:space="preserve"> to ensure the widest possible participation of communities, in conformity with Article 15. </w:t>
      </w:r>
      <w:r>
        <w:t xml:space="preserve">Furthermore, communities, groups and individuals, including displaced persons, should be given </w:t>
      </w:r>
      <w:r w:rsidRPr="00BD4502">
        <w:rPr>
          <w:b/>
        </w:rPr>
        <w:t>access</w:t>
      </w:r>
      <w:r>
        <w:t xml:space="preserve">, to the extent possible, to the instruments, objects, </w:t>
      </w:r>
      <w:r w:rsidR="007A55CD">
        <w:t>arte</w:t>
      </w:r>
      <w:r>
        <w:t xml:space="preserve">facts, cultural and natural spaces and places of memory whose existence is necessary for expressing their intangible cultural heritage, as per the fifth point of the </w:t>
      </w:r>
      <w:r w:rsidR="00B0464B">
        <w:t xml:space="preserve">Ethical Principles </w:t>
      </w:r>
      <w:r>
        <w:t xml:space="preserve">for </w:t>
      </w:r>
      <w:r w:rsidR="00B0464B">
        <w:t>Safeguarding Intangible Cultural Heritage</w:t>
      </w:r>
      <w:r>
        <w:t xml:space="preserve">. Future interventions in emergency areas must be fully supported by the commitment of the State(s) </w:t>
      </w:r>
      <w:proofErr w:type="gramStart"/>
      <w:r>
        <w:t>Party(</w:t>
      </w:r>
      <w:proofErr w:type="spellStart"/>
      <w:proofErr w:type="gramEnd"/>
      <w:r>
        <w:t>ies</w:t>
      </w:r>
      <w:proofErr w:type="spellEnd"/>
      <w:r>
        <w:t>) concerned to recogniz</w:t>
      </w:r>
      <w:r w:rsidR="001B3073">
        <w:t>ing</w:t>
      </w:r>
      <w:r>
        <w:t xml:space="preserve"> the primary role of communities in safeguarding their own intangible cultural heritage and the importance of mutual respect and transparent collaboration when interacting with them.</w:t>
      </w:r>
      <w:r w:rsidR="00574060">
        <w:t xml:space="preserve"> </w:t>
      </w:r>
      <w:r w:rsidR="003D258B" w:rsidRPr="00654BD8">
        <w:rPr>
          <w:lang w:val="en-US"/>
        </w:rPr>
        <w:t>The responsibilities of the national authorities also include foreseeing crises and possible mitigation measures, for example in the form of safeguarding plans or nationa</w:t>
      </w:r>
      <w:r w:rsidR="003D258B">
        <w:rPr>
          <w:lang w:val="en-US"/>
        </w:rPr>
        <w:t>l disaster management policies.</w:t>
      </w:r>
    </w:p>
    <w:p w14:paraId="782D26DF" w14:textId="2AC11C55" w:rsidR="0045377A" w:rsidRDefault="0036761E" w:rsidP="00BD4502">
      <w:pPr>
        <w:pStyle w:val="COMPara"/>
        <w:ind w:left="567" w:hanging="567"/>
        <w:jc w:val="both"/>
      </w:pPr>
      <w:r>
        <w:t>There are</w:t>
      </w:r>
      <w:r w:rsidR="00654BD8">
        <w:t xml:space="preserve"> some</w:t>
      </w:r>
      <w:r>
        <w:t xml:space="preserve"> </w:t>
      </w:r>
      <w:r w:rsidRPr="00B21309">
        <w:rPr>
          <w:b/>
        </w:rPr>
        <w:t>mechanisms and processes of the Convention</w:t>
      </w:r>
      <w:r>
        <w:t xml:space="preserve"> where improvements </w:t>
      </w:r>
      <w:proofErr w:type="gramStart"/>
      <w:r>
        <w:t>could be sought</w:t>
      </w:r>
      <w:proofErr w:type="gramEnd"/>
      <w:r>
        <w:t xml:space="preserve"> to </w:t>
      </w:r>
      <w:r w:rsidR="00AC206C">
        <w:t>support States in this endeavour</w:t>
      </w:r>
      <w:r>
        <w:t>. Inventory</w:t>
      </w:r>
      <w:r w:rsidR="001B3073">
        <w:t>ing</w:t>
      </w:r>
      <w:r>
        <w:t xml:space="preserve"> is </w:t>
      </w:r>
      <w:r w:rsidR="001B3073">
        <w:t>one</w:t>
      </w:r>
      <w:r>
        <w:t xml:space="preserve"> </w:t>
      </w:r>
      <w:r w:rsidR="001B3073">
        <w:t>such a possibility</w:t>
      </w:r>
      <w:r>
        <w:t xml:space="preserve">; when identifying elements of intangible cultural heritage for </w:t>
      </w:r>
      <w:r w:rsidR="00AE0F54">
        <w:t xml:space="preserve">their </w:t>
      </w:r>
      <w:r>
        <w:t>inclusion in an inventory, specific mention could be made o</w:t>
      </w:r>
      <w:r w:rsidR="001B3073">
        <w:t>f the</w:t>
      </w:r>
      <w:r>
        <w:t xml:space="preserve"> possible threats to </w:t>
      </w:r>
      <w:r w:rsidR="001B3073">
        <w:t xml:space="preserve">the </w:t>
      </w:r>
      <w:r>
        <w:t xml:space="preserve">enactment and transmission </w:t>
      </w:r>
      <w:r w:rsidR="001B3073">
        <w:t>of such elements that relate to</w:t>
      </w:r>
      <w:r>
        <w:t xml:space="preserve"> conflicts or </w:t>
      </w:r>
      <w:r w:rsidRPr="007125EA">
        <w:t>disasters</w:t>
      </w:r>
      <w:r w:rsidR="004C4C38" w:rsidRPr="007125EA">
        <w:t xml:space="preserve"> </w:t>
      </w:r>
      <w:r w:rsidR="004C4C38" w:rsidRPr="007125EA">
        <w:rPr>
          <w:lang w:val="en-US"/>
        </w:rPr>
        <w:t>caused by natural and human-induced hazards</w:t>
      </w:r>
      <w:r w:rsidRPr="007125EA">
        <w:t xml:space="preserve">. Specific efforts </w:t>
      </w:r>
      <w:r>
        <w:t>could also be made to highlight elements of intangible cultural heritage that contribute to conflict</w:t>
      </w:r>
      <w:r w:rsidR="00E236AB">
        <w:t xml:space="preserve"> </w:t>
      </w:r>
      <w:r>
        <w:t>resolution</w:t>
      </w:r>
      <w:r w:rsidR="00E236AB">
        <w:t>,</w:t>
      </w:r>
      <w:r>
        <w:t xml:space="preserve"> </w:t>
      </w:r>
      <w:proofErr w:type="gramStart"/>
      <w:r>
        <w:t>peace-building</w:t>
      </w:r>
      <w:proofErr w:type="gramEnd"/>
      <w:r w:rsidR="00E236AB">
        <w:t xml:space="preserve"> and disaster risk management</w:t>
      </w:r>
      <w:r>
        <w:t xml:space="preserve">. Periodic </w:t>
      </w:r>
      <w:r w:rsidR="001B3073">
        <w:t>r</w:t>
      </w:r>
      <w:r>
        <w:t xml:space="preserve">eporting is another mechanism through which States Parties could provide information on intangible cultural heritage in emergencies and demonstrate the effectiveness of safeguarding measures over a </w:t>
      </w:r>
      <w:proofErr w:type="gramStart"/>
      <w:r>
        <w:t>period of time</w:t>
      </w:r>
      <w:proofErr w:type="gramEnd"/>
      <w:r>
        <w:t xml:space="preserve"> to respond to crisis situations</w:t>
      </w:r>
      <w:r w:rsidR="001B3073">
        <w:t>,</w:t>
      </w:r>
      <w:r>
        <w:t xml:space="preserve"> if any. </w:t>
      </w:r>
      <w:proofErr w:type="gramStart"/>
      <w:r>
        <w:t>Last but not least</w:t>
      </w:r>
      <w:proofErr w:type="gramEnd"/>
      <w:r>
        <w:t>, emergency International Assistance under the Fund of the Convention presents an immediate opportunity for States Parties to receive financial assistance for safeguarding intangible cultural heritage in emergency situations.</w:t>
      </w:r>
    </w:p>
    <w:p w14:paraId="3297350E" w14:textId="15419739" w:rsidR="00B859C5" w:rsidRDefault="0036761E" w:rsidP="00BD4502">
      <w:pPr>
        <w:pStyle w:val="COMPara"/>
        <w:ind w:left="567" w:hanging="567"/>
        <w:jc w:val="both"/>
      </w:pPr>
      <w:r>
        <w:t xml:space="preserve">Apart from the considerations </w:t>
      </w:r>
      <w:r w:rsidR="00885845">
        <w:t xml:space="preserve">described in relation to </w:t>
      </w:r>
      <w:r>
        <w:t xml:space="preserve">this mechanism earlier in this document, the potential of </w:t>
      </w:r>
      <w:r w:rsidR="00B859C5" w:rsidRPr="00BD4502">
        <w:rPr>
          <w:b/>
        </w:rPr>
        <w:t>International Assistance</w:t>
      </w:r>
      <w:r w:rsidR="00B859C5">
        <w:t xml:space="preserve"> lies in the possibility </w:t>
      </w:r>
      <w:r w:rsidR="001B3073">
        <w:t>of</w:t>
      </w:r>
      <w:r w:rsidR="00B859C5">
        <w:t xml:space="preserve"> generat</w:t>
      </w:r>
      <w:r w:rsidR="001B3073">
        <w:t>ing</w:t>
      </w:r>
      <w:r w:rsidR="00B859C5">
        <w:t xml:space="preserve"> a wealth of knowledge and experience on how to deal with intangible cultural heritage in emergencies. </w:t>
      </w:r>
      <w:r w:rsidR="001B3073">
        <w:t>The</w:t>
      </w:r>
      <w:r w:rsidR="00BF7C09">
        <w:t xml:space="preserve"> reporting and monitoring of projects that </w:t>
      </w:r>
      <w:r w:rsidR="001B3073">
        <w:t xml:space="preserve">have </w:t>
      </w:r>
      <w:r w:rsidR="00BF7C09">
        <w:t xml:space="preserve">received International Assistance </w:t>
      </w:r>
      <w:r w:rsidR="001B3073">
        <w:t xml:space="preserve">would need to be improved </w:t>
      </w:r>
      <w:proofErr w:type="gramStart"/>
      <w:r w:rsidR="001B3073">
        <w:t>so</w:t>
      </w:r>
      <w:r w:rsidR="00BF7C09">
        <w:t xml:space="preserve"> as to</w:t>
      </w:r>
      <w:proofErr w:type="gramEnd"/>
      <w:r w:rsidR="00BF7C09">
        <w:t xml:space="preserve"> understand </w:t>
      </w:r>
      <w:r w:rsidR="00AE0F54">
        <w:t>how useful</w:t>
      </w:r>
      <w:r w:rsidR="00BF7C09">
        <w:t xml:space="preserve"> the assistance </w:t>
      </w:r>
      <w:r w:rsidR="00AE0F54">
        <w:t xml:space="preserve">is </w:t>
      </w:r>
      <w:r w:rsidR="00BF7C09">
        <w:t xml:space="preserve">and the changes brought about at the community level following </w:t>
      </w:r>
      <w:r w:rsidR="0045377A">
        <w:t xml:space="preserve">the </w:t>
      </w:r>
      <w:r w:rsidR="00BF7C09">
        <w:t xml:space="preserve">interventions undertaken. </w:t>
      </w:r>
      <w:r w:rsidR="00AE0F54">
        <w:t>Thus far, e</w:t>
      </w:r>
      <w:r w:rsidR="0045377A">
        <w:t xml:space="preserve">xperiences </w:t>
      </w:r>
      <w:r w:rsidR="00AE0F54">
        <w:t>with</w:t>
      </w:r>
      <w:r w:rsidR="0045377A">
        <w:t xml:space="preserve"> International Assistance </w:t>
      </w:r>
      <w:r w:rsidR="00AE0F54">
        <w:t xml:space="preserve">have </w:t>
      </w:r>
      <w:r w:rsidR="0045377A">
        <w:t>show</w:t>
      </w:r>
      <w:r w:rsidR="00AE0F54">
        <w:t xml:space="preserve">n </w:t>
      </w:r>
      <w:r w:rsidR="0045377A">
        <w:t xml:space="preserve">that a working method involving communities, </w:t>
      </w:r>
      <w:r w:rsidR="00AE0F54">
        <w:t xml:space="preserve">the </w:t>
      </w:r>
      <w:r w:rsidR="0045377A">
        <w:t xml:space="preserve">State Party, experts and the Secretariat </w:t>
      </w:r>
      <w:r w:rsidR="00AE0F54">
        <w:t>is</w:t>
      </w:r>
      <w:r w:rsidR="0045377A">
        <w:t xml:space="preserve"> most efficient in developing and implementing emergency International Assistance. In the future, more collaboration</w:t>
      </w:r>
      <w:r w:rsidR="00AE0F54">
        <w:t xml:space="preserve"> of this nature</w:t>
      </w:r>
      <w:r w:rsidR="0045377A">
        <w:t xml:space="preserve"> </w:t>
      </w:r>
      <w:r w:rsidR="00AE0F54">
        <w:t>could</w:t>
      </w:r>
      <w:r w:rsidR="0045377A">
        <w:t xml:space="preserve"> be encouraged to respond to </w:t>
      </w:r>
      <w:proofErr w:type="gramStart"/>
      <w:r w:rsidR="0045377A">
        <w:t>emergency situations</w:t>
      </w:r>
      <w:proofErr w:type="gramEnd"/>
      <w:r w:rsidR="0045377A">
        <w:t xml:space="preserve"> in an effective manner.</w:t>
      </w:r>
    </w:p>
    <w:p w14:paraId="024CA871" w14:textId="7E127DE8" w:rsidR="009D4731" w:rsidRPr="00EA528C" w:rsidRDefault="009D4731" w:rsidP="00AB3C21">
      <w:pPr>
        <w:pStyle w:val="COMPara"/>
        <w:pageBreakBefore/>
        <w:ind w:left="567" w:hanging="567"/>
        <w:jc w:val="both"/>
      </w:pPr>
      <w:r w:rsidRPr="000B1C8F">
        <w:t xml:space="preserve">The Committee may wish </w:t>
      </w:r>
      <w:r>
        <w:t>to adopt the following decision</w:t>
      </w:r>
      <w:r w:rsidRPr="00EA528C">
        <w:t>:</w:t>
      </w:r>
    </w:p>
    <w:p w14:paraId="51E6A4D5" w14:textId="77777777" w:rsidR="009D4731" w:rsidRPr="00FD624F" w:rsidRDefault="009D4731" w:rsidP="009D4731">
      <w:pPr>
        <w:pStyle w:val="COMTitleDecision"/>
        <w:rPr>
          <w:rFonts w:eastAsia="SimSun"/>
        </w:rPr>
      </w:pPr>
      <w:r>
        <w:t>DRAFT DECISION 1</w:t>
      </w:r>
      <w:r>
        <w:rPr>
          <w:rFonts w:eastAsiaTheme="minorEastAsia" w:hint="eastAsia"/>
          <w:lang w:eastAsia="ko-KR"/>
        </w:rPr>
        <w:t>2</w:t>
      </w:r>
      <w:r>
        <w:t>.COM 15</w:t>
      </w:r>
    </w:p>
    <w:p w14:paraId="184E588C" w14:textId="77777777" w:rsidR="009D4731" w:rsidRPr="00285BB4" w:rsidRDefault="009D4731" w:rsidP="009D4731">
      <w:pPr>
        <w:pStyle w:val="COMPreambulaDecisions"/>
        <w:rPr>
          <w:rFonts w:eastAsia="SimSun"/>
        </w:rPr>
      </w:pPr>
      <w:r w:rsidRPr="00285BB4">
        <w:t>The Committee,</w:t>
      </w:r>
    </w:p>
    <w:p w14:paraId="10A7C330" w14:textId="77777777" w:rsidR="009D4731" w:rsidRPr="00345CB4" w:rsidRDefault="009D4731" w:rsidP="009D4731">
      <w:pPr>
        <w:pStyle w:val="COMParaDecision"/>
        <w:jc w:val="left"/>
      </w:pPr>
      <w:r w:rsidRPr="00345CB4">
        <w:t>Having examined</w:t>
      </w:r>
      <w:r w:rsidRPr="00F32C23">
        <w:rPr>
          <w:u w:val="none"/>
        </w:rPr>
        <w:t xml:space="preserve"> doc</w:t>
      </w:r>
      <w:r>
        <w:rPr>
          <w:u w:val="none"/>
        </w:rPr>
        <w:t>ument ITH/1</w:t>
      </w:r>
      <w:r>
        <w:rPr>
          <w:rFonts w:eastAsiaTheme="minorEastAsia" w:hint="eastAsia"/>
          <w:u w:val="none"/>
          <w:lang w:eastAsia="ko-KR"/>
        </w:rPr>
        <w:t>7</w:t>
      </w:r>
      <w:r>
        <w:rPr>
          <w:u w:val="none"/>
        </w:rPr>
        <w:t>/1</w:t>
      </w:r>
      <w:r>
        <w:rPr>
          <w:rFonts w:eastAsiaTheme="minorEastAsia" w:hint="eastAsia"/>
          <w:u w:val="none"/>
          <w:lang w:eastAsia="ko-KR"/>
        </w:rPr>
        <w:t>2</w:t>
      </w:r>
      <w:r w:rsidRPr="00F32C23">
        <w:rPr>
          <w:u w:val="none"/>
        </w:rPr>
        <w:t>.COM/</w:t>
      </w:r>
      <w:r>
        <w:rPr>
          <w:u w:val="none"/>
        </w:rPr>
        <w:t>15</w:t>
      </w:r>
      <w:r w:rsidRPr="00F32C23">
        <w:rPr>
          <w:u w:val="none"/>
        </w:rPr>
        <w:t>,</w:t>
      </w:r>
    </w:p>
    <w:p w14:paraId="5C1A9E38" w14:textId="4752F1A3" w:rsidR="00D20A98" w:rsidRDefault="00D20A98" w:rsidP="00D20A98">
      <w:pPr>
        <w:pStyle w:val="COMParaDecision"/>
      </w:pPr>
      <w:r>
        <w:t>Recalling</w:t>
      </w:r>
      <w:r w:rsidRPr="00D20A98">
        <w:rPr>
          <w:u w:val="none"/>
        </w:rPr>
        <w:t xml:space="preserve"> </w:t>
      </w:r>
      <w:hyperlink r:id="rId22" w:anchor="art11" w:history="1">
        <w:r w:rsidRPr="00D20A98">
          <w:rPr>
            <w:rStyle w:val="Hyperlink"/>
            <w:u w:val="none"/>
          </w:rPr>
          <w:t>Article 11</w:t>
        </w:r>
      </w:hyperlink>
      <w:r w:rsidRPr="00D20A98">
        <w:rPr>
          <w:u w:val="none"/>
        </w:rPr>
        <w:t xml:space="preserve"> of the Convention, </w:t>
      </w:r>
      <w:hyperlink r:id="rId23" w:history="1">
        <w:r w:rsidRPr="00D20A98">
          <w:rPr>
            <w:rStyle w:val="Hyperlink"/>
            <w:u w:val="none"/>
          </w:rPr>
          <w:t>Chapter</w:t>
        </w:r>
        <w:r w:rsidR="00B0464B">
          <w:rPr>
            <w:rStyle w:val="Hyperlink"/>
            <w:u w:val="none"/>
          </w:rPr>
          <w:t>s</w:t>
        </w:r>
        <w:r w:rsidRPr="00D20A98">
          <w:rPr>
            <w:rStyle w:val="Hyperlink"/>
            <w:u w:val="none"/>
          </w:rPr>
          <w:t xml:space="preserve"> VI.3</w:t>
        </w:r>
      </w:hyperlink>
      <w:r w:rsidRPr="00D20A98">
        <w:rPr>
          <w:u w:val="none"/>
        </w:rPr>
        <w:t xml:space="preserve"> and </w:t>
      </w:r>
      <w:hyperlink r:id="rId24" w:history="1">
        <w:r w:rsidRPr="00D20A98">
          <w:rPr>
            <w:rStyle w:val="Hyperlink"/>
            <w:u w:val="none"/>
          </w:rPr>
          <w:t>VI.4</w:t>
        </w:r>
      </w:hyperlink>
      <w:r w:rsidRPr="00D20A98">
        <w:rPr>
          <w:u w:val="none"/>
        </w:rPr>
        <w:t xml:space="preserve"> of the Operational Directives, as well as the fifth point of the Ethical Principles for Safeguarding Intangible Cultural Heritage,</w:t>
      </w:r>
    </w:p>
    <w:p w14:paraId="0EF7B120" w14:textId="6397812B" w:rsidR="009D4731" w:rsidRPr="004C1F04" w:rsidRDefault="00D20A98" w:rsidP="009D4731">
      <w:pPr>
        <w:pStyle w:val="COMParaDecision"/>
        <w:jc w:val="left"/>
      </w:pPr>
      <w:r>
        <w:t>Further r</w:t>
      </w:r>
      <w:r w:rsidR="009D4731" w:rsidRPr="00345CB4">
        <w:t>ecalling</w:t>
      </w:r>
      <w:r w:rsidR="009D4731" w:rsidRPr="00F32C23">
        <w:rPr>
          <w:u w:val="none"/>
        </w:rPr>
        <w:t xml:space="preserve"> </w:t>
      </w:r>
      <w:hyperlink r:id="rId25" w:history="1">
        <w:r w:rsidR="009D4731" w:rsidRPr="004A4305">
          <w:rPr>
            <w:rStyle w:val="Hyperlink"/>
          </w:rPr>
          <w:t xml:space="preserve">Decision </w:t>
        </w:r>
        <w:r w:rsidR="00572E84" w:rsidRPr="004A4305">
          <w:rPr>
            <w:rStyle w:val="Hyperlink"/>
          </w:rPr>
          <w:t>20</w:t>
        </w:r>
        <w:r w:rsidR="005441E7" w:rsidRPr="004A4305">
          <w:rPr>
            <w:rStyle w:val="Hyperlink"/>
          </w:rPr>
          <w:t>2</w:t>
        </w:r>
        <w:r w:rsidR="00572E84" w:rsidRPr="004A4305">
          <w:rPr>
            <w:rStyle w:val="Hyperlink"/>
          </w:rPr>
          <w:t> EX/</w:t>
        </w:r>
        <w:r w:rsidR="005441E7" w:rsidRPr="004A4305">
          <w:rPr>
            <w:rStyle w:val="Hyperlink"/>
          </w:rPr>
          <w:t>5.I.H</w:t>
        </w:r>
      </w:hyperlink>
      <w:r w:rsidR="009D4731" w:rsidRPr="004C1F04">
        <w:rPr>
          <w:u w:val="none"/>
        </w:rPr>
        <w:t xml:space="preserve"> </w:t>
      </w:r>
      <w:r w:rsidR="00572E84" w:rsidRPr="004C1F04">
        <w:rPr>
          <w:u w:val="none"/>
        </w:rPr>
        <w:t xml:space="preserve">of the </w:t>
      </w:r>
      <w:r w:rsidR="009D4731" w:rsidRPr="004C1F04">
        <w:rPr>
          <w:u w:val="none"/>
        </w:rPr>
        <w:t>Executive Board,</w:t>
      </w:r>
    </w:p>
    <w:p w14:paraId="4F52E44D" w14:textId="3935D695" w:rsidR="009D4731" w:rsidRPr="00385664" w:rsidRDefault="00385664" w:rsidP="009D4731">
      <w:pPr>
        <w:pStyle w:val="COMParaDecision"/>
        <w:rPr>
          <w:u w:val="none"/>
        </w:rPr>
      </w:pPr>
      <w:r w:rsidRPr="00385664">
        <w:rPr>
          <w:lang w:val="en-US"/>
        </w:rPr>
        <w:t>Expresses</w:t>
      </w:r>
      <w:r w:rsidRPr="00385664">
        <w:rPr>
          <w:u w:val="none"/>
          <w:lang w:val="en-US"/>
        </w:rPr>
        <w:t xml:space="preserve"> its deepest solidarity with all peoples affected by emergency situations, and </w:t>
      </w:r>
      <w:r w:rsidRPr="00DC3998">
        <w:rPr>
          <w:lang w:val="en-US"/>
        </w:rPr>
        <w:t>commends</w:t>
      </w:r>
      <w:r w:rsidRPr="00385664">
        <w:rPr>
          <w:u w:val="none"/>
          <w:lang w:val="en-US"/>
        </w:rPr>
        <w:t xml:space="preserve"> the inestimable commitment of communities, groups and individuals to safeguarding their intangible cultural heritage and ensuring its continued practice despite the challenges presented by such situations</w:t>
      </w:r>
      <w:r>
        <w:rPr>
          <w:u w:val="none"/>
          <w:lang w:val="en-US"/>
        </w:rPr>
        <w:t>;</w:t>
      </w:r>
    </w:p>
    <w:p w14:paraId="1EEE372B" w14:textId="210B9EC0" w:rsidR="00DC3998" w:rsidRPr="00DC3998" w:rsidRDefault="00BD3ABD" w:rsidP="009D4731">
      <w:pPr>
        <w:pStyle w:val="COMParaDecision"/>
        <w:rPr>
          <w:u w:val="none"/>
        </w:rPr>
      </w:pPr>
      <w:r>
        <w:t>Encourage</w:t>
      </w:r>
      <w:r w:rsidR="00B0464B">
        <w:t>s</w:t>
      </w:r>
      <w:r w:rsidR="00DC3998">
        <w:rPr>
          <w:u w:val="none"/>
        </w:rPr>
        <w:t xml:space="preserve"> States Parties </w:t>
      </w:r>
      <w:r w:rsidR="00DC3998" w:rsidRPr="00DC3998">
        <w:rPr>
          <w:u w:val="none"/>
        </w:rPr>
        <w:t>to ensure</w:t>
      </w:r>
      <w:r w:rsidR="00DC3998" w:rsidRPr="00DC3998">
        <w:rPr>
          <w:i/>
          <w:iCs/>
          <w:u w:val="none"/>
        </w:rPr>
        <w:t xml:space="preserve"> </w:t>
      </w:r>
      <w:r w:rsidR="00991F0F">
        <w:rPr>
          <w:iCs/>
          <w:u w:val="none"/>
        </w:rPr>
        <w:t xml:space="preserve">that </w:t>
      </w:r>
      <w:r w:rsidR="00DC3998" w:rsidRPr="00DC3998">
        <w:rPr>
          <w:u w:val="none"/>
        </w:rPr>
        <w:t xml:space="preserve">communities, groups and individuals, including displaced persons, </w:t>
      </w:r>
      <w:r w:rsidR="00991F0F">
        <w:rPr>
          <w:u w:val="none"/>
        </w:rPr>
        <w:t>have access, to the extent possible,</w:t>
      </w:r>
      <w:r w:rsidR="00DC3998" w:rsidRPr="00DC3998">
        <w:rPr>
          <w:u w:val="none"/>
        </w:rPr>
        <w:t xml:space="preserve"> to the instruments, objects, artefacts, cultural and natural spaces and places of memory whose existence is necessary for expressing</w:t>
      </w:r>
      <w:r w:rsidR="00991F0F">
        <w:rPr>
          <w:u w:val="none"/>
        </w:rPr>
        <w:t xml:space="preserve"> their</w:t>
      </w:r>
      <w:r w:rsidR="00DC3998" w:rsidRPr="00DC3998">
        <w:rPr>
          <w:u w:val="none"/>
        </w:rPr>
        <w:t xml:space="preserve"> intangible cultural heritage</w:t>
      </w:r>
      <w:r w:rsidR="00DC3998">
        <w:rPr>
          <w:u w:val="none"/>
        </w:rPr>
        <w:t>;</w:t>
      </w:r>
    </w:p>
    <w:p w14:paraId="465DE59B" w14:textId="18A7453C" w:rsidR="00E15C11" w:rsidRPr="00393C4C" w:rsidRDefault="002B589D" w:rsidP="00790F78">
      <w:pPr>
        <w:pStyle w:val="COMParaDecision"/>
        <w:rPr>
          <w:u w:val="none"/>
        </w:rPr>
      </w:pPr>
      <w:r w:rsidRPr="00393C4C">
        <w:t>Takes note</w:t>
      </w:r>
      <w:r w:rsidRPr="00393C4C">
        <w:rPr>
          <w:u w:val="none"/>
        </w:rPr>
        <w:t xml:space="preserve"> of the findings resulting from the activities </w:t>
      </w:r>
      <w:r w:rsidR="00393C4C" w:rsidRPr="00393C4C">
        <w:rPr>
          <w:u w:val="none"/>
        </w:rPr>
        <w:t xml:space="preserve">carried out </w:t>
      </w:r>
      <w:r w:rsidRPr="00393C4C">
        <w:rPr>
          <w:u w:val="none"/>
        </w:rPr>
        <w:t xml:space="preserve">and </w:t>
      </w:r>
      <w:r w:rsidR="00E15C11" w:rsidRPr="00393C4C">
        <w:t>encourages</w:t>
      </w:r>
      <w:r w:rsidRPr="00393C4C">
        <w:rPr>
          <w:u w:val="none"/>
        </w:rPr>
        <w:t xml:space="preserve"> the Secretariat to </w:t>
      </w:r>
      <w:r w:rsidR="00393C4C" w:rsidRPr="00393C4C">
        <w:rPr>
          <w:u w:val="none"/>
        </w:rPr>
        <w:t>pursue its endeavour</w:t>
      </w:r>
      <w:r w:rsidR="00991F0F">
        <w:rPr>
          <w:u w:val="none"/>
        </w:rPr>
        <w:t>s</w:t>
      </w:r>
      <w:r w:rsidR="00393C4C" w:rsidRPr="00393C4C">
        <w:rPr>
          <w:u w:val="none"/>
        </w:rPr>
        <w:t xml:space="preserve"> in this regard</w:t>
      </w:r>
      <w:r w:rsidRPr="00393C4C">
        <w:rPr>
          <w:u w:val="none"/>
        </w:rPr>
        <w:t>;</w:t>
      </w:r>
    </w:p>
    <w:p w14:paraId="37AE3457" w14:textId="540CCBD0" w:rsidR="00790F78" w:rsidRDefault="00393C4C" w:rsidP="00790F78">
      <w:pPr>
        <w:pStyle w:val="COMParaDecision"/>
        <w:rPr>
          <w:u w:val="none"/>
        </w:rPr>
      </w:pPr>
      <w:r>
        <w:t>W</w:t>
      </w:r>
      <w:r w:rsidR="00123F7A">
        <w:t>elcomes</w:t>
      </w:r>
      <w:r w:rsidR="00790F78">
        <w:rPr>
          <w:u w:val="none"/>
        </w:rPr>
        <w:t xml:space="preserve"> community-based needs </w:t>
      </w:r>
      <w:r w:rsidR="00123F7A">
        <w:rPr>
          <w:u w:val="none"/>
        </w:rPr>
        <w:t>identification</w:t>
      </w:r>
      <w:r w:rsidR="00B0464B">
        <w:rPr>
          <w:u w:val="none"/>
        </w:rPr>
        <w:t>s</w:t>
      </w:r>
      <w:r w:rsidR="00790F78">
        <w:rPr>
          <w:u w:val="none"/>
        </w:rPr>
        <w:t xml:space="preserve"> as </w:t>
      </w:r>
      <w:r w:rsidR="002B69D0">
        <w:rPr>
          <w:u w:val="none"/>
        </w:rPr>
        <w:t>the</w:t>
      </w:r>
      <w:r w:rsidR="00B0464B">
        <w:rPr>
          <w:u w:val="none"/>
        </w:rPr>
        <w:t xml:space="preserve"> </w:t>
      </w:r>
      <w:r w:rsidR="008F2FA7">
        <w:rPr>
          <w:u w:val="none"/>
        </w:rPr>
        <w:t xml:space="preserve">initial </w:t>
      </w:r>
      <w:r w:rsidR="00790F78">
        <w:rPr>
          <w:u w:val="none"/>
        </w:rPr>
        <w:t xml:space="preserve">operational modality of the Convention </w:t>
      </w:r>
      <w:r w:rsidR="00123F7A">
        <w:rPr>
          <w:u w:val="none"/>
        </w:rPr>
        <w:t>in emergency situations</w:t>
      </w:r>
      <w:r w:rsidR="00991F0F">
        <w:rPr>
          <w:u w:val="none"/>
        </w:rPr>
        <w:t>,</w:t>
      </w:r>
      <w:r w:rsidR="00123F7A">
        <w:rPr>
          <w:u w:val="none"/>
        </w:rPr>
        <w:t xml:space="preserve"> </w:t>
      </w:r>
      <w:r w:rsidR="00991F0F">
        <w:rPr>
          <w:u w:val="none"/>
        </w:rPr>
        <w:t>with a view to</w:t>
      </w:r>
      <w:r w:rsidR="00790F78">
        <w:rPr>
          <w:u w:val="none"/>
        </w:rPr>
        <w:t xml:space="preserve"> safeguarding intangible cultural heritage and </w:t>
      </w:r>
      <w:r w:rsidR="00B0464B">
        <w:rPr>
          <w:u w:val="none"/>
        </w:rPr>
        <w:t>mobilizing it</w:t>
      </w:r>
      <w:r w:rsidR="00790F78">
        <w:rPr>
          <w:u w:val="none"/>
        </w:rPr>
        <w:t xml:space="preserve"> </w:t>
      </w:r>
      <w:r w:rsidR="00991F0F">
        <w:rPr>
          <w:u w:val="none"/>
        </w:rPr>
        <w:t xml:space="preserve">as a tool </w:t>
      </w:r>
      <w:r w:rsidR="00790F78" w:rsidRPr="004B2248">
        <w:rPr>
          <w:u w:val="none"/>
        </w:rPr>
        <w:t>for resilience</w:t>
      </w:r>
      <w:r w:rsidR="00790F78">
        <w:rPr>
          <w:u w:val="none"/>
        </w:rPr>
        <w:t xml:space="preserve"> and</w:t>
      </w:r>
      <w:r w:rsidR="00790F78" w:rsidRPr="004B2248">
        <w:rPr>
          <w:u w:val="none"/>
        </w:rPr>
        <w:t xml:space="preserve"> </w:t>
      </w:r>
      <w:r w:rsidR="00790F78">
        <w:rPr>
          <w:u w:val="none"/>
        </w:rPr>
        <w:t>recovery</w:t>
      </w:r>
      <w:r w:rsidR="00B0464B">
        <w:rPr>
          <w:u w:val="none"/>
        </w:rPr>
        <w:t>,</w:t>
      </w:r>
      <w:r w:rsidR="001E7F09">
        <w:rPr>
          <w:u w:val="none"/>
        </w:rPr>
        <w:t xml:space="preserve"> and </w:t>
      </w:r>
      <w:r w:rsidR="001E7F09" w:rsidRPr="001E7F09">
        <w:t>requests</w:t>
      </w:r>
      <w:r w:rsidR="001E7F09">
        <w:rPr>
          <w:u w:val="none"/>
        </w:rPr>
        <w:t xml:space="preserve"> </w:t>
      </w:r>
      <w:r w:rsidR="00B0464B">
        <w:rPr>
          <w:u w:val="none"/>
        </w:rPr>
        <w:t xml:space="preserve">that </w:t>
      </w:r>
      <w:r w:rsidR="001E7F09">
        <w:rPr>
          <w:u w:val="none"/>
        </w:rPr>
        <w:t xml:space="preserve">the Secretariat continue piloting </w:t>
      </w:r>
      <w:r w:rsidR="00B0464B">
        <w:rPr>
          <w:u w:val="none"/>
        </w:rPr>
        <w:t xml:space="preserve">this </w:t>
      </w:r>
      <w:r w:rsidR="001E7F09">
        <w:rPr>
          <w:u w:val="none"/>
        </w:rPr>
        <w:t>activity as the primary intervention to respond to emergency situation</w:t>
      </w:r>
      <w:r w:rsidR="00B0464B">
        <w:rPr>
          <w:u w:val="none"/>
        </w:rPr>
        <w:t>s</w:t>
      </w:r>
      <w:r w:rsidR="001E7F09">
        <w:rPr>
          <w:u w:val="none"/>
        </w:rPr>
        <w:t xml:space="preserve"> in the framework of the 2003 Convention</w:t>
      </w:r>
      <w:r w:rsidR="00790F78">
        <w:rPr>
          <w:u w:val="none"/>
        </w:rPr>
        <w:t>;</w:t>
      </w:r>
    </w:p>
    <w:p w14:paraId="4516915D" w14:textId="09F3BCFD" w:rsidR="004C1AD3" w:rsidRDefault="004C1AD3" w:rsidP="00B22FA4">
      <w:pPr>
        <w:pStyle w:val="COMParaDecision"/>
        <w:rPr>
          <w:u w:val="none"/>
        </w:rPr>
      </w:pPr>
      <w:r>
        <w:t>Acknowledges</w:t>
      </w:r>
      <w:r w:rsidRPr="00A13123">
        <w:rPr>
          <w:u w:val="none"/>
        </w:rPr>
        <w:t xml:space="preserve"> the </w:t>
      </w:r>
      <w:r>
        <w:rPr>
          <w:u w:val="none"/>
        </w:rPr>
        <w:t>contribution of intangible cultural heritage to disaster risk management strategies and</w:t>
      </w:r>
      <w:r w:rsidR="00B0464B">
        <w:rPr>
          <w:u w:val="none"/>
        </w:rPr>
        <w:t>,</w:t>
      </w:r>
      <w:r>
        <w:rPr>
          <w:u w:val="none"/>
        </w:rPr>
        <w:t xml:space="preserve"> conversely</w:t>
      </w:r>
      <w:r w:rsidR="00B0464B">
        <w:rPr>
          <w:u w:val="none"/>
        </w:rPr>
        <w:t>,</w:t>
      </w:r>
      <w:r>
        <w:rPr>
          <w:u w:val="none"/>
        </w:rPr>
        <w:t xml:space="preserve"> the importance of disaster risk management strategies for the safeguarding of intangible cultural heritage</w:t>
      </w:r>
      <w:r w:rsidR="000B0B8E">
        <w:rPr>
          <w:u w:val="none"/>
        </w:rPr>
        <w:t xml:space="preserve">, and </w:t>
      </w:r>
      <w:r w:rsidR="000B0B8E" w:rsidRPr="00BD4502">
        <w:t>underlines</w:t>
      </w:r>
      <w:r w:rsidR="000B0B8E">
        <w:rPr>
          <w:u w:val="none"/>
        </w:rPr>
        <w:t xml:space="preserve"> </w:t>
      </w:r>
      <w:r w:rsidRPr="00BD4502">
        <w:rPr>
          <w:u w:val="none"/>
        </w:rPr>
        <w:t xml:space="preserve">the need </w:t>
      </w:r>
      <w:r w:rsidR="00B0464B">
        <w:rPr>
          <w:u w:val="none"/>
        </w:rPr>
        <w:t>to</w:t>
      </w:r>
      <w:r w:rsidR="00B0464B" w:rsidRPr="00BD4502">
        <w:rPr>
          <w:u w:val="none"/>
        </w:rPr>
        <w:t xml:space="preserve"> </w:t>
      </w:r>
      <w:r w:rsidRPr="00BD4502">
        <w:rPr>
          <w:u w:val="none"/>
        </w:rPr>
        <w:t>foster the lin</w:t>
      </w:r>
      <w:r w:rsidR="00B0464B">
        <w:rPr>
          <w:u w:val="none"/>
        </w:rPr>
        <w:t>ks between them</w:t>
      </w:r>
      <w:r>
        <w:rPr>
          <w:u w:val="none"/>
        </w:rPr>
        <w:t>;</w:t>
      </w:r>
    </w:p>
    <w:p w14:paraId="44D384B0" w14:textId="04D7D993" w:rsidR="001E7F09" w:rsidRDefault="00393C4C" w:rsidP="009D4731">
      <w:pPr>
        <w:pStyle w:val="COMParaDecision"/>
        <w:rPr>
          <w:u w:val="none"/>
        </w:rPr>
      </w:pPr>
      <w:r>
        <w:t>Invites</w:t>
      </w:r>
      <w:r>
        <w:rPr>
          <w:u w:val="none"/>
        </w:rPr>
        <w:t xml:space="preserve"> States Parties to </w:t>
      </w:r>
      <w:r w:rsidR="00B0464B">
        <w:rPr>
          <w:u w:val="none"/>
        </w:rPr>
        <w:t xml:space="preserve">therefore </w:t>
      </w:r>
      <w:r>
        <w:rPr>
          <w:u w:val="none"/>
        </w:rPr>
        <w:t xml:space="preserve">take into consideration </w:t>
      </w:r>
      <w:r w:rsidR="007202B1">
        <w:rPr>
          <w:u w:val="none"/>
        </w:rPr>
        <w:t xml:space="preserve">threats related to </w:t>
      </w:r>
      <w:r w:rsidR="003A3C1B">
        <w:rPr>
          <w:u w:val="none"/>
        </w:rPr>
        <w:t xml:space="preserve">disasters caused by </w:t>
      </w:r>
      <w:r w:rsidR="00800530">
        <w:rPr>
          <w:u w:val="none"/>
        </w:rPr>
        <w:t>natural and human</w:t>
      </w:r>
      <w:r w:rsidR="007202B1">
        <w:rPr>
          <w:u w:val="none"/>
        </w:rPr>
        <w:t>-induced</w:t>
      </w:r>
      <w:r w:rsidR="00800530">
        <w:rPr>
          <w:u w:val="none"/>
        </w:rPr>
        <w:t xml:space="preserve"> hazards </w:t>
      </w:r>
      <w:r w:rsidR="00B0464B">
        <w:rPr>
          <w:u w:val="none"/>
        </w:rPr>
        <w:t>when assessing</w:t>
      </w:r>
      <w:r>
        <w:rPr>
          <w:u w:val="none"/>
        </w:rPr>
        <w:t xml:space="preserve"> </w:t>
      </w:r>
      <w:r w:rsidR="00991F0F">
        <w:rPr>
          <w:u w:val="none"/>
        </w:rPr>
        <w:t xml:space="preserve">the viability of </w:t>
      </w:r>
      <w:r>
        <w:rPr>
          <w:u w:val="none"/>
        </w:rPr>
        <w:t>intangible cultural heritage</w:t>
      </w:r>
      <w:r w:rsidR="00991F0F">
        <w:rPr>
          <w:u w:val="none"/>
        </w:rPr>
        <w:t>,</w:t>
      </w:r>
      <w:r>
        <w:rPr>
          <w:u w:val="none"/>
        </w:rPr>
        <w:t xml:space="preserve"> as well as </w:t>
      </w:r>
      <w:r w:rsidR="00B0464B">
        <w:rPr>
          <w:u w:val="none"/>
        </w:rPr>
        <w:t xml:space="preserve">to take into account </w:t>
      </w:r>
      <w:r>
        <w:rPr>
          <w:u w:val="none"/>
        </w:rPr>
        <w:t>the disaster risk management perspective in safeguarding measures</w:t>
      </w:r>
      <w:r w:rsidR="005614B6">
        <w:rPr>
          <w:u w:val="none"/>
        </w:rPr>
        <w:t xml:space="preserve"> and plans</w:t>
      </w:r>
      <w:r w:rsidR="00991F0F">
        <w:rPr>
          <w:u w:val="none"/>
        </w:rPr>
        <w:t>,</w:t>
      </w:r>
      <w:r w:rsidRPr="00393C4C">
        <w:rPr>
          <w:u w:val="none"/>
        </w:rPr>
        <w:t xml:space="preserve"> </w:t>
      </w:r>
      <w:r>
        <w:rPr>
          <w:u w:val="none"/>
        </w:rPr>
        <w:t>where appropriate</w:t>
      </w:r>
      <w:r w:rsidR="004C1AD3">
        <w:rPr>
          <w:u w:val="none"/>
        </w:rPr>
        <w:t xml:space="preserve">, and </w:t>
      </w:r>
      <w:r w:rsidR="004C1AD3" w:rsidRPr="00A13123">
        <w:t>r</w:t>
      </w:r>
      <w:r w:rsidR="004C1AD3" w:rsidRPr="002958BF">
        <w:t>equests</w:t>
      </w:r>
      <w:r w:rsidR="004C1AD3">
        <w:rPr>
          <w:u w:val="none"/>
        </w:rPr>
        <w:t xml:space="preserve"> </w:t>
      </w:r>
      <w:r w:rsidR="00B0464B">
        <w:rPr>
          <w:u w:val="none"/>
        </w:rPr>
        <w:t xml:space="preserve">that </w:t>
      </w:r>
      <w:r w:rsidR="004C1AD3">
        <w:rPr>
          <w:u w:val="none"/>
        </w:rPr>
        <w:t>the Secretariat consider integrating disaster risk management in</w:t>
      </w:r>
      <w:r w:rsidR="00B0464B">
        <w:rPr>
          <w:u w:val="none"/>
        </w:rPr>
        <w:t>to</w:t>
      </w:r>
      <w:r w:rsidR="004C1AD3">
        <w:rPr>
          <w:u w:val="none"/>
        </w:rPr>
        <w:t xml:space="preserve"> the </w:t>
      </w:r>
      <w:r w:rsidR="004C1AD3" w:rsidRPr="00266CD3">
        <w:rPr>
          <w:u w:val="none"/>
        </w:rPr>
        <w:t xml:space="preserve">guidance note </w:t>
      </w:r>
      <w:r w:rsidR="00266CD3" w:rsidRPr="00266CD3">
        <w:rPr>
          <w:u w:val="none"/>
        </w:rPr>
        <w:t>for</w:t>
      </w:r>
      <w:r w:rsidR="004C1AD3" w:rsidRPr="00266CD3">
        <w:rPr>
          <w:u w:val="none"/>
        </w:rPr>
        <w:t xml:space="preserve"> inventory</w:t>
      </w:r>
      <w:r w:rsidR="00B0464B" w:rsidRPr="00266CD3">
        <w:rPr>
          <w:u w:val="none"/>
        </w:rPr>
        <w:t>ing</w:t>
      </w:r>
      <w:r w:rsidR="004C1AD3" w:rsidRPr="00266CD3">
        <w:rPr>
          <w:u w:val="none"/>
        </w:rPr>
        <w:t xml:space="preserve"> </w:t>
      </w:r>
      <w:r w:rsidR="00266CD3" w:rsidRPr="00266CD3">
        <w:rPr>
          <w:u w:val="none"/>
        </w:rPr>
        <w:t>intangible cultural heritage</w:t>
      </w:r>
      <w:r w:rsidR="00266CD3">
        <w:rPr>
          <w:u w:val="none"/>
        </w:rPr>
        <w:t xml:space="preserve"> </w:t>
      </w:r>
      <w:r w:rsidR="004C1AD3">
        <w:rPr>
          <w:u w:val="none"/>
        </w:rPr>
        <w:t xml:space="preserve">and </w:t>
      </w:r>
      <w:r w:rsidR="00646AFC">
        <w:rPr>
          <w:u w:val="none"/>
        </w:rPr>
        <w:t xml:space="preserve">related </w:t>
      </w:r>
      <w:r w:rsidR="004C1AD3">
        <w:rPr>
          <w:u w:val="none"/>
        </w:rPr>
        <w:t>capacity-building training material</w:t>
      </w:r>
      <w:r w:rsidR="00B0464B">
        <w:rPr>
          <w:u w:val="none"/>
        </w:rPr>
        <w:t>s</w:t>
      </w:r>
      <w:r w:rsidR="001E7F09">
        <w:rPr>
          <w:u w:val="none"/>
        </w:rPr>
        <w:t>;</w:t>
      </w:r>
    </w:p>
    <w:p w14:paraId="30F36490" w14:textId="7695A97B" w:rsidR="006F1255" w:rsidRPr="006F1255" w:rsidRDefault="006F1255" w:rsidP="006F1255">
      <w:pPr>
        <w:pStyle w:val="COMParaDecision"/>
      </w:pPr>
      <w:r>
        <w:t>Encourages</w:t>
      </w:r>
      <w:r w:rsidRPr="00421EF9">
        <w:rPr>
          <w:u w:val="none"/>
        </w:rPr>
        <w:t xml:space="preserve"> the Secretariat t</w:t>
      </w:r>
      <w:r>
        <w:rPr>
          <w:u w:val="none"/>
        </w:rPr>
        <w:t>o pursue its cooperation with the Education Sector in order to harness the potential of intangible cultural heritage for the prevention of violent extremism;</w:t>
      </w:r>
    </w:p>
    <w:p w14:paraId="773194B9" w14:textId="0D50813E" w:rsidR="007D57E9" w:rsidRDefault="00D20A98" w:rsidP="006F1255">
      <w:pPr>
        <w:pStyle w:val="COMParaDecision"/>
        <w:rPr>
          <w:u w:val="none"/>
        </w:rPr>
      </w:pPr>
      <w:r>
        <w:t>Invites</w:t>
      </w:r>
      <w:r w:rsidR="006F1255">
        <w:rPr>
          <w:u w:val="none"/>
        </w:rPr>
        <w:t xml:space="preserve"> State</w:t>
      </w:r>
      <w:r>
        <w:rPr>
          <w:u w:val="none"/>
        </w:rPr>
        <w:t>s Parties</w:t>
      </w:r>
      <w:r w:rsidRPr="00D20A98">
        <w:rPr>
          <w:u w:val="none"/>
        </w:rPr>
        <w:t xml:space="preserve"> </w:t>
      </w:r>
      <w:r>
        <w:rPr>
          <w:u w:val="none"/>
        </w:rPr>
        <w:t>to request emergency I</w:t>
      </w:r>
      <w:r w:rsidR="006F1255">
        <w:rPr>
          <w:u w:val="none"/>
        </w:rPr>
        <w:t xml:space="preserve">nternational </w:t>
      </w:r>
      <w:r>
        <w:rPr>
          <w:u w:val="none"/>
        </w:rPr>
        <w:t>A</w:t>
      </w:r>
      <w:r w:rsidR="006F1255">
        <w:rPr>
          <w:u w:val="none"/>
        </w:rPr>
        <w:t>ssistance</w:t>
      </w:r>
      <w:r>
        <w:rPr>
          <w:u w:val="none"/>
        </w:rPr>
        <w:t>,</w:t>
      </w:r>
      <w:r w:rsidR="006F1255">
        <w:rPr>
          <w:u w:val="none"/>
        </w:rPr>
        <w:t xml:space="preserve"> </w:t>
      </w:r>
      <w:r w:rsidR="00646AFC" w:rsidRPr="00D20A98">
        <w:rPr>
          <w:u w:val="none"/>
        </w:rPr>
        <w:t>as they deem appropriate</w:t>
      </w:r>
      <w:r w:rsidR="00646AFC">
        <w:rPr>
          <w:u w:val="none"/>
        </w:rPr>
        <w:t xml:space="preserve">, </w:t>
      </w:r>
      <w:r>
        <w:rPr>
          <w:u w:val="none"/>
        </w:rPr>
        <w:t xml:space="preserve">and to </w:t>
      </w:r>
      <w:r w:rsidR="00991F0F">
        <w:rPr>
          <w:u w:val="none"/>
        </w:rPr>
        <w:t xml:space="preserve">make </w:t>
      </w:r>
      <w:r>
        <w:rPr>
          <w:u w:val="none"/>
        </w:rPr>
        <w:t>use</w:t>
      </w:r>
      <w:r w:rsidR="00991F0F">
        <w:rPr>
          <w:u w:val="none"/>
        </w:rPr>
        <w:t xml:space="preserve"> of </w:t>
      </w:r>
      <w:r>
        <w:rPr>
          <w:u w:val="none"/>
        </w:rPr>
        <w:t xml:space="preserve">the technical assistance mechanism </w:t>
      </w:r>
      <w:r w:rsidR="00843EBD">
        <w:rPr>
          <w:u w:val="none"/>
        </w:rPr>
        <w:t>with the support of the Secretariat</w:t>
      </w:r>
      <w:r w:rsidR="00991F0F">
        <w:rPr>
          <w:u w:val="none"/>
        </w:rPr>
        <w:t>,</w:t>
      </w:r>
      <w:r w:rsidR="00843EBD">
        <w:rPr>
          <w:u w:val="none"/>
        </w:rPr>
        <w:t xml:space="preserve"> </w:t>
      </w:r>
      <w:r w:rsidR="00991F0F">
        <w:rPr>
          <w:u w:val="none"/>
        </w:rPr>
        <w:t>with a view to</w:t>
      </w:r>
      <w:r>
        <w:rPr>
          <w:u w:val="none"/>
        </w:rPr>
        <w:t xml:space="preserve"> finalizing their request</w:t>
      </w:r>
      <w:r w:rsidR="00646AFC">
        <w:rPr>
          <w:u w:val="none"/>
        </w:rPr>
        <w:t>s</w:t>
      </w:r>
      <w:r>
        <w:rPr>
          <w:u w:val="none"/>
        </w:rPr>
        <w:t xml:space="preserve"> in line with the principles of the Convention</w:t>
      </w:r>
      <w:r w:rsidR="007D57E9">
        <w:rPr>
          <w:u w:val="none"/>
        </w:rPr>
        <w:t>;</w:t>
      </w:r>
    </w:p>
    <w:p w14:paraId="62E0675E" w14:textId="647AD66D" w:rsidR="006F1255" w:rsidRDefault="007D57E9" w:rsidP="006F1255">
      <w:pPr>
        <w:pStyle w:val="COMParaDecision"/>
        <w:rPr>
          <w:u w:val="none"/>
        </w:rPr>
      </w:pPr>
      <w:r w:rsidRPr="007D57E9">
        <w:t>Request</w:t>
      </w:r>
      <w:r w:rsidR="00646AFC">
        <w:t>s</w:t>
      </w:r>
      <w:r>
        <w:rPr>
          <w:u w:val="none"/>
        </w:rPr>
        <w:t xml:space="preserve"> </w:t>
      </w:r>
      <w:r w:rsidR="00646AFC">
        <w:rPr>
          <w:u w:val="none"/>
        </w:rPr>
        <w:t xml:space="preserve">that </w:t>
      </w:r>
      <w:r>
        <w:rPr>
          <w:u w:val="none"/>
        </w:rPr>
        <w:t xml:space="preserve">the Secretariat report to it on this issue at </w:t>
      </w:r>
      <w:r w:rsidRPr="00BD4502">
        <w:rPr>
          <w:u w:val="none"/>
        </w:rPr>
        <w:t>its next session in 201</w:t>
      </w:r>
      <w:r>
        <w:rPr>
          <w:u w:val="none"/>
        </w:rPr>
        <w:t>8</w:t>
      </w:r>
      <w:r w:rsidRPr="00BD4502">
        <w:rPr>
          <w:u w:val="none"/>
        </w:rPr>
        <w:t>.</w:t>
      </w:r>
    </w:p>
    <w:sectPr w:rsidR="006F1255" w:rsidSect="00FC47A0">
      <w:headerReference w:type="even" r:id="rId26"/>
      <w:headerReference w:type="default" r:id="rId27"/>
      <w:headerReference w:type="first" r:id="rId2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2BAE1" w14:textId="77777777" w:rsidR="00FC47A0" w:rsidRDefault="00FC47A0">
      <w:r>
        <w:separator/>
      </w:r>
    </w:p>
  </w:endnote>
  <w:endnote w:type="continuationSeparator" w:id="0">
    <w:p w14:paraId="1B71AD1B" w14:textId="77777777" w:rsidR="00FC47A0" w:rsidRDefault="00FC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rill">
    <w:altName w:val="Cambria Math"/>
    <w:charset w:val="00"/>
    <w:family w:val="swiss"/>
    <w:pitch w:val="variable"/>
    <w:sig w:usb0="00000001" w:usb1="4200E4FB"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C982C" w14:textId="77777777" w:rsidR="00FC47A0" w:rsidRDefault="00FC47A0">
      <w:r>
        <w:separator/>
      </w:r>
    </w:p>
  </w:footnote>
  <w:footnote w:type="continuationSeparator" w:id="0">
    <w:p w14:paraId="104BF55B" w14:textId="77777777" w:rsidR="00FC47A0" w:rsidRDefault="00FC4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7349A" w14:textId="77777777" w:rsidR="00FC47A0" w:rsidRPr="00C23A97" w:rsidRDefault="00FC47A0">
    <w:pPr>
      <w:pStyle w:val="Header"/>
      <w:rPr>
        <w:rFonts w:ascii="Arial" w:hAnsi="Arial" w:cs="Arial"/>
        <w:lang w:val="en-GB"/>
      </w:rPr>
    </w:pPr>
    <w:r>
      <w:rPr>
        <w:rFonts w:ascii="Arial" w:hAnsi="Arial" w:cs="Arial"/>
        <w:sz w:val="20"/>
        <w:szCs w:val="20"/>
        <w:lang w:val="en-GB"/>
      </w:rPr>
      <w:t>ITH/1</w:t>
    </w:r>
    <w:r>
      <w:rPr>
        <w:rFonts w:ascii="Arial" w:eastAsiaTheme="minorEastAsia" w:hAnsi="Arial" w:cs="Arial" w:hint="eastAsia"/>
        <w:sz w:val="20"/>
        <w:szCs w:val="20"/>
        <w:lang w:val="en-GB" w:eastAsia="ko-KR"/>
      </w:rPr>
      <w:t>7</w:t>
    </w:r>
    <w:r>
      <w:rPr>
        <w:rFonts w:ascii="Arial" w:hAnsi="Arial" w:cs="Arial"/>
        <w:sz w:val="20"/>
        <w:szCs w:val="20"/>
        <w:lang w:val="en-GB"/>
      </w:rPr>
      <w:t>/1</w:t>
    </w:r>
    <w:r>
      <w:rPr>
        <w:rFonts w:ascii="Arial" w:eastAsiaTheme="minorEastAsia" w:hAnsi="Arial" w:cs="Arial" w:hint="eastAsia"/>
        <w:sz w:val="20"/>
        <w:szCs w:val="20"/>
        <w:lang w:val="en-GB" w:eastAsia="ko-KR"/>
      </w:rPr>
      <w:t>2</w:t>
    </w:r>
    <w:r>
      <w:rPr>
        <w:rFonts w:ascii="Arial" w:hAnsi="Arial" w:cs="Arial"/>
        <w:sz w:val="20"/>
        <w:szCs w:val="20"/>
        <w:lang w:val="en-GB"/>
      </w:rPr>
      <w:t>.COM</w:t>
    </w:r>
    <w:r w:rsidRPr="00C23A97">
      <w:rPr>
        <w:rFonts w:ascii="Arial" w:hAnsi="Arial" w:cs="Arial"/>
        <w:sz w:val="20"/>
        <w:szCs w:val="20"/>
        <w:lang w:val="en-GB"/>
      </w:rPr>
      <w:t>/</w:t>
    </w:r>
    <w:r>
      <w:rPr>
        <w:rFonts w:ascii="Arial" w:hAnsi="Arial" w:cs="Arial"/>
        <w:sz w:val="20"/>
        <w:szCs w:val="20"/>
        <w:lang w:val="en-GB"/>
      </w:rPr>
      <w:t>15</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noProof/>
        <w:sz w:val="20"/>
        <w:szCs w:val="20"/>
        <w:lang w:val="en-GB"/>
      </w:rPr>
      <w:t>10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089AA" w14:textId="28DEA092" w:rsidR="00FC47A0" w:rsidRPr="0063300C" w:rsidRDefault="00FC47A0" w:rsidP="00FC47A0">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Pr>
        <w:rFonts w:ascii="Arial" w:hAnsi="Arial" w:cs="Arial"/>
        <w:sz w:val="20"/>
        <w:szCs w:val="20"/>
        <w:lang w:val="en-GB"/>
      </w:rPr>
      <w:t>15</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827962">
      <w:rPr>
        <w:rStyle w:val="PageNumber"/>
        <w:rFonts w:ascii="Arial" w:hAnsi="Arial" w:cs="Arial"/>
        <w:noProof/>
        <w:sz w:val="20"/>
        <w:szCs w:val="20"/>
        <w:lang w:val="en-GB"/>
      </w:rPr>
      <w:t>8</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9754" w14:textId="77777777" w:rsidR="00FC47A0" w:rsidRPr="00F32C23" w:rsidRDefault="00FC47A0">
    <w:pPr>
      <w:pStyle w:val="Header"/>
      <w:rPr>
        <w:lang w:val="en-GB"/>
      </w:rPr>
    </w:pPr>
    <w:r>
      <w:rPr>
        <w:noProof/>
        <w:lang w:val="en-US" w:eastAsia="ko-KR"/>
      </w:rPr>
      <w:drawing>
        <wp:anchor distT="0" distB="0" distL="114300" distR="114300" simplePos="0" relativeHeight="251659264" behindDoc="0" locked="0" layoutInCell="1" allowOverlap="1" wp14:anchorId="0F3E79A2" wp14:editId="6ACCE596">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F3D1E" w14:textId="77777777" w:rsidR="00FC47A0" w:rsidRPr="00F30DC6" w:rsidRDefault="00FC47A0" w:rsidP="00FC47A0">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2A788C4E" w14:textId="77777777" w:rsidR="00FC47A0" w:rsidRPr="009D5428" w:rsidRDefault="00FC47A0" w:rsidP="00FC47A0">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Pr>
        <w:rFonts w:ascii="Arial" w:hAnsi="Arial" w:cs="Arial"/>
        <w:b/>
        <w:sz w:val="22"/>
        <w:szCs w:val="22"/>
        <w:lang w:val="en-GB"/>
      </w:rPr>
      <w:t>15</w:t>
    </w:r>
  </w:p>
  <w:p w14:paraId="6DAB4F18" w14:textId="67C28589" w:rsidR="00FC47A0" w:rsidRPr="00337CEB" w:rsidRDefault="00FC47A0" w:rsidP="00FC47A0">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3209A8">
      <w:rPr>
        <w:rFonts w:ascii="Arial" w:hAnsi="Arial" w:cs="Arial"/>
        <w:b/>
        <w:sz w:val="22"/>
        <w:szCs w:val="22"/>
        <w:lang w:val="en-GB"/>
      </w:rPr>
      <w:t>6 November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600645DA" w14:textId="77777777" w:rsidR="00FC47A0" w:rsidRPr="00F32C23" w:rsidRDefault="00FC47A0" w:rsidP="00FC47A0">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6BB29907" w14:textId="77777777" w:rsidR="00FC47A0" w:rsidRPr="00F32C23" w:rsidRDefault="00FC47A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0967"/>
    <w:multiLevelType w:val="hybridMultilevel"/>
    <w:tmpl w:val="8C4A7DD0"/>
    <w:lvl w:ilvl="0" w:tplc="21C4B1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2A711B"/>
    <w:multiLevelType w:val="hybridMultilevel"/>
    <w:tmpl w:val="BC6CE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5511C"/>
    <w:multiLevelType w:val="hybridMultilevel"/>
    <w:tmpl w:val="33084772"/>
    <w:lvl w:ilvl="0" w:tplc="EDC05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65E9F"/>
    <w:multiLevelType w:val="hybridMultilevel"/>
    <w:tmpl w:val="AE1E41EE"/>
    <w:lvl w:ilvl="0" w:tplc="DDA82CBA">
      <w:start w:val="1"/>
      <w:numFmt w:val="decimal"/>
      <w:lvlText w:val="%1."/>
      <w:lvlJc w:val="left"/>
      <w:pPr>
        <w:ind w:left="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50204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BC55C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D0D2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40DA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3472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FC15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A012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A6EE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47682E"/>
    <w:multiLevelType w:val="hybridMultilevel"/>
    <w:tmpl w:val="D70C68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D5EEC"/>
    <w:multiLevelType w:val="hybridMultilevel"/>
    <w:tmpl w:val="06740A30"/>
    <w:lvl w:ilvl="0" w:tplc="51348B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F839C7"/>
    <w:multiLevelType w:val="hybridMultilevel"/>
    <w:tmpl w:val="92241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824A60"/>
    <w:multiLevelType w:val="hybridMultilevel"/>
    <w:tmpl w:val="0AE08B5E"/>
    <w:lvl w:ilvl="0" w:tplc="20F8487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320A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1C4E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688C7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6B5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9880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9EECD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CE1E9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AED76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5322A8"/>
    <w:multiLevelType w:val="hybridMultilevel"/>
    <w:tmpl w:val="8C4A7DD0"/>
    <w:lvl w:ilvl="0" w:tplc="21C4B1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F07BFE"/>
    <w:multiLevelType w:val="hybridMultilevel"/>
    <w:tmpl w:val="C5CA5916"/>
    <w:lvl w:ilvl="0" w:tplc="76CAC304">
      <w:start w:val="1"/>
      <w:numFmt w:val="decimal"/>
      <w:pStyle w:val="COMPara"/>
      <w:lvlText w:val="%1."/>
      <w:lvlJc w:val="left"/>
      <w:pPr>
        <w:ind w:left="644"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91CBECE">
      <w:numFmt w:val="bullet"/>
      <w:lvlText w:val="-"/>
      <w:lvlJc w:val="left"/>
      <w:pPr>
        <w:ind w:left="3600" w:hanging="360"/>
      </w:pPr>
      <w:rPr>
        <w:rFonts w:ascii="Arial" w:eastAsia="Times New Roman" w:hAnsi="Arial" w:cs="Arial"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40106272"/>
    <w:multiLevelType w:val="hybridMultilevel"/>
    <w:tmpl w:val="18C80E44"/>
    <w:lvl w:ilvl="0" w:tplc="C7AE0CC4">
      <w:start w:val="1"/>
      <w:numFmt w:val="bullet"/>
      <w:lvlText w:val="•"/>
      <w:lvlJc w:val="left"/>
      <w:pPr>
        <w:tabs>
          <w:tab w:val="num" w:pos="720"/>
        </w:tabs>
        <w:ind w:left="720" w:hanging="360"/>
      </w:pPr>
      <w:rPr>
        <w:rFonts w:ascii="Arial" w:hAnsi="Arial" w:hint="default"/>
      </w:rPr>
    </w:lvl>
    <w:lvl w:ilvl="1" w:tplc="1E7E46CA" w:tentative="1">
      <w:start w:val="1"/>
      <w:numFmt w:val="bullet"/>
      <w:lvlText w:val="•"/>
      <w:lvlJc w:val="left"/>
      <w:pPr>
        <w:tabs>
          <w:tab w:val="num" w:pos="1440"/>
        </w:tabs>
        <w:ind w:left="1440" w:hanging="360"/>
      </w:pPr>
      <w:rPr>
        <w:rFonts w:ascii="Arial" w:hAnsi="Arial" w:hint="default"/>
      </w:rPr>
    </w:lvl>
    <w:lvl w:ilvl="2" w:tplc="44D4C97C" w:tentative="1">
      <w:start w:val="1"/>
      <w:numFmt w:val="bullet"/>
      <w:lvlText w:val="•"/>
      <w:lvlJc w:val="left"/>
      <w:pPr>
        <w:tabs>
          <w:tab w:val="num" w:pos="2160"/>
        </w:tabs>
        <w:ind w:left="2160" w:hanging="360"/>
      </w:pPr>
      <w:rPr>
        <w:rFonts w:ascii="Arial" w:hAnsi="Arial" w:hint="default"/>
      </w:rPr>
    </w:lvl>
    <w:lvl w:ilvl="3" w:tplc="0E18F6DA" w:tentative="1">
      <w:start w:val="1"/>
      <w:numFmt w:val="bullet"/>
      <w:lvlText w:val="•"/>
      <w:lvlJc w:val="left"/>
      <w:pPr>
        <w:tabs>
          <w:tab w:val="num" w:pos="2880"/>
        </w:tabs>
        <w:ind w:left="2880" w:hanging="360"/>
      </w:pPr>
      <w:rPr>
        <w:rFonts w:ascii="Arial" w:hAnsi="Arial" w:hint="default"/>
      </w:rPr>
    </w:lvl>
    <w:lvl w:ilvl="4" w:tplc="BF0CBD0E" w:tentative="1">
      <w:start w:val="1"/>
      <w:numFmt w:val="bullet"/>
      <w:lvlText w:val="•"/>
      <w:lvlJc w:val="left"/>
      <w:pPr>
        <w:tabs>
          <w:tab w:val="num" w:pos="3600"/>
        </w:tabs>
        <w:ind w:left="3600" w:hanging="360"/>
      </w:pPr>
      <w:rPr>
        <w:rFonts w:ascii="Arial" w:hAnsi="Arial" w:hint="default"/>
      </w:rPr>
    </w:lvl>
    <w:lvl w:ilvl="5" w:tplc="34FC2198" w:tentative="1">
      <w:start w:val="1"/>
      <w:numFmt w:val="bullet"/>
      <w:lvlText w:val="•"/>
      <w:lvlJc w:val="left"/>
      <w:pPr>
        <w:tabs>
          <w:tab w:val="num" w:pos="4320"/>
        </w:tabs>
        <w:ind w:left="4320" w:hanging="360"/>
      </w:pPr>
      <w:rPr>
        <w:rFonts w:ascii="Arial" w:hAnsi="Arial" w:hint="default"/>
      </w:rPr>
    </w:lvl>
    <w:lvl w:ilvl="6" w:tplc="21BCABB8" w:tentative="1">
      <w:start w:val="1"/>
      <w:numFmt w:val="bullet"/>
      <w:lvlText w:val="•"/>
      <w:lvlJc w:val="left"/>
      <w:pPr>
        <w:tabs>
          <w:tab w:val="num" w:pos="5040"/>
        </w:tabs>
        <w:ind w:left="5040" w:hanging="360"/>
      </w:pPr>
      <w:rPr>
        <w:rFonts w:ascii="Arial" w:hAnsi="Arial" w:hint="default"/>
      </w:rPr>
    </w:lvl>
    <w:lvl w:ilvl="7" w:tplc="3E3840F6" w:tentative="1">
      <w:start w:val="1"/>
      <w:numFmt w:val="bullet"/>
      <w:lvlText w:val="•"/>
      <w:lvlJc w:val="left"/>
      <w:pPr>
        <w:tabs>
          <w:tab w:val="num" w:pos="5760"/>
        </w:tabs>
        <w:ind w:left="5760" w:hanging="360"/>
      </w:pPr>
      <w:rPr>
        <w:rFonts w:ascii="Arial" w:hAnsi="Arial" w:hint="default"/>
      </w:rPr>
    </w:lvl>
    <w:lvl w:ilvl="8" w:tplc="6D8E71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5A2BFA"/>
    <w:multiLevelType w:val="hybridMultilevel"/>
    <w:tmpl w:val="9372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E336C7"/>
    <w:multiLevelType w:val="hybridMultilevel"/>
    <w:tmpl w:val="8B8E6A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76411D"/>
    <w:multiLevelType w:val="hybridMultilevel"/>
    <w:tmpl w:val="8C4A7DD0"/>
    <w:lvl w:ilvl="0" w:tplc="21C4B1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647FF3"/>
    <w:multiLevelType w:val="hybridMultilevel"/>
    <w:tmpl w:val="61EC319C"/>
    <w:lvl w:ilvl="0" w:tplc="C626534E">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7E6E0A09"/>
    <w:multiLevelType w:val="hybridMultilevel"/>
    <w:tmpl w:val="58A668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14"/>
  </w:num>
  <w:num w:numId="5">
    <w:abstractNumId w:val="8"/>
  </w:num>
  <w:num w:numId="6">
    <w:abstractNumId w:val="13"/>
  </w:num>
  <w:num w:numId="7">
    <w:abstractNumId w:val="3"/>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6"/>
  </w:num>
  <w:num w:numId="18">
    <w:abstractNumId w:val="9"/>
  </w:num>
  <w:num w:numId="19">
    <w:abstractNumId w:val="5"/>
  </w:num>
  <w:num w:numId="20">
    <w:abstractNumId w:val="6"/>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2"/>
  </w:num>
  <w:num w:numId="29">
    <w:abstractNumId w:val="15"/>
  </w:num>
  <w:num w:numId="30">
    <w:abstractNumId w:val="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9"/>
  </w:num>
  <w:num w:numId="34">
    <w:abstractNumId w:val="9"/>
  </w:num>
  <w:num w:numId="35">
    <w:abstractNumId w:val="9"/>
  </w:num>
  <w:num w:numId="36">
    <w:abstractNumId w:val="4"/>
  </w:num>
  <w:num w:numId="37">
    <w:abstractNumId w:val="9"/>
  </w:num>
  <w:num w:numId="38">
    <w:abstractNumId w:val="9"/>
  </w:num>
  <w:num w:numId="39">
    <w:abstractNumId w:val="9"/>
  </w:num>
  <w:num w:numId="40">
    <w:abstractNumId w:val="12"/>
  </w:num>
  <w:num w:numId="41">
    <w:abstractNumId w:val="9"/>
  </w:num>
  <w:num w:numId="42">
    <w:abstractNumId w:val="11"/>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lvlOverride w:ilvl="0">
      <w:startOverride w:val="1"/>
    </w:lvlOverride>
  </w:num>
  <w:num w:numId="60">
    <w:abstractNumId w:val="9"/>
  </w:num>
  <w:num w:numId="61">
    <w:abstractNumId w:val="9"/>
  </w:num>
  <w:num w:numId="62">
    <w:abstractNumId w:val="1"/>
  </w:num>
  <w:num w:numId="63">
    <w:abstractNumId w:val="1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31"/>
    <w:rsid w:val="00003680"/>
    <w:rsid w:val="000036A0"/>
    <w:rsid w:val="00011183"/>
    <w:rsid w:val="00014633"/>
    <w:rsid w:val="00021F5A"/>
    <w:rsid w:val="00022990"/>
    <w:rsid w:val="00046421"/>
    <w:rsid w:val="000519BB"/>
    <w:rsid w:val="00052C76"/>
    <w:rsid w:val="00053279"/>
    <w:rsid w:val="00053B68"/>
    <w:rsid w:val="000560DF"/>
    <w:rsid w:val="000816CE"/>
    <w:rsid w:val="0008212A"/>
    <w:rsid w:val="00084D0D"/>
    <w:rsid w:val="000904B2"/>
    <w:rsid w:val="00093F69"/>
    <w:rsid w:val="00094035"/>
    <w:rsid w:val="000944EF"/>
    <w:rsid w:val="000952D6"/>
    <w:rsid w:val="000A10B5"/>
    <w:rsid w:val="000A133D"/>
    <w:rsid w:val="000A333C"/>
    <w:rsid w:val="000A428E"/>
    <w:rsid w:val="000A6FEA"/>
    <w:rsid w:val="000B0370"/>
    <w:rsid w:val="000B0644"/>
    <w:rsid w:val="000B0B8E"/>
    <w:rsid w:val="000B6110"/>
    <w:rsid w:val="000C2D4C"/>
    <w:rsid w:val="000C3A58"/>
    <w:rsid w:val="000C3ADB"/>
    <w:rsid w:val="000C7BC3"/>
    <w:rsid w:val="000D36C5"/>
    <w:rsid w:val="000D51A3"/>
    <w:rsid w:val="000D5993"/>
    <w:rsid w:val="000E034A"/>
    <w:rsid w:val="000E3879"/>
    <w:rsid w:val="000F17AF"/>
    <w:rsid w:val="000F5AAB"/>
    <w:rsid w:val="001127A4"/>
    <w:rsid w:val="001135DC"/>
    <w:rsid w:val="00122476"/>
    <w:rsid w:val="00123F7A"/>
    <w:rsid w:val="00124400"/>
    <w:rsid w:val="001316C2"/>
    <w:rsid w:val="0013180B"/>
    <w:rsid w:val="001321D6"/>
    <w:rsid w:val="001419C5"/>
    <w:rsid w:val="00142847"/>
    <w:rsid w:val="0014339B"/>
    <w:rsid w:val="00151F0F"/>
    <w:rsid w:val="001561F8"/>
    <w:rsid w:val="00157049"/>
    <w:rsid w:val="00174987"/>
    <w:rsid w:val="0017797F"/>
    <w:rsid w:val="001853DE"/>
    <w:rsid w:val="00192064"/>
    <w:rsid w:val="00193047"/>
    <w:rsid w:val="00194F8A"/>
    <w:rsid w:val="001B3073"/>
    <w:rsid w:val="001B3269"/>
    <w:rsid w:val="001C634D"/>
    <w:rsid w:val="001D357F"/>
    <w:rsid w:val="001D5981"/>
    <w:rsid w:val="001D60C1"/>
    <w:rsid w:val="001D726B"/>
    <w:rsid w:val="001E1ADC"/>
    <w:rsid w:val="001E203E"/>
    <w:rsid w:val="001E7F09"/>
    <w:rsid w:val="001F0B80"/>
    <w:rsid w:val="001F3FB3"/>
    <w:rsid w:val="001F520D"/>
    <w:rsid w:val="001F54CC"/>
    <w:rsid w:val="00204C11"/>
    <w:rsid w:val="00206C24"/>
    <w:rsid w:val="00217E83"/>
    <w:rsid w:val="0022173B"/>
    <w:rsid w:val="0022488D"/>
    <w:rsid w:val="002312B5"/>
    <w:rsid w:val="00232755"/>
    <w:rsid w:val="00246D02"/>
    <w:rsid w:val="00262845"/>
    <w:rsid w:val="0026362D"/>
    <w:rsid w:val="00266249"/>
    <w:rsid w:val="00266CD3"/>
    <w:rsid w:val="00266E8B"/>
    <w:rsid w:val="00267E68"/>
    <w:rsid w:val="002743BF"/>
    <w:rsid w:val="00275C3D"/>
    <w:rsid w:val="002849E4"/>
    <w:rsid w:val="002867CC"/>
    <w:rsid w:val="00286C0D"/>
    <w:rsid w:val="0029419D"/>
    <w:rsid w:val="002958BF"/>
    <w:rsid w:val="002A1082"/>
    <w:rsid w:val="002B3D1C"/>
    <w:rsid w:val="002B589D"/>
    <w:rsid w:val="002B5A6F"/>
    <w:rsid w:val="002B69D0"/>
    <w:rsid w:val="002C1D6A"/>
    <w:rsid w:val="002D0160"/>
    <w:rsid w:val="002E1148"/>
    <w:rsid w:val="002E5DFD"/>
    <w:rsid w:val="002E64F8"/>
    <w:rsid w:val="002E74BB"/>
    <w:rsid w:val="002F279C"/>
    <w:rsid w:val="00302E9B"/>
    <w:rsid w:val="00303546"/>
    <w:rsid w:val="00306DC8"/>
    <w:rsid w:val="003209A8"/>
    <w:rsid w:val="00325AE9"/>
    <w:rsid w:val="00331940"/>
    <w:rsid w:val="00333438"/>
    <w:rsid w:val="00344977"/>
    <w:rsid w:val="003515D7"/>
    <w:rsid w:val="003563DE"/>
    <w:rsid w:val="00360493"/>
    <w:rsid w:val="0036761E"/>
    <w:rsid w:val="00371C1E"/>
    <w:rsid w:val="00374816"/>
    <w:rsid w:val="00375178"/>
    <w:rsid w:val="00376033"/>
    <w:rsid w:val="00380FCD"/>
    <w:rsid w:val="00385664"/>
    <w:rsid w:val="00392BE8"/>
    <w:rsid w:val="00393C4C"/>
    <w:rsid w:val="00397309"/>
    <w:rsid w:val="003A0AA2"/>
    <w:rsid w:val="003A1B12"/>
    <w:rsid w:val="003A3157"/>
    <w:rsid w:val="003A37B8"/>
    <w:rsid w:val="003A3C1B"/>
    <w:rsid w:val="003B1AE2"/>
    <w:rsid w:val="003B3579"/>
    <w:rsid w:val="003B691D"/>
    <w:rsid w:val="003C23D7"/>
    <w:rsid w:val="003C712D"/>
    <w:rsid w:val="003D258B"/>
    <w:rsid w:val="003E13C7"/>
    <w:rsid w:val="003E454D"/>
    <w:rsid w:val="003E6CFF"/>
    <w:rsid w:val="003E7A65"/>
    <w:rsid w:val="003F1965"/>
    <w:rsid w:val="003F1E72"/>
    <w:rsid w:val="003F2777"/>
    <w:rsid w:val="003F398E"/>
    <w:rsid w:val="00402B82"/>
    <w:rsid w:val="00403D90"/>
    <w:rsid w:val="00405FE9"/>
    <w:rsid w:val="00413A50"/>
    <w:rsid w:val="00413A54"/>
    <w:rsid w:val="0041660D"/>
    <w:rsid w:val="00430BEF"/>
    <w:rsid w:val="004333C0"/>
    <w:rsid w:val="00441BB9"/>
    <w:rsid w:val="0044226C"/>
    <w:rsid w:val="00442948"/>
    <w:rsid w:val="00442D04"/>
    <w:rsid w:val="004435CA"/>
    <w:rsid w:val="004465B6"/>
    <w:rsid w:val="0045377A"/>
    <w:rsid w:val="00465259"/>
    <w:rsid w:val="0046773E"/>
    <w:rsid w:val="00490AE2"/>
    <w:rsid w:val="0049650B"/>
    <w:rsid w:val="0049791C"/>
    <w:rsid w:val="004A0969"/>
    <w:rsid w:val="004A27A2"/>
    <w:rsid w:val="004A2B93"/>
    <w:rsid w:val="004A4305"/>
    <w:rsid w:val="004A4CDD"/>
    <w:rsid w:val="004B2248"/>
    <w:rsid w:val="004B590E"/>
    <w:rsid w:val="004C1AD3"/>
    <w:rsid w:val="004C1F04"/>
    <w:rsid w:val="004C235B"/>
    <w:rsid w:val="004C4C38"/>
    <w:rsid w:val="004D251A"/>
    <w:rsid w:val="004D502B"/>
    <w:rsid w:val="004E28DF"/>
    <w:rsid w:val="004F0A89"/>
    <w:rsid w:val="004F2F51"/>
    <w:rsid w:val="004F6C1F"/>
    <w:rsid w:val="00513943"/>
    <w:rsid w:val="00525A4C"/>
    <w:rsid w:val="005345CA"/>
    <w:rsid w:val="00534B79"/>
    <w:rsid w:val="005364A5"/>
    <w:rsid w:val="005441E7"/>
    <w:rsid w:val="005460BB"/>
    <w:rsid w:val="00553D85"/>
    <w:rsid w:val="00554CAE"/>
    <w:rsid w:val="005614B6"/>
    <w:rsid w:val="00572E84"/>
    <w:rsid w:val="00574060"/>
    <w:rsid w:val="00574954"/>
    <w:rsid w:val="0057785A"/>
    <w:rsid w:val="00584CB7"/>
    <w:rsid w:val="00584CD9"/>
    <w:rsid w:val="00585A63"/>
    <w:rsid w:val="005934E2"/>
    <w:rsid w:val="005C0940"/>
    <w:rsid w:val="005C351A"/>
    <w:rsid w:val="005C6B1B"/>
    <w:rsid w:val="005D02DE"/>
    <w:rsid w:val="005E7078"/>
    <w:rsid w:val="005E72DC"/>
    <w:rsid w:val="005F3047"/>
    <w:rsid w:val="005F34DE"/>
    <w:rsid w:val="00605C7F"/>
    <w:rsid w:val="00622D70"/>
    <w:rsid w:val="0062363F"/>
    <w:rsid w:val="0063213D"/>
    <w:rsid w:val="00635916"/>
    <w:rsid w:val="00643359"/>
    <w:rsid w:val="00646AFC"/>
    <w:rsid w:val="00651335"/>
    <w:rsid w:val="00654BD8"/>
    <w:rsid w:val="0066067C"/>
    <w:rsid w:val="006726FB"/>
    <w:rsid w:val="00685ECC"/>
    <w:rsid w:val="00691171"/>
    <w:rsid w:val="00694156"/>
    <w:rsid w:val="006A02D2"/>
    <w:rsid w:val="006A19A8"/>
    <w:rsid w:val="006B0661"/>
    <w:rsid w:val="006B451B"/>
    <w:rsid w:val="006C33E1"/>
    <w:rsid w:val="006C5645"/>
    <w:rsid w:val="006C6844"/>
    <w:rsid w:val="006E6601"/>
    <w:rsid w:val="006F10B9"/>
    <w:rsid w:val="006F1255"/>
    <w:rsid w:val="00702D11"/>
    <w:rsid w:val="007125EA"/>
    <w:rsid w:val="00715CFE"/>
    <w:rsid w:val="00715F31"/>
    <w:rsid w:val="007202B1"/>
    <w:rsid w:val="0072327F"/>
    <w:rsid w:val="007269F8"/>
    <w:rsid w:val="00730A5C"/>
    <w:rsid w:val="00731057"/>
    <w:rsid w:val="0073267C"/>
    <w:rsid w:val="00740D56"/>
    <w:rsid w:val="00751A57"/>
    <w:rsid w:val="007539C5"/>
    <w:rsid w:val="00757248"/>
    <w:rsid w:val="00761B9F"/>
    <w:rsid w:val="00767EF4"/>
    <w:rsid w:val="00774305"/>
    <w:rsid w:val="00774D76"/>
    <w:rsid w:val="007849B6"/>
    <w:rsid w:val="007862BA"/>
    <w:rsid w:val="00790F78"/>
    <w:rsid w:val="00791ED9"/>
    <w:rsid w:val="007A18AE"/>
    <w:rsid w:val="007A55CD"/>
    <w:rsid w:val="007B29C9"/>
    <w:rsid w:val="007B3C1F"/>
    <w:rsid w:val="007B7A65"/>
    <w:rsid w:val="007C68BF"/>
    <w:rsid w:val="007D38E5"/>
    <w:rsid w:val="007D3A48"/>
    <w:rsid w:val="007D57E9"/>
    <w:rsid w:val="007D7D56"/>
    <w:rsid w:val="007E0AC1"/>
    <w:rsid w:val="007E2FD1"/>
    <w:rsid w:val="007F5F8B"/>
    <w:rsid w:val="00800530"/>
    <w:rsid w:val="008022F7"/>
    <w:rsid w:val="0080321D"/>
    <w:rsid w:val="00814ACE"/>
    <w:rsid w:val="00817333"/>
    <w:rsid w:val="00821F43"/>
    <w:rsid w:val="00827962"/>
    <w:rsid w:val="00831154"/>
    <w:rsid w:val="008434F8"/>
    <w:rsid w:val="00843EBD"/>
    <w:rsid w:val="00844F8D"/>
    <w:rsid w:val="0084676F"/>
    <w:rsid w:val="008517CB"/>
    <w:rsid w:val="00865D79"/>
    <w:rsid w:val="0087565A"/>
    <w:rsid w:val="008825C7"/>
    <w:rsid w:val="008829F1"/>
    <w:rsid w:val="00883713"/>
    <w:rsid w:val="008837A8"/>
    <w:rsid w:val="00883D23"/>
    <w:rsid w:val="00884D89"/>
    <w:rsid w:val="00885845"/>
    <w:rsid w:val="0088617A"/>
    <w:rsid w:val="00887CF3"/>
    <w:rsid w:val="00891D87"/>
    <w:rsid w:val="00893C16"/>
    <w:rsid w:val="008A33FB"/>
    <w:rsid w:val="008C124C"/>
    <w:rsid w:val="008C3C55"/>
    <w:rsid w:val="008C40E9"/>
    <w:rsid w:val="008D7CDF"/>
    <w:rsid w:val="008E08A8"/>
    <w:rsid w:val="008E62E7"/>
    <w:rsid w:val="008F187C"/>
    <w:rsid w:val="008F2FA7"/>
    <w:rsid w:val="0090253C"/>
    <w:rsid w:val="00903F2C"/>
    <w:rsid w:val="00904792"/>
    <w:rsid w:val="009075A4"/>
    <w:rsid w:val="00911EBB"/>
    <w:rsid w:val="0091340E"/>
    <w:rsid w:val="00916D8F"/>
    <w:rsid w:val="00931820"/>
    <w:rsid w:val="00931BA7"/>
    <w:rsid w:val="00934866"/>
    <w:rsid w:val="00934EAA"/>
    <w:rsid w:val="00935790"/>
    <w:rsid w:val="00937190"/>
    <w:rsid w:val="00937847"/>
    <w:rsid w:val="009470BF"/>
    <w:rsid w:val="00954891"/>
    <w:rsid w:val="00954CB0"/>
    <w:rsid w:val="00966843"/>
    <w:rsid w:val="00970448"/>
    <w:rsid w:val="009772A9"/>
    <w:rsid w:val="00982D7D"/>
    <w:rsid w:val="00984161"/>
    <w:rsid w:val="00991F0F"/>
    <w:rsid w:val="00995169"/>
    <w:rsid w:val="009A0C91"/>
    <w:rsid w:val="009A4750"/>
    <w:rsid w:val="009A7532"/>
    <w:rsid w:val="009B2780"/>
    <w:rsid w:val="009B7270"/>
    <w:rsid w:val="009B7F79"/>
    <w:rsid w:val="009C157C"/>
    <w:rsid w:val="009C1BC1"/>
    <w:rsid w:val="009C2D22"/>
    <w:rsid w:val="009C5946"/>
    <w:rsid w:val="009C5E4C"/>
    <w:rsid w:val="009C5F4D"/>
    <w:rsid w:val="009C5FCF"/>
    <w:rsid w:val="009C6FCC"/>
    <w:rsid w:val="009D2EE6"/>
    <w:rsid w:val="009D4731"/>
    <w:rsid w:val="009E0D8D"/>
    <w:rsid w:val="009E0E90"/>
    <w:rsid w:val="009E621C"/>
    <w:rsid w:val="009F2612"/>
    <w:rsid w:val="009F586D"/>
    <w:rsid w:val="00A0416D"/>
    <w:rsid w:val="00A12A17"/>
    <w:rsid w:val="00A13123"/>
    <w:rsid w:val="00A15A13"/>
    <w:rsid w:val="00A164CD"/>
    <w:rsid w:val="00A16B01"/>
    <w:rsid w:val="00A403E6"/>
    <w:rsid w:val="00A40FB1"/>
    <w:rsid w:val="00A415BF"/>
    <w:rsid w:val="00A47970"/>
    <w:rsid w:val="00A57D8D"/>
    <w:rsid w:val="00A61D9C"/>
    <w:rsid w:val="00A710BA"/>
    <w:rsid w:val="00A73204"/>
    <w:rsid w:val="00A86E62"/>
    <w:rsid w:val="00A94935"/>
    <w:rsid w:val="00A969DF"/>
    <w:rsid w:val="00AA179D"/>
    <w:rsid w:val="00AA225D"/>
    <w:rsid w:val="00AA2ABE"/>
    <w:rsid w:val="00AA6007"/>
    <w:rsid w:val="00AA6CDA"/>
    <w:rsid w:val="00AB1A36"/>
    <w:rsid w:val="00AB3C21"/>
    <w:rsid w:val="00AB6923"/>
    <w:rsid w:val="00AB720B"/>
    <w:rsid w:val="00AC206C"/>
    <w:rsid w:val="00AD08EF"/>
    <w:rsid w:val="00AD2FA4"/>
    <w:rsid w:val="00AE037D"/>
    <w:rsid w:val="00AE0F54"/>
    <w:rsid w:val="00AF1BFF"/>
    <w:rsid w:val="00AF2556"/>
    <w:rsid w:val="00B0002F"/>
    <w:rsid w:val="00B0464B"/>
    <w:rsid w:val="00B06D27"/>
    <w:rsid w:val="00B12C28"/>
    <w:rsid w:val="00B14448"/>
    <w:rsid w:val="00B20DAB"/>
    <w:rsid w:val="00B21250"/>
    <w:rsid w:val="00B22FA4"/>
    <w:rsid w:val="00B23BCD"/>
    <w:rsid w:val="00B27AE6"/>
    <w:rsid w:val="00B401C4"/>
    <w:rsid w:val="00B43934"/>
    <w:rsid w:val="00B50F55"/>
    <w:rsid w:val="00B51217"/>
    <w:rsid w:val="00B67887"/>
    <w:rsid w:val="00B74970"/>
    <w:rsid w:val="00B818FC"/>
    <w:rsid w:val="00B8392C"/>
    <w:rsid w:val="00B83C83"/>
    <w:rsid w:val="00B83CB5"/>
    <w:rsid w:val="00B842DF"/>
    <w:rsid w:val="00B859C5"/>
    <w:rsid w:val="00B9300B"/>
    <w:rsid w:val="00BB07C5"/>
    <w:rsid w:val="00BB3BA3"/>
    <w:rsid w:val="00BD3ABD"/>
    <w:rsid w:val="00BD4502"/>
    <w:rsid w:val="00BF7C09"/>
    <w:rsid w:val="00C034DC"/>
    <w:rsid w:val="00C05278"/>
    <w:rsid w:val="00C3522B"/>
    <w:rsid w:val="00C429A0"/>
    <w:rsid w:val="00C42FF5"/>
    <w:rsid w:val="00C4416E"/>
    <w:rsid w:val="00C46A90"/>
    <w:rsid w:val="00C53088"/>
    <w:rsid w:val="00C53241"/>
    <w:rsid w:val="00C83A5F"/>
    <w:rsid w:val="00C84865"/>
    <w:rsid w:val="00C91220"/>
    <w:rsid w:val="00C94745"/>
    <w:rsid w:val="00CA1450"/>
    <w:rsid w:val="00CA1ED8"/>
    <w:rsid w:val="00CA3DF0"/>
    <w:rsid w:val="00CA44FF"/>
    <w:rsid w:val="00CB290E"/>
    <w:rsid w:val="00CB3CC6"/>
    <w:rsid w:val="00CB6701"/>
    <w:rsid w:val="00CC348B"/>
    <w:rsid w:val="00CD1057"/>
    <w:rsid w:val="00CE4CFD"/>
    <w:rsid w:val="00CE72EF"/>
    <w:rsid w:val="00CF0F64"/>
    <w:rsid w:val="00CF10D5"/>
    <w:rsid w:val="00CF420B"/>
    <w:rsid w:val="00D00A78"/>
    <w:rsid w:val="00D00D00"/>
    <w:rsid w:val="00D015A0"/>
    <w:rsid w:val="00D01704"/>
    <w:rsid w:val="00D10427"/>
    <w:rsid w:val="00D1083A"/>
    <w:rsid w:val="00D132B9"/>
    <w:rsid w:val="00D14112"/>
    <w:rsid w:val="00D20A98"/>
    <w:rsid w:val="00D251EE"/>
    <w:rsid w:val="00D40AED"/>
    <w:rsid w:val="00D416AB"/>
    <w:rsid w:val="00D4451C"/>
    <w:rsid w:val="00D510DA"/>
    <w:rsid w:val="00D72379"/>
    <w:rsid w:val="00D73F4A"/>
    <w:rsid w:val="00D760C5"/>
    <w:rsid w:val="00D83831"/>
    <w:rsid w:val="00D95961"/>
    <w:rsid w:val="00DA060E"/>
    <w:rsid w:val="00DB32D4"/>
    <w:rsid w:val="00DC3998"/>
    <w:rsid w:val="00DD418B"/>
    <w:rsid w:val="00DD60E4"/>
    <w:rsid w:val="00DE083F"/>
    <w:rsid w:val="00DE3175"/>
    <w:rsid w:val="00DF08D5"/>
    <w:rsid w:val="00E03956"/>
    <w:rsid w:val="00E15C11"/>
    <w:rsid w:val="00E17850"/>
    <w:rsid w:val="00E236AB"/>
    <w:rsid w:val="00E25668"/>
    <w:rsid w:val="00E279F0"/>
    <w:rsid w:val="00E302BA"/>
    <w:rsid w:val="00E33728"/>
    <w:rsid w:val="00E40810"/>
    <w:rsid w:val="00E43454"/>
    <w:rsid w:val="00E44509"/>
    <w:rsid w:val="00E45784"/>
    <w:rsid w:val="00E51DE5"/>
    <w:rsid w:val="00E56FB5"/>
    <w:rsid w:val="00E574CF"/>
    <w:rsid w:val="00E61950"/>
    <w:rsid w:val="00E662C6"/>
    <w:rsid w:val="00E67CA2"/>
    <w:rsid w:val="00E748A3"/>
    <w:rsid w:val="00E777AB"/>
    <w:rsid w:val="00E8649A"/>
    <w:rsid w:val="00E87A40"/>
    <w:rsid w:val="00E93BC6"/>
    <w:rsid w:val="00EA31BE"/>
    <w:rsid w:val="00EA3408"/>
    <w:rsid w:val="00EA4F77"/>
    <w:rsid w:val="00EA5CD1"/>
    <w:rsid w:val="00EA6CA8"/>
    <w:rsid w:val="00EC5869"/>
    <w:rsid w:val="00ED0802"/>
    <w:rsid w:val="00ED3E20"/>
    <w:rsid w:val="00ED4090"/>
    <w:rsid w:val="00EE0670"/>
    <w:rsid w:val="00EE28BC"/>
    <w:rsid w:val="00EF2EBA"/>
    <w:rsid w:val="00F06DAE"/>
    <w:rsid w:val="00F10025"/>
    <w:rsid w:val="00F123AC"/>
    <w:rsid w:val="00F34534"/>
    <w:rsid w:val="00F70051"/>
    <w:rsid w:val="00F757C9"/>
    <w:rsid w:val="00F81EED"/>
    <w:rsid w:val="00F85418"/>
    <w:rsid w:val="00F865E3"/>
    <w:rsid w:val="00F92986"/>
    <w:rsid w:val="00F95716"/>
    <w:rsid w:val="00F96F3D"/>
    <w:rsid w:val="00FB2D0A"/>
    <w:rsid w:val="00FB3486"/>
    <w:rsid w:val="00FB3CEE"/>
    <w:rsid w:val="00FB5D8B"/>
    <w:rsid w:val="00FB68D5"/>
    <w:rsid w:val="00FB6916"/>
    <w:rsid w:val="00FC47A0"/>
    <w:rsid w:val="00FC6A0A"/>
    <w:rsid w:val="00FD6CB6"/>
    <w:rsid w:val="00FE2058"/>
    <w:rsid w:val="00FE3DC2"/>
    <w:rsid w:val="00FF19F7"/>
    <w:rsid w:val="00FF4F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204E"/>
  <w15:docId w15:val="{9687DB2E-5D5D-44A0-8E97-D60D384C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4731"/>
    <w:pPr>
      <w:spacing w:after="0" w:line="240" w:lineRule="auto"/>
    </w:pPr>
    <w:rPr>
      <w:rFonts w:ascii="Times New Roman" w:eastAsia="Times New Roman" w:hAnsi="Times New Roman" w:cs="Times New Roman"/>
      <w:sz w:val="24"/>
      <w:szCs w:val="24"/>
      <w:lang w:eastAsia="fr-FR"/>
    </w:rPr>
  </w:style>
  <w:style w:type="paragraph" w:styleId="Heading2">
    <w:name w:val="heading 2"/>
    <w:basedOn w:val="Normal"/>
    <w:next w:val="Normal"/>
    <w:link w:val="Heading2Char"/>
    <w:uiPriority w:val="9"/>
    <w:qFormat/>
    <w:rsid w:val="009D473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4731"/>
    <w:rPr>
      <w:rFonts w:ascii="Cambria" w:eastAsia="Times New Roman" w:hAnsi="Cambria" w:cs="Times New Roman"/>
      <w:b/>
      <w:bCs/>
      <w:i/>
      <w:iCs/>
      <w:sz w:val="28"/>
      <w:szCs w:val="28"/>
      <w:lang w:eastAsia="fr-FR"/>
    </w:rPr>
  </w:style>
  <w:style w:type="paragraph" w:styleId="Header">
    <w:name w:val="header"/>
    <w:basedOn w:val="Normal"/>
    <w:link w:val="HeaderChar"/>
    <w:unhideWhenUsed/>
    <w:rsid w:val="009D4731"/>
    <w:pPr>
      <w:tabs>
        <w:tab w:val="center" w:pos="4536"/>
        <w:tab w:val="right" w:pos="9072"/>
      </w:tabs>
    </w:pPr>
  </w:style>
  <w:style w:type="character" w:customStyle="1" w:styleId="HeaderChar">
    <w:name w:val="Header Char"/>
    <w:basedOn w:val="DefaultParagraphFont"/>
    <w:link w:val="Header"/>
    <w:rsid w:val="009D4731"/>
    <w:rPr>
      <w:rFonts w:ascii="Times New Roman" w:eastAsia="Times New Roman" w:hAnsi="Times New Roman" w:cs="Times New Roman"/>
      <w:sz w:val="24"/>
      <w:szCs w:val="24"/>
      <w:lang w:eastAsia="fr-FR"/>
    </w:rPr>
  </w:style>
  <w:style w:type="paragraph" w:customStyle="1" w:styleId="Sansinterligne2">
    <w:name w:val="Sans interligne2"/>
    <w:uiPriority w:val="1"/>
    <w:rsid w:val="009D4731"/>
    <w:pPr>
      <w:spacing w:after="0" w:line="240" w:lineRule="auto"/>
    </w:pPr>
    <w:rPr>
      <w:rFonts w:ascii="Times New Roman" w:eastAsia="Times New Roman" w:hAnsi="Times New Roman" w:cs="Times New Roman"/>
      <w:sz w:val="24"/>
      <w:szCs w:val="24"/>
      <w:lang w:eastAsia="fr-FR"/>
    </w:rPr>
  </w:style>
  <w:style w:type="character" w:styleId="PageNumber">
    <w:name w:val="page number"/>
    <w:basedOn w:val="DefaultParagraphFont"/>
    <w:semiHidden/>
    <w:rsid w:val="009D4731"/>
  </w:style>
  <w:style w:type="paragraph" w:customStyle="1" w:styleId="Sansinterligne1">
    <w:name w:val="Sans interligne1"/>
    <w:uiPriority w:val="1"/>
    <w:rsid w:val="009D4731"/>
    <w:pPr>
      <w:spacing w:after="0" w:line="240" w:lineRule="auto"/>
    </w:pPr>
    <w:rPr>
      <w:rFonts w:ascii="Times New Roman" w:eastAsia="Times New Roman" w:hAnsi="Times New Roman" w:cs="Times New Roman"/>
      <w:sz w:val="24"/>
      <w:szCs w:val="24"/>
      <w:lang w:eastAsia="fr-FR"/>
    </w:rPr>
  </w:style>
  <w:style w:type="paragraph" w:customStyle="1" w:styleId="COMPara">
    <w:name w:val="COM Para"/>
    <w:qFormat/>
    <w:rsid w:val="009D4731"/>
    <w:pPr>
      <w:numPr>
        <w:numId w:val="1"/>
      </w:numPr>
      <w:spacing w:after="120" w:line="240" w:lineRule="auto"/>
    </w:pPr>
    <w:rPr>
      <w:rFonts w:ascii="Arial" w:eastAsia="Times New Roman" w:hAnsi="Arial" w:cs="Arial"/>
      <w:snapToGrid w:val="0"/>
      <w:lang w:val="en-GB"/>
    </w:rPr>
  </w:style>
  <w:style w:type="paragraph" w:customStyle="1" w:styleId="COMTitleDecision">
    <w:name w:val="COM Title Decision"/>
    <w:basedOn w:val="Normal"/>
    <w:qFormat/>
    <w:rsid w:val="009D4731"/>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9D4731"/>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9D4731"/>
    <w:pPr>
      <w:numPr>
        <w:numId w:val="2"/>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9D4731"/>
    <w:rPr>
      <w:color w:val="0000FF"/>
      <w:u w:val="single"/>
    </w:rPr>
  </w:style>
  <w:style w:type="paragraph" w:styleId="ListParagraph">
    <w:name w:val="List Paragraph"/>
    <w:basedOn w:val="Normal"/>
    <w:uiPriority w:val="34"/>
    <w:qFormat/>
    <w:rsid w:val="009D4731"/>
    <w:pPr>
      <w:spacing w:after="4" w:line="260" w:lineRule="auto"/>
      <w:ind w:left="720" w:hanging="10"/>
      <w:contextualSpacing/>
    </w:pPr>
    <w:rPr>
      <w:rFonts w:ascii="Calibri" w:eastAsia="Calibri" w:hAnsi="Calibri" w:cs="Calibri"/>
      <w:color w:val="000000"/>
      <w:szCs w:val="22"/>
    </w:rPr>
  </w:style>
  <w:style w:type="character" w:styleId="CommentReference">
    <w:name w:val="annotation reference"/>
    <w:basedOn w:val="DefaultParagraphFont"/>
    <w:uiPriority w:val="99"/>
    <w:semiHidden/>
    <w:unhideWhenUsed/>
    <w:rsid w:val="00142847"/>
    <w:rPr>
      <w:sz w:val="16"/>
      <w:szCs w:val="16"/>
    </w:rPr>
  </w:style>
  <w:style w:type="paragraph" w:styleId="BalloonText">
    <w:name w:val="Balloon Text"/>
    <w:basedOn w:val="Normal"/>
    <w:link w:val="BalloonTextChar"/>
    <w:uiPriority w:val="99"/>
    <w:semiHidden/>
    <w:unhideWhenUsed/>
    <w:rsid w:val="009C5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FCF"/>
    <w:rPr>
      <w:rFonts w:ascii="Segoe UI" w:eastAsia="Times New Roman" w:hAnsi="Segoe UI" w:cs="Segoe UI"/>
      <w:sz w:val="18"/>
      <w:szCs w:val="18"/>
      <w:lang w:eastAsia="fr-FR"/>
    </w:rPr>
  </w:style>
  <w:style w:type="paragraph" w:styleId="CommentText">
    <w:name w:val="annotation text"/>
    <w:basedOn w:val="Normal"/>
    <w:link w:val="CommentTextChar"/>
    <w:uiPriority w:val="99"/>
    <w:semiHidden/>
    <w:unhideWhenUsed/>
    <w:rsid w:val="004E28DF"/>
    <w:rPr>
      <w:rFonts w:ascii="Calibri" w:eastAsiaTheme="minorHAnsi" w:hAnsi="Calibri"/>
      <w:sz w:val="20"/>
      <w:szCs w:val="20"/>
      <w:lang w:eastAsia="en-US"/>
    </w:rPr>
  </w:style>
  <w:style w:type="character" w:customStyle="1" w:styleId="CommentTextChar">
    <w:name w:val="Comment Text Char"/>
    <w:basedOn w:val="DefaultParagraphFont"/>
    <w:link w:val="CommentText"/>
    <w:uiPriority w:val="99"/>
    <w:semiHidden/>
    <w:rsid w:val="004E28DF"/>
    <w:rPr>
      <w:rFonts w:ascii="Calibri" w:hAnsi="Calibri" w:cs="Times New Roman"/>
      <w:sz w:val="20"/>
      <w:szCs w:val="20"/>
    </w:rPr>
  </w:style>
  <w:style w:type="paragraph" w:styleId="Footer">
    <w:name w:val="footer"/>
    <w:basedOn w:val="Normal"/>
    <w:link w:val="FooterChar"/>
    <w:uiPriority w:val="99"/>
    <w:unhideWhenUsed/>
    <w:rsid w:val="009C5F4D"/>
    <w:pPr>
      <w:tabs>
        <w:tab w:val="center" w:pos="4536"/>
        <w:tab w:val="right" w:pos="9072"/>
      </w:tabs>
    </w:pPr>
  </w:style>
  <w:style w:type="character" w:customStyle="1" w:styleId="FooterChar">
    <w:name w:val="Footer Char"/>
    <w:basedOn w:val="DefaultParagraphFont"/>
    <w:link w:val="Footer"/>
    <w:uiPriority w:val="99"/>
    <w:rsid w:val="009C5F4D"/>
    <w:rPr>
      <w:rFonts w:ascii="Times New Roman" w:eastAsia="Times New Roman" w:hAnsi="Times New Roman" w:cs="Times New Roman"/>
      <w:sz w:val="24"/>
      <w:szCs w:val="24"/>
      <w:lang w:eastAsia="fr-FR"/>
    </w:rPr>
  </w:style>
  <w:style w:type="paragraph" w:customStyle="1" w:styleId="Default">
    <w:name w:val="Default"/>
    <w:rsid w:val="00262845"/>
    <w:pPr>
      <w:autoSpaceDE w:val="0"/>
      <w:autoSpaceDN w:val="0"/>
      <w:adjustRightInd w:val="0"/>
      <w:spacing w:after="0" w:line="240" w:lineRule="auto"/>
    </w:pPr>
    <w:rPr>
      <w:rFonts w:ascii="Brill" w:hAnsi="Brill" w:cs="Brill"/>
      <w:color w:val="000000"/>
      <w:sz w:val="24"/>
      <w:szCs w:val="24"/>
    </w:rPr>
  </w:style>
  <w:style w:type="paragraph" w:styleId="EndnoteText">
    <w:name w:val="endnote text"/>
    <w:basedOn w:val="Normal"/>
    <w:link w:val="EndnoteTextChar"/>
    <w:uiPriority w:val="99"/>
    <w:semiHidden/>
    <w:unhideWhenUsed/>
    <w:rsid w:val="00FB3486"/>
    <w:rPr>
      <w:rFonts w:asciiTheme="minorHAnsi" w:eastAsiaTheme="minorHAnsi" w:hAnsiTheme="minorHAnsi" w:cstheme="minorBidi"/>
      <w:sz w:val="20"/>
      <w:szCs w:val="20"/>
      <w:lang w:val="en-AU" w:eastAsia="en-US"/>
    </w:rPr>
  </w:style>
  <w:style w:type="character" w:customStyle="1" w:styleId="EndnoteTextChar">
    <w:name w:val="Endnote Text Char"/>
    <w:basedOn w:val="DefaultParagraphFont"/>
    <w:link w:val="EndnoteText"/>
    <w:uiPriority w:val="99"/>
    <w:semiHidden/>
    <w:rsid w:val="00FB3486"/>
    <w:rPr>
      <w:sz w:val="20"/>
      <w:szCs w:val="20"/>
      <w:lang w:val="en-AU"/>
    </w:rPr>
  </w:style>
  <w:style w:type="character" w:styleId="EndnoteReference">
    <w:name w:val="endnote reference"/>
    <w:basedOn w:val="DefaultParagraphFont"/>
    <w:uiPriority w:val="99"/>
    <w:semiHidden/>
    <w:unhideWhenUsed/>
    <w:rsid w:val="00E44509"/>
    <w:rPr>
      <w:vertAlign w:val="superscript"/>
    </w:rPr>
  </w:style>
  <w:style w:type="character" w:styleId="FollowedHyperlink">
    <w:name w:val="FollowedHyperlink"/>
    <w:basedOn w:val="DefaultParagraphFont"/>
    <w:uiPriority w:val="99"/>
    <w:semiHidden/>
    <w:unhideWhenUsed/>
    <w:rsid w:val="00CA1ED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C6FCC"/>
    <w:rPr>
      <w:rFonts w:ascii="Times New Roman" w:eastAsia="Times New Roman" w:hAnsi="Times New Roman"/>
      <w:b/>
      <w:bCs/>
      <w:lang w:eastAsia="fr-FR"/>
    </w:rPr>
  </w:style>
  <w:style w:type="character" w:customStyle="1" w:styleId="CommentSubjectChar">
    <w:name w:val="Comment Subject Char"/>
    <w:basedOn w:val="CommentTextChar"/>
    <w:link w:val="CommentSubject"/>
    <w:uiPriority w:val="99"/>
    <w:semiHidden/>
    <w:rsid w:val="009C6FCC"/>
    <w:rPr>
      <w:rFonts w:ascii="Times New Roman" w:eastAsia="Times New Roman" w:hAnsi="Times New Roman" w:cs="Times New Roman"/>
      <w:b/>
      <w:bCs/>
      <w:sz w:val="20"/>
      <w:szCs w:val="20"/>
      <w:lang w:eastAsia="fr-FR"/>
    </w:rPr>
  </w:style>
  <w:style w:type="paragraph" w:styleId="Revision">
    <w:name w:val="Revision"/>
    <w:hidden/>
    <w:uiPriority w:val="99"/>
    <w:semiHidden/>
    <w:rsid w:val="0017498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545925">
      <w:bodyDiv w:val="1"/>
      <w:marLeft w:val="0"/>
      <w:marRight w:val="0"/>
      <w:marTop w:val="0"/>
      <w:marBottom w:val="0"/>
      <w:divBdr>
        <w:top w:val="none" w:sz="0" w:space="0" w:color="auto"/>
        <w:left w:val="none" w:sz="0" w:space="0" w:color="auto"/>
        <w:bottom w:val="none" w:sz="0" w:space="0" w:color="auto"/>
        <w:right w:val="none" w:sz="0" w:space="0" w:color="auto"/>
      </w:divBdr>
      <w:divsChild>
        <w:div w:id="114914802">
          <w:marLeft w:val="346"/>
          <w:marRight w:val="0"/>
          <w:marTop w:val="240"/>
          <w:marBottom w:val="0"/>
          <w:divBdr>
            <w:top w:val="none" w:sz="0" w:space="0" w:color="auto"/>
            <w:left w:val="none" w:sz="0" w:space="0" w:color="auto"/>
            <w:bottom w:val="none" w:sz="0" w:space="0" w:color="auto"/>
            <w:right w:val="none" w:sz="0" w:space="0" w:color="auto"/>
          </w:divBdr>
        </w:div>
      </w:divsChild>
    </w:div>
    <w:div w:id="20273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1.COM/15" TargetMode="External"/><Relationship Id="rId13" Type="http://schemas.openxmlformats.org/officeDocument/2006/relationships/hyperlink" Target="https://ich.unesco.org/en/projects/community-based-needs-identification-for-the-safeguarding-of-intangible-cultural-heritage-in-nord-kivu-00378" TargetMode="External"/><Relationship Id="rId18" Type="http://schemas.openxmlformats.org/officeDocument/2006/relationships/hyperlink" Target="https://ich.unesco.org/en/assistances/inventory-of-the-intangible-cultural-heritage-present-in-cote-d-ivoire-in-view-of-its-urgent-safeguarding-0105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ch.unesco.org/doc/src/ICH-Operational_Directives-6.GA-PDF-EN.pdf" TargetMode="External"/><Relationship Id="rId7" Type="http://schemas.openxmlformats.org/officeDocument/2006/relationships/endnotes" Target="endnotes.xml"/><Relationship Id="rId12" Type="http://schemas.openxmlformats.org/officeDocument/2006/relationships/hyperlink" Target="https://ich.unesco.org/doc/src/38275-EN.pdf" TargetMode="External"/><Relationship Id="rId17" Type="http://schemas.openxmlformats.org/officeDocument/2006/relationships/hyperlink" Target="https://ich.unesco.org/en/assistances/safeguarding-indigenous-vernacular-architecture-and-building-knowledge-in-vanuatu-01214" TargetMode="External"/><Relationship Id="rId25" Type="http://schemas.openxmlformats.org/officeDocument/2006/relationships/hyperlink" Target="http://unesdoc.unesco.org/images/0025/002598/259824e.pdf" TargetMode="External"/><Relationship Id="rId2" Type="http://schemas.openxmlformats.org/officeDocument/2006/relationships/numbering" Target="numbering.xml"/><Relationship Id="rId16" Type="http://schemas.openxmlformats.org/officeDocument/2006/relationships/hyperlink" Target="https://ich.unesco.org/en/assistances/inventory-of-intangible-cultural-heritage-in-mali-with-a-view-to-its-urgent-safeguarding-01026" TargetMode="External"/><Relationship Id="rId20" Type="http://schemas.openxmlformats.org/officeDocument/2006/relationships/hyperlink" Target="https://ich.unesco.org/doc/src/ITH-17-12.COM_4.BUR-Decisions-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esdoc.unesco.org/images/0025/002527/252788e.pdf" TargetMode="External"/><Relationship Id="rId24" Type="http://schemas.openxmlformats.org/officeDocument/2006/relationships/hyperlink" Target="https://ich.unesco.org/en/Directives/6.GA/VI" TargetMode="External"/><Relationship Id="rId5" Type="http://schemas.openxmlformats.org/officeDocument/2006/relationships/webSettings" Target="webSettings.xml"/><Relationship Id="rId15" Type="http://schemas.openxmlformats.org/officeDocument/2006/relationships/hyperlink" Target="https://ich.unesco.org/doc/src/Desk_study-ICH_and_disasters-2017.pdf" TargetMode="External"/><Relationship Id="rId23" Type="http://schemas.openxmlformats.org/officeDocument/2006/relationships/hyperlink" Target="https://ich.unesco.org/en/Directives/6.GA/VI" TargetMode="External"/><Relationship Id="rId28" Type="http://schemas.openxmlformats.org/officeDocument/2006/relationships/header" Target="header3.xml"/><Relationship Id="rId10" Type="http://schemas.openxmlformats.org/officeDocument/2006/relationships/hyperlink" Target="http://unesdoc.unesco.org/images/0024/002433/243325e.pdf" TargetMode="External"/><Relationship Id="rId19" Type="http://schemas.openxmlformats.org/officeDocument/2006/relationships/hyperlink" Target="https://ich.unesco.org/doc/src/ITH-17-12.COM-8.a-EN.docx" TargetMode="External"/><Relationship Id="rId4" Type="http://schemas.openxmlformats.org/officeDocument/2006/relationships/settings" Target="settings.xml"/><Relationship Id="rId9" Type="http://schemas.openxmlformats.org/officeDocument/2006/relationships/hyperlink" Target="https://ich.unesco.org/en/Decisions/11.COM/15" TargetMode="External"/><Relationship Id="rId14" Type="http://schemas.openxmlformats.org/officeDocument/2006/relationships/hyperlink" Target="https://ich.unesco.org/doc/src/RDC-201709-document_de_r%C3%A9f%C3%A9rence_Nord_Kivu.pdf" TargetMode="External"/><Relationship Id="rId22" Type="http://schemas.openxmlformats.org/officeDocument/2006/relationships/hyperlink" Target="https://ich.unesco.org/en/convention" TargetMode="External"/><Relationship Id="rId27" Type="http://schemas.openxmlformats.org/officeDocument/2006/relationships/header" Target="head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742F-86E3-4340-8A4F-582A08C0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4800</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MUNIER, Caroline</dc:creator>
  <cp:keywords/>
  <dc:description/>
  <cp:lastModifiedBy>Shin, Eunkyung</cp:lastModifiedBy>
  <cp:revision>4</cp:revision>
  <cp:lastPrinted>2017-11-06T10:19:00Z</cp:lastPrinted>
  <dcterms:created xsi:type="dcterms:W3CDTF">2017-11-06T15:32:00Z</dcterms:created>
  <dcterms:modified xsi:type="dcterms:W3CDTF">2017-11-06T16:08:00Z</dcterms:modified>
</cp:coreProperties>
</file>