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8F2" w:rsidRPr="001D00B5" w:rsidRDefault="002938F2" w:rsidP="00AE1B18">
      <w:pPr>
        <w:spacing w:before="1440"/>
        <w:jc w:val="center"/>
        <w:rPr>
          <w:rFonts w:ascii="Arial" w:hAnsi="Arial" w:cs="Arial"/>
          <w:b/>
          <w:szCs w:val="22"/>
        </w:rPr>
      </w:pPr>
      <w:r w:rsidRPr="001D00B5">
        <w:rPr>
          <w:rFonts w:ascii="Arial" w:hAnsi="Arial" w:cs="Arial"/>
          <w:b/>
          <w:szCs w:val="22"/>
        </w:rPr>
        <w:t xml:space="preserve">CONVENTION FOR THE SAFEGUARDING OF THE </w:t>
      </w:r>
      <w:r w:rsidRPr="001D00B5">
        <w:rPr>
          <w:rFonts w:ascii="Arial" w:hAnsi="Arial" w:cs="Arial"/>
          <w:b/>
          <w:szCs w:val="22"/>
        </w:rPr>
        <w:br/>
        <w:t>INTANGIBLE CULTURAL HERITAGE</w:t>
      </w:r>
    </w:p>
    <w:p w:rsidR="002938F2" w:rsidRPr="001D00B5" w:rsidRDefault="00E439CA" w:rsidP="00AE1B18">
      <w:pPr>
        <w:spacing w:before="1200"/>
        <w:jc w:val="center"/>
        <w:rPr>
          <w:rFonts w:ascii="Arial" w:hAnsi="Arial" w:cs="Arial"/>
          <w:b/>
          <w:szCs w:val="22"/>
        </w:rPr>
      </w:pPr>
      <w:r w:rsidRPr="00FD624F">
        <w:rPr>
          <w:rFonts w:ascii="Arial" w:hAnsi="Arial" w:cs="Arial"/>
          <w:b/>
          <w:szCs w:val="22"/>
        </w:rPr>
        <w:t xml:space="preserve">GENERAL ASSEMBLY OF THE STATES PARTIES TO THE CONVENTION </w:t>
      </w:r>
    </w:p>
    <w:p w:rsidR="00E439CA" w:rsidRPr="00FD624F" w:rsidRDefault="00585F41" w:rsidP="002D396D">
      <w:pPr>
        <w:spacing w:before="840"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Six</w:t>
      </w:r>
      <w:r w:rsidR="00E439CA">
        <w:rPr>
          <w:rFonts w:ascii="Arial" w:hAnsi="Arial" w:cs="Arial"/>
          <w:b/>
          <w:szCs w:val="22"/>
        </w:rPr>
        <w:t>th</w:t>
      </w:r>
      <w:r w:rsidR="00E439CA" w:rsidRPr="00FD624F">
        <w:rPr>
          <w:rFonts w:ascii="Arial" w:hAnsi="Arial" w:cs="Arial"/>
          <w:b/>
          <w:szCs w:val="22"/>
        </w:rPr>
        <w:t xml:space="preserve"> session</w:t>
      </w:r>
    </w:p>
    <w:p w:rsidR="00E439CA" w:rsidRPr="00FD624F" w:rsidRDefault="00E439CA" w:rsidP="002D396D">
      <w:pPr>
        <w:spacing w:after="0"/>
        <w:jc w:val="center"/>
        <w:rPr>
          <w:rFonts w:ascii="Arial" w:hAnsi="Arial" w:cs="Arial"/>
          <w:b/>
          <w:szCs w:val="22"/>
        </w:rPr>
      </w:pPr>
      <w:r w:rsidRPr="00FD624F">
        <w:rPr>
          <w:rFonts w:ascii="Arial" w:hAnsi="Arial" w:cs="Arial"/>
          <w:b/>
          <w:szCs w:val="22"/>
        </w:rPr>
        <w:t xml:space="preserve">UNESCO Headquarters, </w:t>
      </w:r>
      <w:r>
        <w:rPr>
          <w:rFonts w:ascii="Arial" w:hAnsi="Arial" w:cs="Arial"/>
          <w:b/>
          <w:szCs w:val="22"/>
        </w:rPr>
        <w:t>R</w:t>
      </w:r>
      <w:r w:rsidR="00753DA3">
        <w:rPr>
          <w:rFonts w:ascii="Arial" w:hAnsi="Arial" w:cs="Arial"/>
          <w:b/>
          <w:szCs w:val="22"/>
        </w:rPr>
        <w:t xml:space="preserve">oom </w:t>
      </w:r>
      <w:r w:rsidR="007D31CE">
        <w:rPr>
          <w:rFonts w:ascii="Arial" w:hAnsi="Arial" w:cs="Arial"/>
          <w:b/>
          <w:szCs w:val="22"/>
        </w:rPr>
        <w:t>II</w:t>
      </w:r>
    </w:p>
    <w:p w:rsidR="002938F2" w:rsidRPr="001D00B5" w:rsidRDefault="00585F41" w:rsidP="002D396D">
      <w:pPr>
        <w:spacing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30 May</w:t>
      </w:r>
      <w:r w:rsidR="001E4EEB">
        <w:rPr>
          <w:rFonts w:ascii="Arial" w:hAnsi="Arial" w:cs="Arial"/>
          <w:b/>
          <w:szCs w:val="22"/>
        </w:rPr>
        <w:t xml:space="preserve"> to </w:t>
      </w:r>
      <w:r w:rsidR="003B18F9">
        <w:rPr>
          <w:rFonts w:ascii="Arial" w:hAnsi="Arial" w:cs="Arial"/>
          <w:b/>
          <w:szCs w:val="22"/>
        </w:rPr>
        <w:t>1</w:t>
      </w:r>
      <w:r w:rsidR="00E439CA">
        <w:rPr>
          <w:rFonts w:ascii="Arial" w:hAnsi="Arial" w:cs="Arial"/>
          <w:b/>
          <w:szCs w:val="22"/>
        </w:rPr>
        <w:t xml:space="preserve"> J</w:t>
      </w:r>
      <w:r>
        <w:rPr>
          <w:rFonts w:ascii="Arial" w:hAnsi="Arial" w:cs="Arial"/>
          <w:b/>
          <w:szCs w:val="22"/>
        </w:rPr>
        <w:t>une 2016</w:t>
      </w:r>
    </w:p>
    <w:p w:rsidR="00851458" w:rsidRPr="001D00B5" w:rsidRDefault="000C7382" w:rsidP="00AE1B18">
      <w:pPr>
        <w:pStyle w:val="Sansinterligne1"/>
        <w:spacing w:before="1200"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0C7382">
        <w:rPr>
          <w:rFonts w:ascii="Arial" w:hAnsi="Arial" w:cs="Arial"/>
          <w:b/>
          <w:sz w:val="22"/>
          <w:szCs w:val="22"/>
          <w:u w:val="single"/>
          <w:lang w:val="en-GB"/>
        </w:rPr>
        <w:t>PROVISIONAL LIST OF DOCUMENTS</w:t>
      </w:r>
    </w:p>
    <w:p w:rsidR="000C7382" w:rsidRPr="005620C3" w:rsidRDefault="00851458" w:rsidP="000C7382">
      <w:pPr>
        <w:pStyle w:val="1GAPara"/>
        <w:rPr>
          <w:bCs/>
          <w:snapToGrid/>
          <w:lang w:val="en-US" w:eastAsia="fr-FR"/>
        </w:rPr>
      </w:pPr>
      <w:r w:rsidRPr="001D00B5"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819"/>
      </w:tblGrid>
      <w:tr w:rsidR="000C7382" w:rsidRPr="00C74130" w:rsidTr="00A24B97">
        <w:tc>
          <w:tcPr>
            <w:tcW w:w="4962" w:type="dxa"/>
            <w:gridSpan w:val="2"/>
            <w:shd w:val="clear" w:color="auto" w:fill="BFBFBF"/>
            <w:vAlign w:val="center"/>
          </w:tcPr>
          <w:p w:rsidR="000C7382" w:rsidRPr="00C74130" w:rsidRDefault="000C7382" w:rsidP="00F21613">
            <w:pPr>
              <w:keepNext/>
              <w:spacing w:before="120"/>
              <w:rPr>
                <w:rFonts w:ascii="Arial" w:hAnsi="Arial" w:cs="Arial"/>
                <w:b/>
              </w:rPr>
            </w:pPr>
            <w:r w:rsidRPr="00C74130">
              <w:lastRenderedPageBreak/>
              <w:br w:type="page"/>
            </w:r>
            <w:r w:rsidRPr="00C74130">
              <w:br w:type="page"/>
            </w:r>
            <w:r w:rsidRPr="00C74130">
              <w:br w:type="page"/>
            </w:r>
            <w:r w:rsidRPr="00C74130">
              <w:rPr>
                <w:rFonts w:ascii="Arial" w:hAnsi="Arial" w:cs="Arial"/>
                <w:b/>
              </w:rPr>
              <w:t>Provisional agenda item</w:t>
            </w:r>
          </w:p>
        </w:tc>
        <w:tc>
          <w:tcPr>
            <w:tcW w:w="4819" w:type="dxa"/>
            <w:shd w:val="clear" w:color="auto" w:fill="BFBFBF"/>
            <w:vAlign w:val="center"/>
          </w:tcPr>
          <w:p w:rsidR="000C7382" w:rsidRPr="00C74130" w:rsidRDefault="000C7382" w:rsidP="00F21613">
            <w:pPr>
              <w:rPr>
                <w:rFonts w:ascii="Arial" w:hAnsi="Arial" w:cs="Arial"/>
                <w:b/>
              </w:rPr>
            </w:pPr>
            <w:r w:rsidRPr="00C74130">
              <w:rPr>
                <w:rFonts w:ascii="Arial" w:hAnsi="Arial" w:cs="Arial"/>
                <w:b/>
              </w:rPr>
              <w:t>Documents</w:t>
            </w:r>
          </w:p>
        </w:tc>
      </w:tr>
      <w:tr w:rsidR="000C7382" w:rsidRPr="006E0EA8" w:rsidTr="006E0EA8">
        <w:tc>
          <w:tcPr>
            <w:tcW w:w="567" w:type="dxa"/>
          </w:tcPr>
          <w:p w:rsidR="000C7382" w:rsidRPr="00C74130" w:rsidRDefault="000C7382" w:rsidP="006E0EA8">
            <w:pPr>
              <w:spacing w:before="240" w:after="240"/>
              <w:rPr>
                <w:rFonts w:ascii="Arial" w:hAnsi="Arial" w:cs="Arial"/>
                <w:b/>
                <w:szCs w:val="22"/>
              </w:rPr>
            </w:pPr>
            <w:r w:rsidRPr="00C74130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4395" w:type="dxa"/>
          </w:tcPr>
          <w:p w:rsidR="000C7382" w:rsidRPr="00C74130" w:rsidRDefault="000C7382" w:rsidP="006E0EA8">
            <w:pPr>
              <w:spacing w:before="240"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Opening</w:t>
            </w:r>
          </w:p>
        </w:tc>
        <w:tc>
          <w:tcPr>
            <w:tcW w:w="4819" w:type="dxa"/>
            <w:shd w:val="clear" w:color="auto" w:fill="auto"/>
          </w:tcPr>
          <w:p w:rsidR="000C7382" w:rsidRPr="006E0EA8" w:rsidRDefault="000C7382" w:rsidP="006E0EA8">
            <w:pPr>
              <w:pStyle w:val="NoSpacing"/>
              <w:spacing w:before="240" w:after="240"/>
              <w:ind w:left="317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6E0EA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ITH/16/6.GA/INF.1</w:t>
            </w:r>
            <w:r w:rsidRPr="006E0EA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br/>
            </w:r>
            <w:r w:rsidRPr="006E0EA8"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  <w:t>Summary records of the fifth session of the General Assembly</w:t>
            </w:r>
          </w:p>
        </w:tc>
      </w:tr>
      <w:tr w:rsidR="000C7382" w:rsidRPr="006E0EA8" w:rsidTr="006E0EA8">
        <w:tc>
          <w:tcPr>
            <w:tcW w:w="567" w:type="dxa"/>
          </w:tcPr>
          <w:p w:rsidR="000C7382" w:rsidRPr="00C74130" w:rsidRDefault="000C7382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 w:rsidRPr="00C74130">
              <w:rPr>
                <w:rFonts w:ascii="Arial" w:hAnsi="Arial" w:cs="Arial"/>
                <w:b/>
                <w:szCs w:val="22"/>
              </w:rPr>
              <w:t>2.</w:t>
            </w:r>
          </w:p>
        </w:tc>
        <w:tc>
          <w:tcPr>
            <w:tcW w:w="4395" w:type="dxa"/>
          </w:tcPr>
          <w:p w:rsidR="000C7382" w:rsidRPr="00C74130" w:rsidRDefault="000C7382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Election of the Bureau</w:t>
            </w:r>
          </w:p>
        </w:tc>
        <w:tc>
          <w:tcPr>
            <w:tcW w:w="4819" w:type="dxa"/>
            <w:shd w:val="clear" w:color="auto" w:fill="auto"/>
          </w:tcPr>
          <w:p w:rsidR="000C7382" w:rsidRPr="006E0EA8" w:rsidRDefault="000C7382" w:rsidP="006E0EA8">
            <w:pPr>
              <w:spacing w:after="240"/>
              <w:rPr>
                <w:rFonts w:ascii="Arial" w:hAnsi="Arial" w:cs="Arial"/>
                <w:szCs w:val="22"/>
              </w:rPr>
            </w:pPr>
            <w:r w:rsidRPr="006E0EA8">
              <w:rPr>
                <w:rFonts w:ascii="Arial" w:hAnsi="Arial" w:cs="Arial"/>
                <w:b/>
                <w:szCs w:val="22"/>
              </w:rPr>
              <w:t>ITH/16/6.GA/2</w:t>
            </w:r>
          </w:p>
        </w:tc>
      </w:tr>
      <w:tr w:rsidR="000C7382" w:rsidRPr="006E0EA8" w:rsidTr="006E0EA8">
        <w:tc>
          <w:tcPr>
            <w:tcW w:w="567" w:type="dxa"/>
          </w:tcPr>
          <w:p w:rsidR="000C7382" w:rsidRPr="00C74130" w:rsidRDefault="000C7382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 w:rsidRPr="00C74130">
              <w:rPr>
                <w:rFonts w:ascii="Arial" w:hAnsi="Arial" w:cs="Arial"/>
                <w:b/>
                <w:szCs w:val="22"/>
              </w:rPr>
              <w:t>3.</w:t>
            </w:r>
          </w:p>
        </w:tc>
        <w:tc>
          <w:tcPr>
            <w:tcW w:w="4395" w:type="dxa"/>
          </w:tcPr>
          <w:p w:rsidR="000C7382" w:rsidRPr="00C74130" w:rsidRDefault="000C7382" w:rsidP="006E0EA8">
            <w:pPr>
              <w:pStyle w:val="Heading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Adoption of the agenda</w:t>
            </w:r>
          </w:p>
        </w:tc>
        <w:tc>
          <w:tcPr>
            <w:tcW w:w="4819" w:type="dxa"/>
            <w:shd w:val="clear" w:color="auto" w:fill="auto"/>
          </w:tcPr>
          <w:p w:rsidR="000C7382" w:rsidRPr="006E0EA8" w:rsidRDefault="000C7382" w:rsidP="006E0EA8">
            <w:pPr>
              <w:rPr>
                <w:rFonts w:ascii="Arial" w:hAnsi="Arial" w:cs="Arial"/>
                <w:b/>
                <w:i/>
                <w:szCs w:val="22"/>
              </w:rPr>
            </w:pPr>
            <w:r w:rsidRPr="006E0EA8">
              <w:rPr>
                <w:rFonts w:ascii="Arial" w:hAnsi="Arial" w:cs="Arial"/>
                <w:b/>
                <w:szCs w:val="22"/>
              </w:rPr>
              <w:t>ITH/16/6.GA/3</w:t>
            </w:r>
          </w:p>
          <w:p w:rsidR="006E0EA8" w:rsidRPr="006E0EA8" w:rsidRDefault="000C7382" w:rsidP="006E0EA8">
            <w:pPr>
              <w:spacing w:before="120" w:after="240"/>
              <w:ind w:left="318"/>
              <w:rPr>
                <w:rFonts w:ascii="Arial" w:hAnsi="Arial" w:cs="Arial"/>
                <w:b/>
                <w:i/>
                <w:szCs w:val="22"/>
              </w:rPr>
            </w:pPr>
            <w:r w:rsidRPr="006E0EA8">
              <w:rPr>
                <w:rFonts w:ascii="Arial" w:hAnsi="Arial" w:cs="Arial"/>
                <w:b/>
                <w:i/>
                <w:szCs w:val="22"/>
              </w:rPr>
              <w:t>ITH/16/6.GA/INF.3.1</w:t>
            </w:r>
            <w:r w:rsidR="00FF56C8">
              <w:rPr>
                <w:rFonts w:ascii="Arial" w:hAnsi="Arial" w:cs="Arial"/>
                <w:b/>
                <w:i/>
                <w:szCs w:val="22"/>
              </w:rPr>
              <w:t> Rev</w:t>
            </w:r>
            <w:r w:rsidR="009E3305">
              <w:rPr>
                <w:rFonts w:ascii="Arial" w:hAnsi="Arial" w:cs="Arial"/>
                <w:b/>
                <w:i/>
                <w:szCs w:val="22"/>
              </w:rPr>
              <w:t>.</w:t>
            </w:r>
            <w:r w:rsidR="00C8319C">
              <w:rPr>
                <w:rFonts w:ascii="Arial" w:hAnsi="Arial" w:cs="Arial"/>
                <w:b/>
                <w:i/>
                <w:szCs w:val="22"/>
              </w:rPr>
              <w:t>2</w:t>
            </w:r>
            <w:r w:rsidRPr="006E0EA8">
              <w:rPr>
                <w:rFonts w:ascii="Arial" w:hAnsi="Arial" w:cs="Arial"/>
                <w:b/>
                <w:i/>
                <w:szCs w:val="22"/>
              </w:rPr>
              <w:br/>
            </w:r>
            <w:r w:rsidRPr="006E0EA8">
              <w:rPr>
                <w:rFonts w:ascii="Arial" w:hAnsi="Arial" w:cs="Arial"/>
                <w:i/>
                <w:szCs w:val="22"/>
                <w:lang w:eastAsia="en-US"/>
              </w:rPr>
              <w:t>Provisional timetable</w:t>
            </w:r>
            <w:r w:rsidRPr="006E0EA8">
              <w:rPr>
                <w:rFonts w:ascii="Arial" w:hAnsi="Arial" w:cs="Arial"/>
                <w:b/>
                <w:i/>
                <w:szCs w:val="22"/>
              </w:rPr>
              <w:t xml:space="preserve"> </w:t>
            </w:r>
          </w:p>
          <w:p w:rsidR="000C7382" w:rsidRPr="006E0EA8" w:rsidRDefault="000C7382" w:rsidP="006E0EA8">
            <w:pPr>
              <w:spacing w:before="120" w:after="240"/>
              <w:ind w:left="318"/>
              <w:rPr>
                <w:rFonts w:ascii="Arial" w:hAnsi="Arial" w:cs="Arial"/>
                <w:b/>
                <w:i/>
                <w:szCs w:val="22"/>
              </w:rPr>
            </w:pPr>
            <w:r w:rsidRPr="006E0EA8">
              <w:rPr>
                <w:rFonts w:ascii="Arial" w:hAnsi="Arial" w:cs="Arial"/>
                <w:b/>
                <w:i/>
                <w:szCs w:val="22"/>
              </w:rPr>
              <w:t>ITH/16/6.GA/INF.3.2</w:t>
            </w:r>
            <w:r w:rsidR="00FF56C8">
              <w:rPr>
                <w:rFonts w:ascii="Arial" w:hAnsi="Arial" w:cs="Arial"/>
                <w:b/>
                <w:i/>
                <w:szCs w:val="22"/>
              </w:rPr>
              <w:t> </w:t>
            </w:r>
            <w:r w:rsidR="00EC3B11">
              <w:rPr>
                <w:rFonts w:ascii="Arial" w:hAnsi="Arial" w:cs="Arial"/>
                <w:b/>
                <w:i/>
                <w:szCs w:val="22"/>
              </w:rPr>
              <w:t>Rev.</w:t>
            </w:r>
            <w:r w:rsidR="00C8319C">
              <w:rPr>
                <w:rFonts w:ascii="Arial" w:hAnsi="Arial" w:cs="Arial"/>
                <w:b/>
                <w:i/>
                <w:szCs w:val="22"/>
              </w:rPr>
              <w:t>3</w:t>
            </w:r>
            <w:bookmarkStart w:id="0" w:name="_GoBack"/>
            <w:bookmarkEnd w:id="0"/>
            <w:r w:rsidRPr="006E0EA8">
              <w:rPr>
                <w:rFonts w:ascii="Arial" w:hAnsi="Arial" w:cs="Arial"/>
                <w:b/>
                <w:i/>
                <w:szCs w:val="22"/>
              </w:rPr>
              <w:br/>
            </w:r>
            <w:r w:rsidRPr="006E0EA8">
              <w:rPr>
                <w:rFonts w:ascii="Arial" w:hAnsi="Arial" w:cs="Arial"/>
                <w:i/>
                <w:szCs w:val="22"/>
                <w:lang w:eastAsia="en-US"/>
              </w:rPr>
              <w:t>Provisional list of documents</w:t>
            </w:r>
          </w:p>
        </w:tc>
      </w:tr>
      <w:tr w:rsidR="000C7382" w:rsidRPr="006E0EA8" w:rsidTr="006E0EA8">
        <w:tc>
          <w:tcPr>
            <w:tcW w:w="567" w:type="dxa"/>
          </w:tcPr>
          <w:p w:rsidR="000C7382" w:rsidRPr="00C74130" w:rsidRDefault="000C7382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4.</w:t>
            </w:r>
          </w:p>
        </w:tc>
        <w:tc>
          <w:tcPr>
            <w:tcW w:w="4395" w:type="dxa"/>
          </w:tcPr>
          <w:p w:rsidR="000C7382" w:rsidRPr="000C7382" w:rsidRDefault="000C7382" w:rsidP="006E0EA8">
            <w:pPr>
              <w:pStyle w:val="Heading4"/>
              <w:rPr>
                <w:rFonts w:eastAsia="SimSun" w:cs="Arial"/>
                <w:szCs w:val="22"/>
              </w:rPr>
            </w:pPr>
            <w:r w:rsidRPr="000C7382">
              <w:rPr>
                <w:rFonts w:cs="Arial"/>
                <w:szCs w:val="22"/>
              </w:rPr>
              <w:t>Distribution of seats in the Committee per electoral group</w:t>
            </w:r>
          </w:p>
        </w:tc>
        <w:tc>
          <w:tcPr>
            <w:tcW w:w="4819" w:type="dxa"/>
            <w:shd w:val="clear" w:color="auto" w:fill="auto"/>
          </w:tcPr>
          <w:p w:rsidR="000C7382" w:rsidRPr="006E0EA8" w:rsidRDefault="000C7382" w:rsidP="006E0EA8">
            <w:pPr>
              <w:rPr>
                <w:rFonts w:ascii="Arial" w:hAnsi="Arial" w:cs="Arial"/>
                <w:b/>
                <w:i/>
                <w:szCs w:val="22"/>
              </w:rPr>
            </w:pPr>
            <w:r w:rsidRPr="006E0EA8">
              <w:rPr>
                <w:rFonts w:ascii="Arial" w:hAnsi="Arial" w:cs="Arial"/>
                <w:b/>
                <w:szCs w:val="22"/>
              </w:rPr>
              <w:t>ITH/16/6.GA/4</w:t>
            </w:r>
          </w:p>
        </w:tc>
      </w:tr>
      <w:tr w:rsidR="000C7382" w:rsidRPr="006E0EA8" w:rsidTr="006E0EA8">
        <w:tc>
          <w:tcPr>
            <w:tcW w:w="567" w:type="dxa"/>
          </w:tcPr>
          <w:p w:rsidR="000C7382" w:rsidDel="0058201B" w:rsidRDefault="00A24B97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</w:t>
            </w:r>
            <w:r w:rsidR="000C7382" w:rsidRPr="00C7413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</w:tcPr>
          <w:p w:rsidR="000C7382" w:rsidRPr="009A12B0" w:rsidRDefault="00DE3ED8" w:rsidP="00340A74">
            <w:pPr>
              <w:pStyle w:val="Heading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Report</w:t>
            </w:r>
            <w:r w:rsidR="000C7382" w:rsidRPr="00C74130">
              <w:rPr>
                <w:rFonts w:cs="Arial"/>
                <w:szCs w:val="22"/>
              </w:rPr>
              <w:t xml:space="preserve"> of the Committee </w:t>
            </w:r>
            <w:r w:rsidR="00CD1B5C">
              <w:rPr>
                <w:rFonts w:cs="Arial"/>
                <w:szCs w:val="22"/>
              </w:rPr>
              <w:t xml:space="preserve">to the General Assembly </w:t>
            </w:r>
          </w:p>
        </w:tc>
        <w:tc>
          <w:tcPr>
            <w:tcW w:w="4819" w:type="dxa"/>
            <w:shd w:val="clear" w:color="auto" w:fill="auto"/>
          </w:tcPr>
          <w:p w:rsidR="000C7382" w:rsidRPr="006E0EA8" w:rsidRDefault="00A24B97" w:rsidP="006E0EA8">
            <w:pPr>
              <w:pStyle w:val="NoSpacing"/>
              <w:spacing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E0EA8">
              <w:rPr>
                <w:rFonts w:ascii="Arial" w:hAnsi="Arial" w:cs="Arial"/>
                <w:b/>
                <w:sz w:val="22"/>
                <w:szCs w:val="22"/>
                <w:lang w:val="en-GB"/>
              </w:rPr>
              <w:t>ITH/16/6.GA/5</w:t>
            </w:r>
          </w:p>
          <w:p w:rsidR="00A24B97" w:rsidRPr="006E0EA8" w:rsidRDefault="00A24B97" w:rsidP="006E0EA8">
            <w:pPr>
              <w:pStyle w:val="NoSpacing"/>
              <w:spacing w:after="240"/>
              <w:ind w:left="317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65FFC" w:rsidRPr="006E0EA8" w:rsidTr="006E0EA8">
        <w:tc>
          <w:tcPr>
            <w:tcW w:w="567" w:type="dxa"/>
          </w:tcPr>
          <w:p w:rsidR="00F65FFC" w:rsidRDefault="00F65FFC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</w:t>
            </w:r>
          </w:p>
        </w:tc>
        <w:tc>
          <w:tcPr>
            <w:tcW w:w="4395" w:type="dxa"/>
          </w:tcPr>
          <w:p w:rsidR="00F65FFC" w:rsidRPr="00DE3ED8" w:rsidRDefault="00F65FFC" w:rsidP="00DE3ED8">
            <w:pPr>
              <w:pStyle w:val="Heading4"/>
              <w:rPr>
                <w:rFonts w:cs="Arial"/>
                <w:szCs w:val="22"/>
              </w:rPr>
            </w:pPr>
            <w:r w:rsidRPr="00DE3ED8">
              <w:rPr>
                <w:rFonts w:cs="Arial"/>
                <w:szCs w:val="22"/>
              </w:rPr>
              <w:t>Report of th</w:t>
            </w:r>
            <w:r w:rsidR="00DE3ED8" w:rsidRPr="00DE3ED8">
              <w:rPr>
                <w:rFonts w:cs="Arial"/>
                <w:szCs w:val="22"/>
              </w:rPr>
              <w:t>e Secretariat on its activities</w:t>
            </w:r>
          </w:p>
        </w:tc>
        <w:tc>
          <w:tcPr>
            <w:tcW w:w="4819" w:type="dxa"/>
            <w:shd w:val="clear" w:color="auto" w:fill="auto"/>
          </w:tcPr>
          <w:p w:rsidR="00F65FFC" w:rsidRPr="006E0EA8" w:rsidRDefault="00F65FFC" w:rsidP="00F65FFC">
            <w:pPr>
              <w:pStyle w:val="NoSpacing"/>
              <w:spacing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E0EA8">
              <w:rPr>
                <w:rFonts w:ascii="Arial" w:hAnsi="Arial" w:cs="Arial"/>
                <w:b/>
                <w:sz w:val="22"/>
                <w:szCs w:val="22"/>
                <w:lang w:val="en-GB"/>
              </w:rPr>
              <w:t>ITH/16/6.GA/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6</w:t>
            </w:r>
          </w:p>
          <w:p w:rsidR="00F65FFC" w:rsidRPr="006E0EA8" w:rsidRDefault="00F65FFC" w:rsidP="00F65FFC">
            <w:pPr>
              <w:pStyle w:val="NoSpacing"/>
              <w:spacing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C7382" w:rsidRPr="00C74130" w:rsidTr="00A24B97">
        <w:tc>
          <w:tcPr>
            <w:tcW w:w="567" w:type="dxa"/>
          </w:tcPr>
          <w:p w:rsidR="000C7382" w:rsidRPr="00C74130" w:rsidRDefault="00F65FFC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</w:t>
            </w:r>
            <w:r w:rsidR="000C7382" w:rsidRPr="00C7413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  <w:shd w:val="clear" w:color="auto" w:fill="FFFFFF"/>
          </w:tcPr>
          <w:p w:rsidR="000C7382" w:rsidRPr="00C74130" w:rsidRDefault="000C7382" w:rsidP="006E0EA8">
            <w:pPr>
              <w:pStyle w:val="Heading4"/>
              <w:rPr>
                <w:rFonts w:cs="Arial"/>
                <w:szCs w:val="22"/>
              </w:rPr>
            </w:pPr>
            <w:r w:rsidRPr="00C74130">
              <w:rPr>
                <w:rFonts w:cs="Arial"/>
                <w:szCs w:val="22"/>
              </w:rPr>
              <w:t>Revision of the Operational Directives for the implementation of the Convention</w:t>
            </w:r>
          </w:p>
        </w:tc>
        <w:tc>
          <w:tcPr>
            <w:tcW w:w="4819" w:type="dxa"/>
            <w:shd w:val="clear" w:color="auto" w:fill="FFFFFF"/>
          </w:tcPr>
          <w:p w:rsidR="00B43C28" w:rsidRDefault="00B43C28" w:rsidP="00F41686">
            <w:pPr>
              <w:keepNext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ITH/16/6</w:t>
            </w:r>
            <w:r w:rsidRPr="00930F3E">
              <w:rPr>
                <w:rFonts w:ascii="Arial" w:hAnsi="Arial" w:cs="Arial"/>
                <w:b/>
                <w:szCs w:val="22"/>
              </w:rPr>
              <w:t>.GA/</w:t>
            </w:r>
            <w:r w:rsidR="00F65FFC">
              <w:rPr>
                <w:rFonts w:ascii="Arial" w:hAnsi="Arial" w:cs="Arial"/>
                <w:b/>
                <w:szCs w:val="22"/>
              </w:rPr>
              <w:t>7</w:t>
            </w:r>
          </w:p>
          <w:p w:rsidR="002D28A5" w:rsidRPr="00F41686" w:rsidRDefault="00752405" w:rsidP="006E0EA8">
            <w:pPr>
              <w:spacing w:after="0"/>
              <w:ind w:left="318"/>
              <w:rPr>
                <w:rStyle w:val="Strong"/>
                <w:rFonts w:ascii="Arial" w:hAnsi="Arial" w:cs="Arial"/>
                <w:bCs w:val="0"/>
                <w:i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i/>
                <w:szCs w:val="22"/>
              </w:rPr>
              <w:t>ITH/15</w:t>
            </w:r>
            <w:r w:rsidR="00721071">
              <w:rPr>
                <w:rStyle w:val="Strong"/>
                <w:rFonts w:ascii="Arial" w:hAnsi="Arial" w:cs="Arial"/>
                <w:bCs w:val="0"/>
                <w:i/>
                <w:szCs w:val="22"/>
              </w:rPr>
              <w:t>/10</w:t>
            </w:r>
            <w:r w:rsidR="002D28A5" w:rsidRPr="00F41686">
              <w:rPr>
                <w:rStyle w:val="Strong"/>
                <w:rFonts w:ascii="Arial" w:hAnsi="Arial" w:cs="Arial"/>
                <w:bCs w:val="0"/>
                <w:i/>
                <w:szCs w:val="22"/>
              </w:rPr>
              <w:t>.COM/4</w:t>
            </w:r>
          </w:p>
          <w:p w:rsidR="00F41686" w:rsidRPr="00C80AAE" w:rsidRDefault="00F41686" w:rsidP="00F41686">
            <w:pPr>
              <w:spacing w:after="0"/>
              <w:ind w:left="318"/>
              <w:rPr>
                <w:rStyle w:val="Strong"/>
                <w:rFonts w:ascii="Arial" w:hAnsi="Arial" w:cs="Arial"/>
                <w:b w:val="0"/>
                <w:bCs w:val="0"/>
                <w:i/>
                <w:szCs w:val="22"/>
                <w:lang w:eastAsia="en-US"/>
              </w:rPr>
            </w:pPr>
            <w:r w:rsidRPr="006E0EA8">
              <w:rPr>
                <w:rFonts w:ascii="Arial" w:hAnsi="Arial" w:cs="Arial"/>
                <w:i/>
                <w:szCs w:val="22"/>
                <w:lang w:eastAsia="en-US"/>
              </w:rPr>
              <w:t xml:space="preserve">Summary records of the </w:t>
            </w:r>
            <w:r>
              <w:rPr>
                <w:rFonts w:ascii="Arial" w:hAnsi="Arial" w:cs="Arial"/>
                <w:i/>
                <w:szCs w:val="22"/>
                <w:lang w:eastAsia="en-US"/>
              </w:rPr>
              <w:t xml:space="preserve">ninth </w:t>
            </w:r>
            <w:r w:rsidRPr="006E0EA8">
              <w:rPr>
                <w:rFonts w:ascii="Arial" w:hAnsi="Arial" w:cs="Arial"/>
                <w:i/>
                <w:szCs w:val="22"/>
                <w:lang w:eastAsia="en-US"/>
              </w:rPr>
              <w:t xml:space="preserve">session of the </w:t>
            </w:r>
            <w:r>
              <w:rPr>
                <w:rFonts w:ascii="Arial" w:hAnsi="Arial" w:cs="Arial"/>
                <w:i/>
                <w:szCs w:val="22"/>
                <w:lang w:eastAsia="en-US"/>
              </w:rPr>
              <w:t>Intergovernmental Committee</w:t>
            </w:r>
          </w:p>
          <w:p w:rsidR="000C7382" w:rsidRPr="00F41686" w:rsidRDefault="00752405" w:rsidP="00F41686">
            <w:pPr>
              <w:spacing w:after="0"/>
              <w:ind w:left="318"/>
              <w:rPr>
                <w:rStyle w:val="Strong"/>
                <w:rFonts w:ascii="Arial" w:hAnsi="Arial" w:cs="Arial"/>
                <w:bCs w:val="0"/>
                <w:i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i/>
                <w:szCs w:val="22"/>
              </w:rPr>
              <w:t>ITH/16</w:t>
            </w:r>
            <w:r w:rsidR="00721071">
              <w:rPr>
                <w:rStyle w:val="Strong"/>
                <w:rFonts w:ascii="Arial" w:hAnsi="Arial" w:cs="Arial"/>
                <w:bCs w:val="0"/>
                <w:i/>
                <w:szCs w:val="22"/>
              </w:rPr>
              <w:t>/11</w:t>
            </w:r>
            <w:r w:rsidR="002D28A5" w:rsidRPr="00F41686">
              <w:rPr>
                <w:rStyle w:val="Strong"/>
                <w:rFonts w:ascii="Arial" w:hAnsi="Arial" w:cs="Arial"/>
                <w:bCs w:val="0"/>
                <w:i/>
                <w:szCs w:val="22"/>
              </w:rPr>
              <w:t>.COM/4</w:t>
            </w:r>
          </w:p>
          <w:p w:rsidR="00F41686" w:rsidRPr="00F41686" w:rsidRDefault="00F41686" w:rsidP="00F41686">
            <w:pPr>
              <w:spacing w:after="240"/>
              <w:ind w:left="318"/>
              <w:rPr>
                <w:rFonts w:ascii="Arial" w:hAnsi="Arial" w:cs="Arial"/>
                <w:i/>
                <w:szCs w:val="22"/>
                <w:lang w:eastAsia="en-US"/>
              </w:rPr>
            </w:pPr>
            <w:r w:rsidRPr="006E0EA8">
              <w:rPr>
                <w:rFonts w:ascii="Arial" w:hAnsi="Arial" w:cs="Arial"/>
                <w:i/>
                <w:szCs w:val="22"/>
                <w:lang w:eastAsia="en-US"/>
              </w:rPr>
              <w:t xml:space="preserve">Summary records of the </w:t>
            </w:r>
            <w:r>
              <w:rPr>
                <w:rFonts w:ascii="Arial" w:hAnsi="Arial" w:cs="Arial"/>
                <w:i/>
                <w:szCs w:val="22"/>
                <w:lang w:eastAsia="en-US"/>
              </w:rPr>
              <w:t xml:space="preserve">tenth </w:t>
            </w:r>
            <w:r w:rsidRPr="006E0EA8">
              <w:rPr>
                <w:rFonts w:ascii="Arial" w:hAnsi="Arial" w:cs="Arial"/>
                <w:i/>
                <w:szCs w:val="22"/>
                <w:lang w:eastAsia="en-US"/>
              </w:rPr>
              <w:t xml:space="preserve">session of the </w:t>
            </w:r>
            <w:r>
              <w:rPr>
                <w:rFonts w:ascii="Arial" w:hAnsi="Arial" w:cs="Arial"/>
                <w:i/>
                <w:szCs w:val="22"/>
                <w:lang w:eastAsia="en-US"/>
              </w:rPr>
              <w:t>Intergovernmental Committee</w:t>
            </w:r>
          </w:p>
        </w:tc>
      </w:tr>
      <w:tr w:rsidR="000C7382" w:rsidRPr="00C74130" w:rsidTr="00A24B97">
        <w:trPr>
          <w:cantSplit/>
        </w:trPr>
        <w:tc>
          <w:tcPr>
            <w:tcW w:w="567" w:type="dxa"/>
          </w:tcPr>
          <w:p w:rsidR="000C7382" w:rsidRPr="00C74130" w:rsidRDefault="00F65FFC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8</w:t>
            </w:r>
            <w:r w:rsidR="000C7382" w:rsidRPr="00C7413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</w:tcPr>
          <w:p w:rsidR="000C7382" w:rsidRPr="00C74130" w:rsidRDefault="000C7382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 w:rsidRPr="00C74130">
              <w:rPr>
                <w:rFonts w:ascii="Arial" w:hAnsi="Arial" w:cs="Arial"/>
                <w:b/>
                <w:szCs w:val="22"/>
              </w:rPr>
              <w:t xml:space="preserve">Accreditation of non-governmental organizations </w:t>
            </w:r>
            <w:r>
              <w:rPr>
                <w:rFonts w:ascii="Arial" w:hAnsi="Arial" w:cs="Arial"/>
                <w:b/>
                <w:szCs w:val="22"/>
              </w:rPr>
              <w:t xml:space="preserve">(NGOs) </w:t>
            </w:r>
            <w:r w:rsidRPr="00C74130">
              <w:rPr>
                <w:rFonts w:ascii="Arial" w:hAnsi="Arial" w:cs="Arial"/>
                <w:b/>
                <w:szCs w:val="22"/>
              </w:rPr>
              <w:t>to act in an adv</w:t>
            </w:r>
            <w:r>
              <w:rPr>
                <w:rFonts w:ascii="Arial" w:hAnsi="Arial" w:cs="Arial"/>
                <w:b/>
                <w:szCs w:val="22"/>
              </w:rPr>
              <w:t>isory capacity to the Committee</w:t>
            </w:r>
          </w:p>
        </w:tc>
        <w:tc>
          <w:tcPr>
            <w:tcW w:w="4819" w:type="dxa"/>
          </w:tcPr>
          <w:p w:rsidR="000C7382" w:rsidRPr="00C74130" w:rsidRDefault="00B43C28" w:rsidP="006E0EA8">
            <w:pPr>
              <w:pStyle w:val="NoSpacing"/>
              <w:spacing w:after="24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ITH/16</w:t>
            </w:r>
            <w:r w:rsidR="000C7382" w:rsidRPr="00C74130">
              <w:rPr>
                <w:rFonts w:ascii="Arial" w:hAnsi="Arial" w:cs="Arial"/>
                <w:b/>
                <w:sz w:val="22"/>
                <w:szCs w:val="22"/>
                <w:lang w:val="en-GB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6</w:t>
            </w:r>
            <w:r w:rsidR="000C7382" w:rsidRPr="00C74130">
              <w:rPr>
                <w:rFonts w:ascii="Arial" w:hAnsi="Arial" w:cs="Arial"/>
                <w:b/>
                <w:sz w:val="22"/>
                <w:szCs w:val="22"/>
                <w:lang w:val="en-GB"/>
              </w:rPr>
              <w:t>.GA</w:t>
            </w:r>
            <w:r w:rsidR="00F65FFC">
              <w:rPr>
                <w:rFonts w:ascii="Arial" w:hAnsi="Arial" w:cs="Arial"/>
                <w:b/>
                <w:sz w:val="22"/>
                <w:szCs w:val="22"/>
                <w:lang w:val="en-GB"/>
              </w:rPr>
              <w:t>/8</w:t>
            </w:r>
          </w:p>
        </w:tc>
      </w:tr>
      <w:tr w:rsidR="000C7382" w:rsidRPr="00C74130" w:rsidTr="00A24B97">
        <w:tc>
          <w:tcPr>
            <w:tcW w:w="567" w:type="dxa"/>
          </w:tcPr>
          <w:p w:rsidR="000C7382" w:rsidRPr="00C74130" w:rsidRDefault="00F65FFC" w:rsidP="006E0EA8">
            <w:pPr>
              <w:keepNext/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9</w:t>
            </w:r>
            <w:r w:rsidR="000C7382" w:rsidRPr="00C7413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</w:tcPr>
          <w:p w:rsidR="000C7382" w:rsidRPr="00C74130" w:rsidRDefault="000C7382" w:rsidP="006E0EA8">
            <w:pPr>
              <w:keepNext/>
              <w:spacing w:after="240"/>
              <w:rPr>
                <w:rFonts w:ascii="Arial" w:hAnsi="Arial" w:cs="Arial"/>
                <w:b/>
                <w:szCs w:val="22"/>
              </w:rPr>
            </w:pPr>
            <w:r w:rsidRPr="00C74130">
              <w:rPr>
                <w:rFonts w:ascii="Arial" w:eastAsia="SimSun" w:hAnsi="Arial" w:cs="Arial"/>
                <w:b/>
                <w:bCs/>
                <w:szCs w:val="22"/>
                <w:lang w:eastAsia="zh-CN"/>
              </w:rPr>
              <w:t>Use of the resources of the Intangible Cultural Heritage Fund</w:t>
            </w:r>
          </w:p>
        </w:tc>
        <w:tc>
          <w:tcPr>
            <w:tcW w:w="4819" w:type="dxa"/>
          </w:tcPr>
          <w:p w:rsidR="000C7382" w:rsidRDefault="00B43C28" w:rsidP="006E0EA8">
            <w:pPr>
              <w:keepNext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ITH/16</w:t>
            </w:r>
            <w:r w:rsidR="000C7382" w:rsidRPr="00C74130">
              <w:rPr>
                <w:rFonts w:ascii="Arial" w:hAnsi="Arial" w:cs="Arial"/>
                <w:b/>
                <w:szCs w:val="22"/>
              </w:rPr>
              <w:t>/</w:t>
            </w:r>
            <w:r>
              <w:rPr>
                <w:rFonts w:ascii="Arial" w:hAnsi="Arial" w:cs="Arial"/>
                <w:b/>
                <w:szCs w:val="22"/>
              </w:rPr>
              <w:t>6</w:t>
            </w:r>
            <w:r w:rsidR="000C7382" w:rsidRPr="00C74130">
              <w:rPr>
                <w:rFonts w:ascii="Arial" w:hAnsi="Arial" w:cs="Arial"/>
                <w:b/>
                <w:szCs w:val="22"/>
              </w:rPr>
              <w:t>.GA</w:t>
            </w:r>
            <w:r w:rsidR="00F65FFC">
              <w:rPr>
                <w:rFonts w:ascii="Arial" w:hAnsi="Arial" w:cs="Arial"/>
                <w:b/>
                <w:szCs w:val="22"/>
              </w:rPr>
              <w:t>/9</w:t>
            </w:r>
          </w:p>
          <w:p w:rsidR="000C7382" w:rsidRDefault="00F65FFC" w:rsidP="006E0EA8">
            <w:pPr>
              <w:keepNext/>
              <w:ind w:left="318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ITH/16/6.GA/INF.9</w:t>
            </w:r>
            <w:r w:rsidR="000C7382" w:rsidRPr="00C74130">
              <w:rPr>
                <w:rFonts w:ascii="Arial" w:hAnsi="Arial" w:cs="Arial"/>
                <w:b/>
                <w:i/>
                <w:szCs w:val="22"/>
              </w:rPr>
              <w:t>.1</w:t>
            </w:r>
            <w:r w:rsidR="000C7382" w:rsidRPr="00C74130">
              <w:rPr>
                <w:rFonts w:ascii="Arial" w:hAnsi="Arial" w:cs="Arial"/>
                <w:b/>
                <w:i/>
                <w:szCs w:val="22"/>
              </w:rPr>
              <w:br/>
            </w:r>
            <w:r w:rsidR="000C7382" w:rsidRPr="00C74130">
              <w:rPr>
                <w:rFonts w:ascii="Arial" w:hAnsi="Arial" w:cs="Arial"/>
                <w:i/>
                <w:szCs w:val="22"/>
              </w:rPr>
              <w:t xml:space="preserve">Financial statement for the period </w:t>
            </w:r>
            <w:r w:rsidR="000C7382" w:rsidRPr="00C74130">
              <w:rPr>
                <w:rFonts w:ascii="Arial" w:hAnsi="Arial" w:cs="Arial"/>
                <w:i/>
                <w:szCs w:val="22"/>
              </w:rPr>
              <w:br/>
              <w:t>1 </w:t>
            </w:r>
            <w:r w:rsidR="00B43C28">
              <w:rPr>
                <w:rFonts w:ascii="Arial" w:hAnsi="Arial" w:cs="Arial"/>
                <w:i/>
                <w:szCs w:val="22"/>
              </w:rPr>
              <w:t>January 2014 – 31 December 2015</w:t>
            </w:r>
          </w:p>
          <w:p w:rsidR="00AE41D2" w:rsidRPr="00971F94" w:rsidRDefault="00F65FFC" w:rsidP="00AE41D2">
            <w:pPr>
              <w:keepNext/>
              <w:spacing w:after="240"/>
              <w:ind w:left="318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ITH/16/6.GA/INF.9</w:t>
            </w:r>
            <w:r w:rsidR="000C7382" w:rsidRPr="00C74130">
              <w:rPr>
                <w:rFonts w:ascii="Arial" w:hAnsi="Arial" w:cs="Arial"/>
                <w:b/>
                <w:i/>
                <w:szCs w:val="22"/>
              </w:rPr>
              <w:t>.2</w:t>
            </w:r>
            <w:r w:rsidR="000C7382" w:rsidRPr="00C74130">
              <w:rPr>
                <w:rFonts w:ascii="Arial" w:hAnsi="Arial" w:cs="Arial"/>
                <w:b/>
                <w:i/>
                <w:szCs w:val="22"/>
              </w:rPr>
              <w:br/>
            </w:r>
            <w:r w:rsidR="000C7382" w:rsidRPr="00C74130">
              <w:rPr>
                <w:rFonts w:ascii="Arial" w:hAnsi="Arial" w:cs="Arial"/>
                <w:i/>
                <w:szCs w:val="22"/>
              </w:rPr>
              <w:t xml:space="preserve">List of donors having provided voluntary contributions </w:t>
            </w:r>
            <w:r w:rsidR="00AE41D2">
              <w:rPr>
                <w:rFonts w:ascii="Arial" w:hAnsi="Arial" w:cs="Arial"/>
                <w:i/>
                <w:szCs w:val="22"/>
              </w:rPr>
              <w:t xml:space="preserve">in support of the Convention </w:t>
            </w:r>
          </w:p>
        </w:tc>
      </w:tr>
      <w:tr w:rsidR="000C7382" w:rsidRPr="00C74130" w:rsidTr="00A24B97">
        <w:tc>
          <w:tcPr>
            <w:tcW w:w="567" w:type="dxa"/>
          </w:tcPr>
          <w:p w:rsidR="000C7382" w:rsidRPr="00C74130" w:rsidRDefault="00F65FFC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10</w:t>
            </w:r>
            <w:r w:rsidR="000C7382" w:rsidRPr="00C7413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</w:tcPr>
          <w:p w:rsidR="000C7382" w:rsidRPr="00C74130" w:rsidRDefault="000C7382" w:rsidP="006E0EA8">
            <w:pPr>
              <w:keepLines/>
              <w:spacing w:after="240"/>
              <w:rPr>
                <w:rFonts w:ascii="Arial" w:hAnsi="Arial" w:cs="Arial"/>
                <w:b/>
                <w:szCs w:val="22"/>
              </w:rPr>
            </w:pPr>
            <w:r w:rsidRPr="00C74130">
              <w:rPr>
                <w:rFonts w:ascii="Arial" w:eastAsia="SimSun" w:hAnsi="Arial" w:cs="Arial"/>
                <w:b/>
                <w:szCs w:val="22"/>
              </w:rPr>
              <w:t>Election of the members of the Intergovernmental Committee for the Safeguarding of the Intangible Cultural Heritage</w:t>
            </w:r>
          </w:p>
        </w:tc>
        <w:tc>
          <w:tcPr>
            <w:tcW w:w="4819" w:type="dxa"/>
          </w:tcPr>
          <w:p w:rsidR="000C7382" w:rsidRDefault="000C7382" w:rsidP="006E0EA8">
            <w:pPr>
              <w:rPr>
                <w:rFonts w:ascii="Arial" w:hAnsi="Arial" w:cs="Arial"/>
                <w:b/>
                <w:i/>
                <w:szCs w:val="22"/>
              </w:rPr>
            </w:pPr>
            <w:r w:rsidRPr="00C74130">
              <w:rPr>
                <w:rFonts w:ascii="Arial" w:hAnsi="Arial" w:cs="Arial"/>
                <w:b/>
                <w:szCs w:val="22"/>
              </w:rPr>
              <w:t>I</w:t>
            </w:r>
            <w:r w:rsidR="002D28A5">
              <w:rPr>
                <w:rFonts w:ascii="Arial" w:hAnsi="Arial" w:cs="Arial"/>
                <w:b/>
                <w:szCs w:val="22"/>
              </w:rPr>
              <w:t>TH/16</w:t>
            </w:r>
            <w:r w:rsidRPr="00C74130">
              <w:rPr>
                <w:rFonts w:ascii="Arial" w:hAnsi="Arial" w:cs="Arial"/>
                <w:b/>
                <w:szCs w:val="22"/>
              </w:rPr>
              <w:t>/</w:t>
            </w:r>
            <w:r w:rsidR="002D28A5">
              <w:rPr>
                <w:rFonts w:ascii="Arial" w:hAnsi="Arial" w:cs="Arial"/>
                <w:b/>
                <w:szCs w:val="22"/>
              </w:rPr>
              <w:t>6</w:t>
            </w:r>
            <w:r w:rsidR="006E0EA8">
              <w:rPr>
                <w:rFonts w:ascii="Arial" w:hAnsi="Arial" w:cs="Arial"/>
                <w:b/>
                <w:szCs w:val="22"/>
              </w:rPr>
              <w:t>.GA/</w:t>
            </w:r>
            <w:r w:rsidR="00F65FFC">
              <w:rPr>
                <w:rFonts w:ascii="Arial" w:hAnsi="Arial" w:cs="Arial"/>
                <w:b/>
                <w:szCs w:val="22"/>
              </w:rPr>
              <w:t>10</w:t>
            </w:r>
          </w:p>
          <w:p w:rsidR="000C7382" w:rsidRPr="00C74130" w:rsidRDefault="002D28A5" w:rsidP="009E3305">
            <w:pPr>
              <w:spacing w:after="240"/>
              <w:ind w:left="31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ITH/16/6</w:t>
            </w:r>
            <w:r w:rsidR="006E0EA8">
              <w:rPr>
                <w:rFonts w:ascii="Arial" w:hAnsi="Arial" w:cs="Arial"/>
                <w:b/>
                <w:i/>
                <w:szCs w:val="22"/>
              </w:rPr>
              <w:t>.GA/INF.</w:t>
            </w:r>
            <w:r w:rsidR="00F65FFC">
              <w:rPr>
                <w:rFonts w:ascii="Arial" w:hAnsi="Arial" w:cs="Arial"/>
                <w:b/>
                <w:i/>
                <w:szCs w:val="22"/>
              </w:rPr>
              <w:t>10</w:t>
            </w:r>
            <w:r w:rsidR="009E3305">
              <w:rPr>
                <w:rFonts w:ascii="Arial" w:hAnsi="Arial" w:cs="Arial"/>
                <w:b/>
                <w:i/>
                <w:szCs w:val="22"/>
              </w:rPr>
              <w:t> </w:t>
            </w:r>
            <w:r w:rsidR="00FD1F35">
              <w:rPr>
                <w:rFonts w:ascii="Arial" w:hAnsi="Arial" w:cs="Arial"/>
                <w:b/>
                <w:i/>
                <w:szCs w:val="22"/>
              </w:rPr>
              <w:t>Rev.</w:t>
            </w:r>
            <w:r w:rsidR="000C7382">
              <w:rPr>
                <w:rFonts w:ascii="Arial" w:hAnsi="Arial" w:cs="Arial"/>
                <w:b/>
                <w:i/>
                <w:szCs w:val="22"/>
              </w:rPr>
              <w:t xml:space="preserve"> </w:t>
            </w:r>
            <w:r w:rsidR="000C7382" w:rsidRPr="00C74130">
              <w:rPr>
                <w:rFonts w:ascii="Arial" w:hAnsi="Arial" w:cs="Arial"/>
                <w:b/>
                <w:i/>
                <w:szCs w:val="22"/>
              </w:rPr>
              <w:br/>
            </w:r>
            <w:r w:rsidR="000C7382" w:rsidRPr="00C74130">
              <w:rPr>
                <w:rFonts w:ascii="Arial" w:hAnsi="Arial" w:cs="Arial"/>
                <w:i/>
                <w:szCs w:val="22"/>
              </w:rPr>
              <w:t>List of candidate States Parties for election to the Intergovernmental Committee</w:t>
            </w:r>
          </w:p>
        </w:tc>
      </w:tr>
      <w:tr w:rsidR="000C7382" w:rsidRPr="00C74130" w:rsidTr="00A24B97">
        <w:tc>
          <w:tcPr>
            <w:tcW w:w="567" w:type="dxa"/>
          </w:tcPr>
          <w:p w:rsidR="000C7382" w:rsidRPr="00C74130" w:rsidRDefault="00F65FFC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11</w:t>
            </w:r>
            <w:r w:rsidR="000C7382" w:rsidRPr="00C7413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</w:tcPr>
          <w:p w:rsidR="000C7382" w:rsidRPr="00C74130" w:rsidRDefault="000C7382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</w:t>
            </w:r>
            <w:r w:rsidRPr="00C74130">
              <w:rPr>
                <w:rFonts w:ascii="Arial" w:hAnsi="Arial" w:cs="Arial"/>
                <w:b/>
                <w:szCs w:val="22"/>
              </w:rPr>
              <w:t>ther business</w:t>
            </w:r>
          </w:p>
        </w:tc>
        <w:tc>
          <w:tcPr>
            <w:tcW w:w="4819" w:type="dxa"/>
          </w:tcPr>
          <w:p w:rsidR="000C7382" w:rsidRPr="00C74130" w:rsidRDefault="000C7382" w:rsidP="006E0EA8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C7382" w:rsidRPr="00C74130" w:rsidTr="00A24B97">
        <w:tc>
          <w:tcPr>
            <w:tcW w:w="567" w:type="dxa"/>
          </w:tcPr>
          <w:p w:rsidR="000C7382" w:rsidRPr="00C74130" w:rsidRDefault="00F65FFC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12</w:t>
            </w:r>
            <w:r w:rsidR="000C7382" w:rsidRPr="00C7413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</w:tcPr>
          <w:p w:rsidR="000C7382" w:rsidRPr="00C74130" w:rsidRDefault="000C7382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 w:rsidRPr="00C74130">
              <w:rPr>
                <w:rFonts w:ascii="Arial" w:hAnsi="Arial" w:cs="Arial"/>
                <w:b/>
                <w:szCs w:val="22"/>
              </w:rPr>
              <w:t xml:space="preserve">Closure </w:t>
            </w:r>
          </w:p>
        </w:tc>
        <w:tc>
          <w:tcPr>
            <w:tcW w:w="4819" w:type="dxa"/>
          </w:tcPr>
          <w:p w:rsidR="000C7382" w:rsidRPr="00C74130" w:rsidRDefault="000C7382" w:rsidP="006E0EA8">
            <w:pPr>
              <w:spacing w:after="240"/>
              <w:rPr>
                <w:rFonts w:ascii="Arial" w:hAnsi="Arial" w:cs="Arial"/>
                <w:i/>
                <w:szCs w:val="22"/>
              </w:rPr>
            </w:pPr>
          </w:p>
        </w:tc>
      </w:tr>
    </w:tbl>
    <w:p w:rsidR="00AF1C32" w:rsidRPr="000C7382" w:rsidRDefault="00AF1C32" w:rsidP="009E3305">
      <w:pPr>
        <w:pStyle w:val="1GAPara"/>
        <w:numPr>
          <w:ilvl w:val="0"/>
          <w:numId w:val="0"/>
        </w:numPr>
        <w:ind w:left="567"/>
        <w:rPr>
          <w:bCs/>
          <w:snapToGrid/>
          <w:lang w:val="en-US" w:eastAsia="fr-FR"/>
        </w:rPr>
      </w:pPr>
    </w:p>
    <w:sectPr w:rsidR="00AF1C32" w:rsidRPr="000C7382" w:rsidSect="00F351BF">
      <w:headerReference w:type="even" r:id="rId8"/>
      <w:headerReference w:type="default" r:id="rId9"/>
      <w:headerReference w:type="first" r:id="rId10"/>
      <w:pgSz w:w="11906" w:h="16838" w:code="9"/>
      <w:pgMar w:top="993" w:right="1134" w:bottom="709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EB" w:rsidRDefault="00B65DEB" w:rsidP="002938F2">
      <w:r>
        <w:separator/>
      </w:r>
    </w:p>
    <w:p w:rsidR="00B65DEB" w:rsidRDefault="00B65DEB"/>
  </w:endnote>
  <w:endnote w:type="continuationSeparator" w:id="0">
    <w:p w:rsidR="00B65DEB" w:rsidRDefault="00B65DEB" w:rsidP="002938F2">
      <w:r>
        <w:continuationSeparator/>
      </w:r>
    </w:p>
    <w:p w:rsidR="00B65DEB" w:rsidRDefault="00B65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EB" w:rsidRDefault="00B65DEB" w:rsidP="002938F2">
      <w:r>
        <w:separator/>
      </w:r>
    </w:p>
    <w:p w:rsidR="00B65DEB" w:rsidRDefault="00B65DEB"/>
  </w:footnote>
  <w:footnote w:type="continuationSeparator" w:id="0">
    <w:p w:rsidR="00B65DEB" w:rsidRDefault="00B65DEB" w:rsidP="002938F2">
      <w:r>
        <w:continuationSeparator/>
      </w:r>
    </w:p>
    <w:p w:rsidR="00B65DEB" w:rsidRDefault="00B65DE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7A" w:rsidRPr="00F65FFC" w:rsidRDefault="00585F41" w:rsidP="00F65FFC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ITH/16/6</w:t>
    </w:r>
    <w:r w:rsidR="00290D5F" w:rsidRPr="00D81948">
      <w:rPr>
        <w:rFonts w:ascii="Arial" w:hAnsi="Arial" w:cs="Arial"/>
        <w:sz w:val="20"/>
        <w:szCs w:val="20"/>
      </w:rPr>
      <w:t>.GA</w:t>
    </w:r>
    <w:r w:rsidR="000A34CE" w:rsidRPr="00D81948">
      <w:rPr>
        <w:rFonts w:ascii="Arial" w:hAnsi="Arial" w:cs="Arial"/>
        <w:sz w:val="20"/>
        <w:szCs w:val="20"/>
      </w:rPr>
      <w:t>/INF.</w:t>
    </w:r>
    <w:r w:rsidR="000C7382">
      <w:rPr>
        <w:rFonts w:ascii="Arial" w:hAnsi="Arial" w:cs="Arial"/>
        <w:sz w:val="20"/>
        <w:szCs w:val="20"/>
      </w:rPr>
      <w:t>3.2</w:t>
    </w:r>
    <w:r w:rsidR="00FF56C8">
      <w:rPr>
        <w:rFonts w:ascii="Arial" w:hAnsi="Arial" w:cs="Arial"/>
        <w:sz w:val="20"/>
        <w:szCs w:val="20"/>
      </w:rPr>
      <w:t> </w:t>
    </w:r>
    <w:r w:rsidR="00FD1F35">
      <w:rPr>
        <w:rFonts w:ascii="Arial" w:hAnsi="Arial" w:cs="Arial"/>
        <w:sz w:val="20"/>
        <w:szCs w:val="20"/>
      </w:rPr>
      <w:t>Rev.</w:t>
    </w:r>
    <w:r w:rsidR="00C8319C">
      <w:rPr>
        <w:rFonts w:ascii="Arial" w:hAnsi="Arial" w:cs="Arial"/>
        <w:sz w:val="20"/>
        <w:szCs w:val="20"/>
      </w:rPr>
      <w:t>3</w:t>
    </w:r>
    <w:r w:rsidR="00B6167A" w:rsidRPr="00D81948">
      <w:rPr>
        <w:rFonts w:ascii="Arial" w:hAnsi="Arial" w:cs="Arial"/>
        <w:sz w:val="20"/>
        <w:szCs w:val="20"/>
      </w:rPr>
      <w:t xml:space="preserve"> 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C8319C">
      <w:rPr>
        <w:rStyle w:val="PageNumber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B" w:rsidRPr="00EF563B" w:rsidRDefault="00B43C28" w:rsidP="001E4EEB">
    <w:pPr>
      <w:pStyle w:val="Header"/>
      <w:ind w:left="2544" w:firstLine="3828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ITH/16/6</w:t>
    </w:r>
    <w:r w:rsidR="001E4EEB">
      <w:rPr>
        <w:rFonts w:ascii="Arial" w:hAnsi="Arial" w:cs="Arial"/>
        <w:sz w:val="20"/>
        <w:szCs w:val="20"/>
        <w:lang w:val="en-US"/>
      </w:rPr>
      <w:t>.GA/INF.</w:t>
    </w:r>
    <w:r>
      <w:rPr>
        <w:rFonts w:ascii="Arial" w:hAnsi="Arial" w:cs="Arial"/>
        <w:sz w:val="20"/>
        <w:szCs w:val="20"/>
        <w:lang w:val="en-US"/>
      </w:rPr>
      <w:t>3.2</w:t>
    </w:r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AE41D2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  <w:p w:rsidR="00B6167A" w:rsidRDefault="00B6167A" w:rsidP="002938F2">
    <w:pPr>
      <w:pStyle w:val="Header"/>
      <w:jc w:val="right"/>
    </w:pPr>
  </w:p>
  <w:p w:rsidR="00B6167A" w:rsidRDefault="00B6167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7A" w:rsidRPr="008724E5" w:rsidRDefault="0097349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67B38F00" wp14:editId="6E81DF0B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6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167A" w:rsidRPr="003B18F9" w:rsidRDefault="00585F41" w:rsidP="002938F2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 w:rsidRPr="003B18F9">
      <w:rPr>
        <w:rFonts w:ascii="Arial" w:hAnsi="Arial" w:cs="Arial"/>
        <w:b/>
        <w:sz w:val="44"/>
        <w:szCs w:val="44"/>
        <w:lang w:val="en-US"/>
      </w:rPr>
      <w:t>6</w:t>
    </w:r>
    <w:r w:rsidR="00B6167A" w:rsidRPr="003B18F9">
      <w:rPr>
        <w:rFonts w:ascii="Arial" w:hAnsi="Arial" w:cs="Arial"/>
        <w:b/>
        <w:sz w:val="44"/>
        <w:szCs w:val="44"/>
        <w:lang w:val="en-US"/>
      </w:rPr>
      <w:t xml:space="preserve"> </w:t>
    </w:r>
    <w:r w:rsidR="00E439CA" w:rsidRPr="003B18F9">
      <w:rPr>
        <w:rFonts w:ascii="Arial" w:hAnsi="Arial" w:cs="Arial"/>
        <w:b/>
        <w:sz w:val="44"/>
        <w:szCs w:val="44"/>
        <w:lang w:val="en-US"/>
      </w:rPr>
      <w:t>GA</w:t>
    </w:r>
  </w:p>
  <w:p w:rsidR="00B6167A" w:rsidRPr="003B18F9" w:rsidRDefault="00585F41" w:rsidP="002D396D">
    <w:pPr>
      <w:spacing w:after="0"/>
      <w:jc w:val="right"/>
      <w:rPr>
        <w:rFonts w:ascii="Arial" w:hAnsi="Arial" w:cs="Arial"/>
        <w:b/>
        <w:szCs w:val="22"/>
        <w:lang w:val="en-US"/>
      </w:rPr>
    </w:pPr>
    <w:r w:rsidRPr="003B18F9">
      <w:rPr>
        <w:rFonts w:ascii="Arial" w:hAnsi="Arial" w:cs="Arial"/>
        <w:b/>
        <w:szCs w:val="22"/>
        <w:lang w:val="en-US"/>
      </w:rPr>
      <w:t>ITH/16</w:t>
    </w:r>
    <w:r w:rsidR="00B6167A" w:rsidRPr="003B18F9">
      <w:rPr>
        <w:rFonts w:ascii="Arial" w:hAnsi="Arial" w:cs="Arial"/>
        <w:b/>
        <w:szCs w:val="22"/>
        <w:lang w:val="en-US"/>
      </w:rPr>
      <w:t>/</w:t>
    </w:r>
    <w:r w:rsidRPr="003B18F9">
      <w:rPr>
        <w:rFonts w:ascii="Arial" w:hAnsi="Arial" w:cs="Arial"/>
        <w:b/>
        <w:szCs w:val="22"/>
        <w:lang w:val="en-US"/>
      </w:rPr>
      <w:t>6</w:t>
    </w:r>
    <w:r w:rsidR="00B6167A" w:rsidRPr="003B18F9">
      <w:rPr>
        <w:rFonts w:ascii="Arial" w:hAnsi="Arial" w:cs="Arial"/>
        <w:b/>
        <w:szCs w:val="22"/>
        <w:lang w:val="en-US"/>
      </w:rPr>
      <w:t>.</w:t>
    </w:r>
    <w:r w:rsidR="00E439CA" w:rsidRPr="003B18F9">
      <w:rPr>
        <w:rFonts w:ascii="Arial" w:hAnsi="Arial" w:cs="Arial"/>
        <w:b/>
        <w:szCs w:val="22"/>
        <w:lang w:val="en-US"/>
      </w:rPr>
      <w:t>GA</w:t>
    </w:r>
    <w:r w:rsidR="00B6167A" w:rsidRPr="003B18F9">
      <w:rPr>
        <w:rFonts w:ascii="Arial" w:hAnsi="Arial" w:cs="Arial"/>
        <w:b/>
        <w:szCs w:val="22"/>
        <w:lang w:val="en-US"/>
      </w:rPr>
      <w:t>/INF.</w:t>
    </w:r>
    <w:r w:rsidR="000C7382" w:rsidRPr="003B18F9">
      <w:rPr>
        <w:rFonts w:ascii="Arial" w:hAnsi="Arial" w:cs="Arial"/>
        <w:b/>
        <w:szCs w:val="22"/>
        <w:lang w:val="en-US"/>
      </w:rPr>
      <w:t>3.2</w:t>
    </w:r>
    <w:r w:rsidR="00FD1F35">
      <w:rPr>
        <w:rFonts w:ascii="Arial" w:hAnsi="Arial" w:cs="Arial"/>
        <w:b/>
        <w:szCs w:val="22"/>
        <w:lang w:val="en-US"/>
      </w:rPr>
      <w:t xml:space="preserve"> Rev.</w:t>
    </w:r>
    <w:r w:rsidR="00C8319C">
      <w:rPr>
        <w:rFonts w:ascii="Arial" w:hAnsi="Arial" w:cs="Arial"/>
        <w:b/>
        <w:szCs w:val="22"/>
        <w:lang w:val="en-US"/>
      </w:rPr>
      <w:t>3</w:t>
    </w:r>
  </w:p>
  <w:p w:rsidR="00B6167A" w:rsidRPr="003B18F9" w:rsidRDefault="00B6167A" w:rsidP="002D396D">
    <w:pPr>
      <w:spacing w:after="0"/>
      <w:jc w:val="right"/>
      <w:rPr>
        <w:rFonts w:ascii="Arial" w:hAnsi="Arial" w:cs="Arial"/>
        <w:b/>
        <w:szCs w:val="22"/>
        <w:lang w:val="en-US"/>
      </w:rPr>
    </w:pPr>
    <w:r w:rsidRPr="003B18F9">
      <w:rPr>
        <w:rFonts w:ascii="Arial" w:hAnsi="Arial" w:cs="Arial"/>
        <w:b/>
        <w:szCs w:val="22"/>
        <w:lang w:val="en-US"/>
      </w:rPr>
      <w:t xml:space="preserve">Paris, </w:t>
    </w:r>
    <w:r w:rsidR="00C8319C">
      <w:rPr>
        <w:rFonts w:ascii="Arial" w:hAnsi="Arial" w:cs="Arial"/>
        <w:b/>
        <w:szCs w:val="22"/>
        <w:lang w:val="en-US"/>
      </w:rPr>
      <w:t>31</w:t>
    </w:r>
    <w:r w:rsidR="00971F94">
      <w:rPr>
        <w:rFonts w:ascii="Arial" w:hAnsi="Arial" w:cs="Arial"/>
        <w:b/>
        <w:szCs w:val="22"/>
        <w:lang w:val="en-US"/>
      </w:rPr>
      <w:t xml:space="preserve"> </w:t>
    </w:r>
    <w:r w:rsidR="00FD1F35">
      <w:rPr>
        <w:rFonts w:ascii="Arial" w:hAnsi="Arial" w:cs="Arial"/>
        <w:b/>
        <w:szCs w:val="22"/>
        <w:lang w:val="en-US"/>
      </w:rPr>
      <w:t>May</w:t>
    </w:r>
    <w:r w:rsidR="00585F41" w:rsidRPr="003B18F9">
      <w:rPr>
        <w:rFonts w:ascii="Arial" w:hAnsi="Arial" w:cs="Arial"/>
        <w:b/>
        <w:szCs w:val="22"/>
        <w:lang w:val="en-US"/>
      </w:rPr>
      <w:t xml:space="preserve"> 2016</w:t>
    </w:r>
  </w:p>
  <w:p w:rsidR="00B6167A" w:rsidRPr="00D81948" w:rsidRDefault="00B6167A" w:rsidP="002D396D">
    <w:pPr>
      <w:spacing w:after="0"/>
      <w:jc w:val="right"/>
      <w:rPr>
        <w:rFonts w:ascii="Arial" w:hAnsi="Arial" w:cs="Arial"/>
        <w:b/>
        <w:szCs w:val="22"/>
      </w:rPr>
    </w:pPr>
    <w:r w:rsidRPr="00D81948">
      <w:rPr>
        <w:rFonts w:ascii="Arial" w:hAnsi="Arial" w:cs="Arial"/>
        <w:b/>
        <w:szCs w:val="22"/>
      </w:rPr>
      <w:t xml:space="preserve">Original: </w:t>
    </w:r>
    <w:r w:rsidR="000C7382">
      <w:rPr>
        <w:rFonts w:ascii="Arial" w:hAnsi="Arial" w:cs="Arial"/>
        <w:b/>
        <w:szCs w:val="22"/>
      </w:rP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EB"/>
    <w:rsid w:val="000016A4"/>
    <w:rsid w:val="000019DB"/>
    <w:rsid w:val="000047CC"/>
    <w:rsid w:val="000120FD"/>
    <w:rsid w:val="00021831"/>
    <w:rsid w:val="00047E58"/>
    <w:rsid w:val="00073D20"/>
    <w:rsid w:val="000755E1"/>
    <w:rsid w:val="00085541"/>
    <w:rsid w:val="000A34CE"/>
    <w:rsid w:val="000C65E4"/>
    <w:rsid w:val="000C7382"/>
    <w:rsid w:val="00106B72"/>
    <w:rsid w:val="0011750D"/>
    <w:rsid w:val="00117C40"/>
    <w:rsid w:val="001412DE"/>
    <w:rsid w:val="00144A4D"/>
    <w:rsid w:val="00151351"/>
    <w:rsid w:val="00174B39"/>
    <w:rsid w:val="001A431C"/>
    <w:rsid w:val="001D00B5"/>
    <w:rsid w:val="001D3B29"/>
    <w:rsid w:val="001E4EEB"/>
    <w:rsid w:val="001F37CA"/>
    <w:rsid w:val="00243DD2"/>
    <w:rsid w:val="0026091E"/>
    <w:rsid w:val="0027198B"/>
    <w:rsid w:val="00286C0C"/>
    <w:rsid w:val="00290D5F"/>
    <w:rsid w:val="002938F2"/>
    <w:rsid w:val="002C5280"/>
    <w:rsid w:val="002D28A5"/>
    <w:rsid w:val="002D396D"/>
    <w:rsid w:val="00340A74"/>
    <w:rsid w:val="00363995"/>
    <w:rsid w:val="0039446E"/>
    <w:rsid w:val="003B18F9"/>
    <w:rsid w:val="003B5319"/>
    <w:rsid w:val="003C7065"/>
    <w:rsid w:val="004108B6"/>
    <w:rsid w:val="00434773"/>
    <w:rsid w:val="00471B34"/>
    <w:rsid w:val="00481EA5"/>
    <w:rsid w:val="005016FB"/>
    <w:rsid w:val="00511D17"/>
    <w:rsid w:val="0051699F"/>
    <w:rsid w:val="005620C3"/>
    <w:rsid w:val="00585F41"/>
    <w:rsid w:val="005C0660"/>
    <w:rsid w:val="006515C9"/>
    <w:rsid w:val="00652318"/>
    <w:rsid w:val="00657908"/>
    <w:rsid w:val="006E0EA8"/>
    <w:rsid w:val="00721071"/>
    <w:rsid w:val="00746204"/>
    <w:rsid w:val="00747715"/>
    <w:rsid w:val="00750138"/>
    <w:rsid w:val="00752405"/>
    <w:rsid w:val="00753DA3"/>
    <w:rsid w:val="00764F50"/>
    <w:rsid w:val="00790C65"/>
    <w:rsid w:val="007A7D45"/>
    <w:rsid w:val="007C1B00"/>
    <w:rsid w:val="007D31CE"/>
    <w:rsid w:val="007D5BB7"/>
    <w:rsid w:val="007E0621"/>
    <w:rsid w:val="007F4B07"/>
    <w:rsid w:val="0083488D"/>
    <w:rsid w:val="008466C3"/>
    <w:rsid w:val="00851458"/>
    <w:rsid w:val="00861A47"/>
    <w:rsid w:val="008707FF"/>
    <w:rsid w:val="008724E5"/>
    <w:rsid w:val="008F16C6"/>
    <w:rsid w:val="008F34A1"/>
    <w:rsid w:val="009121CE"/>
    <w:rsid w:val="00971F94"/>
    <w:rsid w:val="0097349C"/>
    <w:rsid w:val="009D5E38"/>
    <w:rsid w:val="009E3305"/>
    <w:rsid w:val="009F3988"/>
    <w:rsid w:val="00A150C7"/>
    <w:rsid w:val="00A24B97"/>
    <w:rsid w:val="00A519A2"/>
    <w:rsid w:val="00A70883"/>
    <w:rsid w:val="00A77AEB"/>
    <w:rsid w:val="00AA444A"/>
    <w:rsid w:val="00AB1528"/>
    <w:rsid w:val="00AE1B18"/>
    <w:rsid w:val="00AE41D2"/>
    <w:rsid w:val="00AE692A"/>
    <w:rsid w:val="00AF1C32"/>
    <w:rsid w:val="00B11AE3"/>
    <w:rsid w:val="00B43C28"/>
    <w:rsid w:val="00B6167A"/>
    <w:rsid w:val="00B65DEB"/>
    <w:rsid w:val="00B973B5"/>
    <w:rsid w:val="00C6478B"/>
    <w:rsid w:val="00C80AAE"/>
    <w:rsid w:val="00C8319C"/>
    <w:rsid w:val="00CA6E28"/>
    <w:rsid w:val="00CB0F37"/>
    <w:rsid w:val="00CC2BC6"/>
    <w:rsid w:val="00CD1B5C"/>
    <w:rsid w:val="00CE2586"/>
    <w:rsid w:val="00D404B7"/>
    <w:rsid w:val="00D809E5"/>
    <w:rsid w:val="00D81948"/>
    <w:rsid w:val="00D9501F"/>
    <w:rsid w:val="00DB50D5"/>
    <w:rsid w:val="00DE3ED8"/>
    <w:rsid w:val="00DF191A"/>
    <w:rsid w:val="00DF3DA3"/>
    <w:rsid w:val="00DF72C7"/>
    <w:rsid w:val="00E06A00"/>
    <w:rsid w:val="00E22B99"/>
    <w:rsid w:val="00E258D9"/>
    <w:rsid w:val="00E439CA"/>
    <w:rsid w:val="00E5219B"/>
    <w:rsid w:val="00E75174"/>
    <w:rsid w:val="00EA198F"/>
    <w:rsid w:val="00EC3B11"/>
    <w:rsid w:val="00EF0BCB"/>
    <w:rsid w:val="00EF0E74"/>
    <w:rsid w:val="00F00E8A"/>
    <w:rsid w:val="00F351BF"/>
    <w:rsid w:val="00F41686"/>
    <w:rsid w:val="00F63DDA"/>
    <w:rsid w:val="00F65FFC"/>
    <w:rsid w:val="00F70858"/>
    <w:rsid w:val="00F7397F"/>
    <w:rsid w:val="00F75949"/>
    <w:rsid w:val="00F941F0"/>
    <w:rsid w:val="00FD1F35"/>
    <w:rsid w:val="00FF2B1D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BA46E75"/>
  <w15:docId w15:val="{FB0AF564-7B79-41EC-A167-E67E3559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0C738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0C7382"/>
    <w:rPr>
      <w:color w:val="0000FF"/>
      <w:u w:val="single"/>
    </w:rPr>
  </w:style>
  <w:style w:type="character" w:styleId="Strong">
    <w:name w:val="Strong"/>
    <w:uiPriority w:val="22"/>
    <w:qFormat/>
    <w:rsid w:val="000C7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Information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E5A3-617B-4552-892B-B81E736A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GA_Information document_EN</Template>
  <TotalTime>5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Constantinou, Elena</cp:lastModifiedBy>
  <cp:revision>5</cp:revision>
  <cp:lastPrinted>2016-05-30T20:00:00Z</cp:lastPrinted>
  <dcterms:created xsi:type="dcterms:W3CDTF">2016-05-30T19:58:00Z</dcterms:created>
  <dcterms:modified xsi:type="dcterms:W3CDTF">2016-05-31T18:34:00Z</dcterms:modified>
</cp:coreProperties>
</file>