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2E77BA" w:rsidRDefault="00655736" w:rsidP="00655736">
      <w:pPr>
        <w:spacing w:before="1440"/>
        <w:jc w:val="center"/>
        <w:rPr>
          <w:rFonts w:ascii="SimHei" w:eastAsia="SimHei" w:hAnsi="SimHei" w:cs="Arial"/>
          <w:b/>
          <w:lang w:val="zh-CN" w:eastAsia="zh-CN"/>
        </w:rPr>
      </w:pPr>
      <w:r w:rsidRPr="002E77BA">
        <w:rPr>
          <w:rFonts w:ascii="SimHei" w:eastAsia="SimHei" w:hAnsi="SimHei" w:cs="Arial" w:hint="eastAsia"/>
          <w:b/>
          <w:lang w:val="zh-CN" w:eastAsia="zh-CN"/>
        </w:rPr>
        <w:t>保护非物质文化遗产公约</w:t>
      </w:r>
    </w:p>
    <w:p w:rsidR="00655736" w:rsidRPr="00B420D1" w:rsidRDefault="004B7BEB" w:rsidP="00655736">
      <w:pPr>
        <w:spacing w:before="1200"/>
        <w:jc w:val="center"/>
        <w:rPr>
          <w:rFonts w:ascii="SimHei" w:eastAsia="SimHei" w:hAnsi="SimHei" w:cs="Arial"/>
          <w:b/>
          <w:lang w:val="zh-CN" w:eastAsia="zh-CN"/>
        </w:rPr>
      </w:pPr>
      <w:r w:rsidRPr="00977C43">
        <w:rPr>
          <w:rFonts w:ascii="SimHei" w:eastAsia="SimHei" w:hAnsi="SimHei" w:cs="Arial" w:hint="eastAsia"/>
          <w:b/>
          <w:lang w:val="zh-CN" w:eastAsia="zh-CN"/>
        </w:rPr>
        <w:t>《保护非物质文化遗产公约》</w:t>
      </w:r>
      <w:r w:rsidR="00D95C4C" w:rsidRPr="00977C43">
        <w:rPr>
          <w:rFonts w:ascii="SimHei" w:eastAsia="SimHei" w:hAnsi="SimHei" w:cs="Arial" w:hint="eastAsia"/>
          <w:b/>
          <w:lang w:val="zh-CN" w:eastAsia="zh-CN"/>
        </w:rPr>
        <w:t>缔约国大会</w:t>
      </w:r>
    </w:p>
    <w:p w:rsidR="00D95C4C" w:rsidRPr="00B420D1" w:rsidRDefault="00763A0D" w:rsidP="00B420D1">
      <w:pPr>
        <w:spacing w:before="840" w:after="120"/>
        <w:jc w:val="center"/>
        <w:rPr>
          <w:rFonts w:ascii="SimHei" w:eastAsia="SimHei" w:hAnsi="SimHei" w:cs="Arial"/>
          <w:b/>
          <w:lang w:val="zh-CN" w:eastAsia="zh-CN"/>
        </w:rPr>
      </w:pPr>
      <w:r w:rsidRPr="00B420D1">
        <w:rPr>
          <w:rFonts w:ascii="SimHei" w:eastAsia="SimHei" w:hAnsi="SimHei" w:cs="Arial" w:hint="eastAsia"/>
          <w:b/>
          <w:lang w:val="zh-CN" w:eastAsia="zh-CN"/>
        </w:rPr>
        <w:t>第六次会议</w:t>
      </w:r>
    </w:p>
    <w:p w:rsidR="00D95C4C" w:rsidRPr="00B420D1" w:rsidRDefault="00D95C4C" w:rsidP="00B420D1">
      <w:pPr>
        <w:spacing w:after="120"/>
        <w:jc w:val="center"/>
        <w:rPr>
          <w:rFonts w:ascii="SimHei" w:eastAsia="SimHei" w:hAnsi="SimHei" w:cs="Arial"/>
          <w:b/>
          <w:lang w:val="zh-CN" w:eastAsia="zh-CN"/>
        </w:rPr>
      </w:pPr>
      <w:r w:rsidRPr="00B420D1">
        <w:rPr>
          <w:rFonts w:ascii="SimHei" w:eastAsia="SimHei" w:hAnsi="SimHei" w:cs="Arial" w:hint="eastAsia"/>
          <w:b/>
          <w:lang w:val="zh-CN" w:eastAsia="zh-CN"/>
        </w:rPr>
        <w:t>教科文组织总部，</w:t>
      </w:r>
      <w:r w:rsidR="00460C09">
        <w:rPr>
          <w:rFonts w:ascii="SimHei" w:eastAsia="SimHei" w:hAnsi="SimHei" w:cs="Arial" w:hint="eastAsia"/>
          <w:b/>
          <w:lang w:val="zh-CN" w:eastAsia="zh-CN"/>
        </w:rPr>
        <w:t>第</w:t>
      </w:r>
      <w:r w:rsidR="00460C09" w:rsidRPr="00295B58">
        <w:rPr>
          <w:rFonts w:ascii="SimHei" w:eastAsia="SimHei" w:hAnsi="SimHei" w:cs="Arial"/>
          <w:b/>
          <w:spacing w:val="-30"/>
          <w:lang w:val="zh-CN" w:eastAsia="zh-CN"/>
        </w:rPr>
        <w:t>II</w:t>
      </w:r>
      <w:r w:rsidR="002E77BA">
        <w:rPr>
          <w:rFonts w:ascii="SimHei" w:eastAsia="SimHei" w:hAnsi="SimHei" w:cs="Arial" w:hint="eastAsia"/>
          <w:b/>
          <w:lang w:val="zh-CN" w:eastAsia="zh-CN"/>
        </w:rPr>
        <w:t>号</w:t>
      </w:r>
      <w:r w:rsidRPr="00B420D1">
        <w:rPr>
          <w:rFonts w:ascii="SimHei" w:eastAsia="SimHei" w:hAnsi="SimHei" w:cs="Arial" w:hint="eastAsia"/>
          <w:b/>
          <w:lang w:val="zh-CN" w:eastAsia="zh-CN"/>
        </w:rPr>
        <w:t>会议</w:t>
      </w:r>
      <w:r w:rsidR="004B7BEB" w:rsidRPr="00B420D1">
        <w:rPr>
          <w:rFonts w:ascii="SimHei" w:eastAsia="SimHei" w:hAnsi="SimHei" w:cs="Arial" w:hint="eastAsia"/>
          <w:b/>
          <w:lang w:val="zh-CN" w:eastAsia="zh-CN"/>
        </w:rPr>
        <w:t>厅</w:t>
      </w:r>
    </w:p>
    <w:p w:rsidR="00655736" w:rsidRPr="00B420D1" w:rsidRDefault="00763A0D" w:rsidP="00B420D1">
      <w:pPr>
        <w:spacing w:after="120"/>
        <w:jc w:val="center"/>
        <w:rPr>
          <w:rFonts w:ascii="SimHei" w:eastAsia="SimHei" w:hAnsi="SimHei" w:cs="Arial"/>
          <w:b/>
          <w:lang w:val="zh-CN" w:eastAsia="zh-CN"/>
        </w:rPr>
      </w:pPr>
      <w:r w:rsidRPr="00B420D1">
        <w:rPr>
          <w:rFonts w:ascii="SimHei" w:eastAsia="SimHei" w:hAnsi="SimHei" w:cs="Arial" w:hint="eastAsia"/>
          <w:b/>
          <w:lang w:val="zh-CN" w:eastAsia="zh-CN"/>
        </w:rPr>
        <w:t>2016年5月30日至6月1日</w:t>
      </w:r>
    </w:p>
    <w:p w:rsidR="00655736" w:rsidRPr="00B420D1" w:rsidRDefault="00655736" w:rsidP="00655736">
      <w:pPr>
        <w:pStyle w:val="Sansinterligne2"/>
        <w:spacing w:before="1200"/>
        <w:jc w:val="center"/>
        <w:rPr>
          <w:rFonts w:ascii="SimHei" w:eastAsia="SimHei" w:hAnsi="SimHei" w:cs="Arial"/>
          <w:b/>
          <w:lang w:val="zh-CN" w:eastAsia="zh-CN"/>
        </w:rPr>
      </w:pPr>
      <w:r w:rsidRPr="00B420D1">
        <w:rPr>
          <w:rFonts w:ascii="SimHei" w:eastAsia="SimHei" w:hAnsi="SimHei" w:cs="Arial" w:hint="eastAsia"/>
          <w:b/>
          <w:u w:val="single"/>
          <w:lang w:val="zh-CN" w:eastAsia="zh-CN"/>
        </w:rPr>
        <w:t>临时议程</w:t>
      </w:r>
      <w:r w:rsidR="004B7BEB" w:rsidRPr="00B420D1">
        <w:rPr>
          <w:rFonts w:ascii="SimHei" w:eastAsia="SimHei" w:hAnsi="SimHei" w:cs="Arial" w:hint="eastAsia"/>
          <w:b/>
          <w:u w:val="single"/>
          <w:lang w:val="zh-CN" w:eastAsia="zh-CN"/>
        </w:rPr>
        <w:t>项目</w:t>
      </w:r>
      <w:r w:rsidRPr="00B420D1">
        <w:rPr>
          <w:rFonts w:ascii="SimHei" w:eastAsia="SimHei" w:hAnsi="SimHei" w:cs="Arial"/>
          <w:b/>
          <w:u w:val="single"/>
          <w:lang w:val="zh-CN" w:eastAsia="zh-CN"/>
        </w:rPr>
        <w:t>5</w:t>
      </w:r>
      <w:r w:rsidRPr="00B420D1">
        <w:rPr>
          <w:rFonts w:ascii="SimHei" w:eastAsia="SimHei" w:hAnsi="SimHei" w:cs="Arial" w:hint="eastAsia"/>
          <w:b/>
          <w:lang w:val="zh-CN" w:eastAsia="zh-CN"/>
        </w:rPr>
        <w:t>：</w:t>
      </w:r>
    </w:p>
    <w:p w:rsidR="00DD21FB" w:rsidRPr="00B420D1" w:rsidRDefault="00DD21FB" w:rsidP="00B420D1">
      <w:pPr>
        <w:pStyle w:val="Sansinterligne2"/>
        <w:spacing w:before="120" w:after="1200"/>
        <w:jc w:val="center"/>
        <w:rPr>
          <w:rFonts w:ascii="Arial" w:eastAsia="SimSun" w:hAnsi="Arial" w:cs="Arial"/>
          <w:szCs w:val="22"/>
          <w:lang w:val="zh-CN" w:eastAsia="zh-CN"/>
        </w:rPr>
      </w:pPr>
      <w:r w:rsidRPr="00B420D1">
        <w:rPr>
          <w:rFonts w:ascii="Arial" w:eastAsia="SimSun" w:hAnsi="Arial" w:cs="Arial" w:hint="eastAsia"/>
          <w:lang w:val="zh-CN" w:eastAsia="zh-CN"/>
        </w:rPr>
        <w:t>委员会</w:t>
      </w:r>
      <w:r w:rsidR="004B7BEB">
        <w:rPr>
          <w:rFonts w:ascii="Arial" w:eastAsia="SimSun" w:hAnsi="Arial" w:cs="Arial" w:hint="eastAsia"/>
          <w:lang w:val="zh-CN" w:eastAsia="zh-CN"/>
        </w:rPr>
        <w:t>给</w:t>
      </w:r>
      <w:r w:rsidRPr="00B420D1">
        <w:rPr>
          <w:rFonts w:ascii="Arial" w:eastAsia="SimSun" w:hAnsi="Arial" w:cs="Arial" w:hint="eastAsia"/>
          <w:lang w:val="zh-CN" w:eastAsia="zh-CN"/>
        </w:rPr>
        <w:t>大会</w:t>
      </w:r>
      <w:r w:rsidR="004B7BEB">
        <w:rPr>
          <w:rFonts w:ascii="Arial" w:eastAsia="SimSun" w:hAnsi="Arial" w:cs="Arial" w:hint="eastAsia"/>
          <w:lang w:val="zh-CN" w:eastAsia="zh-CN"/>
        </w:rPr>
        <w:t>的</w:t>
      </w:r>
      <w:r w:rsidRPr="00B420D1">
        <w:rPr>
          <w:rFonts w:ascii="Arial" w:eastAsia="SimSun" w:hAnsi="Arial" w:cs="Arial" w:hint="eastAsia"/>
          <w:lang w:val="zh-CN" w:eastAsia="zh-CN"/>
        </w:rPr>
        <w:t>报告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70839">
        <w:trPr>
          <w:jc w:val="center"/>
        </w:trPr>
        <w:tc>
          <w:tcPr>
            <w:tcW w:w="7825" w:type="dxa"/>
            <w:vAlign w:val="center"/>
          </w:tcPr>
          <w:p w:rsidR="0057439C" w:rsidRPr="00570839" w:rsidRDefault="0057439C" w:rsidP="005B7A35">
            <w:pPr>
              <w:pStyle w:val="Sansinterligne1"/>
              <w:spacing w:before="200" w:after="200"/>
              <w:jc w:val="center"/>
              <w:rPr>
                <w:rFonts w:ascii="Arial" w:eastAsia="SimSun" w:hAnsi="Arial" w:cs="Arial"/>
                <w:b/>
                <w:sz w:val="22"/>
                <w:szCs w:val="22"/>
                <w:lang w:val="zh-CN" w:eastAsia="zh-CN"/>
              </w:rPr>
            </w:pPr>
            <w:r w:rsidRPr="00570839">
              <w:rPr>
                <w:rFonts w:ascii="Arial" w:eastAsia="SimSun" w:hAnsi="Arial" w:cs="Arial"/>
                <w:b/>
                <w:sz w:val="22"/>
                <w:lang w:val="zh-CN" w:eastAsia="zh-CN"/>
              </w:rPr>
              <w:t>概</w:t>
            </w:r>
            <w:r w:rsidR="00B51ABC">
              <w:rPr>
                <w:rFonts w:ascii="Arial" w:eastAsia="SimSun" w:hAnsi="Arial" w:cs="Arial"/>
                <w:b/>
                <w:sz w:val="22"/>
                <w:lang w:val="en-GB" w:eastAsia="zh-CN"/>
              </w:rPr>
              <w:tab/>
            </w:r>
            <w:r w:rsidRPr="00570839">
              <w:rPr>
                <w:rFonts w:ascii="Arial" w:eastAsia="SimSun" w:hAnsi="Arial" w:cs="Arial"/>
                <w:b/>
                <w:sz w:val="22"/>
                <w:lang w:val="zh-CN" w:eastAsia="zh-CN"/>
              </w:rPr>
              <w:t>要</w:t>
            </w:r>
          </w:p>
          <w:p w:rsidR="00DD21FB" w:rsidRPr="00295B58" w:rsidRDefault="00083E01" w:rsidP="00295B58">
            <w:pPr>
              <w:pStyle w:val="Sansinterligne2"/>
              <w:tabs>
                <w:tab w:val="left" w:pos="602"/>
              </w:tabs>
              <w:spacing w:after="120"/>
              <w:jc w:val="both"/>
              <w:rPr>
                <w:rFonts w:ascii="SimSun" w:eastAsia="SimSun" w:hAnsi="SimSun" w:cs="Arial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lang w:val="zh-CN" w:eastAsia="zh-CN"/>
              </w:rPr>
              <w:tab/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《保护非物质文化遗产公约》第</w:t>
            </w:r>
            <w:r w:rsidRPr="00295B58">
              <w:rPr>
                <w:rFonts w:ascii="SimSun" w:eastAsia="SimSun" w:hAnsi="SimSun" w:cs="Arial" w:hint="eastAsia"/>
                <w:lang w:val="zh-CN" w:eastAsia="zh-CN"/>
              </w:rPr>
              <w:t>三十</w:t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条</w:t>
            </w:r>
            <w:r w:rsidRPr="00295B58">
              <w:rPr>
                <w:rFonts w:ascii="SimSun" w:eastAsia="SimSun" w:hAnsi="SimSun" w:cs="Arial" w:hint="eastAsia"/>
                <w:lang w:val="zh-CN" w:eastAsia="zh-CN"/>
              </w:rPr>
              <w:t>第一款</w:t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规定：</w:t>
            </w:r>
            <w:r w:rsidR="00570839" w:rsidRPr="00295B58">
              <w:rPr>
                <w:rFonts w:ascii="SimSun" w:eastAsia="SimSun" w:hAnsi="SimSun" w:cs="Arial" w:hint="eastAsia"/>
                <w:lang w:val="zh-CN" w:eastAsia="zh-CN"/>
              </w:rPr>
              <w:t>“</w:t>
            </w:r>
            <w:r w:rsidR="002E77BA" w:rsidRPr="00295B58">
              <w:rPr>
                <w:rFonts w:ascii="SimSun" w:eastAsia="SimSun" w:hAnsi="SimSun" w:cs="Arial" w:hint="eastAsia"/>
                <w:lang w:val="zh-CN" w:eastAsia="zh-CN"/>
              </w:rPr>
              <w:t>委员会应在其开展的活动</w:t>
            </w:r>
            <w:proofErr w:type="gramStart"/>
            <w:r w:rsidR="002E77BA" w:rsidRPr="00295B58">
              <w:rPr>
                <w:rFonts w:ascii="SimSun" w:eastAsia="SimSun" w:hAnsi="SimSun" w:cs="Arial" w:hint="eastAsia"/>
                <w:lang w:val="zh-CN" w:eastAsia="zh-CN"/>
              </w:rPr>
              <w:t>和</w:t>
            </w:r>
            <w:proofErr w:type="gramEnd"/>
            <w:r w:rsidR="00965238" w:rsidRPr="00295B58">
              <w:rPr>
                <w:rFonts w:ascii="SimSun" w:eastAsia="SimSun" w:hAnsi="SimSun" w:cs="Arial" w:hint="eastAsia"/>
                <w:lang w:val="zh-CN" w:eastAsia="zh-CN"/>
              </w:rPr>
              <w:t>……</w:t>
            </w:r>
            <w:r w:rsidR="002E77BA" w:rsidRPr="00295B58">
              <w:rPr>
                <w:rFonts w:ascii="SimSun" w:eastAsia="SimSun" w:hAnsi="SimSun" w:cs="Arial" w:hint="eastAsia"/>
                <w:lang w:val="zh-CN" w:eastAsia="zh-CN"/>
              </w:rPr>
              <w:t>缔约国报告的基础上，向每届大会提交报告</w:t>
            </w:r>
            <w:r w:rsidR="00DD21FB" w:rsidRPr="00295B58">
              <w:rPr>
                <w:rFonts w:ascii="SimSun" w:eastAsia="SimSun" w:hAnsi="SimSun" w:cs="Arial" w:hint="eastAsia"/>
                <w:lang w:val="zh-CN" w:eastAsia="zh-CN"/>
              </w:rPr>
              <w:t>。</w:t>
            </w:r>
            <w:r w:rsidR="00570839" w:rsidRPr="00295B58">
              <w:rPr>
                <w:rFonts w:ascii="SimSun" w:eastAsia="SimSun" w:hAnsi="SimSun" w:cs="Arial" w:hint="eastAsia"/>
                <w:lang w:val="zh-CN" w:eastAsia="zh-CN"/>
              </w:rPr>
              <w:t>”</w:t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本文件包含委员会基于其2014年6月至2016年6月的活动和成员国第九</w:t>
            </w:r>
            <w:r w:rsidR="00E1234D" w:rsidRPr="00295B58">
              <w:rPr>
                <w:rFonts w:ascii="SimSun" w:eastAsia="SimSun" w:hAnsi="SimSun" w:cs="Arial" w:hint="eastAsia"/>
                <w:lang w:val="zh-CN" w:eastAsia="zh-CN"/>
              </w:rPr>
              <w:t>届</w:t>
            </w:r>
            <w:r w:rsidR="002E77BA" w:rsidRPr="00295B58">
              <w:rPr>
                <w:rFonts w:ascii="SimSun" w:eastAsia="SimSun" w:hAnsi="SimSun" w:cs="Arial" w:hint="eastAsia"/>
                <w:lang w:val="zh-CN" w:eastAsia="zh-CN"/>
              </w:rPr>
              <w:t>至</w:t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第十</w:t>
            </w:r>
            <w:r w:rsidR="00E1234D" w:rsidRPr="00295B58">
              <w:rPr>
                <w:rFonts w:ascii="SimSun" w:eastAsia="SimSun" w:hAnsi="SimSun" w:cs="Arial" w:hint="eastAsia"/>
                <w:lang w:val="zh-CN" w:eastAsia="zh-CN"/>
              </w:rPr>
              <w:t>届</w:t>
            </w:r>
            <w:r w:rsidR="00DD21FB" w:rsidRPr="00295B58">
              <w:rPr>
                <w:rFonts w:ascii="SimSun" w:eastAsia="SimSun" w:hAnsi="SimSun" w:cs="Arial"/>
                <w:lang w:val="zh-CN" w:eastAsia="zh-CN"/>
              </w:rPr>
              <w:t>会议期间通过的报告。</w:t>
            </w:r>
          </w:p>
          <w:p w:rsidR="00655736" w:rsidRPr="00570839" w:rsidRDefault="00083E01" w:rsidP="00295B58">
            <w:pPr>
              <w:pStyle w:val="Sansinterligne2"/>
              <w:tabs>
                <w:tab w:val="left" w:pos="602"/>
              </w:tabs>
              <w:spacing w:after="120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zh-CN"/>
              </w:rPr>
            </w:pPr>
            <w:r w:rsidRPr="00295B58">
              <w:rPr>
                <w:rFonts w:ascii="SimSun" w:eastAsia="SimSun" w:hAnsi="SimSun" w:cs="Arial"/>
                <w:b/>
                <w:lang w:val="zh-CN" w:eastAsia="zh-CN"/>
              </w:rPr>
              <w:tab/>
            </w:r>
            <w:r w:rsidR="00E1234D" w:rsidRPr="00295B58">
              <w:rPr>
                <w:rFonts w:ascii="SimSun" w:eastAsia="SimSun" w:hAnsi="SimSun" w:cs="Arial" w:hint="eastAsia"/>
                <w:b/>
                <w:lang w:val="zh-CN" w:eastAsia="zh-CN"/>
              </w:rPr>
              <w:t>需</w:t>
            </w:r>
            <w:proofErr w:type="gramStart"/>
            <w:r w:rsidR="00E1234D" w:rsidRPr="00295B58">
              <w:rPr>
                <w:rFonts w:ascii="SimSun" w:eastAsia="SimSun" w:hAnsi="SimSun" w:cs="Arial" w:hint="eastAsia"/>
                <w:b/>
                <w:lang w:val="zh-CN" w:eastAsia="zh-CN"/>
              </w:rPr>
              <w:t>作出</w:t>
            </w:r>
            <w:proofErr w:type="spellStart"/>
            <w:proofErr w:type="gramEnd"/>
            <w:r w:rsidR="0057439C" w:rsidRPr="00295B58">
              <w:rPr>
                <w:rFonts w:ascii="SimSun" w:eastAsia="SimSun" w:hAnsi="SimSun" w:cs="Arial"/>
                <w:b/>
                <w:lang w:val="zh-CN"/>
              </w:rPr>
              <w:t>的决定：</w:t>
            </w:r>
            <w:r w:rsidR="0057439C" w:rsidRPr="00295B58">
              <w:rPr>
                <w:rFonts w:ascii="SimSun" w:eastAsia="SimSun" w:hAnsi="SimSun" w:cs="Arial"/>
                <w:bCs/>
                <w:lang w:val="zh-CN"/>
              </w:rPr>
              <w:t>第</w:t>
            </w:r>
            <w:proofErr w:type="spellEnd"/>
            <w:r w:rsidR="00DD21FB" w:rsidRPr="00295B58">
              <w:rPr>
                <w:rFonts w:ascii="SimSun" w:eastAsia="SimSun" w:hAnsi="SimSun" w:cs="Arial"/>
                <w:bCs/>
                <w:lang w:val="zh-CN"/>
              </w:rPr>
              <w:t>3</w:t>
            </w:r>
            <w:r w:rsidR="0057439C" w:rsidRPr="00295B58">
              <w:rPr>
                <w:rFonts w:ascii="SimSun" w:eastAsia="SimSun" w:hAnsi="SimSun" w:cs="Arial" w:hint="eastAsia"/>
                <w:lang w:val="zh-CN"/>
              </w:rPr>
              <w:t>段</w:t>
            </w:r>
          </w:p>
        </w:tc>
      </w:tr>
    </w:tbl>
    <w:p w:rsidR="000E5A52" w:rsidRPr="00295B58" w:rsidRDefault="00655736" w:rsidP="00295B58">
      <w:pPr>
        <w:pStyle w:val="Marge"/>
        <w:numPr>
          <w:ilvl w:val="0"/>
          <w:numId w:val="13"/>
        </w:numPr>
        <w:tabs>
          <w:tab w:val="clear" w:pos="720"/>
        </w:tabs>
        <w:spacing w:after="120" w:line="276" w:lineRule="auto"/>
        <w:ind w:left="567" w:hanging="567"/>
        <w:rPr>
          <w:rFonts w:ascii="SimSun" w:eastAsia="SimSun" w:hAnsi="SimSun" w:cs="Arial"/>
          <w:sz w:val="24"/>
          <w:szCs w:val="22"/>
          <w:lang w:val="zh-CN" w:eastAsia="zh-CN"/>
        </w:rPr>
      </w:pPr>
      <w:r w:rsidRPr="00570839">
        <w:rPr>
          <w:rFonts w:eastAsia="SimSun" w:cs="Arial"/>
          <w:lang w:val="zh-CN" w:eastAsia="zh-CN"/>
        </w:rPr>
        <w:br w:type="page"/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lastRenderedPageBreak/>
        <w:t>2003年《保护非物质文化遗产公约》第</w:t>
      </w:r>
      <w:r w:rsidR="00083E01">
        <w:rPr>
          <w:rFonts w:ascii="SimSun" w:eastAsia="SimSun" w:hAnsi="SimSun" w:cs="Arial" w:hint="eastAsia"/>
          <w:sz w:val="24"/>
          <w:lang w:val="zh-CN" w:eastAsia="zh-CN"/>
        </w:rPr>
        <w:t>三十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条</w:t>
      </w:r>
      <w:r w:rsidR="00083E01">
        <w:rPr>
          <w:rFonts w:ascii="SimSun" w:eastAsia="SimSun" w:hAnsi="SimSun" w:cs="Arial" w:hint="eastAsia"/>
          <w:sz w:val="24"/>
          <w:lang w:val="zh-CN" w:eastAsia="zh-CN"/>
        </w:rPr>
        <w:t>第一款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规定：</w:t>
      </w:r>
      <w:r w:rsidR="00570839" w:rsidRPr="00295B58">
        <w:rPr>
          <w:rFonts w:ascii="SimSun" w:eastAsia="SimSun" w:hAnsi="SimSun" w:cs="Arial" w:hint="eastAsia"/>
          <w:sz w:val="24"/>
          <w:lang w:val="zh-CN" w:eastAsia="zh-CN"/>
        </w:rPr>
        <w:t>“</w:t>
      </w:r>
      <w:r w:rsidR="00965238" w:rsidRPr="00295B58">
        <w:rPr>
          <w:rFonts w:ascii="SimSun" w:eastAsia="SimSun" w:hAnsi="SimSun" w:cs="Arial" w:hint="eastAsia"/>
          <w:sz w:val="24"/>
          <w:lang w:val="zh-CN" w:eastAsia="zh-CN"/>
        </w:rPr>
        <w:t>委员会应在其开展的活动</w:t>
      </w:r>
      <w:proofErr w:type="gramStart"/>
      <w:r w:rsidR="00965238" w:rsidRPr="00295B58">
        <w:rPr>
          <w:rFonts w:ascii="SimSun" w:eastAsia="SimSun" w:hAnsi="SimSun" w:cs="Arial" w:hint="eastAsia"/>
          <w:sz w:val="24"/>
          <w:lang w:val="zh-CN" w:eastAsia="zh-CN"/>
        </w:rPr>
        <w:t>和</w:t>
      </w:r>
      <w:proofErr w:type="gramEnd"/>
      <w:r w:rsidR="00965238" w:rsidRPr="00295B58">
        <w:rPr>
          <w:rFonts w:ascii="SimSun" w:eastAsia="SimSun" w:hAnsi="SimSun" w:cs="Arial" w:hint="eastAsia"/>
          <w:sz w:val="24"/>
          <w:lang w:val="zh-CN" w:eastAsia="zh-CN"/>
        </w:rPr>
        <w:t>……缔约国报告的基础上，向每届大会提交报告</w:t>
      </w:r>
      <w:r w:rsidR="00570839" w:rsidRPr="00295B58">
        <w:rPr>
          <w:rFonts w:ascii="SimSun" w:eastAsia="SimSun" w:hAnsi="SimSun" w:cs="Arial" w:hint="eastAsia"/>
          <w:sz w:val="24"/>
          <w:lang w:val="zh-CN" w:eastAsia="zh-CN"/>
        </w:rPr>
        <w:t>”</w:t>
      </w:r>
      <w:r w:rsidR="00A60A44" w:rsidRPr="001B375E">
        <w:rPr>
          <w:rFonts w:ascii="SimSun" w:eastAsia="SimSun" w:hAnsi="SimSun" w:cs="Arial" w:hint="eastAsia"/>
          <w:sz w:val="24"/>
          <w:lang w:val="zh-CN" w:eastAsia="zh-CN"/>
        </w:rPr>
        <w:t>。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第</w:t>
      </w:r>
      <w:r w:rsidR="00083E01">
        <w:rPr>
          <w:rFonts w:ascii="SimSun" w:eastAsia="SimSun" w:hAnsi="SimSun" w:cs="Arial" w:hint="eastAsia"/>
          <w:sz w:val="24"/>
          <w:lang w:val="zh-CN" w:eastAsia="zh-CN"/>
        </w:rPr>
        <w:t>三十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条</w:t>
      </w:r>
      <w:r w:rsidR="00083E01">
        <w:rPr>
          <w:rFonts w:ascii="SimSun" w:eastAsia="SimSun" w:hAnsi="SimSun" w:cs="Arial" w:hint="eastAsia"/>
          <w:sz w:val="24"/>
          <w:lang w:val="zh-CN" w:eastAsia="zh-CN"/>
        </w:rPr>
        <w:t>第一款进一步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规定：</w:t>
      </w:r>
      <w:r w:rsidR="00570839" w:rsidRPr="00295B58">
        <w:rPr>
          <w:rFonts w:ascii="SimSun" w:eastAsia="SimSun" w:hAnsi="SimSun" w:cs="Arial" w:hint="eastAsia"/>
          <w:sz w:val="24"/>
          <w:lang w:val="zh-CN" w:eastAsia="zh-CN"/>
        </w:rPr>
        <w:t>“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该报告应提交教科文组织大会</w:t>
      </w:r>
      <w:r w:rsidR="00570839" w:rsidRPr="00295B58">
        <w:rPr>
          <w:rFonts w:ascii="SimSun" w:eastAsia="SimSun" w:hAnsi="SimSun" w:cs="Arial" w:hint="eastAsia"/>
          <w:sz w:val="24"/>
          <w:lang w:val="zh-CN" w:eastAsia="zh-CN"/>
        </w:rPr>
        <w:t>”</w:t>
      </w:r>
      <w:r w:rsidR="00A60A44" w:rsidRPr="003E4902">
        <w:rPr>
          <w:rFonts w:ascii="SimSun" w:eastAsia="SimSun" w:hAnsi="SimSun" w:cs="Arial"/>
          <w:sz w:val="24"/>
          <w:lang w:val="zh-CN" w:eastAsia="zh-CN"/>
        </w:rPr>
        <w:t>。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该委员会报告已以附件形式附在本决议草案之后。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该报告基于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委员会</w:t>
      </w:r>
      <w:r w:rsidR="006A2428">
        <w:rPr>
          <w:rFonts w:ascii="SimSun" w:eastAsia="SimSun" w:hAnsi="SimSun" w:cs="Arial" w:hint="eastAsia"/>
          <w:sz w:val="24"/>
          <w:lang w:val="zh-CN" w:eastAsia="zh-CN"/>
        </w:rPr>
        <w:t>自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2014年6月至2016年6月的</w:t>
      </w:r>
      <w:r w:rsidR="006A2428">
        <w:rPr>
          <w:rFonts w:ascii="SimSun" w:eastAsia="SimSun" w:hAnsi="SimSun" w:cs="Arial" w:hint="eastAsia"/>
          <w:sz w:val="24"/>
          <w:lang w:val="zh-CN" w:eastAsia="zh-CN"/>
        </w:rPr>
        <w:t>工作以及委员会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第九</w:t>
      </w:r>
      <w:r w:rsidR="00965238" w:rsidRPr="00295B58">
        <w:rPr>
          <w:rFonts w:ascii="SimSun" w:eastAsia="SimSun" w:hAnsi="SimSun" w:cs="Arial" w:hint="eastAsia"/>
          <w:sz w:val="24"/>
          <w:lang w:val="zh-CN" w:eastAsia="zh-CN"/>
        </w:rPr>
        <w:t>届至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第十</w:t>
      </w:r>
      <w:r w:rsidR="00965238" w:rsidRPr="00295B58">
        <w:rPr>
          <w:rFonts w:ascii="SimSun" w:eastAsia="SimSun" w:hAnsi="SimSun" w:cs="Arial" w:hint="eastAsia"/>
          <w:sz w:val="24"/>
          <w:lang w:val="zh-CN" w:eastAsia="zh-CN"/>
        </w:rPr>
        <w:t>届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会议期间通过的</w:t>
      </w:r>
      <w:r w:rsidR="006A2428">
        <w:rPr>
          <w:rFonts w:ascii="SimSun" w:eastAsia="SimSun" w:hAnsi="SimSun" w:cs="Arial" w:hint="eastAsia"/>
          <w:sz w:val="24"/>
          <w:lang w:val="zh-CN" w:eastAsia="zh-CN"/>
        </w:rPr>
        <w:t>缔约</w:t>
      </w:r>
      <w:r w:rsidR="006A2428" w:rsidRPr="008B207E">
        <w:rPr>
          <w:rFonts w:ascii="SimSun" w:eastAsia="SimSun" w:hAnsi="SimSun" w:cs="Arial"/>
          <w:sz w:val="24"/>
          <w:lang w:val="zh-CN" w:eastAsia="zh-CN"/>
        </w:rPr>
        <w:t>国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报告。</w:t>
      </w:r>
    </w:p>
    <w:p w:rsidR="002A72B0" w:rsidRPr="00295B58" w:rsidRDefault="006A2428" w:rsidP="00295B58">
      <w:pPr>
        <w:pStyle w:val="Marge"/>
        <w:numPr>
          <w:ilvl w:val="0"/>
          <w:numId w:val="13"/>
        </w:numPr>
        <w:tabs>
          <w:tab w:val="clear" w:pos="720"/>
        </w:tabs>
        <w:spacing w:after="120" w:line="276" w:lineRule="auto"/>
        <w:ind w:left="567" w:hanging="567"/>
        <w:rPr>
          <w:rFonts w:ascii="SimSun" w:eastAsia="SimSun" w:hAnsi="SimSun" w:cs="Arial"/>
          <w:sz w:val="24"/>
          <w:lang w:val="zh-CN" w:eastAsia="zh-CN"/>
        </w:rPr>
      </w:pPr>
      <w:r>
        <w:rPr>
          <w:rFonts w:ascii="SimSun" w:eastAsia="SimSun" w:hAnsi="SimSun" w:cs="Arial" w:hint="eastAsia"/>
          <w:sz w:val="24"/>
          <w:lang w:val="zh-CN" w:eastAsia="zh-CN"/>
        </w:rPr>
        <w:t>该</w:t>
      </w:r>
      <w:r w:rsidR="002A72B0" w:rsidRPr="00295B58">
        <w:rPr>
          <w:rFonts w:ascii="SimSun" w:eastAsia="SimSun" w:hAnsi="SimSun" w:cs="Arial" w:hint="eastAsia"/>
          <w:sz w:val="24"/>
          <w:lang w:val="zh-CN" w:eastAsia="zh-CN"/>
        </w:rPr>
        <w:t>报告应与秘书处关于其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工作</w:t>
      </w:r>
      <w:r w:rsidR="002A72B0" w:rsidRPr="00295B58">
        <w:rPr>
          <w:rFonts w:ascii="SimSun" w:eastAsia="SimSun" w:hAnsi="SimSun" w:cs="Arial" w:hint="eastAsia"/>
          <w:sz w:val="24"/>
          <w:lang w:val="zh-CN" w:eastAsia="zh-CN"/>
        </w:rPr>
        <w:t>的报告及其</w:t>
      </w:r>
      <w:r>
        <w:rPr>
          <w:rFonts w:ascii="SimSun" w:eastAsia="SimSun" w:hAnsi="SimSun" w:cs="Arial" w:hint="eastAsia"/>
          <w:sz w:val="24"/>
          <w:lang w:val="zh-CN" w:eastAsia="zh-CN"/>
        </w:rPr>
        <w:t>落实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审计</w:t>
      </w:r>
      <w:r w:rsidR="00A60A44" w:rsidRPr="00D9043D">
        <w:rPr>
          <w:rFonts w:ascii="SimSun" w:eastAsia="SimSun" w:hAnsi="SimSun" w:cs="Arial" w:hint="eastAsia"/>
          <w:sz w:val="24"/>
          <w:lang w:val="zh-CN" w:eastAsia="zh-CN"/>
        </w:rPr>
        <w:t>和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评估（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第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ITH/16/6.GA/6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号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文件）</w:t>
      </w:r>
      <w:r w:rsidR="00A60A44" w:rsidRPr="00D9043D">
        <w:rPr>
          <w:rFonts w:ascii="SimSun" w:eastAsia="SimSun" w:hAnsi="SimSun" w:cs="Arial" w:hint="eastAsia"/>
          <w:sz w:val="24"/>
          <w:lang w:val="zh-CN" w:eastAsia="zh-CN"/>
        </w:rPr>
        <w:t>以及保护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非物质文化遗产基金的财务报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告</w:t>
      </w:r>
      <w:r w:rsidR="00A60A44">
        <w:rPr>
          <w:rFonts w:ascii="SimSun" w:eastAsia="SimSun" w:hAnsi="SimSun" w:cs="Arial"/>
          <w:sz w:val="24"/>
          <w:lang w:val="zh-CN" w:eastAsia="zh-CN"/>
        </w:rPr>
        <w:t>（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第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ITH/16/6.GA/INF.9.1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号文件</w:t>
      </w:r>
      <w:r w:rsidR="00A60A44" w:rsidRPr="00D9043D">
        <w:rPr>
          <w:rFonts w:ascii="SimSun" w:eastAsia="SimSun" w:hAnsi="SimSun" w:cs="Arial"/>
          <w:sz w:val="24"/>
          <w:lang w:val="zh-CN" w:eastAsia="zh-CN"/>
        </w:rPr>
        <w:t>）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的</w:t>
      </w:r>
      <w:r w:rsidR="002A72B0" w:rsidRPr="00295B58">
        <w:rPr>
          <w:rFonts w:ascii="SimSun" w:eastAsia="SimSun" w:hAnsi="SimSun" w:cs="Arial" w:hint="eastAsia"/>
          <w:sz w:val="24"/>
          <w:lang w:val="zh-CN" w:eastAsia="zh-CN"/>
        </w:rPr>
        <w:t>附件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一并阅读</w:t>
      </w:r>
      <w:r w:rsidR="002A72B0" w:rsidRPr="00295B58">
        <w:rPr>
          <w:rFonts w:ascii="SimSun" w:eastAsia="SimSun" w:hAnsi="SimSun" w:cs="Arial" w:hint="eastAsia"/>
          <w:sz w:val="24"/>
          <w:lang w:val="zh-CN" w:eastAsia="zh-CN"/>
        </w:rPr>
        <w:t>。</w:t>
      </w:r>
    </w:p>
    <w:p w:rsidR="00D95C4C" w:rsidRPr="00295B58" w:rsidRDefault="00D95C4C" w:rsidP="00295B58">
      <w:pPr>
        <w:pStyle w:val="Marge"/>
        <w:numPr>
          <w:ilvl w:val="0"/>
          <w:numId w:val="13"/>
        </w:numPr>
        <w:tabs>
          <w:tab w:val="clear" w:pos="720"/>
        </w:tabs>
        <w:spacing w:after="120" w:line="276" w:lineRule="auto"/>
        <w:ind w:left="567" w:hanging="567"/>
        <w:rPr>
          <w:rFonts w:ascii="SimSun" w:eastAsia="SimSun" w:hAnsi="SimSun" w:cs="Arial"/>
          <w:sz w:val="24"/>
          <w:lang w:val="zh-CN" w:eastAsia="zh-CN"/>
        </w:rPr>
      </w:pPr>
      <w:r w:rsidRPr="00295B58">
        <w:rPr>
          <w:rFonts w:ascii="SimSun" w:eastAsia="SimSun" w:hAnsi="SimSun" w:cs="Arial" w:hint="eastAsia"/>
          <w:sz w:val="24"/>
          <w:szCs w:val="22"/>
          <w:lang w:val="zh-CN" w:eastAsia="zh-CN"/>
        </w:rPr>
        <w:t>大会</w:t>
      </w:r>
      <w:r w:rsidR="0027240E" w:rsidRPr="00295B58">
        <w:rPr>
          <w:rFonts w:ascii="SimSun" w:eastAsia="SimSun" w:hAnsi="SimSun" w:cs="Arial" w:hint="eastAsia"/>
          <w:sz w:val="24"/>
          <w:lang w:val="zh-CN" w:eastAsia="zh-CN"/>
        </w:rPr>
        <w:t>可</w:t>
      </w:r>
      <w:r w:rsidR="00A60A44">
        <w:rPr>
          <w:rFonts w:ascii="SimSun" w:eastAsia="SimSun" w:hAnsi="SimSun" w:cs="Arial" w:hint="eastAsia"/>
          <w:sz w:val="24"/>
          <w:lang w:val="zh-CN" w:eastAsia="zh-CN"/>
        </w:rPr>
        <w:t>以</w:t>
      </w:r>
      <w:r w:rsidR="0027240E" w:rsidRPr="00295B58">
        <w:rPr>
          <w:rFonts w:ascii="SimSun" w:eastAsia="SimSun" w:hAnsi="SimSun" w:cs="Arial" w:hint="eastAsia"/>
          <w:sz w:val="24"/>
          <w:lang w:val="zh-CN" w:eastAsia="zh-CN"/>
        </w:rPr>
        <w:t>考虑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通过</w:t>
      </w:r>
      <w:r w:rsidR="0027240E" w:rsidRPr="00295B58">
        <w:rPr>
          <w:rFonts w:ascii="SimSun" w:eastAsia="SimSun" w:hAnsi="SimSun" w:cs="Arial" w:hint="eastAsia"/>
          <w:sz w:val="24"/>
          <w:lang w:val="zh-CN" w:eastAsia="zh-CN"/>
        </w:rPr>
        <w:t>如下</w:t>
      </w:r>
      <w:r w:rsidRPr="00295B58">
        <w:rPr>
          <w:rFonts w:ascii="SimSun" w:eastAsia="SimSun" w:hAnsi="SimSun" w:cs="Arial" w:hint="eastAsia"/>
          <w:sz w:val="24"/>
          <w:lang w:val="zh-CN" w:eastAsia="zh-CN"/>
        </w:rPr>
        <w:t>决议：</w:t>
      </w:r>
    </w:p>
    <w:p w:rsidR="00D95C4C" w:rsidRPr="00295B58" w:rsidRDefault="00A60A44" w:rsidP="00295B58">
      <w:pPr>
        <w:pStyle w:val="GATitleResolution"/>
        <w:spacing w:line="276" w:lineRule="auto"/>
        <w:rPr>
          <w:rFonts w:ascii="SimSun" w:eastAsia="SimSun" w:hAnsi="SimSun"/>
          <w:sz w:val="24"/>
          <w:lang w:val="zh-CN" w:eastAsia="zh-CN"/>
        </w:rPr>
      </w:pPr>
      <w:r>
        <w:rPr>
          <w:rFonts w:ascii="SimSun" w:eastAsia="SimSun" w:hAnsi="SimSun" w:hint="eastAsia"/>
          <w:sz w:val="24"/>
          <w:lang w:val="zh-CN" w:eastAsia="zh-CN"/>
        </w:rPr>
        <w:t>第</w:t>
      </w:r>
      <w:r w:rsidRPr="0073391E">
        <w:rPr>
          <w:rFonts w:ascii="SimSun" w:eastAsia="SimSun" w:hAnsi="SimSun"/>
          <w:sz w:val="24"/>
          <w:lang w:val="zh-CN" w:eastAsia="zh-CN"/>
        </w:rPr>
        <w:t>6.GA 5</w:t>
      </w:r>
      <w:r>
        <w:rPr>
          <w:rFonts w:ascii="SimSun" w:eastAsia="SimSun" w:hAnsi="SimSun" w:hint="eastAsia"/>
          <w:sz w:val="24"/>
          <w:lang w:val="zh-CN" w:eastAsia="zh-CN"/>
        </w:rPr>
        <w:t>号</w:t>
      </w:r>
      <w:r w:rsidR="004A34A0" w:rsidRPr="00295B58">
        <w:rPr>
          <w:rFonts w:ascii="SimSun" w:eastAsia="SimSun" w:hAnsi="SimSun" w:hint="eastAsia"/>
          <w:sz w:val="24"/>
          <w:lang w:val="zh-CN" w:eastAsia="zh-CN"/>
        </w:rPr>
        <w:t>决议草案</w:t>
      </w:r>
    </w:p>
    <w:p w:rsidR="00D95C4C" w:rsidRPr="00295B58" w:rsidRDefault="00D95C4C" w:rsidP="00295B58">
      <w:pPr>
        <w:pStyle w:val="GAPreambulaResolution"/>
        <w:tabs>
          <w:tab w:val="left" w:pos="1134"/>
        </w:tabs>
        <w:spacing w:line="276" w:lineRule="auto"/>
        <w:rPr>
          <w:rFonts w:ascii="SimSun" w:eastAsia="SimSun" w:hAnsi="SimSun"/>
          <w:sz w:val="24"/>
          <w:lang w:val="zh-CN" w:eastAsia="zh-CN"/>
        </w:rPr>
      </w:pPr>
      <w:r w:rsidRPr="00295B58">
        <w:rPr>
          <w:rFonts w:ascii="SimSun" w:eastAsia="SimSun" w:hAnsi="SimSun" w:hint="eastAsia"/>
          <w:sz w:val="24"/>
          <w:lang w:val="zh-CN" w:eastAsia="zh-CN"/>
        </w:rPr>
        <w:t>大</w:t>
      </w:r>
      <w:r w:rsidR="00A60A44">
        <w:rPr>
          <w:rFonts w:ascii="SimSun" w:eastAsia="SimSun" w:hAnsi="SimSun"/>
          <w:sz w:val="24"/>
          <w:lang w:val="zh-CN" w:eastAsia="zh-CN"/>
        </w:rPr>
        <w:tab/>
      </w:r>
      <w:r w:rsidRPr="00295B58">
        <w:rPr>
          <w:rFonts w:ascii="SimSun" w:eastAsia="SimSun" w:hAnsi="SimSun" w:hint="eastAsia"/>
          <w:sz w:val="24"/>
          <w:lang w:val="zh-CN" w:eastAsia="zh-CN"/>
        </w:rPr>
        <w:t>会，</w:t>
      </w:r>
    </w:p>
    <w:p w:rsidR="0057439C" w:rsidRPr="00295B58" w:rsidRDefault="0027240E" w:rsidP="00295B58">
      <w:pPr>
        <w:pStyle w:val="GAParaResolution"/>
        <w:spacing w:line="276" w:lineRule="auto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lang w:val="zh-CN" w:eastAsia="zh-CN"/>
        </w:rPr>
        <w:t>审议了</w:t>
      </w:r>
      <w:r w:rsidR="006A2428" w:rsidRPr="00295B58">
        <w:rPr>
          <w:rFonts w:ascii="SimSun" w:hAnsi="SimSun" w:hint="eastAsia"/>
          <w:sz w:val="24"/>
          <w:u w:val="none"/>
          <w:lang w:val="zh-CN" w:eastAsia="zh-CN"/>
        </w:rPr>
        <w:t>第</w:t>
      </w:r>
      <w:r w:rsidR="00D95C4C" w:rsidRPr="00295B58">
        <w:rPr>
          <w:rFonts w:ascii="SimSun" w:hAnsi="SimSun"/>
          <w:sz w:val="24"/>
          <w:u w:val="none"/>
          <w:lang w:val="zh-CN" w:eastAsia="zh-CN"/>
        </w:rPr>
        <w:t>ITH/16/6.GA/5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号文件</w:t>
      </w:r>
      <w:r w:rsidR="00D95C4C" w:rsidRPr="00295B58">
        <w:rPr>
          <w:rFonts w:ascii="SimSun" w:hAnsi="SimSun" w:hint="eastAsia"/>
          <w:sz w:val="24"/>
          <w:u w:val="none"/>
          <w:lang w:val="zh-CN" w:eastAsia="zh-CN"/>
        </w:rPr>
        <w:t>，</w:t>
      </w:r>
    </w:p>
    <w:p w:rsidR="002A72B0" w:rsidRPr="00295B58" w:rsidRDefault="002A72B0" w:rsidP="00295B58">
      <w:pPr>
        <w:pStyle w:val="5GAParaResolution"/>
        <w:numPr>
          <w:ilvl w:val="0"/>
          <w:numId w:val="10"/>
        </w:numPr>
        <w:spacing w:line="276" w:lineRule="auto"/>
        <w:ind w:left="1134" w:hanging="567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u w:val="single"/>
          <w:lang w:val="zh-CN" w:eastAsia="zh-CN"/>
        </w:rPr>
        <w:t>忆及</w:t>
      </w:r>
      <w:r w:rsidRPr="00295B58">
        <w:rPr>
          <w:rFonts w:ascii="SimSun" w:hAnsi="SimSun" w:hint="eastAsia"/>
          <w:sz w:val="24"/>
          <w:lang w:val="zh-CN" w:eastAsia="zh-CN"/>
        </w:rPr>
        <w:t>《公约》第</w:t>
      </w:r>
      <w:r w:rsidR="006A2428">
        <w:rPr>
          <w:rFonts w:ascii="SimSun" w:hAnsi="SimSun" w:hint="eastAsia"/>
          <w:sz w:val="24"/>
          <w:lang w:val="zh-CN" w:eastAsia="zh-CN"/>
        </w:rPr>
        <w:t>三十</w:t>
      </w:r>
      <w:r w:rsidRPr="00295B58">
        <w:rPr>
          <w:rFonts w:ascii="SimSun" w:hAnsi="SimSun" w:hint="eastAsia"/>
          <w:sz w:val="24"/>
          <w:lang w:val="zh-CN" w:eastAsia="zh-CN"/>
        </w:rPr>
        <w:t>条规定，</w:t>
      </w:r>
    </w:p>
    <w:p w:rsidR="002A72B0" w:rsidRPr="00295B58" w:rsidRDefault="002A72B0" w:rsidP="00295B58">
      <w:pPr>
        <w:pStyle w:val="5GAParaResolution"/>
        <w:numPr>
          <w:ilvl w:val="0"/>
          <w:numId w:val="10"/>
        </w:numPr>
        <w:spacing w:line="276" w:lineRule="auto"/>
        <w:ind w:left="1134" w:hanging="567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u w:val="single"/>
          <w:lang w:val="zh-CN" w:eastAsia="zh-CN"/>
        </w:rPr>
        <w:t>欢迎</w:t>
      </w:r>
      <w:proofErr w:type="gramStart"/>
      <w:r w:rsidRPr="00295B58">
        <w:rPr>
          <w:rFonts w:ascii="SimSun" w:hAnsi="SimSun" w:hint="eastAsia"/>
          <w:sz w:val="24"/>
          <w:lang w:val="zh-CN" w:eastAsia="zh-CN"/>
        </w:rPr>
        <w:t>自</w:t>
      </w:r>
      <w:r w:rsidR="00DB09F7" w:rsidRPr="00295B58">
        <w:rPr>
          <w:rFonts w:ascii="SimSun" w:hAnsi="SimSun" w:hint="eastAsia"/>
          <w:sz w:val="24"/>
          <w:lang w:val="zh-CN" w:eastAsia="zh-CN"/>
        </w:rPr>
        <w:t>大会</w:t>
      </w:r>
      <w:proofErr w:type="gramEnd"/>
      <w:r w:rsidR="00DB09F7" w:rsidRPr="00295B58">
        <w:rPr>
          <w:rFonts w:ascii="SimSun" w:hAnsi="SimSun" w:hint="eastAsia"/>
          <w:sz w:val="24"/>
          <w:lang w:val="zh-CN" w:eastAsia="zh-CN"/>
        </w:rPr>
        <w:t>第五届</w:t>
      </w:r>
      <w:r w:rsidR="00E7442D" w:rsidRPr="00295B58">
        <w:rPr>
          <w:rFonts w:ascii="SimSun" w:hAnsi="SimSun" w:hint="eastAsia"/>
          <w:sz w:val="24"/>
          <w:lang w:val="zh-CN" w:eastAsia="zh-CN"/>
        </w:rPr>
        <w:t>会议后批准《公约》的</w:t>
      </w:r>
      <w:r w:rsidR="008B5013">
        <w:rPr>
          <w:rFonts w:ascii="SimSun" w:hAnsi="SimSun" w:hint="eastAsia"/>
          <w:sz w:val="24"/>
          <w:lang w:val="zh-CN" w:eastAsia="zh-CN"/>
        </w:rPr>
        <w:t>6</w:t>
      </w:r>
      <w:r w:rsidR="006A2428" w:rsidRPr="00295B58">
        <w:rPr>
          <w:rFonts w:ascii="SimSun" w:hAnsi="SimSun" w:hint="eastAsia"/>
          <w:sz w:val="24"/>
          <w:lang w:val="zh-CN" w:eastAsia="zh-CN"/>
        </w:rPr>
        <w:t>个国家</w:t>
      </w:r>
      <w:r w:rsidR="00E7442D" w:rsidRPr="00295B58">
        <w:rPr>
          <w:rFonts w:ascii="SimSun" w:hAnsi="SimSun" w:hint="eastAsia"/>
          <w:sz w:val="24"/>
          <w:lang w:val="zh-CN" w:eastAsia="zh-CN"/>
        </w:rPr>
        <w:t>——佛得角、加纳、</w:t>
      </w:r>
      <w:r w:rsidR="006A2428" w:rsidRPr="00295B58">
        <w:rPr>
          <w:rFonts w:ascii="SimSun" w:hAnsi="SimSun" w:hint="eastAsia"/>
          <w:sz w:val="24"/>
          <w:lang w:val="zh-CN" w:eastAsia="zh-CN"/>
        </w:rPr>
        <w:t>几内亚比绍、</w:t>
      </w:r>
      <w:r w:rsidR="00E7442D" w:rsidRPr="00295B58">
        <w:rPr>
          <w:rFonts w:ascii="SimSun" w:hAnsi="SimSun" w:hint="eastAsia"/>
          <w:sz w:val="24"/>
          <w:lang w:val="zh-CN" w:eastAsia="zh-CN"/>
        </w:rPr>
        <w:t>爱尔兰、科威特和马绍尔群岛</w:t>
      </w:r>
      <w:r w:rsidR="006A2428" w:rsidRPr="00295B58">
        <w:rPr>
          <w:rFonts w:ascii="SimSun" w:hAnsi="SimSun" w:hint="eastAsia"/>
          <w:sz w:val="24"/>
          <w:lang w:val="zh-CN" w:eastAsia="zh-CN"/>
        </w:rPr>
        <w:t>——</w:t>
      </w:r>
      <w:r w:rsidRPr="00295B58">
        <w:rPr>
          <w:rFonts w:ascii="SimSun" w:hAnsi="SimSun" w:hint="eastAsia"/>
          <w:sz w:val="24"/>
          <w:lang w:val="zh-CN" w:eastAsia="zh-CN"/>
        </w:rPr>
        <w:t>，并对持续稳定的批准速度表示满意；</w:t>
      </w:r>
    </w:p>
    <w:p w:rsidR="00F57D01" w:rsidRPr="00295B58" w:rsidRDefault="00F57D01" w:rsidP="00295B58">
      <w:pPr>
        <w:pStyle w:val="GAParaResolution"/>
        <w:spacing w:line="276" w:lineRule="auto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lang w:val="zh-CN" w:eastAsia="zh-CN"/>
        </w:rPr>
        <w:t>注意到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委员会</w:t>
      </w:r>
      <w:r w:rsidR="006A2428">
        <w:rPr>
          <w:rFonts w:ascii="SimSun" w:hAnsi="SimSun" w:hint="eastAsia"/>
          <w:sz w:val="24"/>
          <w:u w:val="none"/>
          <w:lang w:val="zh-CN" w:eastAsia="zh-CN"/>
        </w:rPr>
        <w:t>给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大会</w:t>
      </w:r>
      <w:r w:rsidR="006A2428">
        <w:rPr>
          <w:rFonts w:ascii="SimSun" w:hAnsi="SimSun" w:hint="eastAsia"/>
          <w:sz w:val="24"/>
          <w:u w:val="none"/>
          <w:lang w:val="zh-CN" w:eastAsia="zh-CN"/>
        </w:rPr>
        <w:t>提交的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就其2014年6月至2016年6月期间</w:t>
      </w:r>
      <w:r w:rsidR="006A2428">
        <w:rPr>
          <w:rFonts w:ascii="SimSun" w:hAnsi="SimSun" w:hint="eastAsia"/>
          <w:sz w:val="24"/>
          <w:u w:val="none"/>
          <w:lang w:val="zh-CN" w:eastAsia="zh-CN"/>
        </w:rPr>
        <w:t>工作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的报告，</w:t>
      </w:r>
      <w:r w:rsidR="00DB09F7" w:rsidRPr="00295B58">
        <w:rPr>
          <w:rFonts w:ascii="SimSun" w:hAnsi="SimSun" w:hint="eastAsia"/>
          <w:sz w:val="24"/>
          <w:u w:val="none"/>
          <w:lang w:val="zh-CN" w:eastAsia="zh-CN"/>
        </w:rPr>
        <w:t>并</w:t>
      </w:r>
      <w:r w:rsidR="00DB09F7" w:rsidRPr="00295B58">
        <w:rPr>
          <w:rFonts w:ascii="SimSun" w:hAnsi="SimSun" w:hint="eastAsia"/>
          <w:sz w:val="24"/>
          <w:lang w:val="zh-CN" w:eastAsia="zh-CN"/>
        </w:rPr>
        <w:t>感谢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委员会</w:t>
      </w:r>
      <w:r w:rsidR="00DB09F7" w:rsidRPr="00295B58">
        <w:rPr>
          <w:rFonts w:ascii="SimSun" w:hAnsi="SimSun" w:hint="eastAsia"/>
          <w:sz w:val="24"/>
          <w:u w:val="none"/>
          <w:lang w:val="zh-CN" w:eastAsia="zh-CN"/>
        </w:rPr>
        <w:t>的</w:t>
      </w:r>
      <w:r w:rsidR="00F35295">
        <w:rPr>
          <w:rFonts w:ascii="SimSun" w:hAnsi="SimSun" w:hint="eastAsia"/>
          <w:sz w:val="24"/>
          <w:u w:val="none"/>
          <w:lang w:val="zh-CN" w:eastAsia="zh-CN"/>
        </w:rPr>
        <w:t>高效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工作；</w:t>
      </w:r>
      <w:r w:rsidRPr="00295B58">
        <w:rPr>
          <w:rFonts w:ascii="SimSun" w:hAnsi="SimSun"/>
          <w:sz w:val="24"/>
          <w:lang w:val="zh-CN" w:eastAsia="zh-CN"/>
        </w:rPr>
        <w:t xml:space="preserve"> </w:t>
      </w:r>
    </w:p>
    <w:p w:rsidR="00D6351A" w:rsidRPr="00295B58" w:rsidRDefault="00F35295" w:rsidP="00295B58">
      <w:pPr>
        <w:pStyle w:val="GAParaResolution"/>
        <w:spacing w:line="276" w:lineRule="auto"/>
        <w:rPr>
          <w:rFonts w:ascii="SimSun" w:hAnsi="SimSun"/>
          <w:sz w:val="24"/>
          <w:lang w:eastAsia="zh-CN"/>
        </w:rPr>
      </w:pPr>
      <w:r>
        <w:rPr>
          <w:rFonts w:ascii="SimSun" w:hAnsi="SimSun" w:hint="eastAsia"/>
          <w:sz w:val="24"/>
          <w:lang w:val="zh-CN" w:eastAsia="zh-CN"/>
        </w:rPr>
        <w:t>赞赏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委员会在</w:t>
      </w:r>
      <w:r w:rsidR="00DB09F7" w:rsidRPr="00295B58">
        <w:rPr>
          <w:rFonts w:ascii="SimSun" w:hAnsi="SimSun" w:hint="eastAsia"/>
          <w:sz w:val="24"/>
          <w:u w:val="none"/>
          <w:lang w:val="zh-CN" w:eastAsia="zh-CN"/>
        </w:rPr>
        <w:t>实施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《公约》</w:t>
      </w:r>
      <w:r w:rsidR="00AA530F">
        <w:rPr>
          <w:rFonts w:ascii="SimSun" w:hAnsi="SimSun" w:hint="eastAsia"/>
          <w:sz w:val="24"/>
          <w:u w:val="none"/>
          <w:lang w:val="zh-CN" w:eastAsia="zh-CN"/>
        </w:rPr>
        <w:t>的各法定方面所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取得的</w:t>
      </w:r>
      <w:r w:rsidR="00DB09F7" w:rsidRPr="00295B58">
        <w:rPr>
          <w:rFonts w:ascii="SimSun" w:hAnsi="SimSun" w:hint="eastAsia"/>
          <w:sz w:val="24"/>
          <w:u w:val="none"/>
          <w:lang w:val="zh-CN" w:eastAsia="zh-CN"/>
        </w:rPr>
        <w:t>进展，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以及</w:t>
      </w:r>
      <w:r w:rsidR="0058195B" w:rsidRPr="00295B58">
        <w:rPr>
          <w:rFonts w:ascii="SimSun" w:hAnsi="SimSun" w:hint="eastAsia"/>
          <w:sz w:val="24"/>
          <w:u w:val="none"/>
          <w:lang w:val="zh-CN" w:eastAsia="zh-CN"/>
        </w:rPr>
        <w:t>为了</w:t>
      </w:r>
      <w:r w:rsidR="00DB09F7" w:rsidRPr="00295B58">
        <w:rPr>
          <w:rFonts w:ascii="SimSun" w:hAnsi="SimSun" w:hint="eastAsia"/>
          <w:sz w:val="24"/>
          <w:u w:val="none"/>
          <w:lang w:val="zh-CN" w:eastAsia="zh-CN"/>
        </w:rPr>
        <w:t>在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国家层面</w:t>
      </w:r>
      <w:r w:rsidR="0058195B" w:rsidRPr="00295B58">
        <w:rPr>
          <w:rFonts w:ascii="SimSun" w:hAnsi="SimSun" w:hint="eastAsia"/>
          <w:sz w:val="24"/>
          <w:u w:val="none"/>
          <w:lang w:val="zh-CN" w:eastAsia="zh-CN"/>
        </w:rPr>
        <w:t>实施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《公约》</w:t>
      </w:r>
      <w:r w:rsidR="0058195B" w:rsidRPr="00295B58">
        <w:rPr>
          <w:rFonts w:ascii="SimSun" w:hAnsi="SimSun" w:hint="eastAsia"/>
          <w:sz w:val="24"/>
          <w:u w:val="none"/>
          <w:lang w:val="zh-CN" w:eastAsia="zh-CN"/>
        </w:rPr>
        <w:t>而对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能力建设的优先</w:t>
      </w:r>
      <w:r w:rsidR="0058195B" w:rsidRPr="00295B58">
        <w:rPr>
          <w:rFonts w:ascii="SimSun" w:hAnsi="SimSun" w:hint="eastAsia"/>
          <w:sz w:val="24"/>
          <w:u w:val="none"/>
          <w:lang w:val="zh-CN" w:eastAsia="zh-CN"/>
        </w:rPr>
        <w:t>关注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；</w:t>
      </w:r>
    </w:p>
    <w:p w:rsidR="006F6EDA" w:rsidRPr="00295B58" w:rsidRDefault="0058195B" w:rsidP="00295B58">
      <w:pPr>
        <w:pStyle w:val="GAParaResolution"/>
        <w:spacing w:line="276" w:lineRule="auto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lang w:val="zh-CN" w:eastAsia="zh-CN"/>
        </w:rPr>
        <w:t>满意地</w:t>
      </w:r>
      <w:r w:rsidR="00795389" w:rsidRPr="00795389">
        <w:rPr>
          <w:rFonts w:ascii="SimSun" w:hAnsi="SimSun" w:hint="eastAsia"/>
          <w:sz w:val="24"/>
          <w:lang w:val="zh-CN" w:eastAsia="zh-CN"/>
        </w:rPr>
        <w:t>认可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缔约国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对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《公约》国际合作机制的持续</w:t>
      </w:r>
      <w:r w:rsidR="00795389" w:rsidRPr="00295B58">
        <w:rPr>
          <w:rFonts w:ascii="SimSun" w:hAnsi="SimSun" w:hint="eastAsia"/>
          <w:sz w:val="24"/>
          <w:u w:val="none"/>
          <w:lang w:val="zh-CN" w:eastAsia="zh-CN"/>
        </w:rPr>
        <w:t>关注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，</w:t>
      </w:r>
      <w:r w:rsidR="006F6EDA" w:rsidRPr="00295B58">
        <w:rPr>
          <w:rFonts w:ascii="SimSun" w:hAnsi="SimSun" w:hint="eastAsia"/>
          <w:sz w:val="24"/>
          <w:lang w:val="zh-CN" w:eastAsia="zh-CN"/>
        </w:rPr>
        <w:t>鼓励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委员会继续</w:t>
      </w:r>
      <w:r w:rsidRPr="00295B58">
        <w:rPr>
          <w:rFonts w:ascii="SimSun" w:hAnsi="SimSun" w:hint="eastAsia"/>
          <w:sz w:val="24"/>
          <w:u w:val="none"/>
          <w:lang w:val="zh-CN" w:eastAsia="zh-CN"/>
        </w:rPr>
        <w:t>提高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对非物质文化遗产重要性的认识，并</w:t>
      </w:r>
      <w:r w:rsidR="0072090B" w:rsidRPr="00295B58">
        <w:rPr>
          <w:rFonts w:ascii="SimSun" w:hAnsi="SimSun" w:hint="eastAsia"/>
          <w:sz w:val="24"/>
          <w:u w:val="none"/>
          <w:lang w:val="zh-CN" w:eastAsia="zh-CN"/>
        </w:rPr>
        <w:t>传播</w:t>
      </w:r>
      <w:r w:rsidR="00F35295">
        <w:rPr>
          <w:rFonts w:ascii="SimSun" w:hAnsi="SimSun" w:hint="eastAsia"/>
          <w:sz w:val="24"/>
          <w:u w:val="none"/>
          <w:lang w:val="zh-CN" w:eastAsia="zh-CN"/>
        </w:rPr>
        <w:t>优秀保护实践</w:t>
      </w:r>
      <w:r w:rsidR="006F6EDA" w:rsidRPr="00295B58">
        <w:rPr>
          <w:rFonts w:ascii="SimSun" w:hAnsi="SimSun" w:hint="eastAsia"/>
          <w:sz w:val="24"/>
          <w:u w:val="none"/>
          <w:lang w:val="zh-CN" w:eastAsia="zh-CN"/>
        </w:rPr>
        <w:t>；</w:t>
      </w:r>
    </w:p>
    <w:p w:rsidR="00D6351A" w:rsidRPr="00295B58" w:rsidRDefault="002A72B0" w:rsidP="00295B58">
      <w:pPr>
        <w:pStyle w:val="5GAParaResolution"/>
        <w:numPr>
          <w:ilvl w:val="0"/>
          <w:numId w:val="10"/>
        </w:numPr>
        <w:spacing w:line="276" w:lineRule="auto"/>
        <w:ind w:left="1134" w:hanging="567"/>
        <w:rPr>
          <w:rFonts w:ascii="SimSun" w:hAnsi="SimSun"/>
          <w:sz w:val="24"/>
          <w:lang w:eastAsia="zh-CN"/>
        </w:rPr>
      </w:pPr>
      <w:r w:rsidRPr="00295B58">
        <w:rPr>
          <w:rFonts w:ascii="SimSun" w:hAnsi="SimSun" w:hint="eastAsia"/>
          <w:sz w:val="24"/>
          <w:u w:val="single"/>
          <w:lang w:val="zh-CN" w:eastAsia="zh-CN"/>
        </w:rPr>
        <w:t>要求</w:t>
      </w:r>
      <w:r w:rsidRPr="00295B58">
        <w:rPr>
          <w:rFonts w:ascii="SimSun" w:hAnsi="SimSun" w:hint="eastAsia"/>
          <w:sz w:val="24"/>
          <w:lang w:val="zh-CN" w:eastAsia="zh-CN"/>
        </w:rPr>
        <w:t>总干事根据《公约》第</w:t>
      </w:r>
      <w:r w:rsidR="00795389">
        <w:rPr>
          <w:rFonts w:ascii="SimSun" w:hAnsi="SimSun" w:hint="eastAsia"/>
          <w:sz w:val="24"/>
          <w:lang w:val="zh-CN" w:eastAsia="zh-CN"/>
        </w:rPr>
        <w:t>三十</w:t>
      </w:r>
      <w:r w:rsidRPr="00295B58">
        <w:rPr>
          <w:rFonts w:ascii="SimSun" w:hAnsi="SimSun" w:hint="eastAsia"/>
          <w:sz w:val="24"/>
          <w:lang w:val="zh-CN" w:eastAsia="zh-CN"/>
        </w:rPr>
        <w:t>条</w:t>
      </w:r>
      <w:r w:rsidR="00795389">
        <w:rPr>
          <w:rFonts w:ascii="SimSun" w:hAnsi="SimSun" w:hint="eastAsia"/>
          <w:sz w:val="24"/>
          <w:lang w:val="zh-CN" w:eastAsia="zh-CN"/>
        </w:rPr>
        <w:t>第二款</w:t>
      </w:r>
      <w:r w:rsidRPr="00295B58">
        <w:rPr>
          <w:rFonts w:ascii="SimSun" w:hAnsi="SimSun" w:hint="eastAsia"/>
          <w:sz w:val="24"/>
          <w:lang w:val="zh-CN" w:eastAsia="zh-CN"/>
        </w:rPr>
        <w:t>向联合国教科文组织大会提交该报告；</w:t>
      </w:r>
    </w:p>
    <w:p w:rsidR="00B906D2" w:rsidRPr="00A17A33" w:rsidRDefault="00194C0E" w:rsidP="00A17A33">
      <w:pPr>
        <w:pStyle w:val="GAParaResolution"/>
        <w:spacing w:line="276" w:lineRule="auto"/>
        <w:rPr>
          <w:rFonts w:ascii="SimSun" w:hAnsi="SimSun"/>
          <w:sz w:val="24"/>
          <w:u w:val="none"/>
          <w:lang w:val="zh-CN" w:eastAsia="zh-CN"/>
        </w:rPr>
      </w:pPr>
      <w:r w:rsidRPr="00295B58">
        <w:rPr>
          <w:rFonts w:ascii="SimSun" w:hAnsi="SimSun" w:hint="eastAsia"/>
          <w:sz w:val="24"/>
          <w:lang w:val="zh-CN" w:eastAsia="zh-CN"/>
        </w:rPr>
        <w:t>进一步要求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委员提交其2016年1月至201</w:t>
      </w:r>
      <w:r w:rsidR="00F35295">
        <w:rPr>
          <w:rFonts w:ascii="SimSun" w:hAnsi="SimSun" w:hint="eastAsia"/>
          <w:sz w:val="24"/>
          <w:u w:val="none"/>
          <w:lang w:val="zh-CN" w:eastAsia="zh-CN"/>
        </w:rPr>
        <w:t>7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年12月期间</w:t>
      </w:r>
      <w:r w:rsidR="0072090B" w:rsidRPr="00295B58">
        <w:rPr>
          <w:rFonts w:ascii="SimSun" w:hAnsi="SimSun" w:hint="eastAsia"/>
          <w:sz w:val="24"/>
          <w:u w:val="none"/>
          <w:lang w:val="zh-CN" w:eastAsia="zh-CN"/>
        </w:rPr>
        <w:t>的</w:t>
      </w:r>
      <w:r w:rsidR="00F35295">
        <w:rPr>
          <w:rFonts w:ascii="SimSun" w:hAnsi="SimSun" w:hint="eastAsia"/>
          <w:sz w:val="24"/>
          <w:u w:val="none"/>
          <w:lang w:val="zh-CN" w:eastAsia="zh-CN"/>
        </w:rPr>
        <w:t>工作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报告，</w:t>
      </w:r>
      <w:r w:rsidR="00795389">
        <w:rPr>
          <w:rFonts w:ascii="SimSun" w:hAnsi="SimSun" w:hint="eastAsia"/>
          <w:sz w:val="24"/>
          <w:u w:val="none"/>
          <w:lang w:val="zh-CN" w:eastAsia="zh-CN"/>
        </w:rPr>
        <w:t>以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供大会第</w:t>
      </w:r>
      <w:r w:rsidR="0072090B" w:rsidRPr="00295B58">
        <w:rPr>
          <w:rFonts w:ascii="SimSun" w:hAnsi="SimSun" w:hint="eastAsia"/>
          <w:sz w:val="24"/>
          <w:u w:val="none"/>
          <w:lang w:val="zh-CN" w:eastAsia="zh-CN"/>
        </w:rPr>
        <w:t>七届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会议审</w:t>
      </w:r>
      <w:r w:rsidR="0072090B" w:rsidRPr="00295B58">
        <w:rPr>
          <w:rFonts w:ascii="SimSun" w:hAnsi="SimSun" w:hint="eastAsia"/>
          <w:sz w:val="24"/>
          <w:u w:val="none"/>
          <w:lang w:val="zh-CN" w:eastAsia="zh-CN"/>
        </w:rPr>
        <w:t>议</w:t>
      </w:r>
      <w:r w:rsidR="00F57D01" w:rsidRPr="00295B58">
        <w:rPr>
          <w:rFonts w:ascii="SimSun" w:hAnsi="SimSun" w:hint="eastAsia"/>
          <w:sz w:val="24"/>
          <w:u w:val="none"/>
          <w:lang w:val="zh-CN" w:eastAsia="zh-CN"/>
        </w:rPr>
        <w:t>，并于此后每两年提交一次报告。</w:t>
      </w:r>
    </w:p>
    <w:p w:rsidR="003743B1" w:rsidRPr="00295B58" w:rsidRDefault="003743B1" w:rsidP="003743B1">
      <w:pPr>
        <w:pageBreakBefore/>
        <w:jc w:val="center"/>
        <w:rPr>
          <w:rFonts w:ascii="SimSun" w:eastAsia="SimSun" w:hAnsi="SimSun" w:cs="Arial"/>
          <w:sz w:val="22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b/>
          <w:sz w:val="22"/>
          <w:szCs w:val="22"/>
          <w:u w:val="single"/>
          <w:lang w:val="zh-CN" w:eastAsia="zh-CN"/>
        </w:rPr>
        <w:t>附</w:t>
      </w:r>
      <w:r w:rsidR="00564D6C" w:rsidRPr="00295B58">
        <w:rPr>
          <w:rFonts w:ascii="SimSun" w:eastAsia="SimSun" w:hAnsi="SimSun" w:cs="Arial"/>
          <w:b/>
          <w:sz w:val="22"/>
          <w:szCs w:val="22"/>
          <w:u w:val="single"/>
          <w:lang w:val="zh-CN" w:eastAsia="zh-CN"/>
        </w:rPr>
        <w:tab/>
      </w:r>
      <w:r w:rsidRPr="00295B58">
        <w:rPr>
          <w:rFonts w:ascii="SimSun" w:eastAsia="SimSun" w:hAnsi="SimSun" w:cs="Arial" w:hint="eastAsia"/>
          <w:b/>
          <w:sz w:val="22"/>
          <w:szCs w:val="22"/>
          <w:u w:val="single"/>
          <w:lang w:val="zh-CN" w:eastAsia="zh-CN"/>
        </w:rPr>
        <w:t>件</w:t>
      </w:r>
    </w:p>
    <w:p w:rsidR="003743B1" w:rsidRPr="00295B58" w:rsidRDefault="003743B1" w:rsidP="003743B1">
      <w:pPr>
        <w:spacing w:after="360"/>
        <w:jc w:val="center"/>
        <w:rPr>
          <w:rFonts w:ascii="SimSun" w:eastAsia="SimSun" w:hAnsi="SimSun" w:cs="Arial"/>
          <w:sz w:val="22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委员会</w:t>
      </w:r>
      <w:r w:rsidR="00564D6C"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给大会</w:t>
      </w:r>
      <w:r w:rsidR="00AA530F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的</w:t>
      </w:r>
      <w:r w:rsidR="00564D6C"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关于其工作的报告</w:t>
      </w:r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委员会的职能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已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在2003年《保护非物质文化遗产公约》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，特别是其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七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条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中</w:t>
      </w:r>
      <w:r w:rsidR="004535F8">
        <w:rPr>
          <w:rFonts w:ascii="SimSun" w:eastAsia="SimSun" w:hAnsi="SimSun" w:cs="Arial" w:hint="eastAsia"/>
          <w:szCs w:val="22"/>
          <w:lang w:val="zh-CN" w:eastAsia="zh-CN"/>
        </w:rPr>
        <w:t>做出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规定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。本报告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按照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《公约》第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七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条</w:t>
      </w:r>
      <w:r w:rsidR="00AA530F">
        <w:rPr>
          <w:rFonts w:ascii="SimSun" w:eastAsia="SimSun" w:hAnsi="SimSun" w:cs="Arial" w:hint="eastAsia"/>
          <w:szCs w:val="22"/>
          <w:lang w:val="zh-CN" w:eastAsia="zh-CN"/>
        </w:rPr>
        <w:t>所述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各项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职能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顺序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进行论述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2014年，</w:t>
      </w:r>
      <w:r w:rsidR="00E42642" w:rsidRPr="00EC6036">
        <w:rPr>
          <w:rFonts w:ascii="SimSun" w:eastAsia="SimSun" w:hAnsi="SimSun" w:cs="Arial"/>
          <w:szCs w:val="22"/>
          <w:lang w:val="zh-CN" w:eastAsia="zh-CN"/>
        </w:rPr>
        <w:t>大会</w:t>
      </w:r>
      <w:r w:rsidR="00E42642" w:rsidRPr="00AC2F54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="00E42642" w:rsidRPr="00AC2F54">
        <w:rPr>
          <w:rFonts w:ascii="SimSun" w:eastAsia="SimSun" w:hAnsi="SimSun" w:cs="Arial"/>
          <w:szCs w:val="22"/>
          <w:lang w:val="zh-CN" w:eastAsia="zh-CN"/>
        </w:rPr>
        <w:t>委员会24</w:t>
      </w:r>
      <w:r w:rsidR="00E42642">
        <w:rPr>
          <w:rFonts w:ascii="SimSun" w:eastAsia="SimSun" w:hAnsi="SimSun" w:cs="Arial"/>
          <w:szCs w:val="22"/>
          <w:lang w:val="zh-CN" w:eastAsia="zh-CN"/>
        </w:rPr>
        <w:t>个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委员</w:t>
      </w:r>
      <w:r w:rsidR="00E42642">
        <w:rPr>
          <w:rFonts w:ascii="SimSun" w:eastAsia="SimSun" w:hAnsi="SimSun" w:cs="Arial"/>
          <w:szCs w:val="22"/>
          <w:lang w:val="zh-CN" w:eastAsia="zh-CN"/>
        </w:rPr>
        <w:t>国中的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半数</w:t>
      </w:r>
      <w:r w:rsidR="00E42642" w:rsidRPr="00AC2F54">
        <w:rPr>
          <w:rFonts w:ascii="SimSun" w:eastAsia="SimSun" w:hAnsi="SimSun" w:cs="Arial"/>
          <w:szCs w:val="22"/>
          <w:lang w:val="zh-CN" w:eastAsia="zh-CN"/>
        </w:rPr>
        <w:t>进行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了</w:t>
      </w:r>
      <w:r w:rsidR="00E42642" w:rsidRPr="00AC2F54">
        <w:rPr>
          <w:rFonts w:ascii="SimSun" w:eastAsia="SimSun" w:hAnsi="SimSun" w:cs="Arial"/>
          <w:szCs w:val="22"/>
          <w:lang w:val="zh-CN" w:eastAsia="zh-CN"/>
        </w:rPr>
        <w:t>换届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，共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选举12个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缔约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国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担任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四年</w:t>
      </w:r>
      <w:r w:rsidR="00E42642" w:rsidRPr="006263D6">
        <w:rPr>
          <w:rFonts w:ascii="SimSun" w:eastAsia="SimSun" w:hAnsi="SimSun" w:cs="Arial"/>
          <w:szCs w:val="22"/>
          <w:lang w:val="zh-CN" w:eastAsia="zh-CN"/>
        </w:rPr>
        <w:t>任期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2014年6月至2016年6月期间委员会24个</w:t>
      </w:r>
      <w:r w:rsidR="00E42642">
        <w:rPr>
          <w:rFonts w:ascii="SimSun" w:eastAsia="SimSun" w:hAnsi="SimSun" w:cs="Arial" w:hint="eastAsia"/>
          <w:szCs w:val="22"/>
          <w:lang w:val="zh-CN" w:eastAsia="zh-CN"/>
        </w:rPr>
        <w:t>委员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国是：阿富汗、阿尔及利亚、比利时、保加利亚、刚果、科特迪瓦、埃及、埃塞俄比亚、希腊、匈牙利、印度、吉尔吉斯斯坦、拉脱维亚、蒙古、纳米比亚、尼日利亚、秘鲁、韩国、圣卢西亚、突尼斯、土耳其、乌干达和乌拉圭。</w:t>
      </w:r>
    </w:p>
    <w:p w:rsidR="003743B1" w:rsidRPr="00295B58" w:rsidRDefault="00E42642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委员会自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2014年6月</w:t>
      </w:r>
      <w:r>
        <w:rPr>
          <w:rFonts w:ascii="SimSun" w:eastAsia="SimSun" w:hAnsi="SimSun" w:cs="Arial" w:hint="eastAsia"/>
          <w:szCs w:val="22"/>
          <w:lang w:val="zh-CN" w:eastAsia="zh-CN"/>
        </w:rPr>
        <w:t>大会选举产生以来，共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召开了两次会议：2014年11月24日至28日在</w:t>
      </w:r>
      <w:r w:rsidR="00DD35CC" w:rsidRPr="002A518B">
        <w:rPr>
          <w:rFonts w:ascii="SimSun" w:eastAsia="SimSun" w:hAnsi="SimSun" w:cs="Arial"/>
          <w:szCs w:val="22"/>
          <w:lang w:val="zh-CN" w:eastAsia="zh-CN"/>
        </w:rPr>
        <w:t>巴黎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教科文组织总部召开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第九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会议</w:t>
      </w:r>
      <w:r w:rsidR="003743B1" w:rsidRPr="00295B58">
        <w:rPr>
          <w:rFonts w:eastAsia="SimSun" w:cs="Arial" w:hint="eastAsia"/>
          <w:szCs w:val="22"/>
          <w:lang w:val="zh-CN" w:eastAsia="zh-CN"/>
        </w:rPr>
        <w:t>（</w:t>
      </w:r>
      <w:r w:rsidR="003743B1" w:rsidRPr="00295B58">
        <w:rPr>
          <w:rFonts w:eastAsia="SimSun" w:cs="Arial"/>
          <w:szCs w:val="22"/>
          <w:lang w:val="zh-CN" w:eastAsia="zh-CN"/>
        </w:rPr>
        <w:t>9.COM</w:t>
      </w:r>
      <w:r w:rsidR="003743B1" w:rsidRPr="00295B58">
        <w:rPr>
          <w:rFonts w:eastAsia="SimSun" w:cs="Arial" w:hint="eastAsia"/>
          <w:szCs w:val="22"/>
          <w:lang w:val="zh-CN" w:eastAsia="zh-CN"/>
        </w:rPr>
        <w:t>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以及2015年11月30日至12月4日在纳米比亚温特和克召开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第十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会议</w:t>
      </w:r>
      <w:r w:rsidR="00DD35CC" w:rsidRPr="00295B58">
        <w:rPr>
          <w:rFonts w:eastAsia="SimSun" w:cs="Arial" w:hint="eastAsia"/>
          <w:szCs w:val="22"/>
          <w:lang w:val="zh-CN" w:eastAsia="zh-CN"/>
        </w:rPr>
        <w:t>（</w:t>
      </w:r>
      <w:r w:rsidR="00DD35CC" w:rsidRPr="00295B58">
        <w:rPr>
          <w:rFonts w:eastAsia="SimSun" w:cs="Arial"/>
          <w:szCs w:val="22"/>
          <w:lang w:val="zh-CN" w:eastAsia="zh-CN"/>
        </w:rPr>
        <w:t>10.COM</w:t>
      </w:r>
      <w:r w:rsidR="00DD35CC" w:rsidRPr="00295B58">
        <w:rPr>
          <w:rFonts w:eastAsia="SimSun" w:cs="Arial"/>
          <w:szCs w:val="22"/>
          <w:lang w:val="zh-CN" w:eastAsia="zh-CN"/>
        </w:rPr>
        <w:t>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DD35CC" w:rsidP="00295B58">
      <w:pPr>
        <w:pStyle w:val="Marge"/>
        <w:numPr>
          <w:ilvl w:val="0"/>
          <w:numId w:val="14"/>
        </w:numPr>
        <w:tabs>
          <w:tab w:val="clear" w:pos="567"/>
          <w:tab w:val="clear" w:pos="720"/>
          <w:tab w:val="num" w:pos="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8B4318">
        <w:rPr>
          <w:rFonts w:ascii="SimSun" w:eastAsia="SimSun" w:hAnsi="SimSun" w:cs="Arial" w:hint="eastAsia"/>
          <w:szCs w:val="22"/>
          <w:lang w:val="zh-CN" w:eastAsia="zh-CN"/>
        </w:rPr>
        <w:t>九</w:t>
      </w:r>
      <w:r w:rsidRPr="00DD35CC">
        <w:rPr>
          <w:rFonts w:ascii="SimSun" w:eastAsia="SimSun" w:hAnsi="SimSun" w:cs="Arial" w:hint="eastAsia"/>
          <w:szCs w:val="22"/>
          <w:lang w:val="zh-CN" w:eastAsia="zh-CN"/>
        </w:rPr>
        <w:t>届会议主席团由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2013年12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月在阿塞拜疆巴库</w:t>
      </w:r>
      <w:r>
        <w:rPr>
          <w:rFonts w:ascii="SimSun" w:eastAsia="SimSun" w:hAnsi="SimSun" w:cs="Arial" w:hint="eastAsia"/>
          <w:szCs w:val="22"/>
          <w:lang w:val="zh-CN" w:eastAsia="zh-CN"/>
        </w:rPr>
        <w:t>召开的第</w:t>
      </w:r>
      <w:r w:rsidR="008B4318">
        <w:rPr>
          <w:rFonts w:ascii="SimSun" w:eastAsia="SimSun" w:hAnsi="SimSun" w:cs="Arial" w:hint="eastAsia"/>
          <w:szCs w:val="22"/>
          <w:lang w:val="zh-CN" w:eastAsia="zh-CN"/>
        </w:rPr>
        <w:t>八</w:t>
      </w:r>
      <w:r w:rsidRPr="00DD35CC">
        <w:rPr>
          <w:rFonts w:ascii="SimSun" w:eastAsia="SimSun" w:hAnsi="SimSun" w:cs="Arial" w:hint="eastAsia"/>
          <w:szCs w:val="22"/>
          <w:lang w:val="zh-CN" w:eastAsia="zh-CN"/>
        </w:rPr>
        <w:t>届会议选举产生</w:t>
      </w:r>
      <w:r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="003743B1" w:rsidRPr="00295B58">
        <w:rPr>
          <w:rFonts w:eastAsia="SimSun" w:cs="Arial"/>
          <w:szCs w:val="22"/>
          <w:lang w:val="zh-CN" w:eastAsia="zh-CN"/>
        </w:rPr>
        <w:t>José Manuel Rodríguez Cuadros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先生（秘鲁）</w:t>
      </w:r>
      <w:r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主席；比利时、拉脱维亚、吉尔吉斯斯坦、纳米比亚和埃及</w:t>
      </w:r>
      <w:r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副主席；</w:t>
      </w:r>
      <w:r w:rsidR="003743B1" w:rsidRPr="00295B58">
        <w:rPr>
          <w:rFonts w:eastAsia="SimSun" w:cs="Arial"/>
          <w:szCs w:val="22"/>
          <w:lang w:val="zh-CN" w:eastAsia="zh-CN"/>
        </w:rPr>
        <w:t>Anita Vaivade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女士（拉脱维亚）</w:t>
      </w:r>
      <w:r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报告人。</w:t>
      </w:r>
    </w:p>
    <w:p w:rsidR="003743B1" w:rsidRPr="00295B58" w:rsidRDefault="008B4318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第十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届会议主席团由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2014年11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月在教科文组织总部</w:t>
      </w:r>
      <w:r>
        <w:rPr>
          <w:rFonts w:ascii="SimSun" w:eastAsia="SimSun" w:hAnsi="SimSun" w:cs="Arial" w:hint="eastAsia"/>
          <w:szCs w:val="22"/>
          <w:lang w:val="zh-CN" w:eastAsia="zh-CN"/>
        </w:rPr>
        <w:t>召开的第九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届会议选举产生。</w:t>
      </w:r>
      <w:r w:rsidR="003743B1" w:rsidRPr="00295B58">
        <w:rPr>
          <w:rFonts w:eastAsia="SimSun" w:cs="Arial"/>
          <w:szCs w:val="22"/>
          <w:lang w:val="zh-CN" w:eastAsia="zh-CN"/>
        </w:rPr>
        <w:t>Trudie Amulungu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女士（纳米比亚）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主席；比利时、匈牙利、巴西、印度和突尼斯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副主席；</w:t>
      </w:r>
      <w:r w:rsidR="003743B1" w:rsidRPr="00295B58">
        <w:rPr>
          <w:rFonts w:eastAsia="SimSun" w:cs="Arial"/>
          <w:szCs w:val="22"/>
          <w:lang w:val="zh-CN" w:eastAsia="zh-CN"/>
        </w:rPr>
        <w:t>Ahmed Aly Morsi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先生（埃及）</w:t>
      </w:r>
      <w:r w:rsidR="00DD35CC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报告人。</w:t>
      </w:r>
    </w:p>
    <w:p w:rsidR="003743B1" w:rsidRPr="00295B58" w:rsidRDefault="00DD35CC" w:rsidP="00DD21FB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DD35CC">
        <w:rPr>
          <w:rFonts w:ascii="SimSun" w:eastAsia="SimSun" w:hAnsi="SimSun" w:cs="Arial" w:hint="eastAsia"/>
          <w:szCs w:val="22"/>
          <w:lang w:val="zh-CN" w:eastAsia="zh-CN"/>
        </w:rPr>
        <w:t>第十届会议主席团则由</w:t>
      </w:r>
      <w:r w:rsidRPr="00DD35CC">
        <w:rPr>
          <w:rFonts w:ascii="SimSun" w:eastAsia="SimSun" w:hAnsi="SimSun" w:cs="Arial"/>
          <w:szCs w:val="22"/>
          <w:lang w:val="zh-CN" w:eastAsia="zh-CN"/>
        </w:rPr>
        <w:t>2015年12月</w:t>
      </w:r>
      <w:r w:rsidRPr="00DD35CC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Pr="00DD35CC">
        <w:rPr>
          <w:rFonts w:ascii="SimSun" w:eastAsia="SimSun" w:hAnsi="SimSun" w:cs="Arial"/>
          <w:szCs w:val="22"/>
          <w:lang w:val="zh-CN" w:eastAsia="zh-CN"/>
        </w:rPr>
        <w:t>纳米比亚温特和克</w:t>
      </w:r>
      <w:r w:rsidRPr="00DD35CC">
        <w:rPr>
          <w:rFonts w:ascii="SimSun" w:eastAsia="SimSun" w:hAnsi="SimSun" w:cs="Arial" w:hint="eastAsia"/>
          <w:szCs w:val="22"/>
          <w:lang w:val="zh-CN" w:eastAsia="zh-CN"/>
        </w:rPr>
        <w:t>的第九届会议</w:t>
      </w:r>
      <w:r w:rsidR="00655D18">
        <w:rPr>
          <w:rFonts w:ascii="SimSun" w:eastAsia="SimSun" w:hAnsi="SimSun" w:cs="Arial" w:hint="eastAsia"/>
          <w:szCs w:val="22"/>
          <w:lang w:val="zh-CN" w:eastAsia="zh-CN"/>
        </w:rPr>
        <w:t>闭幕之际</w:t>
      </w:r>
      <w:r w:rsidRPr="00DD35CC">
        <w:rPr>
          <w:rFonts w:ascii="SimSun" w:eastAsia="SimSun" w:hAnsi="SimSun" w:cs="Arial" w:hint="eastAsia"/>
          <w:szCs w:val="22"/>
          <w:lang w:val="zh-CN" w:eastAsia="zh-CN"/>
        </w:rPr>
        <w:t>选举产生。</w:t>
      </w:r>
      <w:r w:rsidR="003743B1" w:rsidRPr="00295B58">
        <w:rPr>
          <w:rFonts w:eastAsia="SimSun" w:cs="Arial"/>
          <w:szCs w:val="22"/>
          <w:lang w:val="zh-CN" w:eastAsia="zh-CN"/>
        </w:rPr>
        <w:t>Yonas Desta Tsegaye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（埃塞俄比亚）先生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主席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；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土耳其、保加利亚、圣卢西亚、韩国和阿尔及利亚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副主席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；</w:t>
      </w:r>
      <w:r w:rsidR="003743B1" w:rsidRPr="00295B58">
        <w:rPr>
          <w:rFonts w:eastAsia="SimSun" w:cs="Arial"/>
          <w:szCs w:val="22"/>
          <w:lang w:val="zh-CN" w:eastAsia="zh-CN"/>
        </w:rPr>
        <w:t>Murat So</w:t>
      </w:r>
      <w:r w:rsidR="003743B1" w:rsidRPr="00295B58">
        <w:rPr>
          <w:rFonts w:eastAsia="MS Mincho" w:cs="Arial"/>
          <w:szCs w:val="22"/>
          <w:lang w:val="zh-CN" w:eastAsia="zh-CN"/>
        </w:rPr>
        <w:t>ğ</w:t>
      </w:r>
      <w:r w:rsidR="003743B1" w:rsidRPr="00295B58">
        <w:rPr>
          <w:rFonts w:eastAsia="SimSun" w:cs="Arial"/>
          <w:szCs w:val="22"/>
          <w:lang w:val="zh-CN" w:eastAsia="zh-CN"/>
        </w:rPr>
        <w:t>angöz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（土耳其）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当选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报告人。</w:t>
      </w:r>
    </w:p>
    <w:p w:rsidR="003743B1" w:rsidRPr="00295B58" w:rsidRDefault="00CE09BD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CE09BD">
        <w:rPr>
          <w:rFonts w:ascii="SimSun" w:eastAsia="SimSun" w:hAnsi="SimSun" w:cs="Arial" w:hint="eastAsia"/>
          <w:szCs w:val="22"/>
          <w:lang w:val="zh-CN" w:eastAsia="zh-CN"/>
        </w:rPr>
        <w:t>主席团在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委员会</w:t>
      </w:r>
      <w:r w:rsidR="00655D18">
        <w:rPr>
          <w:rFonts w:ascii="SimSun" w:eastAsia="SimSun" w:hAnsi="SimSun" w:cs="Arial" w:hint="eastAsia"/>
          <w:szCs w:val="22"/>
          <w:lang w:val="zh-CN" w:eastAsia="zh-CN"/>
        </w:rPr>
        <w:t>届会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期间</w:t>
      </w:r>
      <w:r w:rsidR="00655D18">
        <w:rPr>
          <w:rFonts w:ascii="SimSun" w:eastAsia="SimSun" w:hAnsi="SimSun" w:cs="Arial" w:hint="eastAsia"/>
          <w:szCs w:val="22"/>
          <w:lang w:val="zh-CN" w:eastAsia="zh-CN"/>
        </w:rPr>
        <w:t>举行了日常</w:t>
      </w:r>
      <w:r w:rsidRPr="00CE09BD">
        <w:rPr>
          <w:rFonts w:ascii="SimSun" w:eastAsia="SimSun" w:hAnsi="SimSun" w:cs="Arial" w:hint="eastAsia"/>
          <w:szCs w:val="22"/>
          <w:lang w:val="zh-CN" w:eastAsia="zh-CN"/>
        </w:rPr>
        <w:t>会议，以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根据</w:t>
      </w:r>
      <w:r>
        <w:rPr>
          <w:rFonts w:ascii="SimSun" w:eastAsia="SimSun" w:hAnsi="SimSun" w:cs="Arial" w:hint="eastAsia"/>
          <w:szCs w:val="22"/>
          <w:lang w:val="zh-CN" w:eastAsia="zh-CN"/>
        </w:rPr>
        <w:t>会议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进展</w:t>
      </w:r>
      <w:r>
        <w:rPr>
          <w:rFonts w:ascii="SimSun" w:eastAsia="SimSun" w:hAnsi="SimSun" w:cs="Arial" w:hint="eastAsia"/>
          <w:szCs w:val="22"/>
          <w:lang w:val="zh-CN" w:eastAsia="zh-CN"/>
        </w:rPr>
        <w:t>情况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调整会议</w:t>
      </w:r>
      <w:r w:rsidRPr="00CE09BD">
        <w:rPr>
          <w:rFonts w:ascii="SimSun" w:eastAsia="SimSun" w:hAnsi="SimSun" w:cs="Arial" w:hint="eastAsia"/>
          <w:szCs w:val="22"/>
          <w:lang w:val="zh-CN" w:eastAsia="zh-CN"/>
        </w:rPr>
        <w:t>日程表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Pr="00CE09BD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第五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Pr="00CE09BD">
        <w:rPr>
          <w:rFonts w:ascii="SimSun" w:eastAsia="SimSun" w:hAnsi="SimSun" w:cs="Arial" w:hint="eastAsia"/>
          <w:szCs w:val="22"/>
          <w:lang w:val="zh-CN" w:eastAsia="zh-CN"/>
        </w:rPr>
        <w:t>缔约国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大会后，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召开了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三次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会议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，其中两次在教科文组织总部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召开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。这三次会议分别是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 xml:space="preserve">：2014年10月13日（9.COM 3.BUR）和2015年10月6日（10.COM </w:t>
      </w:r>
      <w:r w:rsidR="009E29D3" w:rsidRPr="00295B58">
        <w:rPr>
          <w:rFonts w:ascii="SimSun" w:eastAsia="SimSun" w:hAnsi="SimSun" w:cs="Arial"/>
          <w:szCs w:val="22"/>
          <w:lang w:eastAsia="zh-CN"/>
        </w:rPr>
        <w:t>2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.BUR），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另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一次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则在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2015年12月4日</w:t>
      </w:r>
      <w:r w:rsidR="009E29D3" w:rsidRPr="00295B58">
        <w:rPr>
          <w:rFonts w:ascii="SimSun" w:eastAsia="SimSun" w:hAnsi="SimSun" w:cs="Arial"/>
          <w:szCs w:val="22"/>
          <w:lang w:val="zh-CN" w:eastAsia="zh-CN"/>
        </w:rPr>
        <w:t>(10.</w:t>
      </w:r>
      <w:r w:rsidR="009E29D3" w:rsidRPr="00295B58">
        <w:rPr>
          <w:rFonts w:ascii="SimSun" w:eastAsia="SimSun" w:hAnsi="SimSun" w:cs="Arial"/>
          <w:szCs w:val="22"/>
          <w:lang w:eastAsia="zh-CN"/>
        </w:rPr>
        <w:t>COM 3.BUR)</w:t>
      </w:r>
      <w:r w:rsidRPr="00295B58">
        <w:rPr>
          <w:rFonts w:ascii="SimSun" w:eastAsia="SimSun" w:hAnsi="SimSun" w:cs="Arial" w:hint="eastAsia"/>
          <w:szCs w:val="22"/>
          <w:lang w:eastAsia="zh-CN"/>
        </w:rPr>
        <w:t>于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纳米比亚温特和克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召开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。此外，</w:t>
      </w:r>
      <w:r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于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 xml:space="preserve">2014年6月（9.COM 2.BUR）、2014年11月（9.COM </w:t>
      </w:r>
      <w:r w:rsidR="009E29D3" w:rsidRPr="00295B58">
        <w:rPr>
          <w:rFonts w:ascii="SimSun" w:eastAsia="SimSun" w:hAnsi="SimSun" w:cs="Arial"/>
          <w:szCs w:val="22"/>
          <w:lang w:eastAsia="zh-CN"/>
        </w:rPr>
        <w:t>4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.BUR）、2015年6月（10.COM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 xml:space="preserve"> 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1.BUR）和2016年4月（11.COM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 xml:space="preserve"> 1</w:t>
      </w:r>
      <w:r w:rsidR="00B51ABC">
        <w:rPr>
          <w:rFonts w:ascii="SimSun" w:eastAsia="SimSun" w:hAnsi="SimSun" w:cs="Arial"/>
          <w:szCs w:val="22"/>
          <w:lang w:val="en-GB" w:eastAsia="zh-CN"/>
        </w:rPr>
        <w:t>.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BUR）进行了电子</w:t>
      </w:r>
      <w:r>
        <w:rPr>
          <w:rFonts w:ascii="SimSun" w:eastAsia="SimSun" w:hAnsi="SimSun" w:cs="Arial" w:hint="eastAsia"/>
          <w:szCs w:val="22"/>
          <w:lang w:val="zh-CN" w:eastAsia="zh-CN"/>
        </w:rPr>
        <w:t>形式的协商</w:t>
      </w:r>
      <w:r w:rsidR="00875FEA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295B58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b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="00655D18">
        <w:rPr>
          <w:rFonts w:ascii="SimSun" w:eastAsia="SimSun" w:hAnsi="SimSun" w:cs="Arial" w:hint="eastAsia"/>
          <w:szCs w:val="22"/>
          <w:lang w:val="zh-CN" w:eastAsia="zh-CN"/>
        </w:rPr>
        <w:t>本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报告期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内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，委员会与其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共</w:t>
      </w:r>
      <w:r w:rsidR="00A76161" w:rsidRPr="00295B58">
        <w:rPr>
          <w:rFonts w:ascii="SimSun" w:eastAsia="SimSun" w:hAnsi="SimSun" w:cs="Arial" w:hint="eastAsia"/>
          <w:szCs w:val="22"/>
          <w:lang w:val="zh-CN" w:eastAsia="zh-CN"/>
        </w:rPr>
        <w:t>审议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了</w:t>
      </w:r>
      <w:r w:rsidR="00C01AEA" w:rsidRPr="00295B58">
        <w:rPr>
          <w:rFonts w:ascii="SimSun" w:eastAsia="SimSun" w:hAnsi="SimSun" w:cs="Arial" w:hint="eastAsia"/>
          <w:szCs w:val="22"/>
          <w:lang w:val="zh-CN" w:eastAsia="zh-CN"/>
        </w:rPr>
        <w:t>列于其议程的76个项目和子项目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这些项目附带</w:t>
      </w:r>
      <w:r w:rsidR="00D02523" w:rsidRPr="00295B58">
        <w:rPr>
          <w:rFonts w:ascii="SimSun" w:eastAsia="SimSun" w:hAnsi="SimSun" w:cs="Arial" w:hint="eastAsia"/>
          <w:szCs w:val="22"/>
          <w:lang w:val="zh-CN" w:eastAsia="zh-CN"/>
        </w:rPr>
        <w:t>工作文件或信息文件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75份</w:t>
      </w:r>
      <w:r w:rsidR="00D02523" w:rsidRPr="00295B58">
        <w:rPr>
          <w:rFonts w:ascii="SimSun" w:eastAsia="SimSun" w:hAnsi="SimSun" w:cs="Arial" w:hint="eastAsia"/>
          <w:szCs w:val="22"/>
          <w:lang w:val="zh-CN" w:eastAsia="zh-CN"/>
        </w:rPr>
        <w:t>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以及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申报材料、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国际援助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申请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、缔约国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提交的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报告或新的非政府组织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认证申请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和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已认证</w:t>
      </w:r>
      <w:r w:rsidR="00D353B3" w:rsidRPr="00295B58">
        <w:rPr>
          <w:rFonts w:ascii="SimSun" w:eastAsia="SimSun" w:hAnsi="SimSun" w:cs="Arial" w:hint="eastAsia"/>
          <w:szCs w:val="22"/>
          <w:lang w:val="zh-CN" w:eastAsia="zh-CN"/>
        </w:rPr>
        <w:t>非政府组织的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报告306件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委员会还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审议了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公约非缔约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国俄罗斯提交的报告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该报告涉及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已</w:t>
      </w:r>
      <w:r w:rsidR="00221203" w:rsidRPr="007E2D60">
        <w:rPr>
          <w:rFonts w:ascii="SimSun" w:eastAsia="SimSun" w:hAnsi="SimSun" w:cs="Arial"/>
          <w:szCs w:val="22"/>
          <w:lang w:val="zh-CN" w:eastAsia="zh-CN"/>
        </w:rPr>
        <w:t>于2008年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被并入</w:t>
      </w:r>
      <w:r w:rsidR="00221203" w:rsidRPr="007E2D60">
        <w:rPr>
          <w:rFonts w:ascii="SimSun" w:eastAsia="SimSun" w:hAnsi="SimSun" w:cs="Arial"/>
          <w:szCs w:val="22"/>
          <w:lang w:val="zh-CN" w:eastAsia="zh-CN"/>
        </w:rPr>
        <w:t>人类非物质文化遗产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代表作</w:t>
      </w:r>
      <w:r w:rsidR="00221203" w:rsidRPr="007E2D60">
        <w:rPr>
          <w:rFonts w:ascii="SimSun" w:eastAsia="SimSun" w:hAnsi="SimSun" w:cs="Arial"/>
          <w:szCs w:val="22"/>
          <w:lang w:val="zh-CN" w:eastAsia="zh-CN"/>
        </w:rPr>
        <w:t>名录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866AC5">
        <w:rPr>
          <w:rFonts w:ascii="SimSun" w:eastAsia="SimSun" w:hAnsi="SimSun" w:cs="Arial" w:hint="eastAsia"/>
          <w:szCs w:val="22"/>
          <w:lang w:val="zh-CN" w:eastAsia="zh-CN"/>
        </w:rPr>
        <w:t>两项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人类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口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头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和非物质遗产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代表作</w:t>
      </w:r>
      <w:r w:rsidR="00221203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b/>
          <w:sz w:val="22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宣传《公约》目标，鼓励并监督其实施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 w:rsidR="008B5013">
        <w:rPr>
          <w:rFonts w:ascii="SimSun" w:eastAsia="SimSun" w:hAnsi="SimSun" w:cs="Arial" w:hint="eastAsia"/>
          <w:sz w:val="22"/>
          <w:szCs w:val="22"/>
          <w:lang w:val="zh-CN" w:eastAsia="zh-CN"/>
        </w:rPr>
        <w:t>七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="008B5013">
        <w:rPr>
          <w:rFonts w:ascii="SimSun" w:eastAsia="SimSun" w:hAnsi="SimSun" w:cs="Arial" w:hint="eastAsia"/>
          <w:sz w:val="22"/>
          <w:szCs w:val="22"/>
          <w:lang w:val="zh-CN" w:eastAsia="zh-CN"/>
        </w:rPr>
        <w:t>[a]项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3743B1" w:rsidRPr="00295B58" w:rsidRDefault="003743B1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ascii="SimSun" w:eastAsia="SimSun" w:hAnsi="SimSun" w:cs="Arial"/>
          <w:b/>
          <w:sz w:val="22"/>
          <w:szCs w:val="22"/>
          <w:lang w:val="zh-CN"/>
        </w:rPr>
      </w:pPr>
      <w:proofErr w:type="spellStart"/>
      <w:r w:rsidRPr="00295B58">
        <w:rPr>
          <w:rFonts w:ascii="SimSun" w:eastAsia="SimSun" w:hAnsi="SimSun" w:cs="Arial" w:hint="eastAsia"/>
          <w:b/>
          <w:sz w:val="22"/>
          <w:szCs w:val="22"/>
          <w:lang w:val="zh-CN"/>
        </w:rPr>
        <w:t>批准</w:t>
      </w:r>
      <w:proofErr w:type="spellEnd"/>
    </w:p>
    <w:p w:rsidR="003743B1" w:rsidRPr="00295B58" w:rsidRDefault="00DD21FB" w:rsidP="00685F89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佛得角、加纳</w:t>
      </w:r>
      <w:r w:rsidR="008B5013" w:rsidRPr="00295B58">
        <w:rPr>
          <w:rFonts w:ascii="SimSun" w:eastAsia="SimSun" w:hAnsi="SimSun" w:cs="Arial" w:hint="eastAsia"/>
          <w:szCs w:val="22"/>
          <w:lang w:val="zh-CN" w:eastAsia="zh-CN"/>
        </w:rPr>
        <w:t>、几内亚比绍、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爱尔兰、科威特和马绍尔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群岛</w:t>
      </w:r>
      <w:r w:rsidR="008B5013" w:rsidRPr="00295B58">
        <w:rPr>
          <w:rFonts w:ascii="SimSun" w:eastAsia="SimSun" w:hAnsi="SimSun" w:cs="Arial" w:hint="eastAsia"/>
          <w:szCs w:val="22"/>
          <w:lang w:val="zh-CN" w:eastAsia="zh-CN"/>
        </w:rPr>
        <w:t>等</w:t>
      </w:r>
      <w:r w:rsidR="008B5013" w:rsidRPr="00295B58">
        <w:rPr>
          <w:rFonts w:ascii="SimSun" w:eastAsia="SimSun" w:hAnsi="SimSun" w:cs="Arial"/>
          <w:szCs w:val="22"/>
          <w:lang w:val="zh-CN" w:eastAsia="zh-CN"/>
        </w:rPr>
        <w:t>6个国家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在2014至2016年期间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批准了《公约》。</w:t>
      </w:r>
      <w:r w:rsidR="008C0CD4">
        <w:rPr>
          <w:rFonts w:ascii="SimSun" w:eastAsia="SimSun" w:hAnsi="SimSun" w:cs="Arial" w:hint="eastAsia"/>
          <w:szCs w:val="22"/>
          <w:lang w:val="zh-CN" w:eastAsia="zh-CN"/>
        </w:rPr>
        <w:t>截止</w:t>
      </w:r>
      <w:r w:rsidR="008C0CD4" w:rsidRPr="008C0CD4">
        <w:rPr>
          <w:rFonts w:ascii="SimSun" w:eastAsia="SimSun" w:hAnsi="SimSun" w:cs="Arial" w:hint="eastAsia"/>
          <w:szCs w:val="22"/>
          <w:lang w:val="zh-CN" w:eastAsia="zh-CN"/>
        </w:rPr>
        <w:t>至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大会第六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会议召开时，</w:t>
      </w:r>
      <w:r w:rsidR="008C0CD4" w:rsidRPr="008C0CD4">
        <w:rPr>
          <w:rFonts w:ascii="SimSun" w:eastAsia="SimSun" w:hAnsi="SimSun" w:cs="Arial" w:hint="eastAsia"/>
          <w:szCs w:val="22"/>
          <w:lang w:val="zh-CN" w:eastAsia="zh-CN"/>
        </w:rPr>
        <w:t>《公约》共有</w:t>
      </w:r>
      <w:r w:rsidR="00AB7F28" w:rsidRPr="00295B58">
        <w:rPr>
          <w:rFonts w:ascii="SimSun" w:eastAsia="SimSun" w:hAnsi="SimSun" w:cs="Arial" w:hint="eastAsia"/>
          <w:szCs w:val="22"/>
          <w:lang w:val="zh-CN" w:eastAsia="zh-CN"/>
        </w:rPr>
        <w:t>缔约国</w:t>
      </w:r>
      <w:r w:rsidR="008C0CD4" w:rsidRPr="008C0CD4">
        <w:rPr>
          <w:rFonts w:ascii="SimSun" w:eastAsia="SimSun" w:hAnsi="SimSun" w:cs="Arial"/>
          <w:szCs w:val="22"/>
          <w:lang w:val="zh-CN" w:eastAsia="zh-CN"/>
        </w:rPr>
        <w:t>166个</w:t>
      </w:r>
      <w:r w:rsidR="00AB7F28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ascii="SimSun" w:eastAsia="SimSun" w:hAnsi="SimSun" w:cs="Arial"/>
          <w:b/>
          <w:sz w:val="22"/>
          <w:szCs w:val="22"/>
          <w:lang w:val="zh-CN"/>
        </w:rPr>
      </w:pPr>
      <w:proofErr w:type="spellStart"/>
      <w:r w:rsidRPr="00295B58">
        <w:rPr>
          <w:rFonts w:ascii="SimSun" w:eastAsia="SimSun" w:hAnsi="SimSun" w:cs="Arial" w:hint="eastAsia"/>
          <w:b/>
          <w:sz w:val="22"/>
          <w:szCs w:val="22"/>
          <w:lang w:val="zh-CN"/>
        </w:rPr>
        <w:t>增强能力</w:t>
      </w:r>
      <w:proofErr w:type="spellEnd"/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委员会继续</w:t>
      </w:r>
      <w:r w:rsidR="008C0CD4">
        <w:rPr>
          <w:rFonts w:ascii="SimSun" w:eastAsia="SimSun" w:hAnsi="SimSun" w:cs="Arial" w:hint="eastAsia"/>
          <w:szCs w:val="22"/>
          <w:lang w:val="zh-CN" w:eastAsia="zh-CN"/>
        </w:rPr>
        <w:t>以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能力建设为优先，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充分</w:t>
      </w:r>
      <w:r w:rsidR="008C0CD4">
        <w:rPr>
          <w:rFonts w:ascii="SimSun" w:eastAsia="SimSun" w:hAnsi="SimSun" w:cs="Arial" w:hint="eastAsia"/>
          <w:szCs w:val="22"/>
          <w:lang w:val="zh-CN" w:eastAsia="zh-CN"/>
        </w:rPr>
        <w:t>认识到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要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有效</w:t>
      </w:r>
      <w:r w:rsidR="008C0CD4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实施</w:t>
      </w:r>
      <w:r w:rsidR="008C0CD4" w:rsidRPr="00642C25">
        <w:rPr>
          <w:rFonts w:ascii="SimSun" w:eastAsia="SimSun" w:hAnsi="SimSun" w:cs="Arial"/>
          <w:szCs w:val="22"/>
          <w:lang w:val="zh-CN" w:eastAsia="zh-CN"/>
        </w:rPr>
        <w:t>《公约》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，则要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依赖于对其</w:t>
      </w:r>
      <w:r w:rsidR="008C0CD4">
        <w:rPr>
          <w:rFonts w:ascii="SimSun" w:eastAsia="SimSun" w:hAnsi="SimSun" w:cs="Arial" w:hint="eastAsia"/>
          <w:szCs w:val="22"/>
          <w:lang w:val="zh-CN" w:eastAsia="zh-CN"/>
        </w:rPr>
        <w:t>理念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、措施和机制的深刻认识和理解。大会第五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会议授权委员会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利用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非物质文化遗产基金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中</w:t>
      </w:r>
      <w:r w:rsidR="00570839" w:rsidRPr="00295B58">
        <w:rPr>
          <w:rFonts w:ascii="SimSun" w:eastAsia="SimSun" w:hAnsi="SimSun" w:cs="Arial" w:hint="eastAsia"/>
          <w:szCs w:val="22"/>
          <w:lang w:val="zh-CN" w:eastAsia="zh-CN"/>
        </w:rPr>
        <w:t>“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委员会其他职能</w:t>
      </w:r>
      <w:r w:rsidR="00570839" w:rsidRPr="00295B58">
        <w:rPr>
          <w:rFonts w:ascii="SimSun" w:eastAsia="SimSun" w:hAnsi="SimSun" w:cs="Arial" w:hint="eastAsia"/>
          <w:szCs w:val="22"/>
          <w:lang w:val="zh-CN" w:eastAsia="zh-CN"/>
        </w:rPr>
        <w:t>”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这一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预算项目，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继续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实施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能力建设总体战略。委员会在其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E02E7E" w:rsidRPr="00077E9E">
        <w:rPr>
          <w:rFonts w:ascii="SimSun" w:eastAsia="SimSun" w:hAnsi="SimSun" w:cs="Arial"/>
          <w:szCs w:val="22"/>
          <w:lang w:val="zh-CN" w:eastAsia="zh-CN"/>
        </w:rPr>
        <w:t>8.COM 11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决定</w:t>
      </w:r>
      <w:r w:rsidR="007B1B2E" w:rsidRPr="00295B58">
        <w:rPr>
          <w:rFonts w:ascii="SimSun" w:eastAsia="SimSun" w:hAnsi="SimSun" w:cs="Arial" w:hint="eastAsia"/>
          <w:szCs w:val="22"/>
          <w:lang w:val="zh-CN" w:eastAsia="zh-CN"/>
        </w:rPr>
        <w:t>中授权主席团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在秘书处的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具体建议下，对</w:t>
      </w:r>
      <w:r w:rsidR="00E02E7E">
        <w:rPr>
          <w:rFonts w:ascii="SimSun" w:eastAsia="SimSun" w:hAnsi="SimSun" w:cs="Arial" w:hint="eastAsia"/>
          <w:szCs w:val="22"/>
          <w:lang w:val="zh-CN" w:eastAsia="zh-CN"/>
        </w:rPr>
        <w:t>划拨至“对基金资金的使用计划”预算项目下的资金使用</w:t>
      </w:r>
      <w:proofErr w:type="gramStart"/>
      <w:r w:rsidR="007F1550">
        <w:rPr>
          <w:rFonts w:ascii="SimSun" w:eastAsia="SimSun" w:hAnsi="SimSun" w:cs="Arial" w:hint="eastAsia"/>
          <w:szCs w:val="22"/>
          <w:lang w:val="zh-CN" w:eastAsia="zh-CN"/>
        </w:rPr>
        <w:t>作出</w:t>
      </w:r>
      <w:proofErr w:type="gramEnd"/>
      <w:r w:rsidR="007F1550">
        <w:rPr>
          <w:rFonts w:ascii="SimSun" w:eastAsia="SimSun" w:hAnsi="SimSun" w:cs="Arial" w:hint="eastAsia"/>
          <w:szCs w:val="22"/>
          <w:lang w:val="zh-CN" w:eastAsia="zh-CN"/>
        </w:rPr>
        <w:t>决定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。为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将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全球能力建设项目的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捐助需求传递给捐助方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，秘书处编写了一份</w:t>
      </w:r>
      <w:r w:rsidR="007F1550" w:rsidRPr="003822C4">
        <w:rPr>
          <w:rFonts w:ascii="SimSun" w:eastAsia="SimSun" w:hAnsi="SimSun" w:cs="Arial"/>
          <w:szCs w:val="22"/>
          <w:lang w:val="zh-CN" w:eastAsia="zh-CN"/>
        </w:rPr>
        <w:t>题为《加强能力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以</w:t>
      </w:r>
      <w:r w:rsidR="007F1550" w:rsidRPr="003822C4">
        <w:rPr>
          <w:rFonts w:ascii="SimSun" w:eastAsia="SimSun" w:hAnsi="SimSun" w:cs="Arial"/>
          <w:szCs w:val="22"/>
          <w:lang w:val="zh-CN" w:eastAsia="zh-CN"/>
        </w:rPr>
        <w:t>保护非物质文化遗产可持续发展》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2014-2017年</w:t>
      </w:r>
      <w:r w:rsidR="007F1550" w:rsidRPr="00613615">
        <w:rPr>
          <w:rFonts w:ascii="SimSun" w:eastAsia="SimSun" w:hAnsi="SimSun" w:cs="Arial"/>
          <w:szCs w:val="22"/>
          <w:lang w:val="zh-CN" w:eastAsia="zh-CN"/>
        </w:rPr>
        <w:t>额外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补充项目</w:t>
      </w:r>
      <w:hyperlink r:id="rId9" w:history="1">
        <w:r w:rsidRPr="00295B58">
          <w:rPr>
            <w:rStyle w:val="Hyperlink"/>
            <w:rFonts w:ascii="SimSun" w:eastAsia="SimSun" w:hAnsi="SimSun" w:cs="Arial" w:hint="eastAsia"/>
            <w:szCs w:val="22"/>
            <w:lang w:val="zh-CN" w:eastAsia="zh-CN"/>
          </w:rPr>
          <w:t>概念说明</w:t>
        </w:r>
      </w:hyperlink>
      <w:r w:rsidRPr="00295B58">
        <w:rPr>
          <w:rFonts w:ascii="SimSun" w:eastAsia="SimSun" w:hAnsi="SimSun" w:cs="Arial" w:hint="eastAsia"/>
          <w:szCs w:val="22"/>
          <w:lang w:val="zh-CN" w:eastAsia="zh-CN"/>
        </w:rPr>
        <w:t>，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可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于</w:t>
      </w:r>
      <w:r w:rsidR="00E641F9">
        <w:rPr>
          <w:rFonts w:ascii="SimSun" w:eastAsia="SimSun" w:hAnsi="SimSun" w:cs="Arial" w:hint="eastAsia"/>
          <w:szCs w:val="22"/>
          <w:lang w:val="zh-CN" w:eastAsia="zh-CN"/>
        </w:rPr>
        <w:t>为与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教科文组织</w:t>
      </w:r>
      <w:r w:rsidR="00E641F9">
        <w:rPr>
          <w:rFonts w:ascii="SimSun" w:eastAsia="SimSun" w:hAnsi="SimSun" w:cs="Arial" w:hint="eastAsia"/>
          <w:szCs w:val="22"/>
          <w:lang w:val="zh-CN" w:eastAsia="zh-CN"/>
        </w:rPr>
        <w:t>合作而专门设立的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网站</w:t>
      </w:r>
      <w:r w:rsidR="00E641F9" w:rsidRPr="00295B58">
        <w:rPr>
          <w:rFonts w:eastAsia="SimSun" w:cs="Arial"/>
          <w:szCs w:val="22"/>
          <w:lang w:val="zh-CN" w:eastAsia="zh-CN"/>
        </w:rPr>
        <w:t>(Partnering with UNESCO)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上查阅。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该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概念说明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业已在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2014年11月第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九</w:t>
      </w:r>
      <w:r w:rsidR="004A08BE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会议上获得委员会批准（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Pr="00295B58">
        <w:rPr>
          <w:rFonts w:ascii="SimSun" w:eastAsia="SimSun" w:hAnsi="SimSun" w:cs="Arial"/>
          <w:szCs w:val="22"/>
          <w:lang w:val="zh-CN" w:eastAsia="zh-CN"/>
        </w:rPr>
        <w:t>9.COM 7</w:t>
      </w:r>
      <w:r w:rsidR="007F1550">
        <w:rPr>
          <w:rFonts w:ascii="SimSun" w:eastAsia="SimSun" w:hAnsi="SimSun" w:cs="Arial" w:hint="eastAsia"/>
          <w:szCs w:val="22"/>
          <w:lang w:val="zh-CN" w:eastAsia="zh-CN"/>
        </w:rPr>
        <w:t>号决定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）</w:t>
      </w:r>
      <w:r w:rsidR="00B0639B">
        <w:rPr>
          <w:rFonts w:ascii="SimSun" w:eastAsia="SimSun" w:hAnsi="SimSun" w:cs="Arial" w:hint="eastAsia"/>
          <w:szCs w:val="22"/>
          <w:lang w:val="zh-CN" w:eastAsia="zh-CN"/>
        </w:rPr>
        <w:t>。在此说明框架内，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无需明确批准便可接受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额外自愿捐款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8A6805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批准了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2014年1月至2015年12月期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间的工作预算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总额为785,097美元，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并批准了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2016年1月至2016年6月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期间的工作预算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196,772美元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。这些工作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旨在支持多项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跨领域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需求，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其中主要包括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：（i）编制培训内容和材料；（ii）强化专家协调员网络；且（iii）监督、评估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策略，并对其</w:t>
      </w:r>
      <w:proofErr w:type="gramStart"/>
      <w:r w:rsidR="00F22EE5">
        <w:rPr>
          <w:rFonts w:ascii="SimSun" w:eastAsia="SimSun" w:hAnsi="SimSun" w:cs="Arial" w:hint="eastAsia"/>
          <w:szCs w:val="22"/>
          <w:lang w:val="zh-CN" w:eastAsia="zh-CN"/>
        </w:rPr>
        <w:t>作出</w:t>
      </w:r>
      <w:proofErr w:type="gramEnd"/>
      <w:r w:rsidR="00F22EE5">
        <w:rPr>
          <w:rFonts w:ascii="SimSun" w:eastAsia="SimSun" w:hAnsi="SimSun" w:cs="Arial" w:hint="eastAsia"/>
          <w:szCs w:val="22"/>
          <w:lang w:val="zh-CN" w:eastAsia="zh-CN"/>
        </w:rPr>
        <w:t>相应调整</w:t>
      </w:r>
      <w:r w:rsidR="007429E7" w:rsidRPr="00E527DD">
        <w:rPr>
          <w:rStyle w:val="FootnoteReference"/>
          <w:rFonts w:ascii="SimSun" w:eastAsia="SimSun" w:hAnsi="SimSun" w:cs="Arial"/>
          <w:szCs w:val="22"/>
          <w:lang w:val="zh-CN"/>
        </w:rPr>
        <w:footnoteReference w:id="1"/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="00F22EE5" w:rsidRPr="00295B58">
        <w:rPr>
          <w:rFonts w:ascii="SimSun" w:eastAsia="SimSun" w:hAnsi="SimSun" w:cs="Arial"/>
          <w:szCs w:val="22"/>
          <w:lang w:val="zh-CN" w:eastAsia="zh-CN"/>
        </w:rPr>
        <w:t>有关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上述</w:t>
      </w:r>
      <w:r w:rsidR="00F22EE5" w:rsidRPr="00295B58">
        <w:rPr>
          <w:rFonts w:ascii="SimSun" w:eastAsia="SimSun" w:hAnsi="SimSun" w:cs="Arial"/>
          <w:szCs w:val="22"/>
          <w:lang w:val="zh-CN" w:eastAsia="zh-CN"/>
        </w:rPr>
        <w:t>事项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于</w:t>
      </w:r>
      <w:r w:rsidR="00F22EE5" w:rsidRPr="00295B58">
        <w:rPr>
          <w:rFonts w:ascii="SimSun" w:eastAsia="SimSun" w:hAnsi="SimSun" w:cs="Arial"/>
          <w:szCs w:val="22"/>
          <w:lang w:val="zh-CN" w:eastAsia="zh-CN"/>
        </w:rPr>
        <w:t>2014年6月至2016年6月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期间</w:t>
      </w:r>
      <w:r w:rsidR="00F22EE5" w:rsidRPr="00295B58">
        <w:rPr>
          <w:rFonts w:ascii="SimSun" w:eastAsia="SimSun" w:hAnsi="SimSun" w:cs="Arial"/>
          <w:szCs w:val="22"/>
          <w:lang w:val="zh-CN" w:eastAsia="zh-CN"/>
        </w:rPr>
        <w:t>的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工作成果已附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在秘书处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工作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报告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之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中（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>ITH/16/6.GA/6</w:t>
      </w:r>
      <w:r w:rsidR="00F22EE5" w:rsidRPr="00295B58">
        <w:rPr>
          <w:rFonts w:ascii="SimSun" w:eastAsia="SimSun" w:hAnsi="SimSun" w:cs="Arial" w:hint="eastAsia"/>
          <w:szCs w:val="22"/>
          <w:lang w:val="zh-CN" w:eastAsia="zh-CN"/>
        </w:rPr>
        <w:t>号文件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）。该报告亦涉及能力建设项目在国家层面的实施情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况，而这些能力建设项目都得益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于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非物质文化遗产基金</w:t>
      </w:r>
      <w:r w:rsidR="00F22EE5">
        <w:rPr>
          <w:rFonts w:ascii="SimSun" w:eastAsia="SimSun" w:hAnsi="SimSun" w:cs="Arial" w:hint="eastAsia"/>
          <w:szCs w:val="22"/>
          <w:lang w:val="zh-CN" w:eastAsia="zh-CN"/>
        </w:rPr>
        <w:t>的定向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捐款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和信托基金安排</w:t>
      </w:r>
      <w:r w:rsidR="00875FEA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3743B1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ascii="SimSun" w:eastAsia="SimSun" w:hAnsi="SimSun" w:cs="Arial"/>
          <w:b/>
          <w:sz w:val="22"/>
          <w:szCs w:val="22"/>
          <w:lang w:val="zh-CN"/>
        </w:rPr>
      </w:pPr>
      <w:proofErr w:type="spellStart"/>
      <w:r w:rsidRPr="00295B58">
        <w:rPr>
          <w:rFonts w:ascii="SimSun" w:eastAsia="SimSun" w:hAnsi="SimSun" w:cs="Arial" w:hint="eastAsia"/>
          <w:b/>
          <w:sz w:val="22"/>
          <w:szCs w:val="22"/>
          <w:lang w:val="zh-CN"/>
        </w:rPr>
        <w:t>知识管理服务</w:t>
      </w:r>
      <w:proofErr w:type="spellEnd"/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随着《公约》持续发展，利益相关方网络不断扩大，知识管理越来越不可或缺。只有持续改善</w:t>
      </w:r>
      <w:r w:rsidR="007429E7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知识和信息</w:t>
      </w:r>
      <w:r w:rsidR="007429E7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管理，秘书处才能向缔约国和《公约》管理机构以及国际社会以尽可能及时准确的方式提供服务。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批准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了旨在改善《公约》知识管理体系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可得性、可用性和功能性的活动，该等活动</w:t>
      </w:r>
      <w:r w:rsidR="00136889">
        <w:rPr>
          <w:rFonts w:ascii="SimSun" w:eastAsia="SimSun" w:hAnsi="SimSun" w:cs="Arial" w:hint="eastAsia"/>
          <w:szCs w:val="22"/>
          <w:lang w:val="en-GB" w:eastAsia="zh-CN"/>
        </w:rPr>
        <w:t>涉及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2014年1月至2015年12月总金额为304,000美元，2016年1月至2016年6月期间为80,000美元。上述秘书处报告再次介绍了知识管理服务领域已取得和计划取得的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进展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7429E7" w:rsidP="00295B58">
      <w:pPr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sz w:val="22"/>
          <w:szCs w:val="22"/>
          <w:lang w:val="zh-CN" w:eastAsia="zh-CN"/>
        </w:rPr>
      </w:pPr>
      <w:proofErr w:type="gramStart"/>
      <w:r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优秀实践</w:t>
      </w:r>
      <w:proofErr w:type="gramEnd"/>
      <w:r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指引</w:t>
      </w:r>
      <w:r w:rsidR="003743B1"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和保护措施建议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>
        <w:rPr>
          <w:rFonts w:ascii="SimSun" w:eastAsia="SimSun" w:hAnsi="SimSun" w:cs="Arial" w:hint="eastAsia"/>
          <w:sz w:val="22"/>
          <w:szCs w:val="22"/>
          <w:lang w:val="zh-CN" w:eastAsia="zh-CN"/>
        </w:rPr>
        <w:t>七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Pr="007003B0">
        <w:rPr>
          <w:rFonts w:ascii="SimSun" w:eastAsia="SimSun" w:hAnsi="SimSun" w:cs="Arial"/>
          <w:sz w:val="22"/>
          <w:szCs w:val="22"/>
          <w:lang w:val="zh-CN" w:eastAsia="zh-CN"/>
        </w:rPr>
        <w:t>[b]</w:t>
      </w:r>
      <w:r>
        <w:rPr>
          <w:rFonts w:ascii="SimSun" w:eastAsia="SimSun" w:hAnsi="SimSun" w:cs="Arial" w:hint="eastAsia"/>
          <w:sz w:val="22"/>
          <w:szCs w:val="22"/>
          <w:lang w:val="zh-CN" w:eastAsia="zh-CN"/>
        </w:rPr>
        <w:t>项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Style w:val="hps"/>
          <w:rFonts w:ascii="SimSun" w:eastAsia="SimSun" w:hAnsi="SimSun" w:cs="Arial"/>
          <w:szCs w:val="22"/>
          <w:lang w:val="zh-CN" w:eastAsia="zh-CN"/>
        </w:rPr>
      </w:pPr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委员会号召</w:t>
      </w:r>
      <w:proofErr w:type="gramStart"/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所有利益相关方</w:t>
      </w:r>
      <w:r w:rsidR="007429E7">
        <w:rPr>
          <w:rStyle w:val="hps"/>
          <w:rFonts w:ascii="SimSun" w:eastAsia="SimSun" w:hAnsi="SimSun" w:cs="Arial" w:hint="eastAsia"/>
          <w:szCs w:val="22"/>
          <w:lang w:val="zh-CN" w:eastAsia="zh-CN"/>
        </w:rPr>
        <w:t>探索</w:t>
      </w:r>
      <w:proofErr w:type="gramEnd"/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其他更轻松的保护经验分享方式，而</w:t>
      </w:r>
      <w:r w:rsidR="005C6F7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非</w:t>
      </w:r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完全依赖</w:t>
      </w:r>
      <w:r w:rsidR="00B8022E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优秀保护</w:t>
      </w:r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实践名册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（</w:t>
      </w:r>
      <w:r w:rsidR="007429E7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Pr="00295B58">
        <w:rPr>
          <w:rFonts w:ascii="SimSun" w:eastAsia="SimSun" w:hAnsi="SimSun" w:cs="Arial"/>
          <w:szCs w:val="22"/>
          <w:lang w:val="zh-CN" w:eastAsia="zh-CN"/>
        </w:rPr>
        <w:t>8.COM 5.c.1</w:t>
      </w:r>
      <w:r w:rsidR="007429E7">
        <w:rPr>
          <w:rFonts w:ascii="SimSun" w:eastAsia="SimSun" w:hAnsi="SimSun" w:cs="Arial" w:hint="eastAsia"/>
          <w:szCs w:val="22"/>
          <w:lang w:val="zh-CN" w:eastAsia="zh-CN"/>
        </w:rPr>
        <w:t>号</w:t>
      </w:r>
      <w:r w:rsidR="007429E7" w:rsidRPr="003A5BF2">
        <w:rPr>
          <w:rFonts w:ascii="SimSun" w:eastAsia="SimSun" w:hAnsi="SimSun" w:cs="Arial"/>
          <w:szCs w:val="22"/>
          <w:lang w:val="zh-CN" w:eastAsia="zh-CN"/>
        </w:rPr>
        <w:t>决定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）。在这一背景下，</w:t>
      </w:r>
      <w:r w:rsidR="008A6805"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为2014年1月至2015年12月期间拨出133,000美元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预算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为2016年1月至2016年6月期间拨出43,000美元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预算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，用以帮助秘书处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认定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并分享有趣和创新实例，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其中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特别涉及道德准则和其他主题。</w:t>
      </w:r>
      <w:r w:rsidR="00B8022E">
        <w:rPr>
          <w:rStyle w:val="hps"/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还要求在传统知识和文化表达方面加强和世界知识产权组织的合作。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上述</w:t>
      </w:r>
      <w:r w:rsidR="00B8022E" w:rsidRPr="000E2FA5">
        <w:rPr>
          <w:rFonts w:ascii="SimSun" w:eastAsia="SimSun" w:hAnsi="SimSun" w:cs="Arial"/>
          <w:szCs w:val="22"/>
          <w:lang w:val="zh-CN" w:eastAsia="zh-CN"/>
        </w:rPr>
        <w:t>秘书处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关于后续审计和评估的报告及其附件</w:t>
      </w:r>
      <w:r w:rsidR="00B8022E" w:rsidRPr="00295B58">
        <w:rPr>
          <w:rFonts w:ascii="SimSun" w:eastAsia="SimSun" w:hAnsi="SimSun" w:cs="Arial" w:hint="eastAsia"/>
          <w:szCs w:val="22"/>
          <w:lang w:val="zh-CN" w:eastAsia="zh-CN"/>
        </w:rPr>
        <w:t>详细</w:t>
      </w:r>
      <w:r w:rsidR="008E5107" w:rsidRPr="00295B58">
        <w:rPr>
          <w:rFonts w:ascii="SimSun" w:eastAsia="SimSun" w:hAnsi="SimSun" w:cs="Arial" w:hint="eastAsia"/>
          <w:szCs w:val="22"/>
          <w:lang w:val="zh-CN" w:eastAsia="zh-CN"/>
        </w:rPr>
        <w:t>介绍了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取得的成果</w:t>
      </w:r>
      <w:r w:rsidR="008E5107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8A6805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Style w:val="hps"/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还为2014年1月至2015年12月期间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批准了</w:t>
      </w:r>
      <w:r w:rsidR="003743B1" w:rsidRPr="00295B58">
        <w:rPr>
          <w:rStyle w:val="hps"/>
          <w:rFonts w:ascii="SimSun" w:eastAsia="SimSun" w:hAnsi="SimSun" w:cs="Arial"/>
          <w:szCs w:val="22"/>
          <w:lang w:val="zh-CN" w:eastAsia="zh-CN"/>
        </w:rPr>
        <w:t>129,000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美元的资金，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并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为2016年1月至2016年6月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批准了</w:t>
      </w:r>
      <w:r w:rsidR="003743B1" w:rsidRPr="00295B58">
        <w:rPr>
          <w:rStyle w:val="hps"/>
          <w:rFonts w:ascii="SimSun" w:eastAsia="SimSun" w:hAnsi="SimSun" w:cs="Arial"/>
          <w:szCs w:val="22"/>
          <w:lang w:val="zh-CN" w:eastAsia="zh-CN"/>
        </w:rPr>
        <w:t>18,000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美元资金，用于出版多种</w:t>
      </w:r>
      <w:r w:rsidR="00B8022E">
        <w:rPr>
          <w:rFonts w:ascii="SimSun" w:eastAsia="SimSun" w:hAnsi="SimSun" w:cs="Arial" w:hint="eastAsia"/>
          <w:szCs w:val="22"/>
          <w:lang w:val="zh-CN" w:eastAsia="zh-CN"/>
        </w:rPr>
        <w:t>宣传</w:t>
      </w:r>
      <w:r w:rsidR="00F57D01" w:rsidRPr="00295B58">
        <w:rPr>
          <w:rFonts w:ascii="SimSun" w:eastAsia="SimSun" w:hAnsi="SimSun" w:cs="Arial" w:hint="eastAsia"/>
          <w:szCs w:val="22"/>
          <w:lang w:val="zh-CN" w:eastAsia="zh-CN"/>
        </w:rPr>
        <w:t>材料：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基于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印刷和数字</w:t>
      </w:r>
      <w:r w:rsidR="00B8022E">
        <w:rPr>
          <w:rStyle w:val="hps"/>
          <w:rFonts w:ascii="SimSun" w:eastAsia="SimSun" w:hAnsi="SimSun" w:cs="Arial" w:hint="eastAsia"/>
          <w:szCs w:val="22"/>
          <w:lang w:val="zh-CN" w:eastAsia="zh-CN"/>
        </w:rPr>
        <w:t>化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形式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，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以</w:t>
      </w:r>
      <w:r w:rsidR="00B8022E">
        <w:rPr>
          <w:rStyle w:val="hps"/>
          <w:rFonts w:ascii="SimSun" w:eastAsia="SimSun" w:hAnsi="SimSun" w:cs="Arial" w:hint="eastAsia"/>
          <w:szCs w:val="22"/>
          <w:lang w:val="zh-CN" w:eastAsia="zh-CN"/>
        </w:rPr>
        <w:t>六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种语言出版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Style w:val="hps"/>
          <w:rFonts w:ascii="SimSun" w:eastAsia="SimSun" w:hAnsi="SimSun" w:cs="Arial"/>
          <w:szCs w:val="22"/>
          <w:lang w:val="zh-CN" w:eastAsia="zh-CN"/>
        </w:rPr>
        <w:t>2014</w:t>
      </w:r>
      <w:proofErr w:type="gramStart"/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版基本</w:t>
      </w:r>
      <w:proofErr w:type="gramEnd"/>
      <w:r w:rsidR="00B8022E">
        <w:rPr>
          <w:rStyle w:val="hps"/>
          <w:rFonts w:ascii="SimSun" w:eastAsia="SimSun" w:hAnsi="SimSun" w:cs="Arial" w:hint="eastAsia"/>
          <w:szCs w:val="22"/>
          <w:lang w:val="zh-CN" w:eastAsia="zh-CN"/>
        </w:rPr>
        <w:t>文件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；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基于数字化形</w:t>
      </w:r>
      <w:proofErr w:type="gramStart"/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式出版</w:t>
      </w:r>
      <w:proofErr w:type="gramEnd"/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Style w:val="hps"/>
          <w:rFonts w:ascii="SimSun" w:eastAsia="SimSun" w:hAnsi="SimSun" w:cs="Arial"/>
          <w:szCs w:val="22"/>
          <w:lang w:val="zh-CN" w:eastAsia="zh-CN"/>
        </w:rPr>
        <w:t>2012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-2</w:t>
      </w:r>
      <w:r w:rsidR="003743B1" w:rsidRPr="00295B58">
        <w:rPr>
          <w:rStyle w:val="hps"/>
          <w:rFonts w:ascii="SimSun" w:eastAsia="SimSun" w:hAnsi="SimSun" w:cs="Arial"/>
          <w:szCs w:val="22"/>
          <w:lang w:val="zh-CN" w:eastAsia="zh-CN"/>
        </w:rPr>
        <w:t>013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列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入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急需保护名录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项目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手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册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和列入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非物质文化遗产</w:t>
      </w:r>
      <w:r w:rsidR="00B8022E">
        <w:rPr>
          <w:rStyle w:val="hps"/>
          <w:rFonts w:ascii="SimSun" w:eastAsia="SimSun" w:hAnsi="SimSun" w:cs="Arial" w:hint="eastAsia"/>
          <w:szCs w:val="22"/>
          <w:lang w:val="zh-CN" w:eastAsia="zh-CN"/>
        </w:rPr>
        <w:t>优秀保护实践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名册的项目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手册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；以英</w:t>
      </w:r>
      <w:r w:rsidR="009E362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、法</w:t>
      </w:r>
      <w:r w:rsidR="009E362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和西班牙</w:t>
      </w:r>
      <w:r w:rsidR="009E362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制作的性别和非物质文化遗产宣传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册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以及非物质文化遗产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与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可持续发展宣传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册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，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用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以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充实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非物质文化遗产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材料汇编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，后者亦借此机会以英</w:t>
      </w:r>
      <w:r w:rsidR="009E362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和法</w:t>
      </w:r>
      <w:r w:rsidR="009E3629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重印；以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及</w:t>
      </w:r>
      <w:r w:rsidR="004428BF" w:rsidRPr="00F85BB2">
        <w:rPr>
          <w:rStyle w:val="hps"/>
          <w:rFonts w:ascii="SimSun" w:eastAsia="SimSun" w:hAnsi="SimSun" w:cs="Arial"/>
          <w:szCs w:val="22"/>
          <w:lang w:val="zh-CN" w:eastAsia="zh-CN"/>
        </w:rPr>
        <w:t>以英</w:t>
      </w:r>
      <w:r w:rsidR="004428BF" w:rsidRPr="00F85BB2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4428BF" w:rsidRPr="00F85BB2">
        <w:rPr>
          <w:rStyle w:val="hps"/>
          <w:rFonts w:ascii="SimSun" w:eastAsia="SimSun" w:hAnsi="SimSun" w:cs="Arial"/>
          <w:szCs w:val="22"/>
          <w:lang w:val="zh-CN" w:eastAsia="zh-CN"/>
        </w:rPr>
        <w:t>、法</w:t>
      </w:r>
      <w:r w:rsidR="004428BF" w:rsidRPr="00F85BB2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4428BF" w:rsidRPr="00F85BB2">
        <w:rPr>
          <w:rStyle w:val="hps"/>
          <w:rFonts w:ascii="SimSun" w:eastAsia="SimSun" w:hAnsi="SimSun" w:cs="Arial"/>
          <w:szCs w:val="22"/>
          <w:lang w:val="zh-CN" w:eastAsia="zh-CN"/>
        </w:rPr>
        <w:t>和西班牙</w:t>
      </w:r>
      <w:r w:rsidR="004428BF" w:rsidRPr="00F85BB2">
        <w:rPr>
          <w:rStyle w:val="hps"/>
          <w:rFonts w:ascii="SimSun" w:eastAsia="SimSun" w:hAnsi="SimSun" w:cs="Arial" w:hint="eastAsia"/>
          <w:szCs w:val="22"/>
          <w:lang w:val="zh-CN" w:eastAsia="zh-CN"/>
        </w:rPr>
        <w:t>文</w:t>
      </w:r>
      <w:r w:rsidR="004428BF">
        <w:rPr>
          <w:rStyle w:val="hps"/>
          <w:rFonts w:ascii="SimSun" w:eastAsia="SimSun" w:hAnsi="SimSun" w:cs="Arial" w:hint="eastAsia"/>
          <w:szCs w:val="22"/>
          <w:lang w:val="zh-CN" w:eastAsia="zh-CN"/>
        </w:rPr>
        <w:t>等语言上线的</w:t>
      </w:r>
      <w:r w:rsidR="003743B1" w:rsidRPr="00295B58">
        <w:rPr>
          <w:rStyle w:val="hps"/>
          <w:rFonts w:ascii="SimSun" w:eastAsia="SimSun" w:hAnsi="SimSun" w:cs="Arial" w:hint="eastAsia"/>
          <w:szCs w:val="22"/>
          <w:lang w:val="zh-CN" w:eastAsia="zh-CN"/>
        </w:rPr>
        <w:t>《公约》网站。</w:t>
      </w:r>
    </w:p>
    <w:p w:rsidR="003743B1" w:rsidRPr="00295B58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sz w:val="22"/>
          <w:szCs w:val="22"/>
          <w:lang w:val="zh-CN" w:eastAsia="zh-CN"/>
        </w:rPr>
      </w:pPr>
      <w:proofErr w:type="gramStart"/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编制非</w:t>
      </w:r>
      <w:proofErr w:type="gramEnd"/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物质文化遗产基金</w:t>
      </w:r>
      <w:r w:rsidR="004205A3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资金</w:t>
      </w:r>
      <w:r w:rsidR="00CA269A"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使用</w:t>
      </w: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和增加基金资源的计划草案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 w:rsidR="004205A3">
        <w:rPr>
          <w:rFonts w:ascii="SimSun" w:eastAsia="SimSun" w:hAnsi="SimSun" w:cs="Arial" w:hint="eastAsia"/>
          <w:sz w:val="22"/>
          <w:szCs w:val="22"/>
          <w:lang w:val="zh-CN" w:eastAsia="zh-CN"/>
        </w:rPr>
        <w:t>七条</w:t>
      </w:r>
      <w:r w:rsidRPr="00295B58">
        <w:rPr>
          <w:rFonts w:ascii="SimSun" w:eastAsia="SimSun" w:hAnsi="SimSun" w:cs="Arial"/>
          <w:sz w:val="22"/>
          <w:szCs w:val="22"/>
          <w:lang w:val="zh-CN" w:eastAsia="zh-CN"/>
        </w:rPr>
        <w:t>[c]</w:t>
      </w:r>
      <w:r w:rsidR="004205A3">
        <w:rPr>
          <w:rFonts w:ascii="SimSun" w:eastAsia="SimSun" w:hAnsi="SimSun" w:cs="Arial" w:hint="eastAsia"/>
          <w:sz w:val="22"/>
          <w:szCs w:val="22"/>
          <w:lang w:val="zh-CN" w:eastAsia="zh-CN"/>
        </w:rPr>
        <w:t>项和第七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="004205A3" w:rsidRPr="00B03841">
        <w:rPr>
          <w:rFonts w:ascii="SimSun" w:eastAsia="SimSun" w:hAnsi="SimSun" w:cs="Arial"/>
          <w:sz w:val="22"/>
          <w:szCs w:val="22"/>
          <w:lang w:val="zh-CN" w:eastAsia="zh-CN"/>
        </w:rPr>
        <w:t>[d]</w:t>
      </w:r>
      <w:r w:rsidR="004205A3">
        <w:rPr>
          <w:rFonts w:ascii="SimSun" w:eastAsia="SimSun" w:hAnsi="SimSun" w:cs="Arial" w:hint="eastAsia"/>
          <w:sz w:val="22"/>
          <w:szCs w:val="22"/>
          <w:lang w:val="zh-CN" w:eastAsia="zh-CN"/>
        </w:rPr>
        <w:t>项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3743B1" w:rsidRPr="00295B58" w:rsidRDefault="003743B1" w:rsidP="00875FEA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</w:t>
      </w:r>
      <w:r w:rsidR="004205A3" w:rsidRPr="00295B58">
        <w:rPr>
          <w:rFonts w:ascii="SimSun" w:eastAsia="SimSun" w:hAnsi="SimSun" w:cs="Arial" w:hint="eastAsia"/>
          <w:szCs w:val="22"/>
          <w:lang w:val="zh-CN" w:eastAsia="zh-CN"/>
        </w:rPr>
        <w:t>将</w:t>
      </w:r>
      <w:r w:rsidR="00013133" w:rsidRPr="00295B58">
        <w:rPr>
          <w:rFonts w:ascii="SimSun" w:eastAsia="SimSun" w:hAnsi="SimSun" w:cs="Arial" w:hint="eastAsia"/>
          <w:szCs w:val="22"/>
          <w:lang w:val="zh-CN" w:eastAsia="zh-CN"/>
        </w:rPr>
        <w:t>向大会第六</w:t>
      </w:r>
      <w:r w:rsidR="004205A3" w:rsidRPr="004205A3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013133" w:rsidRPr="00295B58">
        <w:rPr>
          <w:rFonts w:ascii="SimSun" w:eastAsia="SimSun" w:hAnsi="SimSun" w:cs="Arial" w:hint="eastAsia"/>
          <w:szCs w:val="22"/>
          <w:lang w:val="zh-CN" w:eastAsia="zh-CN"/>
        </w:rPr>
        <w:t>会议提交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2016年1月1日至2017年12月31日期间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基金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资金的</w:t>
      </w:r>
      <w:r w:rsidR="009E3629" w:rsidRPr="00295B58">
        <w:rPr>
          <w:rFonts w:ascii="SimSun" w:eastAsia="SimSun" w:hAnsi="SimSun" w:cs="Arial" w:hint="eastAsia"/>
          <w:szCs w:val="22"/>
          <w:lang w:val="zh-CN" w:eastAsia="zh-CN"/>
        </w:rPr>
        <w:t>使用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报告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该报告与2014</w:t>
      </w:r>
      <w:r w:rsidR="00CA269A" w:rsidRPr="00295B58">
        <w:rPr>
          <w:rFonts w:ascii="SimSun" w:eastAsia="SimSun" w:hAnsi="SimSun" w:cs="Arial"/>
          <w:szCs w:val="22"/>
          <w:lang w:val="zh-CN" w:eastAsia="zh-CN"/>
        </w:rPr>
        <w:t>-</w:t>
      </w:r>
      <w:proofErr w:type="gramStart"/>
      <w:r w:rsidRPr="00295B58">
        <w:rPr>
          <w:rFonts w:ascii="SimSun" w:eastAsia="SimSun" w:hAnsi="SimSun" w:cs="Arial"/>
          <w:szCs w:val="22"/>
          <w:lang w:val="zh-CN" w:eastAsia="zh-CN"/>
        </w:rPr>
        <w:t>15</w:t>
      </w:r>
      <w:proofErr w:type="gramEnd"/>
      <w:r w:rsidRPr="00295B58">
        <w:rPr>
          <w:rFonts w:ascii="SimSun" w:eastAsia="SimSun" w:hAnsi="SimSun" w:cs="Arial" w:hint="eastAsia"/>
          <w:szCs w:val="22"/>
          <w:lang w:val="zh-CN" w:eastAsia="zh-CN"/>
        </w:rPr>
        <w:t>年度提议并通过的报告基本相同，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基金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大部分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资金</w:t>
      </w:r>
      <w:r w:rsidR="00DC755B">
        <w:rPr>
          <w:rFonts w:ascii="SimSun" w:eastAsia="SimSun" w:hAnsi="SimSun" w:cs="Arial" w:hint="eastAsia"/>
          <w:szCs w:val="22"/>
          <w:lang w:val="zh-CN" w:eastAsia="zh-CN"/>
        </w:rPr>
        <w:t>仍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分配给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了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国际</w:t>
      </w:r>
      <w:r w:rsidR="004205A3">
        <w:rPr>
          <w:rFonts w:ascii="SimSun" w:eastAsia="SimSun" w:hAnsi="SimSun" w:cs="Arial" w:hint="eastAsia"/>
          <w:szCs w:val="22"/>
          <w:lang w:val="zh-CN" w:eastAsia="zh-CN"/>
        </w:rPr>
        <w:t>援助项目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DC755B" w:rsidP="00875FEA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2014年6月</w:t>
      </w:r>
      <w:r>
        <w:rPr>
          <w:rFonts w:ascii="SimSun" w:eastAsia="SimSun" w:hAnsi="SimSun" w:cs="Arial" w:hint="eastAsia"/>
          <w:szCs w:val="22"/>
          <w:lang w:val="zh-CN" w:eastAsia="zh-CN"/>
        </w:rPr>
        <w:t>大会上届会议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后，基金收到</w:t>
      </w:r>
      <w:r>
        <w:rPr>
          <w:rFonts w:ascii="SimSun" w:eastAsia="SimSun" w:hAnsi="SimSun" w:cs="Arial" w:hint="eastAsia"/>
          <w:szCs w:val="22"/>
          <w:lang w:val="zh-CN" w:eastAsia="zh-CN"/>
        </w:rPr>
        <w:t>来自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阿塞拜疆、荷兰、挪威和西班牙的</w:t>
      </w:r>
      <w:r w:rsidR="00CA269A" w:rsidRPr="00295B58">
        <w:rPr>
          <w:rFonts w:ascii="SimSun" w:eastAsia="SimSun" w:hAnsi="SimSun" w:cs="Arial" w:hint="eastAsia"/>
          <w:szCs w:val="22"/>
          <w:lang w:val="zh-CN" w:eastAsia="zh-CN"/>
        </w:rPr>
        <w:t>额外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自愿</w:t>
      </w:r>
      <w:r w:rsidR="00CA269A" w:rsidRPr="00295B58">
        <w:rPr>
          <w:rFonts w:ascii="SimSun" w:eastAsia="SimSun" w:hAnsi="SimSun" w:cs="Arial" w:hint="eastAsia"/>
          <w:szCs w:val="22"/>
          <w:lang w:val="zh-CN" w:eastAsia="zh-CN"/>
        </w:rPr>
        <w:t>捐款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，用以支持</w:t>
      </w:r>
      <w:r>
        <w:rPr>
          <w:rFonts w:ascii="SimSun" w:eastAsia="SimSun" w:hAnsi="SimSun" w:cs="Arial" w:hint="eastAsia"/>
          <w:szCs w:val="22"/>
          <w:lang w:val="zh-CN" w:eastAsia="zh-CN"/>
        </w:rPr>
        <w:t>7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项能力建设项目。非物质文化遗产基金</w:t>
      </w:r>
      <w:proofErr w:type="gramStart"/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子资金</w:t>
      </w:r>
      <w:proofErr w:type="gramEnd"/>
      <w:r>
        <w:rPr>
          <w:rFonts w:ascii="SimSun" w:eastAsia="SimSun" w:hAnsi="SimSun" w:cs="Arial" w:hint="eastAsia"/>
          <w:szCs w:val="22"/>
          <w:lang w:val="zh-CN" w:eastAsia="zh-CN"/>
        </w:rPr>
        <w:t>则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完全致力于加强秘书处</w:t>
      </w:r>
      <w:r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人员能力，在</w:t>
      </w:r>
      <w:r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亦收到417,345美元</w:t>
      </w:r>
      <w:r w:rsidR="00CA269A" w:rsidRPr="00295B58">
        <w:rPr>
          <w:rFonts w:ascii="SimSun" w:eastAsia="SimSun" w:hAnsi="SimSun" w:cs="Arial" w:hint="eastAsia"/>
          <w:szCs w:val="22"/>
          <w:lang w:val="zh-CN" w:eastAsia="zh-CN"/>
        </w:rPr>
        <w:t>捐款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DC755B" w:rsidP="00875FEA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>ITH/16/6.GA/INF.9.2</w:t>
      </w:r>
      <w:r>
        <w:rPr>
          <w:rFonts w:ascii="SimSun" w:eastAsia="SimSun" w:hAnsi="SimSun" w:cs="Arial" w:hint="eastAsia"/>
          <w:szCs w:val="22"/>
          <w:lang w:val="zh-CN" w:eastAsia="zh-CN"/>
        </w:rPr>
        <w:t>号</w:t>
      </w:r>
      <w:r w:rsidRPr="00F87BB3">
        <w:rPr>
          <w:rFonts w:ascii="SimSun" w:eastAsia="SimSun" w:hAnsi="SimSun" w:cs="Arial"/>
          <w:szCs w:val="22"/>
          <w:lang w:val="zh-CN" w:eastAsia="zh-CN"/>
        </w:rPr>
        <w:t>文件</w:t>
      </w:r>
      <w:r>
        <w:rPr>
          <w:rFonts w:ascii="SimSun" w:eastAsia="SimSun" w:hAnsi="SimSun" w:cs="Arial" w:hint="eastAsia"/>
          <w:szCs w:val="22"/>
          <w:lang w:val="zh-CN" w:eastAsia="zh-CN"/>
        </w:rPr>
        <w:t>列出了在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2014年6月1日至2016年</w:t>
      </w:r>
      <w:r w:rsidR="008B4318">
        <w:rPr>
          <w:rFonts w:ascii="SimSun" w:eastAsia="SimSun" w:hAnsi="SimSun" w:cs="Arial" w:hint="eastAsia"/>
          <w:szCs w:val="22"/>
          <w:lang w:val="zh-CN" w:eastAsia="zh-CN"/>
        </w:rPr>
        <w:t>3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月</w:t>
      </w:r>
      <w:r>
        <w:rPr>
          <w:rFonts w:ascii="SimSun" w:eastAsia="SimSun" w:hAnsi="SimSun" w:cs="Arial" w:hint="eastAsia"/>
          <w:szCs w:val="22"/>
          <w:lang w:val="zh-CN" w:eastAsia="zh-CN"/>
        </w:rPr>
        <w:t>期间的自愿捐款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  <w:r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>ITH/16/6.GA/INF.9.1</w:t>
      </w:r>
      <w:r w:rsidRPr="00FA4EED">
        <w:rPr>
          <w:rFonts w:ascii="SimSun" w:eastAsia="SimSun" w:hAnsi="SimSun" w:cs="Arial"/>
          <w:szCs w:val="22"/>
          <w:lang w:val="zh-CN" w:eastAsia="zh-CN"/>
        </w:rPr>
        <w:t>文件</w:t>
      </w:r>
      <w:r>
        <w:rPr>
          <w:rFonts w:ascii="SimSun" w:eastAsia="SimSun" w:hAnsi="SimSun" w:cs="Arial" w:hint="eastAsia"/>
          <w:szCs w:val="22"/>
          <w:lang w:val="zh-CN" w:eastAsia="zh-CN"/>
        </w:rPr>
        <w:t>提供了</w:t>
      </w:r>
      <w:r w:rsidRPr="001B1D6E">
        <w:rPr>
          <w:rFonts w:ascii="SimSun" w:eastAsia="SimSun" w:hAnsi="SimSun" w:cs="Arial"/>
          <w:szCs w:val="22"/>
          <w:lang w:val="zh-CN" w:eastAsia="zh-CN"/>
        </w:rPr>
        <w:t>由财务管理局</w:t>
      </w:r>
      <w:r>
        <w:rPr>
          <w:rFonts w:ascii="SimSun" w:eastAsia="SimSun" w:hAnsi="SimSun" w:cs="Arial" w:hint="eastAsia"/>
          <w:szCs w:val="22"/>
          <w:lang w:val="zh-CN" w:eastAsia="zh-CN"/>
        </w:rPr>
        <w:t>制定的在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2014年1月1日至2015年12月31日期间非物质文化遗产基金</w:t>
      </w:r>
      <w:r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财务报告，</w:t>
      </w:r>
      <w:r>
        <w:rPr>
          <w:rFonts w:ascii="SimSun" w:eastAsia="SimSun" w:hAnsi="SimSun" w:cs="Arial" w:hint="eastAsia"/>
          <w:szCs w:val="22"/>
          <w:lang w:val="zh-CN" w:eastAsia="zh-CN"/>
        </w:rPr>
        <w:t>并于开篇做了简要说明</w:t>
      </w:r>
      <w:r w:rsidR="00875FEA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3743B1" w:rsidP="00295B58">
      <w:pPr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b/>
          <w:sz w:val="22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编制</w:t>
      </w:r>
      <w:r w:rsidR="004205A3" w:rsidRPr="00351C1A">
        <w:rPr>
          <w:rFonts w:ascii="SimSun" w:eastAsia="SimSun" w:hAnsi="SimSun" w:cs="Arial"/>
          <w:b/>
          <w:sz w:val="22"/>
          <w:szCs w:val="22"/>
          <w:lang w:val="zh-CN" w:eastAsia="zh-CN"/>
        </w:rPr>
        <w:t>实施</w:t>
      </w: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《公约》</w:t>
      </w:r>
      <w:r w:rsidR="004205A3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业务指南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 w:rsidR="004205A3">
        <w:rPr>
          <w:rFonts w:ascii="SimSun" w:eastAsia="SimSun" w:hAnsi="SimSun" w:cs="Arial" w:hint="eastAsia"/>
          <w:sz w:val="22"/>
          <w:szCs w:val="22"/>
          <w:lang w:val="zh-CN" w:eastAsia="zh-CN"/>
        </w:rPr>
        <w:t>七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="004205A3" w:rsidRPr="00FA39EC">
        <w:rPr>
          <w:rFonts w:ascii="SimSun" w:eastAsia="SimSun" w:hAnsi="SimSun" w:cs="Arial"/>
          <w:sz w:val="22"/>
          <w:szCs w:val="22"/>
          <w:lang w:val="zh-CN" w:eastAsia="zh-CN"/>
        </w:rPr>
        <w:t>[e]</w:t>
      </w:r>
      <w:r w:rsidR="004205A3">
        <w:rPr>
          <w:rFonts w:ascii="SimSun" w:eastAsia="SimSun" w:hAnsi="SimSun" w:cs="Arial" w:hint="eastAsia"/>
          <w:sz w:val="22"/>
          <w:szCs w:val="22"/>
          <w:lang w:val="zh-CN" w:eastAsia="zh-CN"/>
        </w:rPr>
        <w:t>项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i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="00AD42F0"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，委员会建议大会批准</w:t>
      </w:r>
      <w:r w:rsidR="00AD42F0">
        <w:rPr>
          <w:rFonts w:ascii="SimSun" w:eastAsia="SimSun" w:hAnsi="SimSun" w:cs="Arial" w:hint="eastAsia"/>
          <w:szCs w:val="22"/>
          <w:lang w:val="zh-CN" w:eastAsia="zh-CN"/>
        </w:rPr>
        <w:t>对实施《公约》业务指南中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关于下列问题的新指引或修订：</w:t>
      </w:r>
    </w:p>
    <w:p w:rsidR="003743B1" w:rsidRPr="00295B58" w:rsidRDefault="003743B1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ascii="SimSun" w:eastAsia="SimSun" w:hAnsi="SimSun" w:cs="Arial"/>
          <w:szCs w:val="22"/>
          <w:lang w:val="zh-CN"/>
        </w:rPr>
      </w:pPr>
      <w:proofErr w:type="spellStart"/>
      <w:r w:rsidRPr="00295B58">
        <w:rPr>
          <w:rFonts w:ascii="SimSun" w:eastAsia="SimSun" w:hAnsi="SimSun" w:cs="Arial" w:hint="eastAsia"/>
          <w:szCs w:val="22"/>
          <w:lang w:val="zh-CN"/>
        </w:rPr>
        <w:t>定期报告</w:t>
      </w:r>
      <w:proofErr w:type="spellEnd"/>
    </w:p>
    <w:p w:rsidR="003743B1" w:rsidRPr="00295B58" w:rsidRDefault="003743B1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保护非物质文化遗产和可持续发展</w:t>
      </w:r>
    </w:p>
    <w:p w:rsidR="003743B1" w:rsidRPr="00295B58" w:rsidRDefault="00AD42F0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ascii="SimSun" w:eastAsia="SimSun" w:hAnsi="SimSun" w:cs="Arial"/>
          <w:szCs w:val="22"/>
          <w:lang w:val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退回选项</w:t>
      </w:r>
    </w:p>
    <w:p w:rsidR="003743B1" w:rsidRPr="00295B58" w:rsidRDefault="00AD42F0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ascii="SimSun" w:eastAsia="SimSun" w:hAnsi="SimSun" w:cs="Arial"/>
          <w:szCs w:val="22"/>
          <w:lang w:val="zh-CN" w:eastAsia="zh-CN"/>
        </w:rPr>
      </w:pPr>
      <w:proofErr w:type="gramStart"/>
      <w:r>
        <w:rPr>
          <w:rFonts w:ascii="SimSun" w:eastAsia="SimSun" w:hAnsi="SimSun" w:cs="Arial" w:hint="eastAsia"/>
          <w:szCs w:val="22"/>
          <w:lang w:val="zh-CN" w:eastAsia="zh-CN"/>
        </w:rPr>
        <w:t>审议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非</w:t>
      </w:r>
      <w:proofErr w:type="gramEnd"/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政府组织</w:t>
      </w:r>
      <w:r>
        <w:rPr>
          <w:rFonts w:ascii="SimSun" w:eastAsia="SimSun" w:hAnsi="SimSun" w:cs="Arial" w:hint="eastAsia"/>
          <w:szCs w:val="22"/>
          <w:lang w:val="zh-CN" w:eastAsia="zh-CN"/>
        </w:rPr>
        <w:t>的时间表</w:t>
      </w:r>
    </w:p>
    <w:p w:rsidR="00013133" w:rsidRPr="00295B58" w:rsidRDefault="00117D5A" w:rsidP="003743B1">
      <w:pPr>
        <w:pStyle w:val="Marge"/>
        <w:numPr>
          <w:ilvl w:val="0"/>
          <w:numId w:val="16"/>
        </w:numPr>
        <w:spacing w:after="60"/>
        <w:ind w:left="851" w:hanging="284"/>
        <w:rPr>
          <w:rFonts w:ascii="SimSun" w:eastAsia="SimSun" w:hAnsi="SimSun" w:cs="Arial"/>
          <w:szCs w:val="22"/>
          <w:lang w:val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评审</w:t>
      </w:r>
      <w:proofErr w:type="spellStart"/>
      <w:r w:rsidR="00013133" w:rsidRPr="00295B58">
        <w:rPr>
          <w:rFonts w:ascii="SimSun" w:eastAsia="SimSun" w:hAnsi="SimSun" w:cs="Arial" w:hint="eastAsia"/>
          <w:szCs w:val="22"/>
          <w:lang w:val="zh-CN"/>
        </w:rPr>
        <w:t>国际</w:t>
      </w:r>
      <w:proofErr w:type="spellEnd"/>
      <w:r w:rsidR="00AD42F0">
        <w:rPr>
          <w:rFonts w:ascii="SimSun" w:eastAsia="SimSun" w:hAnsi="SimSun" w:cs="Arial" w:hint="eastAsia"/>
          <w:szCs w:val="22"/>
          <w:lang w:val="zh-CN" w:eastAsia="zh-CN"/>
        </w:rPr>
        <w:t>援助申请</w:t>
      </w:r>
    </w:p>
    <w:p w:rsidR="003743B1" w:rsidRPr="00295B58" w:rsidRDefault="00AD42F0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b/>
          <w:sz w:val="22"/>
          <w:szCs w:val="22"/>
          <w:lang w:val="zh-CN" w:eastAsia="zh-CN"/>
        </w:rPr>
      </w:pPr>
      <w:r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审查</w:t>
      </w:r>
      <w:r w:rsidR="003743B1"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定期报告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>
        <w:rPr>
          <w:rFonts w:ascii="SimSun" w:eastAsia="SimSun" w:hAnsi="SimSun" w:cs="Arial" w:hint="eastAsia"/>
          <w:sz w:val="22"/>
          <w:szCs w:val="22"/>
          <w:lang w:val="zh-CN" w:eastAsia="zh-CN"/>
        </w:rPr>
        <w:t>七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Pr="00061403">
        <w:rPr>
          <w:rFonts w:ascii="SimSun" w:eastAsia="SimSun" w:hAnsi="SimSun" w:cs="Arial"/>
          <w:sz w:val="22"/>
          <w:szCs w:val="22"/>
          <w:lang w:val="zh-CN" w:eastAsia="zh-CN"/>
        </w:rPr>
        <w:t>[f]</w:t>
      </w:r>
      <w:r>
        <w:rPr>
          <w:rFonts w:ascii="SimSun" w:eastAsia="SimSun" w:hAnsi="SimSun" w:cs="Arial" w:hint="eastAsia"/>
          <w:sz w:val="22"/>
          <w:szCs w:val="22"/>
          <w:lang w:val="zh-CN" w:eastAsia="zh-CN"/>
        </w:rPr>
        <w:t>项</w:t>
      </w:r>
      <w:r w:rsidR="003743B1"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9144E3" w:rsidRPr="00295B58" w:rsidRDefault="00A17A33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hyperlink r:id="rId10" w:history="1">
        <w:r w:rsidR="003743B1" w:rsidRPr="00295B58">
          <w:rPr>
            <w:rFonts w:ascii="SimSun" w:eastAsia="SimSun" w:hAnsi="SimSun" w:cs="Arial" w:hint="eastAsia"/>
            <w:color w:val="0000FF"/>
            <w:szCs w:val="22"/>
            <w:u w:val="single"/>
            <w:lang w:val="zh-CN" w:eastAsia="zh-CN"/>
          </w:rPr>
          <w:t>《公约》</w:t>
        </w:r>
      </w:hyperlink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AD42F0">
        <w:rPr>
          <w:rFonts w:ascii="SimSun" w:eastAsia="SimSun" w:hAnsi="SimSun" w:cs="Arial" w:hint="eastAsia"/>
          <w:szCs w:val="22"/>
          <w:lang w:val="zh-CN" w:eastAsia="zh-CN"/>
        </w:rPr>
        <w:t>二十九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条规定，缔约国应向委员会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报告它们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为实施《公约》所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通过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法律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、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规章条例或采取的其他措施的情况。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且第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三十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条规定，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“委员会应在其开展的活动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和</w:t>
      </w:r>
      <w:r w:rsidR="003743B1" w:rsidRPr="00295B58">
        <w:rPr>
          <w:rFonts w:ascii="SimSun" w:eastAsia="SimSun" w:hAnsi="SimSun" w:cs="Arial"/>
          <w:szCs w:val="22"/>
          <w:lang w:val="zh-CN" w:eastAsia="zh-CN"/>
        </w:rPr>
        <w:t>[…]</w:t>
      </w:r>
      <w:r w:rsidR="0016091C" w:rsidRPr="00DA43B5">
        <w:rPr>
          <w:rFonts w:ascii="SimSun" w:eastAsia="SimSun" w:hAnsi="SimSun" w:cs="Arial"/>
          <w:szCs w:val="22"/>
          <w:lang w:val="zh-CN" w:eastAsia="zh-CN"/>
        </w:rPr>
        <w:t>缔约国报告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的基础上，向每届大会提交报告”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。在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，委员会审查了缔约国在国家层面实施《公约》的报告</w:t>
      </w:r>
      <w:r w:rsidR="0016091C" w:rsidRPr="00F139A7">
        <w:rPr>
          <w:rFonts w:ascii="SimSun" w:eastAsia="SimSun" w:hAnsi="SimSun" w:cs="Arial"/>
          <w:szCs w:val="22"/>
          <w:lang w:val="zh-CN" w:eastAsia="zh-CN"/>
        </w:rPr>
        <w:t>51份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（2014年为</w:t>
      </w:r>
      <w:hyperlink r:id="rId11" w:history="1">
        <w:r w:rsidR="003743B1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27</w:t>
        </w:r>
      </w:hyperlink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份，2015年为</w:t>
      </w:r>
      <w:hyperlink r:id="rId12" w:history="1">
        <w:r w:rsidR="003743B1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24</w:t>
        </w:r>
      </w:hyperlink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份）</w:t>
      </w:r>
      <w:r w:rsidR="003B6D63" w:rsidRPr="00295B58">
        <w:rPr>
          <w:rFonts w:ascii="SimSun" w:eastAsia="SimSun" w:hAnsi="SimSun" w:cs="Arial" w:hint="eastAsia"/>
          <w:szCs w:val="22"/>
          <w:lang w:val="zh-CN" w:eastAsia="zh-CN"/>
        </w:rPr>
        <w:t>和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关于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已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列入急需保护的非物质文化遗产名录项目</w:t>
      </w:r>
      <w:r w:rsidR="0016091C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情况报告</w:t>
      </w:r>
      <w:r w:rsidR="0016091C" w:rsidRPr="000452E0">
        <w:rPr>
          <w:rFonts w:ascii="SimSun" w:eastAsia="SimSun" w:hAnsi="SimSun" w:cs="Arial"/>
          <w:szCs w:val="22"/>
          <w:lang w:val="zh-CN" w:eastAsia="zh-CN"/>
        </w:rPr>
        <w:t>11份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（2014年为</w:t>
      </w:r>
      <w:hyperlink r:id="rId13" w:history="1">
        <w:r w:rsidR="003743B1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8</w:t>
        </w:r>
      </w:hyperlink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份，2015年为</w:t>
      </w:r>
      <w:hyperlink r:id="rId14" w:history="1">
        <w:r w:rsidR="003743B1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3</w:t>
        </w:r>
      </w:hyperlink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份）。</w:t>
      </w:r>
    </w:p>
    <w:p w:rsidR="00DA133B" w:rsidRPr="00295B58" w:rsidRDefault="00223BBB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>
        <w:rPr>
          <w:rFonts w:ascii="SimSun" w:eastAsia="SimSun" w:hAnsi="SimSun" w:cs="Arial" w:hint="eastAsia"/>
          <w:szCs w:val="22"/>
          <w:lang w:val="zh-CN" w:eastAsia="zh-CN"/>
        </w:rPr>
        <w:t>下列表格中包括了委员会有关</w:t>
      </w:r>
      <w:r>
        <w:rPr>
          <w:rFonts w:ascii="SimSun" w:eastAsia="SimSun" w:hAnsi="SimSun" w:cs="Arial"/>
          <w:szCs w:val="22"/>
          <w:lang w:val="zh-CN" w:eastAsia="zh-CN"/>
        </w:rPr>
        <w:t>定期报告的</w:t>
      </w:r>
      <w:r w:rsidRPr="00B018B5">
        <w:rPr>
          <w:rFonts w:ascii="SimSun" w:eastAsia="SimSun" w:hAnsi="SimSun" w:cs="Arial"/>
          <w:szCs w:val="22"/>
          <w:lang w:val="zh-CN" w:eastAsia="zh-CN"/>
        </w:rPr>
        <w:t>综述和汇总</w:t>
      </w:r>
      <w:r>
        <w:rPr>
          <w:rFonts w:ascii="SimSun" w:eastAsia="SimSun" w:hAnsi="SimSun" w:cs="Arial" w:hint="eastAsia"/>
          <w:szCs w:val="22"/>
          <w:lang w:val="zh-CN" w:eastAsia="zh-CN"/>
        </w:rPr>
        <w:t>的工作文件</w:t>
      </w:r>
      <w:r w:rsidRPr="006B7911">
        <w:rPr>
          <w:rFonts w:ascii="SimSun" w:eastAsia="SimSun" w:hAnsi="SimSun" w:cs="Arial"/>
          <w:szCs w:val="22"/>
          <w:lang w:val="zh-CN" w:eastAsia="zh-CN"/>
        </w:rPr>
        <w:t>（</w:t>
      </w:r>
      <w:r>
        <w:rPr>
          <w:rFonts w:ascii="SimSun" w:eastAsia="SimSun" w:hAnsi="SimSun" w:cs="Arial" w:hint="eastAsia"/>
          <w:szCs w:val="22"/>
          <w:lang w:val="zh-CN" w:eastAsia="zh-CN"/>
        </w:rPr>
        <w:t>及其</w:t>
      </w:r>
      <w:r w:rsidRPr="006B7911">
        <w:rPr>
          <w:rFonts w:ascii="SimSun" w:eastAsia="SimSun" w:hAnsi="SimSun" w:cs="Arial" w:hint="eastAsia"/>
          <w:szCs w:val="22"/>
          <w:lang w:val="zh-CN" w:eastAsia="zh-CN"/>
        </w:rPr>
        <w:t>主席团</w:t>
      </w:r>
      <w:r>
        <w:rPr>
          <w:rFonts w:ascii="SimSun" w:eastAsia="SimSun" w:hAnsi="SimSun" w:cs="Arial" w:hint="eastAsia"/>
          <w:szCs w:val="22"/>
          <w:lang w:val="zh-CN" w:eastAsia="zh-CN"/>
        </w:rPr>
        <w:t>于</w:t>
      </w:r>
      <w:r w:rsidRPr="006B7911">
        <w:rPr>
          <w:rFonts w:ascii="SimSun" w:eastAsia="SimSun" w:hAnsi="SimSun" w:cs="Arial"/>
          <w:szCs w:val="22"/>
          <w:lang w:val="zh-CN" w:eastAsia="zh-CN"/>
        </w:rPr>
        <w:t>2015年审议的关于实施《公约》</w:t>
      </w:r>
      <w:r>
        <w:rPr>
          <w:rFonts w:ascii="SimSun" w:eastAsia="SimSun" w:hAnsi="SimSun" w:cs="Arial" w:hint="eastAsia"/>
          <w:szCs w:val="22"/>
          <w:lang w:val="zh-CN" w:eastAsia="zh-CN"/>
        </w:rPr>
        <w:t>情况</w:t>
      </w:r>
      <w:r w:rsidRPr="006B7911">
        <w:rPr>
          <w:rFonts w:ascii="SimSun" w:eastAsia="SimSun" w:hAnsi="SimSun" w:cs="Arial"/>
          <w:szCs w:val="22"/>
          <w:lang w:val="zh-CN" w:eastAsia="zh-CN"/>
        </w:rPr>
        <w:t>的24</w:t>
      </w:r>
      <w:r>
        <w:rPr>
          <w:rFonts w:ascii="SimSun" w:eastAsia="SimSun" w:hAnsi="SimSun" w:cs="Arial"/>
          <w:szCs w:val="22"/>
          <w:lang w:val="zh-CN" w:eastAsia="zh-CN"/>
        </w:rPr>
        <w:t>份报告</w:t>
      </w:r>
      <w:r>
        <w:rPr>
          <w:rFonts w:ascii="SimSun" w:eastAsia="SimSun" w:hAnsi="SimSun" w:cs="Arial" w:hint="eastAsia"/>
          <w:szCs w:val="22"/>
          <w:lang w:val="zh-CN" w:eastAsia="zh-CN"/>
        </w:rPr>
        <w:t>的工作文件</w:t>
      </w:r>
      <w:r w:rsidRPr="006B7911">
        <w:rPr>
          <w:rFonts w:ascii="SimSun" w:eastAsia="SimSun" w:hAnsi="SimSun" w:cs="Arial"/>
          <w:szCs w:val="22"/>
          <w:lang w:val="zh-CN" w:eastAsia="zh-CN"/>
        </w:rPr>
        <w:t>）</w:t>
      </w:r>
      <w:r>
        <w:rPr>
          <w:rFonts w:ascii="SimSun" w:eastAsia="SimSun" w:hAnsi="SimSun" w:cs="Arial" w:hint="eastAsia"/>
          <w:szCs w:val="22"/>
          <w:lang w:val="zh-CN" w:eastAsia="zh-CN"/>
        </w:rPr>
        <w:t>，它们反映了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委员会</w:t>
      </w:r>
      <w:r w:rsidR="009D675E">
        <w:rPr>
          <w:rFonts w:ascii="SimSun" w:eastAsia="SimSun" w:hAnsi="SimSun" w:cs="Arial" w:hint="eastAsia"/>
          <w:szCs w:val="22"/>
          <w:lang w:val="zh-CN" w:eastAsia="zh-CN"/>
        </w:rPr>
        <w:t>通过的</w:t>
      </w:r>
      <w:r w:rsidR="008B4318">
        <w:rPr>
          <w:rFonts w:ascii="SimSun" w:eastAsia="SimSun" w:hAnsi="SimSun" w:cs="Arial" w:hint="eastAsia"/>
          <w:szCs w:val="22"/>
          <w:lang w:val="zh-CN" w:eastAsia="zh-CN"/>
        </w:rPr>
        <w:t>第</w:t>
      </w:r>
      <w:hyperlink r:id="rId15" w:history="1">
        <w:r w:rsidR="00DA133B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9.COM 5.a</w:t>
        </w:r>
      </w:hyperlink>
      <w:r w:rsidR="008B4318" w:rsidRPr="00295B58">
        <w:rPr>
          <w:rStyle w:val="Hyperlink"/>
          <w:rFonts w:ascii="SimSun" w:eastAsia="SimSun" w:hAnsi="SimSun" w:cs="Arial" w:hint="eastAsia"/>
          <w:color w:val="auto"/>
          <w:szCs w:val="22"/>
          <w:u w:val="none"/>
          <w:lang w:val="zh-CN" w:eastAsia="zh-CN"/>
        </w:rPr>
        <w:t>号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和</w:t>
      </w:r>
      <w:hyperlink r:id="rId16" w:history="1">
        <w:r w:rsidR="00DA133B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9.COM 5.b</w:t>
        </w:r>
      </w:hyperlink>
      <w:r w:rsidR="008B4318" w:rsidRPr="00295B58">
        <w:rPr>
          <w:rStyle w:val="Hyperlink"/>
          <w:rFonts w:ascii="SimSun" w:eastAsia="SimSun" w:hAnsi="SimSun" w:cs="Arial" w:hint="eastAsia"/>
          <w:color w:val="auto"/>
          <w:szCs w:val="22"/>
          <w:u w:val="none"/>
          <w:lang w:val="zh-CN" w:eastAsia="zh-CN"/>
        </w:rPr>
        <w:t>号</w:t>
      </w:r>
      <w:r w:rsidR="008B4318" w:rsidRPr="00D10AE9">
        <w:rPr>
          <w:rFonts w:ascii="SimSun" w:eastAsia="SimSun" w:hAnsi="SimSun" w:cs="Arial"/>
          <w:szCs w:val="22"/>
          <w:lang w:val="zh-CN" w:eastAsia="zh-CN"/>
        </w:rPr>
        <w:t>决定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（针对2014年的报告）以及</w:t>
      </w:r>
      <w:r w:rsidR="008B4318">
        <w:rPr>
          <w:rFonts w:ascii="SimSun" w:eastAsia="SimSun" w:hAnsi="SimSun" w:cs="Arial" w:hint="eastAsia"/>
          <w:szCs w:val="22"/>
          <w:lang w:val="zh-CN" w:eastAsia="zh-CN"/>
        </w:rPr>
        <w:t>第</w:t>
      </w:r>
      <w:hyperlink r:id="rId17" w:history="1">
        <w:r w:rsidR="00DA133B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10.COM 6.a</w:t>
        </w:r>
      </w:hyperlink>
      <w:r w:rsidR="008B4318">
        <w:rPr>
          <w:rStyle w:val="Hyperlink"/>
          <w:rFonts w:ascii="SimSun" w:eastAsia="SimSun" w:hAnsi="SimSun" w:cs="Arial" w:hint="eastAsia"/>
          <w:szCs w:val="22"/>
          <w:lang w:val="zh-CN" w:eastAsia="zh-CN"/>
        </w:rPr>
        <w:t>号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、</w:t>
      </w:r>
      <w:r w:rsidR="009D675E">
        <w:rPr>
          <w:rFonts w:ascii="SimSun" w:eastAsia="SimSun" w:hAnsi="SimSun" w:cs="Arial" w:hint="eastAsia"/>
          <w:szCs w:val="22"/>
          <w:lang w:val="zh-CN" w:eastAsia="zh-CN"/>
        </w:rPr>
        <w:t>第</w:t>
      </w:r>
      <w:r w:rsidR="00A1571F" w:rsidRPr="00295B58">
        <w:rPr>
          <w:rFonts w:ascii="SimSun" w:eastAsia="SimSun" w:hAnsi="SimSun" w:cs="Arial"/>
          <w:szCs w:val="22"/>
          <w:lang w:val="zh-CN" w:eastAsia="zh-CN"/>
        </w:rPr>
        <w:t>11.</w:t>
      </w:r>
      <w:r w:rsidR="008B4318" w:rsidRPr="00295B58">
        <w:rPr>
          <w:rFonts w:ascii="SimSun" w:eastAsia="SimSun" w:hAnsi="SimSun" w:cs="Arial"/>
          <w:szCs w:val="22"/>
          <w:lang w:val="zh-CN" w:eastAsia="zh-CN"/>
        </w:rPr>
        <w:t>COM</w:t>
      </w:r>
      <w:r w:rsidR="003D244C">
        <w:rPr>
          <w:rFonts w:ascii="SimSun" w:eastAsia="SimSun" w:hAnsi="SimSun" w:cs="Arial"/>
          <w:szCs w:val="22"/>
          <w:lang w:val="en-US" w:eastAsia="zh-CN"/>
        </w:rPr>
        <w:t> </w:t>
      </w:r>
      <w:r w:rsidR="003D244C">
        <w:rPr>
          <w:rFonts w:ascii="SimSun" w:eastAsia="SimSun" w:hAnsi="SimSun" w:cs="Arial" w:hint="eastAsia"/>
          <w:szCs w:val="22"/>
          <w:lang w:val="zh-CN" w:eastAsia="zh-CN"/>
        </w:rPr>
        <w:t>1.</w:t>
      </w:r>
      <w:r w:rsidR="00A1571F" w:rsidRPr="00295B58">
        <w:rPr>
          <w:rFonts w:ascii="SimSun" w:eastAsia="SimSun" w:hAnsi="SimSun" w:cs="Arial"/>
          <w:szCs w:val="22"/>
          <w:lang w:val="zh-CN" w:eastAsia="zh-CN"/>
        </w:rPr>
        <w:t>BUR </w:t>
      </w:r>
      <w:r w:rsidR="008B4318" w:rsidRPr="00295B58">
        <w:rPr>
          <w:rFonts w:ascii="SimSun" w:eastAsia="SimSun" w:hAnsi="SimSun" w:cs="Arial"/>
          <w:szCs w:val="22"/>
          <w:lang w:val="zh-CN" w:eastAsia="zh-CN"/>
        </w:rPr>
        <w:t>2</w:t>
      </w:r>
      <w:r w:rsidR="003D244C">
        <w:rPr>
          <w:rFonts w:ascii="SimSun" w:eastAsia="SimSun" w:hAnsi="SimSun" w:cs="Arial"/>
          <w:szCs w:val="22"/>
          <w:lang w:val="en-US" w:eastAsia="zh-CN"/>
        </w:rPr>
        <w:t> </w:t>
      </w:r>
      <w:r w:rsidR="003D244C">
        <w:rPr>
          <w:rFonts w:ascii="SimSun" w:eastAsia="SimSun" w:hAnsi="SimSun" w:cs="Arial" w:hint="eastAsia"/>
          <w:szCs w:val="22"/>
          <w:lang w:val="zh-CN" w:eastAsia="zh-CN"/>
        </w:rPr>
        <w:t>Rev.</w:t>
      </w:r>
      <w:r w:rsidR="009D675E">
        <w:rPr>
          <w:rFonts w:ascii="SimSun" w:eastAsia="SimSun" w:hAnsi="SimSun" w:cs="Arial" w:hint="eastAsia"/>
          <w:szCs w:val="22"/>
          <w:lang w:val="zh-CN" w:eastAsia="zh-CN"/>
        </w:rPr>
        <w:t>号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和</w:t>
      </w:r>
      <w:r w:rsidR="009D675E">
        <w:rPr>
          <w:rFonts w:ascii="SimSun" w:eastAsia="SimSun" w:hAnsi="SimSun" w:cs="Arial" w:hint="eastAsia"/>
          <w:szCs w:val="22"/>
          <w:lang w:val="zh-CN" w:eastAsia="zh-CN"/>
        </w:rPr>
        <w:t>第</w:t>
      </w:r>
      <w:hyperlink r:id="rId18" w:history="1">
        <w:r w:rsidR="00DA133B"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10.COM 6.b</w:t>
        </w:r>
      </w:hyperlink>
      <w:r w:rsidR="009D675E" w:rsidRPr="00295B58">
        <w:rPr>
          <w:rStyle w:val="Hyperlink"/>
          <w:rFonts w:ascii="SimSun" w:eastAsia="SimSun" w:hAnsi="SimSun" w:cs="Arial" w:hint="eastAsia"/>
          <w:color w:val="auto"/>
          <w:szCs w:val="22"/>
          <w:u w:val="none"/>
          <w:lang w:val="zh-CN" w:eastAsia="zh-CN"/>
        </w:rPr>
        <w:t>号</w:t>
      </w:r>
      <w:r w:rsidR="009D675E" w:rsidRPr="00537CBF">
        <w:rPr>
          <w:rFonts w:ascii="SimSun" w:eastAsia="SimSun" w:hAnsi="SimSun" w:cs="Arial"/>
          <w:szCs w:val="22"/>
          <w:lang w:val="zh-CN" w:eastAsia="zh-CN"/>
        </w:rPr>
        <w:t>决定</w:t>
      </w:r>
      <w:r w:rsidR="00DA133B" w:rsidRPr="00295B58">
        <w:rPr>
          <w:rFonts w:ascii="SimSun" w:eastAsia="SimSun" w:hAnsi="SimSun" w:cs="Arial" w:hint="eastAsia"/>
          <w:szCs w:val="22"/>
          <w:lang w:val="zh-CN" w:eastAsia="zh-CN"/>
        </w:rPr>
        <w:t>（针对2015年的报告）：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824"/>
        <w:gridCol w:w="3316"/>
      </w:tblGrid>
      <w:tr w:rsidR="00DA133B" w:rsidRPr="00564D6C" w:rsidTr="00295B58">
        <w:tc>
          <w:tcPr>
            <w:tcW w:w="5824" w:type="dxa"/>
            <w:vAlign w:val="center"/>
            <w:hideMark/>
          </w:tcPr>
          <w:p w:rsidR="00DA133B" w:rsidRPr="00295B58" w:rsidRDefault="00833E3C">
            <w:pPr>
              <w:spacing w:before="120" w:after="120"/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审议</w:t>
            </w:r>
            <w:r w:rsidR="00223BBB" w:rsidRPr="0013141D"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  <w:t>缔约国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关于实施《公约》和列入人类非物质文化遗产代表</w:t>
            </w:r>
            <w:r w:rsidR="00223BBB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作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名录项目现状的报告（2014年周期）</w:t>
            </w:r>
          </w:p>
        </w:tc>
        <w:tc>
          <w:tcPr>
            <w:tcW w:w="3316" w:type="dxa"/>
            <w:vAlign w:val="center"/>
            <w:hideMark/>
          </w:tcPr>
          <w:p w:rsidR="00875FEA" w:rsidRPr="00295B58" w:rsidRDefault="00DA133B" w:rsidP="00E02E7E">
            <w:pPr>
              <w:spacing w:before="120" w:after="120"/>
              <w:rPr>
                <w:rFonts w:ascii="SimSun" w:eastAsia="SimSun" w:hAnsi="SimSun" w:cs="Arial"/>
                <w:b/>
                <w:bCs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b/>
                <w:bCs/>
                <w:sz w:val="22"/>
                <w:szCs w:val="22"/>
                <w:lang w:val="zh-CN" w:eastAsia="zh-CN"/>
              </w:rPr>
              <w:t>ITH/14/9.COM/5.a：</w:t>
            </w:r>
          </w:p>
          <w:p w:rsidR="00DA133B" w:rsidRPr="00295B58" w:rsidRDefault="00A17A33">
            <w:pPr>
              <w:spacing w:before="120" w:after="120"/>
              <w:rPr>
                <w:rFonts w:ascii="SimSun" w:eastAsia="SimSun" w:hAnsi="SimSun" w:cs="Arial"/>
                <w:b/>
                <w:bCs/>
                <w:sz w:val="22"/>
                <w:szCs w:val="22"/>
                <w:lang w:val="zh-CN" w:eastAsia="zh-CN"/>
              </w:rPr>
            </w:pPr>
            <w:hyperlink r:id="rId19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英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t>|</w:t>
            </w:r>
            <w:hyperlink r:id="rId20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法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br/>
            </w:r>
            <w:r w:rsidR="00DA133B" w:rsidRPr="00295B58">
              <w:rPr>
                <w:rFonts w:ascii="SimSun" w:eastAsia="SimSun" w:hAnsi="SimSun" w:cs="Arial" w:hint="eastAsia"/>
                <w:i/>
                <w:sz w:val="22"/>
                <w:szCs w:val="22"/>
                <w:lang w:val="zh-CN" w:eastAsia="zh-CN"/>
              </w:rPr>
              <w:t>见提交的</w:t>
            </w:r>
            <w:hyperlink r:id="rId21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i/>
                  <w:sz w:val="22"/>
                  <w:szCs w:val="22"/>
                  <w:lang w:val="zh-CN" w:eastAsia="zh-CN"/>
                </w:rPr>
                <w:t>27份报告</w:t>
              </w:r>
            </w:hyperlink>
          </w:p>
        </w:tc>
      </w:tr>
      <w:tr w:rsidR="00DA133B" w:rsidRPr="00564D6C" w:rsidTr="00295B58">
        <w:tc>
          <w:tcPr>
            <w:tcW w:w="5824" w:type="dxa"/>
            <w:vAlign w:val="center"/>
          </w:tcPr>
          <w:p w:rsidR="00DA133B" w:rsidRPr="00295B58" w:rsidRDefault="00833E3C">
            <w:pPr>
              <w:spacing w:before="120" w:after="120"/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审议</w:t>
            </w:r>
            <w:r w:rsidR="00223BBB" w:rsidRPr="002E56A6"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  <w:t>缔约国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关于列入急需保护的人类非物质文化遗产名录项目现状的报告（2014年周期）</w:t>
            </w:r>
          </w:p>
        </w:tc>
        <w:tc>
          <w:tcPr>
            <w:tcW w:w="3316" w:type="dxa"/>
            <w:vAlign w:val="center"/>
          </w:tcPr>
          <w:p w:rsidR="00875FEA" w:rsidRPr="00295B58" w:rsidRDefault="00DA133B" w:rsidP="00DA133B">
            <w:pPr>
              <w:spacing w:before="120" w:after="120"/>
              <w:rPr>
                <w:rFonts w:ascii="SimSun" w:eastAsia="SimSun" w:hAnsi="SimSun" w:cs="Arial"/>
                <w:b/>
                <w:bCs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b/>
                <w:bCs/>
                <w:sz w:val="22"/>
                <w:szCs w:val="22"/>
                <w:lang w:val="zh-CN" w:eastAsia="zh-CN"/>
              </w:rPr>
              <w:t>ITH/14/9.COM/5.b：</w:t>
            </w:r>
          </w:p>
          <w:p w:rsidR="00DA133B" w:rsidRPr="00295B58" w:rsidRDefault="00A17A33">
            <w:pPr>
              <w:spacing w:before="120" w:after="120"/>
              <w:rPr>
                <w:rFonts w:ascii="SimSun" w:eastAsia="SimSun" w:hAnsi="SimSun" w:cs="Arial"/>
                <w:b/>
                <w:bCs/>
                <w:sz w:val="22"/>
                <w:szCs w:val="22"/>
                <w:lang w:val="zh-CN" w:eastAsia="zh-CN"/>
              </w:rPr>
            </w:pPr>
            <w:hyperlink r:id="rId22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英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t>|</w:t>
            </w:r>
            <w:hyperlink r:id="rId23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法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br/>
            </w:r>
            <w:r w:rsidR="00DA133B" w:rsidRPr="00295B58">
              <w:rPr>
                <w:rFonts w:ascii="SimSun" w:eastAsia="SimSun" w:hAnsi="SimSun" w:cs="Arial" w:hint="eastAsia"/>
                <w:i/>
                <w:sz w:val="22"/>
                <w:szCs w:val="22"/>
                <w:lang w:val="zh-CN" w:eastAsia="zh-CN"/>
              </w:rPr>
              <w:t>见提交的</w:t>
            </w:r>
            <w:hyperlink r:id="rId24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i/>
                  <w:sz w:val="22"/>
                  <w:szCs w:val="22"/>
                  <w:lang w:val="zh-CN" w:eastAsia="zh-CN"/>
                </w:rPr>
                <w:t>8份报告</w:t>
              </w:r>
            </w:hyperlink>
          </w:p>
        </w:tc>
      </w:tr>
      <w:tr w:rsidR="00DA133B" w:rsidRPr="00A17A33" w:rsidTr="00295B58">
        <w:tc>
          <w:tcPr>
            <w:tcW w:w="5824" w:type="dxa"/>
            <w:vAlign w:val="center"/>
            <w:hideMark/>
          </w:tcPr>
          <w:p w:rsidR="00DA133B" w:rsidRPr="00295B58" w:rsidRDefault="00833E3C">
            <w:pPr>
              <w:spacing w:before="120" w:after="120"/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审议</w:t>
            </w:r>
            <w:r w:rsidR="00223BBB" w:rsidRPr="0040142D"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  <w:t>缔约国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关于实施《公约》和列入人类非物质文化遗产代表</w:t>
            </w:r>
            <w:r w:rsidR="00223BBB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作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名录项目现状的报告（2015年周期）</w:t>
            </w:r>
          </w:p>
        </w:tc>
        <w:tc>
          <w:tcPr>
            <w:tcW w:w="3316" w:type="dxa"/>
            <w:vAlign w:val="center"/>
            <w:hideMark/>
          </w:tcPr>
          <w:p w:rsidR="00875FEA" w:rsidRPr="00295B58" w:rsidRDefault="00DA133B" w:rsidP="00DA133B">
            <w:pPr>
              <w:spacing w:before="120" w:after="120"/>
              <w:rPr>
                <w:rFonts w:ascii="SimSun" w:eastAsia="SimSun" w:hAnsi="SimSun" w:cs="Arial"/>
                <w:b/>
                <w:sz w:val="22"/>
                <w:szCs w:val="22"/>
                <w:lang w:val="en-GB" w:eastAsia="zh-CN"/>
              </w:rPr>
            </w:pPr>
            <w:r w:rsidRPr="00295B58">
              <w:rPr>
                <w:rFonts w:ascii="SimSun" w:eastAsia="SimSun" w:hAnsi="SimSun" w:cs="Arial"/>
                <w:b/>
                <w:sz w:val="22"/>
                <w:szCs w:val="22"/>
                <w:lang w:val="en-GB" w:eastAsia="zh-CN"/>
              </w:rPr>
              <w:t>ITH/16/11.COM/</w:t>
            </w:r>
            <w:r w:rsidR="00223BBB" w:rsidRPr="00295B58">
              <w:rPr>
                <w:rFonts w:ascii="SimSun" w:eastAsia="SimSun" w:hAnsi="SimSun" w:cs="Arial"/>
                <w:b/>
                <w:bCs/>
                <w:sz w:val="22"/>
                <w:szCs w:val="22"/>
                <w:lang w:val="en-GB" w:eastAsia="zh-CN"/>
              </w:rPr>
              <w:t>1.BUR 2</w:t>
            </w:r>
            <w:r w:rsidR="003D244C">
              <w:rPr>
                <w:rFonts w:ascii="SimSun" w:eastAsia="SimSun" w:hAnsi="SimSun" w:cs="Arial" w:hint="eastAsia"/>
                <w:b/>
                <w:sz w:val="22"/>
                <w:szCs w:val="22"/>
                <w:lang w:val="en-GB" w:eastAsia="zh-CN"/>
              </w:rPr>
              <w:t xml:space="preserve"> </w:t>
            </w:r>
            <w:r w:rsidR="003D244C" w:rsidRPr="00295B58">
              <w:rPr>
                <w:rFonts w:ascii="SimSun" w:eastAsia="SimSun" w:hAnsi="SimSun" w:cs="Arial" w:hint="eastAsia"/>
                <w:b/>
                <w:sz w:val="22"/>
                <w:szCs w:val="22"/>
                <w:lang w:val="en-GB" w:eastAsia="zh-CN"/>
              </w:rPr>
              <w:t>Rev.:</w:t>
            </w:r>
          </w:p>
          <w:p w:rsidR="00DA133B" w:rsidRPr="00295B58" w:rsidRDefault="00A17A33" w:rsidP="00DA133B">
            <w:pPr>
              <w:spacing w:before="120" w:after="120"/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hyperlink r:id="rId25" w:history="1">
              <w:r w:rsidR="00DA133B" w:rsidRPr="00295B58">
                <w:rPr>
                  <w:rStyle w:val="Hyperlink"/>
                  <w:rFonts w:ascii="SimSun" w:eastAsia="SimSun" w:hAnsi="SimSun" w:hint="eastAsia"/>
                  <w:sz w:val="22"/>
                  <w:szCs w:val="22"/>
                  <w:lang w:eastAsia="zh-CN"/>
                </w:rPr>
                <w:t>英</w:t>
              </w:r>
              <w:bookmarkStart w:id="0" w:name="_GoBack"/>
              <w:bookmarkEnd w:id="0"/>
              <w:r w:rsidR="009E3629" w:rsidRPr="00295B58">
                <w:rPr>
                  <w:rStyle w:val="Hyperlink"/>
                  <w:rFonts w:ascii="SimSun" w:eastAsia="SimSun" w:hAnsi="SimSun" w:hint="eastAsia"/>
                  <w:sz w:val="22"/>
                  <w:szCs w:val="22"/>
                  <w:lang w:eastAsia="zh-CN"/>
                </w:rPr>
                <w:t>文</w:t>
              </w:r>
            </w:hyperlink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t>|</w:t>
            </w:r>
            <w:hyperlink r:id="rId26" w:history="1">
              <w:r w:rsidR="00DA133B" w:rsidRPr="00295B58">
                <w:rPr>
                  <w:rStyle w:val="Hyperlink"/>
                  <w:rFonts w:ascii="SimSun" w:eastAsia="SimSun" w:hAnsi="SimSun" w:hint="eastAsia"/>
                  <w:sz w:val="22"/>
                  <w:szCs w:val="22"/>
                  <w:lang w:eastAsia="zh-CN"/>
                </w:rPr>
                <w:t>法</w:t>
              </w:r>
              <w:r w:rsidR="009E3629" w:rsidRPr="00295B58">
                <w:rPr>
                  <w:rStyle w:val="Hyperlink"/>
                  <w:rFonts w:ascii="SimSun" w:eastAsia="SimSun" w:hAnsi="SimSun" w:hint="eastAsia"/>
                  <w:sz w:val="22"/>
                  <w:szCs w:val="22"/>
                  <w:lang w:eastAsia="zh-CN"/>
                </w:rPr>
                <w:t>文</w:t>
              </w:r>
            </w:hyperlink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br/>
            </w:r>
            <w:r w:rsidR="00DA133B" w:rsidRPr="00295B58">
              <w:rPr>
                <w:rFonts w:ascii="SimSun" w:eastAsia="SimSun" w:hAnsi="SimSun" w:cs="Arial" w:hint="eastAsia"/>
                <w:bCs/>
                <w:i/>
                <w:iCs/>
                <w:sz w:val="22"/>
                <w:szCs w:val="22"/>
                <w:lang w:val="zh-CN" w:eastAsia="zh-CN"/>
              </w:rPr>
              <w:t>见提交的</w:t>
            </w:r>
            <w:hyperlink r:id="rId27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i/>
                  <w:sz w:val="22"/>
                  <w:szCs w:val="22"/>
                  <w:lang w:val="zh-CN" w:eastAsia="zh-CN"/>
                </w:rPr>
                <w:t>24份报告</w:t>
              </w:r>
            </w:hyperlink>
          </w:p>
        </w:tc>
      </w:tr>
      <w:tr w:rsidR="00DA133B" w:rsidRPr="00564D6C" w:rsidTr="00295B58">
        <w:tc>
          <w:tcPr>
            <w:tcW w:w="5824" w:type="dxa"/>
            <w:vAlign w:val="center"/>
          </w:tcPr>
          <w:p w:rsidR="00DA133B" w:rsidRPr="00295B58" w:rsidRDefault="00833E3C">
            <w:pPr>
              <w:spacing w:before="120" w:after="120"/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审议</w:t>
            </w:r>
            <w:r w:rsidR="00223BBB" w:rsidRPr="00556252">
              <w:rPr>
                <w:rFonts w:ascii="SimSun" w:eastAsia="SimSun" w:hAnsi="SimSun" w:cs="Arial"/>
                <w:sz w:val="22"/>
                <w:szCs w:val="22"/>
                <w:lang w:val="zh-CN" w:eastAsia="zh-CN"/>
              </w:rPr>
              <w:t>缔约国</w:t>
            </w:r>
            <w:r w:rsidR="00DA133B" w:rsidRPr="00295B58">
              <w:rPr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关于列入急需保护的人类非物质文化遗产名录项目现状的报告（2015年周期）</w:t>
            </w:r>
          </w:p>
        </w:tc>
        <w:tc>
          <w:tcPr>
            <w:tcW w:w="3316" w:type="dxa"/>
            <w:vAlign w:val="center"/>
          </w:tcPr>
          <w:p w:rsidR="00875FEA" w:rsidRPr="00295B58" w:rsidRDefault="00DA133B" w:rsidP="00DA133B">
            <w:pPr>
              <w:spacing w:before="120" w:after="120"/>
              <w:rPr>
                <w:rFonts w:ascii="SimSun" w:eastAsia="SimSun" w:hAnsi="SimSun" w:cs="Arial"/>
                <w:b/>
                <w:bCs/>
                <w:sz w:val="22"/>
                <w:szCs w:val="22"/>
                <w:lang w:val="zh-CN" w:eastAsia="zh-CN"/>
              </w:rPr>
            </w:pPr>
            <w:r w:rsidRPr="00295B58">
              <w:rPr>
                <w:rFonts w:ascii="SimSun" w:eastAsia="SimSun" w:hAnsi="SimSun" w:cs="Arial" w:hint="eastAsia"/>
                <w:b/>
                <w:bCs/>
                <w:sz w:val="22"/>
                <w:szCs w:val="22"/>
                <w:lang w:val="zh-CN" w:eastAsia="zh-CN"/>
              </w:rPr>
              <w:t>ITH/15/10.COM/6.b：</w:t>
            </w:r>
          </w:p>
          <w:p w:rsidR="00DA133B" w:rsidRPr="00295B58" w:rsidRDefault="00A17A33">
            <w:pPr>
              <w:spacing w:before="120" w:after="120"/>
              <w:rPr>
                <w:rStyle w:val="Strong"/>
                <w:rFonts w:ascii="SimSun" w:eastAsia="SimSun" w:hAnsi="SimSun" w:cs="Arial"/>
                <w:sz w:val="22"/>
                <w:szCs w:val="22"/>
                <w:lang w:val="zh-CN" w:eastAsia="zh-CN"/>
              </w:rPr>
            </w:pPr>
            <w:hyperlink r:id="rId28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英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t>|</w:t>
            </w:r>
            <w:hyperlink r:id="rId29" w:tgtFrame="_blank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sz w:val="22"/>
                  <w:szCs w:val="22"/>
                  <w:lang w:val="zh-CN" w:eastAsia="zh-CN"/>
                </w:rPr>
                <w:t>法</w:t>
              </w:r>
            </w:hyperlink>
            <w:r w:rsidR="00223BBB">
              <w:rPr>
                <w:rStyle w:val="Hyperlink"/>
                <w:rFonts w:ascii="SimSun" w:eastAsia="SimSun" w:hAnsi="SimSun" w:cs="Arial" w:hint="eastAsia"/>
                <w:sz w:val="22"/>
                <w:szCs w:val="22"/>
                <w:lang w:val="zh-CN" w:eastAsia="zh-CN"/>
              </w:rPr>
              <w:t>文</w:t>
            </w:r>
            <w:r w:rsidR="00DA133B" w:rsidRPr="00295B58">
              <w:rPr>
                <w:rFonts w:ascii="SimSun" w:eastAsia="SimSun" w:hAnsi="SimSun" w:cs="Arial"/>
                <w:bCs/>
                <w:sz w:val="22"/>
                <w:szCs w:val="22"/>
                <w:lang w:val="zh-CN" w:eastAsia="zh-CN"/>
              </w:rPr>
              <w:br/>
            </w:r>
            <w:r w:rsidR="00DA133B" w:rsidRPr="00295B58">
              <w:rPr>
                <w:rFonts w:ascii="SimSun" w:eastAsia="SimSun" w:hAnsi="SimSun" w:cs="Arial" w:hint="eastAsia"/>
                <w:i/>
                <w:sz w:val="22"/>
                <w:szCs w:val="22"/>
                <w:lang w:val="zh-CN" w:eastAsia="zh-CN"/>
              </w:rPr>
              <w:t>见提交的</w:t>
            </w:r>
            <w:hyperlink r:id="rId30" w:history="1">
              <w:r w:rsidR="00DA133B" w:rsidRPr="00295B58">
                <w:rPr>
                  <w:rStyle w:val="Hyperlink"/>
                  <w:rFonts w:ascii="SimSun" w:eastAsia="SimSun" w:hAnsi="SimSun" w:cs="Arial" w:hint="eastAsia"/>
                  <w:i/>
                  <w:sz w:val="22"/>
                  <w:szCs w:val="22"/>
                  <w:lang w:val="zh-CN" w:eastAsia="zh-CN"/>
                </w:rPr>
                <w:t>3份报告</w:t>
              </w:r>
            </w:hyperlink>
          </w:p>
        </w:tc>
      </w:tr>
    </w:tbl>
    <w:p w:rsidR="004534E4" w:rsidRPr="00295B58" w:rsidRDefault="004534E4" w:rsidP="00F57D01">
      <w:pPr>
        <w:pStyle w:val="Marge"/>
        <w:numPr>
          <w:ilvl w:val="0"/>
          <w:numId w:val="14"/>
        </w:numPr>
        <w:tabs>
          <w:tab w:val="clear" w:pos="720"/>
        </w:tabs>
        <w:spacing w:before="240"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，委员会对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有关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实施《公约》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情况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定期报告的两项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主要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变化表示欢迎和支持：在</w:t>
      </w:r>
      <w:r w:rsidR="00DD6EF4" w:rsidRPr="005D47A0">
        <w:rPr>
          <w:rFonts w:ascii="SimSun" w:eastAsia="SimSun" w:hAnsi="SimSun" w:cs="Arial"/>
          <w:szCs w:val="22"/>
          <w:lang w:val="zh-CN" w:eastAsia="zh-CN"/>
        </w:rPr>
        <w:t>每年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综述中包括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对一项</w:t>
      </w:r>
      <w:r w:rsidR="00DD6EF4" w:rsidRPr="000B3D11">
        <w:rPr>
          <w:rFonts w:ascii="SimSun" w:eastAsia="SimSun" w:hAnsi="SimSun" w:cs="Arial"/>
          <w:szCs w:val="22"/>
          <w:lang w:val="zh-CN" w:eastAsia="zh-CN"/>
        </w:rPr>
        <w:t>具体议题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="00DD6EF4" w:rsidRPr="00CE6360">
        <w:rPr>
          <w:rFonts w:ascii="SimSun" w:eastAsia="SimSun" w:hAnsi="SimSun" w:cs="Arial"/>
          <w:szCs w:val="22"/>
          <w:lang w:val="zh-CN" w:eastAsia="zh-CN"/>
        </w:rPr>
        <w:t>深度研究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持续关注（2014年为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制定清单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，2015年为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传承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和教育），以及2015年首次</w:t>
      </w:r>
      <w:r w:rsidR="00DD6EF4">
        <w:rPr>
          <w:rFonts w:ascii="SimSun" w:eastAsia="SimSun" w:hAnsi="SimSun" w:cs="Arial" w:hint="eastAsia"/>
          <w:szCs w:val="22"/>
          <w:lang w:val="zh-CN" w:eastAsia="zh-CN"/>
        </w:rPr>
        <w:t>提出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的为提交的每份报告编写摘要。</w:t>
      </w:r>
    </w:p>
    <w:p w:rsidR="003743B1" w:rsidRPr="00295B58" w:rsidRDefault="003743B1" w:rsidP="00E46E8F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委员会仍然面临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许多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缔约国逾期提交报告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的情况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：例如，就</w:t>
      </w:r>
      <w:r w:rsidR="002037B9" w:rsidRPr="00DD40F5">
        <w:rPr>
          <w:rFonts w:ascii="SimSun" w:eastAsia="SimSun" w:hAnsi="SimSun" w:cs="Arial"/>
          <w:szCs w:val="22"/>
          <w:lang w:val="zh-CN" w:eastAsia="zh-CN"/>
        </w:rPr>
        <w:t>实施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《公约》报告而言，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在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2015年周期应提交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48份报告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中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，有24份报告未提交。为了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设法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应对该情况，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委员会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在其第十</w:t>
      </w:r>
      <w:r w:rsidR="00D21281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会议上首次在其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2015年定期报告决定中鼓励缔约国在提交新的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申报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前履行其报告义务。</w:t>
      </w:r>
    </w:p>
    <w:p w:rsidR="003743B1" w:rsidRPr="00295B58" w:rsidRDefault="003743B1" w:rsidP="003743B1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SimSun" w:eastAsia="SimSun" w:hAnsi="SimSun" w:cs="Arial"/>
          <w:b/>
          <w:sz w:val="22"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列入《公约》各</w:t>
      </w:r>
      <w:r w:rsidR="00117D5A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个</w:t>
      </w: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名录，</w:t>
      </w:r>
      <w:r w:rsidR="00117D5A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遴选</w:t>
      </w:r>
      <w:r w:rsidR="002037B9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优秀保护实践</w:t>
      </w: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并</w:t>
      </w:r>
      <w:r w:rsidR="00117D5A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批准</w:t>
      </w:r>
      <w:r w:rsidRPr="00295B58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国际</w:t>
      </w:r>
      <w:r w:rsidR="002037B9">
        <w:rPr>
          <w:rFonts w:ascii="SimSun" w:eastAsia="SimSun" w:hAnsi="SimSun" w:cs="Arial" w:hint="eastAsia"/>
          <w:b/>
          <w:sz w:val="22"/>
          <w:szCs w:val="22"/>
          <w:lang w:val="zh-CN" w:eastAsia="zh-CN"/>
        </w:rPr>
        <w:t>援助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（第</w:t>
      </w:r>
      <w:r w:rsidR="002037B9">
        <w:rPr>
          <w:rFonts w:ascii="SimSun" w:eastAsia="SimSun" w:hAnsi="SimSun" w:cs="Arial" w:hint="eastAsia"/>
          <w:sz w:val="22"/>
          <w:szCs w:val="22"/>
          <w:lang w:val="zh-CN" w:eastAsia="zh-CN"/>
        </w:rPr>
        <w:t>七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条</w:t>
      </w:r>
      <w:r w:rsidR="002037B9" w:rsidRPr="00104861">
        <w:rPr>
          <w:rFonts w:ascii="SimSun" w:eastAsia="SimSun" w:hAnsi="SimSun" w:cs="Arial"/>
          <w:sz w:val="22"/>
          <w:szCs w:val="22"/>
          <w:lang w:val="zh-CN" w:eastAsia="zh-CN"/>
        </w:rPr>
        <w:t>[g]</w:t>
      </w:r>
      <w:r w:rsidR="002037B9">
        <w:rPr>
          <w:rFonts w:ascii="SimSun" w:eastAsia="SimSun" w:hAnsi="SimSun" w:cs="Arial" w:hint="eastAsia"/>
          <w:sz w:val="22"/>
          <w:szCs w:val="22"/>
          <w:lang w:val="zh-CN" w:eastAsia="zh-CN"/>
        </w:rPr>
        <w:t>项</w:t>
      </w:r>
      <w:r w:rsidRPr="00295B58">
        <w:rPr>
          <w:rFonts w:ascii="SimSun" w:eastAsia="SimSun" w:hAnsi="SimSun" w:cs="Arial" w:hint="eastAsia"/>
          <w:sz w:val="22"/>
          <w:szCs w:val="22"/>
          <w:lang w:val="zh-CN" w:eastAsia="zh-CN"/>
        </w:rPr>
        <w:t>）</w:t>
      </w:r>
    </w:p>
    <w:p w:rsidR="003743B1" w:rsidRPr="00295B58" w:rsidRDefault="003743B1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i/>
          <w:szCs w:val="22"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委员会在</w:t>
      </w:r>
      <w:r w:rsidR="002037B9"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共</w:t>
      </w:r>
      <w:r w:rsidR="00117D5A">
        <w:rPr>
          <w:rFonts w:ascii="SimSun" w:eastAsia="SimSun" w:hAnsi="SimSun" w:cs="Arial" w:hint="eastAsia"/>
          <w:szCs w:val="22"/>
          <w:lang w:val="zh-CN" w:eastAsia="zh-CN"/>
        </w:rPr>
        <w:t>将</w:t>
      </w:r>
      <w:r w:rsidR="00117D5A" w:rsidRPr="00295B58">
        <w:rPr>
          <w:rFonts w:ascii="SimSun" w:eastAsia="SimSun" w:hAnsi="SimSun" w:cs="Arial"/>
          <w:szCs w:val="22"/>
          <w:lang w:val="zh-CN" w:eastAsia="zh-CN"/>
        </w:rPr>
        <w:t>65</w:t>
      </w:r>
      <w:r w:rsidR="00117D5A">
        <w:rPr>
          <w:rFonts w:ascii="SimSun" w:eastAsia="SimSun" w:hAnsi="SimSun" w:cs="Arial" w:hint="eastAsia"/>
          <w:szCs w:val="22"/>
          <w:lang w:val="zh-CN" w:eastAsia="zh-CN"/>
        </w:rPr>
        <w:t>个</w:t>
      </w:r>
      <w:r w:rsidR="00117D5A" w:rsidRPr="00295B58">
        <w:rPr>
          <w:rFonts w:ascii="SimSun" w:eastAsia="SimSun" w:hAnsi="SimSun" w:cs="Arial" w:hint="eastAsia"/>
          <w:szCs w:val="22"/>
          <w:lang w:val="zh-CN" w:eastAsia="zh-CN"/>
        </w:rPr>
        <w:t>遗产项目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列入《公约》各</w:t>
      </w:r>
      <w:r w:rsidR="00117D5A">
        <w:rPr>
          <w:rFonts w:ascii="SimSun" w:eastAsia="SimSun" w:hAnsi="SimSun" w:cs="Arial" w:hint="eastAsia"/>
          <w:szCs w:val="22"/>
          <w:lang w:val="zh-CN" w:eastAsia="zh-CN"/>
        </w:rPr>
        <w:t>个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名录：列入急需保护的非物质文化遗产名录</w:t>
      </w:r>
      <w:r w:rsidR="00117D5A" w:rsidRPr="00295B58">
        <w:rPr>
          <w:rFonts w:ascii="SimSun" w:eastAsia="SimSun" w:hAnsi="SimSun" w:cs="Arial"/>
          <w:szCs w:val="22"/>
          <w:lang w:val="zh-CN" w:eastAsia="zh-CN"/>
        </w:rPr>
        <w:t>8</w:t>
      </w:r>
      <w:r w:rsidR="00117D5A" w:rsidRPr="00295B58">
        <w:rPr>
          <w:rFonts w:ascii="SimSun" w:eastAsia="SimSun" w:hAnsi="SimSun" w:cs="Arial" w:hint="eastAsia"/>
          <w:szCs w:val="22"/>
          <w:lang w:val="zh-CN" w:eastAsia="zh-CN"/>
        </w:rPr>
        <w:t>个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，列入人类非物质文化遗产代表</w:t>
      </w:r>
      <w:r w:rsidR="00117D5A" w:rsidRPr="00117D5A">
        <w:rPr>
          <w:rFonts w:ascii="SimSun" w:eastAsia="SimSun" w:hAnsi="SimSun" w:cs="Arial" w:hint="eastAsia"/>
          <w:szCs w:val="22"/>
          <w:lang w:val="zh-CN" w:eastAsia="zh-CN"/>
        </w:rPr>
        <w:t>作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名录</w:t>
      </w:r>
      <w:r w:rsidR="00117D5A" w:rsidRPr="00295B58">
        <w:rPr>
          <w:rFonts w:ascii="SimSun" w:eastAsia="SimSun" w:hAnsi="SimSun" w:cs="Arial"/>
          <w:szCs w:val="22"/>
          <w:lang w:val="zh-CN" w:eastAsia="zh-CN"/>
        </w:rPr>
        <w:t>57</w:t>
      </w:r>
      <w:r w:rsidR="00117D5A" w:rsidRPr="00295B58">
        <w:rPr>
          <w:rFonts w:ascii="SimSun" w:eastAsia="SimSun" w:hAnsi="SimSun" w:cs="Arial" w:hint="eastAsia"/>
          <w:szCs w:val="22"/>
          <w:lang w:val="zh-CN" w:eastAsia="zh-CN"/>
        </w:rPr>
        <w:t>个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。在</w:t>
      </w:r>
      <w:r w:rsidR="00117D5A" w:rsidRPr="00117D5A">
        <w:rPr>
          <w:rFonts w:ascii="SimSun" w:eastAsia="SimSun" w:hAnsi="SimSun" w:cs="Arial" w:hint="eastAsia"/>
          <w:szCs w:val="22"/>
          <w:lang w:val="zh-CN" w:eastAsia="zh-CN"/>
        </w:rPr>
        <w:t>本报告期内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，委员会还</w:t>
      </w:r>
      <w:r w:rsidR="00117D5A" w:rsidRPr="00117D5A">
        <w:rPr>
          <w:rFonts w:ascii="SimSun" w:eastAsia="SimSun" w:hAnsi="SimSun" w:cs="Arial" w:hint="eastAsia"/>
          <w:szCs w:val="22"/>
          <w:lang w:val="zh-CN" w:eastAsia="zh-CN"/>
        </w:rPr>
        <w:t>遴选出优秀保护实践</w:t>
      </w:r>
      <w:r w:rsidR="00117D5A" w:rsidRPr="00117D5A">
        <w:rPr>
          <w:rFonts w:ascii="SimSun" w:eastAsia="SimSun" w:hAnsi="SimSun" w:cs="Arial"/>
          <w:szCs w:val="22"/>
          <w:lang w:val="zh-CN" w:eastAsia="zh-CN"/>
        </w:rPr>
        <w:t>1项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3743B1" w:rsidRPr="00295B58" w:rsidRDefault="00117D5A" w:rsidP="003743B1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SimSun" w:eastAsia="SimSun" w:hAnsi="SimSun" w:cs="Arial"/>
          <w:szCs w:val="22"/>
          <w:lang w:val="zh-CN" w:eastAsia="zh-CN"/>
        </w:rPr>
      </w:pPr>
      <w:r w:rsidRPr="0010721C">
        <w:rPr>
          <w:rFonts w:ascii="SimSun" w:eastAsia="SimSun" w:hAnsi="SimSun" w:cs="Arial"/>
          <w:szCs w:val="22"/>
          <w:lang w:val="zh-CN" w:eastAsia="zh-CN"/>
        </w:rPr>
        <w:t>2014年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大会批准对《</w:t>
      </w:r>
      <w:r>
        <w:rPr>
          <w:rFonts w:ascii="SimSun" w:eastAsia="SimSun" w:hAnsi="SimSun" w:cs="Arial" w:hint="eastAsia"/>
          <w:szCs w:val="22"/>
          <w:lang w:val="zh-CN" w:eastAsia="zh-CN"/>
        </w:rPr>
        <w:t>业务指南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》进行修订</w:t>
      </w:r>
      <w:r>
        <w:rPr>
          <w:rFonts w:ascii="SimSun" w:eastAsia="SimSun" w:hAnsi="SimSun" w:cs="Arial" w:hint="eastAsia"/>
          <w:szCs w:val="22"/>
          <w:lang w:val="zh-CN" w:eastAsia="zh-CN"/>
        </w:rPr>
        <w:t>，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以设立</w:t>
      </w:r>
      <w:r>
        <w:rPr>
          <w:rFonts w:ascii="SimSun" w:eastAsia="SimSun" w:hAnsi="SimSun" w:cs="Arial" w:hint="eastAsia"/>
          <w:szCs w:val="22"/>
          <w:lang w:val="zh-CN" w:eastAsia="zh-CN"/>
        </w:rPr>
        <w:t>单一</w:t>
      </w:r>
      <w:r w:rsidR="00570839" w:rsidRPr="00295B58">
        <w:rPr>
          <w:rFonts w:ascii="SimSun" w:eastAsia="SimSun" w:hAnsi="SimSun" w:cs="Arial" w:hint="eastAsia"/>
          <w:szCs w:val="22"/>
          <w:lang w:val="zh-CN" w:eastAsia="zh-CN"/>
        </w:rPr>
        <w:t>“</w:t>
      </w:r>
      <w:r>
        <w:rPr>
          <w:rFonts w:ascii="SimSun" w:eastAsia="SimSun" w:hAnsi="SimSun" w:cs="Arial" w:hint="eastAsia"/>
          <w:szCs w:val="22"/>
          <w:lang w:val="zh-CN" w:eastAsia="zh-CN"/>
        </w:rPr>
        <w:t>审查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机构</w:t>
      </w:r>
      <w:r w:rsidR="00570839" w:rsidRPr="00295B58">
        <w:rPr>
          <w:rFonts w:ascii="SimSun" w:eastAsia="SimSun" w:hAnsi="SimSun" w:cs="Arial" w:hint="eastAsia"/>
          <w:szCs w:val="22"/>
          <w:lang w:val="zh-CN" w:eastAsia="zh-CN"/>
        </w:rPr>
        <w:t>”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（由</w:t>
      </w:r>
      <w:r w:rsidRPr="000B7325">
        <w:rPr>
          <w:rFonts w:ascii="SimSun" w:eastAsia="SimSun" w:hAnsi="SimSun" w:cs="Arial"/>
          <w:szCs w:val="22"/>
          <w:lang w:val="zh-CN" w:eastAsia="zh-CN"/>
        </w:rPr>
        <w:t>代表</w:t>
      </w:r>
      <w:r>
        <w:rPr>
          <w:rFonts w:ascii="SimSun" w:eastAsia="SimSun" w:hAnsi="SimSun" w:cs="Arial" w:hint="eastAsia"/>
          <w:szCs w:val="22"/>
          <w:lang w:val="zh-CN" w:eastAsia="zh-CN"/>
        </w:rPr>
        <w:t>非委员会委员</w:t>
      </w:r>
      <w:r w:rsidRPr="000B7325">
        <w:rPr>
          <w:rFonts w:ascii="SimSun" w:eastAsia="SimSun" w:hAnsi="SimSun" w:cs="Arial"/>
          <w:szCs w:val="22"/>
          <w:lang w:val="zh-CN" w:eastAsia="zh-CN"/>
        </w:rPr>
        <w:t>缔约国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六名专家和六个</w:t>
      </w:r>
      <w:r>
        <w:rPr>
          <w:rFonts w:ascii="SimSun" w:eastAsia="SimSun" w:hAnsi="SimSun" w:cs="Arial" w:hint="eastAsia"/>
          <w:szCs w:val="22"/>
          <w:lang w:val="zh-CN" w:eastAsia="zh-CN"/>
        </w:rPr>
        <w:t>经认证的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非政府组织）</w:t>
      </w:r>
      <w:r w:rsidR="00326566">
        <w:rPr>
          <w:rFonts w:ascii="SimSun" w:eastAsia="SimSun" w:hAnsi="SimSun" w:cs="Arial" w:hint="eastAsia"/>
          <w:szCs w:val="22"/>
          <w:lang w:val="zh-CN" w:eastAsia="zh-CN"/>
        </w:rPr>
        <w:t>。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委员会在其第九</w:t>
      </w:r>
      <w:r w:rsidR="009E3629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会议期间设立了首个</w:t>
      </w:r>
      <w:r>
        <w:rPr>
          <w:rFonts w:ascii="SimSun" w:eastAsia="SimSun" w:hAnsi="SimSun" w:cs="Arial" w:hint="eastAsia"/>
          <w:szCs w:val="22"/>
          <w:lang w:val="zh-CN" w:eastAsia="zh-CN"/>
        </w:rPr>
        <w:t>审查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机构，并在其第十</w:t>
      </w:r>
      <w:r w:rsidR="009E3629" w:rsidRPr="00295B58">
        <w:rPr>
          <w:rFonts w:ascii="SimSun" w:eastAsia="SimSun" w:hAnsi="SimSun" w:cs="Arial" w:hint="eastAsia"/>
          <w:szCs w:val="22"/>
          <w:lang w:val="zh-CN" w:eastAsia="zh-CN"/>
        </w:rPr>
        <w:t>届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会议期间</w:t>
      </w:r>
      <w:r w:rsidR="00D21281" w:rsidRPr="00295B58">
        <w:rPr>
          <w:rFonts w:ascii="SimSun" w:eastAsia="SimSun" w:hAnsi="SimSun" w:cs="Arial" w:hint="eastAsia"/>
          <w:szCs w:val="22"/>
          <w:lang w:val="zh-CN" w:eastAsia="zh-CN"/>
        </w:rPr>
        <w:t>对</w:t>
      </w:r>
      <w:r w:rsidR="00326566">
        <w:rPr>
          <w:rFonts w:ascii="SimSun" w:eastAsia="SimSun" w:hAnsi="SimSun" w:cs="Arial" w:hint="eastAsia"/>
          <w:szCs w:val="22"/>
          <w:lang w:val="zh-CN" w:eastAsia="zh-CN"/>
        </w:rPr>
        <w:t>更换了三名成员</w:t>
      </w:r>
      <w:r w:rsidR="003743B1" w:rsidRPr="00295B58">
        <w:rPr>
          <w:rFonts w:ascii="SimSun" w:eastAsia="SimSun" w:hAnsi="SimSun" w:cs="Arial" w:hint="eastAsia"/>
          <w:szCs w:val="22"/>
          <w:lang w:val="zh-CN" w:eastAsia="zh-CN"/>
        </w:rPr>
        <w:t>。</w:t>
      </w:r>
    </w:p>
    <w:p w:rsidR="00F71A02" w:rsidRPr="00326566" w:rsidRDefault="003743B1" w:rsidP="00295B58">
      <w:pPr>
        <w:pStyle w:val="Marge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eastAsia="SimSun" w:cs="Arial"/>
          <w:i/>
          <w:lang w:val="zh-CN" w:eastAsia="zh-CN"/>
        </w:rPr>
      </w:pPr>
      <w:r w:rsidRPr="00295B58">
        <w:rPr>
          <w:rFonts w:ascii="SimSun" w:eastAsia="SimSun" w:hAnsi="SimSun" w:cs="Arial" w:hint="eastAsia"/>
          <w:szCs w:val="22"/>
          <w:lang w:val="zh-CN" w:eastAsia="zh-CN"/>
        </w:rPr>
        <w:t>委员会（针对超过25,000美元的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申请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）或</w:t>
      </w:r>
      <w:r w:rsidR="00D21281" w:rsidRPr="00295B58">
        <w:rPr>
          <w:rFonts w:ascii="SimSun" w:eastAsia="SimSun" w:hAnsi="SimSun" w:cs="Arial" w:hint="eastAsia"/>
          <w:szCs w:val="22"/>
          <w:lang w:val="zh-CN" w:eastAsia="zh-CN"/>
        </w:rPr>
        <w:t>主席团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（针对超过25,000美元的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申请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和紧急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申请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）共批准了</w:t>
      </w:r>
      <w:r w:rsidR="005C20EF" w:rsidRPr="00295B58">
        <w:rPr>
          <w:rFonts w:ascii="SimSun" w:eastAsia="SimSun" w:hAnsi="SimSun" w:cs="Arial" w:hint="eastAsia"/>
          <w:szCs w:val="22"/>
          <w:lang w:val="zh-CN" w:eastAsia="zh-CN"/>
        </w:rPr>
        <w:t>国际</w:t>
      </w:r>
      <w:r w:rsidR="00326566" w:rsidRPr="00295B58">
        <w:rPr>
          <w:rFonts w:ascii="SimSun" w:eastAsia="SimSun" w:hAnsi="SimSun" w:cs="Arial" w:hint="eastAsia"/>
          <w:szCs w:val="22"/>
          <w:lang w:val="zh-CN" w:eastAsia="zh-CN"/>
        </w:rPr>
        <w:t>援助</w:t>
      </w:r>
      <w:r w:rsidR="00326566" w:rsidRPr="00295B58">
        <w:rPr>
          <w:rFonts w:ascii="SimSun" w:eastAsia="SimSun" w:hAnsi="SimSun" w:cs="Arial"/>
          <w:szCs w:val="22"/>
          <w:lang w:val="zh-CN" w:eastAsia="zh-CN"/>
        </w:rPr>
        <w:t>15项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，总金额为831,561美元（亦见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第</w:t>
      </w:r>
      <w:hyperlink r:id="rId31" w:history="1">
        <w:r w:rsidRPr="00295B58">
          <w:rPr>
            <w:rStyle w:val="Hyperlink"/>
            <w:rFonts w:ascii="SimSun" w:eastAsia="SimSun" w:hAnsi="SimSun" w:cs="Arial"/>
            <w:szCs w:val="22"/>
            <w:lang w:val="zh-CN" w:eastAsia="zh-CN"/>
          </w:rPr>
          <w:t>ITH/15/10.COM/6.c</w:t>
        </w:r>
      </w:hyperlink>
      <w:r w:rsidR="00326566" w:rsidRPr="00326566">
        <w:rPr>
          <w:rStyle w:val="Hyperlink"/>
          <w:rFonts w:ascii="SimSun" w:eastAsia="SimSun" w:hAnsi="SimSun" w:cs="Arial" w:hint="eastAsia"/>
          <w:szCs w:val="22"/>
          <w:lang w:val="zh-CN" w:eastAsia="zh-CN"/>
        </w:rPr>
        <w:t>号</w:t>
      </w:r>
      <w:r w:rsidR="00326566" w:rsidRPr="00326566">
        <w:rPr>
          <w:rStyle w:val="Hyperlink"/>
          <w:rFonts w:ascii="SimSun" w:eastAsia="SimSun" w:hAnsi="SimSun" w:cs="Arial"/>
          <w:szCs w:val="22"/>
          <w:lang w:val="zh-CN" w:eastAsia="zh-CN"/>
        </w:rPr>
        <w:t>文件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，缔约国利用国际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援助的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报告）。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本报告期内，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共有</w:t>
      </w:r>
      <w:r w:rsidR="005C20EF" w:rsidRPr="00295B58">
        <w:rPr>
          <w:rFonts w:ascii="SimSun" w:eastAsia="SimSun" w:hAnsi="SimSun" w:cs="Arial" w:hint="eastAsia"/>
          <w:szCs w:val="22"/>
          <w:lang w:val="zh-CN" w:eastAsia="zh-CN"/>
        </w:rPr>
        <w:t>14个国家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得到了来自</w:t>
      </w:r>
      <w:r w:rsidRPr="00295B58">
        <w:rPr>
          <w:rFonts w:ascii="SimSun" w:eastAsia="SimSun" w:hAnsi="SimSun" w:cs="Arial" w:hint="eastAsia"/>
          <w:szCs w:val="22"/>
          <w:lang w:val="zh-CN" w:eastAsia="zh-CN"/>
        </w:rPr>
        <w:t>非物质文化遗产基金的</w:t>
      </w:r>
      <w:r w:rsidR="00326566" w:rsidRPr="00326566">
        <w:rPr>
          <w:rFonts w:ascii="SimSun" w:eastAsia="SimSun" w:hAnsi="SimSun" w:cs="Arial" w:hint="eastAsia"/>
          <w:szCs w:val="22"/>
          <w:lang w:val="zh-CN" w:eastAsia="zh-CN"/>
        </w:rPr>
        <w:t>资金援助</w:t>
      </w:r>
      <w:r w:rsidR="00875FEA" w:rsidRPr="00326566">
        <w:rPr>
          <w:rFonts w:eastAsia="SimSun" w:cs="Arial" w:hint="eastAsia"/>
          <w:lang w:val="zh-CN" w:eastAsia="zh-CN"/>
        </w:rPr>
        <w:t>。</w:t>
      </w:r>
    </w:p>
    <w:sectPr w:rsidR="00F71A02" w:rsidRPr="00326566" w:rsidSect="00655736">
      <w:headerReference w:type="even" r:id="rId32"/>
      <w:headerReference w:type="default" r:id="rId33"/>
      <w:headerReference w:type="first" r:id="rId3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89" w:rsidRDefault="00136889" w:rsidP="00655736">
      <w:r>
        <w:separator/>
      </w:r>
    </w:p>
  </w:endnote>
  <w:endnote w:type="continuationSeparator" w:id="0">
    <w:p w:rsidR="00136889" w:rsidRDefault="0013688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89" w:rsidRDefault="00136889" w:rsidP="00655736">
      <w:r>
        <w:separator/>
      </w:r>
    </w:p>
  </w:footnote>
  <w:footnote w:type="continuationSeparator" w:id="0">
    <w:p w:rsidR="00136889" w:rsidRDefault="00136889" w:rsidP="00655736">
      <w:r>
        <w:continuationSeparator/>
      </w:r>
    </w:p>
  </w:footnote>
  <w:footnote w:id="1">
    <w:p w:rsidR="00136889" w:rsidRPr="00E527DD" w:rsidRDefault="00136889" w:rsidP="007429E7">
      <w:pPr>
        <w:pStyle w:val="FootnoteText"/>
        <w:tabs>
          <w:tab w:val="left" w:pos="284"/>
        </w:tabs>
        <w:rPr>
          <w:rFonts w:eastAsia="SimSun"/>
          <w:lang w:val="zh-CN" w:eastAsia="zh-CN"/>
        </w:rPr>
      </w:pPr>
      <w:r w:rsidRPr="002929AE">
        <w:rPr>
          <w:rStyle w:val="FootnoteReference"/>
          <w:lang w:val="zh-CN"/>
        </w:rPr>
        <w:footnoteRef/>
      </w:r>
      <w:r>
        <w:rPr>
          <w:lang w:val="zh-CN"/>
        </w:rPr>
        <w:t>.</w:t>
      </w:r>
      <w:r>
        <w:rPr>
          <w:lang w:val="zh-CN"/>
        </w:rPr>
        <w:tab/>
      </w:r>
      <w:proofErr w:type="spellStart"/>
      <w:r w:rsidRPr="00E527DD">
        <w:rPr>
          <w:rFonts w:ascii="SimSun" w:eastAsia="SimSun" w:hAnsi="SimSun"/>
          <w:lang w:val="zh-CN"/>
        </w:rPr>
        <w:t>关于输出和指标的详情，参见文件</w:t>
      </w:r>
      <w:proofErr w:type="spellEnd"/>
      <w:hyperlink r:id="rId1" w:history="1">
        <w:r>
          <w:rPr>
            <w:rStyle w:val="Hyperlink"/>
            <w:lang w:val="zh-CN"/>
          </w:rPr>
          <w:t>ITH/14/9.COM 2.BUR/1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89" w:rsidRPr="00C23A97" w:rsidRDefault="00136889">
    <w:pPr>
      <w:pStyle w:val="Header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 xml:space="preserve">ITH/16/6.GA/5 – </w:t>
    </w:r>
    <w:r w:rsidRPr="00295B58">
      <w:rPr>
        <w:rFonts w:ascii="SimSun" w:eastAsia="SimSun" w:hAnsi="SimSun" w:cs="Arial" w:hint="eastAsia"/>
        <w:sz w:val="20"/>
        <w:lang w:val="zh-CN"/>
      </w:rPr>
      <w:t>第</w:t>
    </w:r>
    <w:r w:rsidRPr="00295B58">
      <w:rPr>
        <w:rStyle w:val="PageNumber"/>
        <w:rFonts w:ascii="SimSun" w:eastAsia="SimSun" w:hAnsi="SimSun" w:cs="Arial"/>
        <w:sz w:val="20"/>
        <w:szCs w:val="20"/>
        <w:lang w:val="zh-CN"/>
      </w:rPr>
      <w:fldChar w:fldCharType="begin"/>
    </w:r>
    <w:r w:rsidRPr="00295B58">
      <w:rPr>
        <w:rStyle w:val="PageNumber"/>
        <w:rFonts w:ascii="SimSun" w:eastAsia="SimSun" w:hAnsi="SimSun" w:cs="Arial"/>
        <w:sz w:val="20"/>
        <w:szCs w:val="20"/>
        <w:lang w:val="zh-CN"/>
      </w:rPr>
      <w:instrText xml:space="preserve"> PAGE </w:instrText>
    </w:r>
    <w:r w:rsidRPr="00295B58">
      <w:rPr>
        <w:rStyle w:val="PageNumber"/>
        <w:rFonts w:ascii="SimSun" w:eastAsia="SimSun" w:hAnsi="SimSun" w:cs="Arial"/>
        <w:sz w:val="20"/>
        <w:szCs w:val="20"/>
        <w:lang w:val="zh-CN"/>
      </w:rPr>
      <w:fldChar w:fldCharType="separate"/>
    </w:r>
    <w:r w:rsidR="00A17A33">
      <w:rPr>
        <w:rStyle w:val="PageNumber"/>
        <w:rFonts w:ascii="SimSun" w:eastAsia="SimSun" w:hAnsi="SimSun" w:cs="Arial"/>
        <w:noProof/>
        <w:sz w:val="20"/>
        <w:szCs w:val="20"/>
        <w:lang w:val="zh-CN"/>
      </w:rPr>
      <w:t>4</w:t>
    </w:r>
    <w:r w:rsidRPr="00295B58">
      <w:rPr>
        <w:rStyle w:val="PageNumber"/>
        <w:rFonts w:ascii="SimSun" w:eastAsia="SimSun" w:hAnsi="SimSun" w:cs="Arial"/>
        <w:sz w:val="20"/>
        <w:szCs w:val="20"/>
        <w:lang w:val="zh-CN"/>
      </w:rPr>
      <w:fldChar w:fldCharType="end"/>
    </w:r>
    <w:r w:rsidRPr="00295B58">
      <w:rPr>
        <w:rFonts w:ascii="SimSun" w:eastAsia="SimSun" w:hAnsi="SimSun" w:cs="Arial" w:hint="eastAsia"/>
        <w:sz w:val="20"/>
        <w:lang w:val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89" w:rsidRPr="0063300C" w:rsidRDefault="00136889" w:rsidP="0063300C">
    <w:pPr>
      <w:pStyle w:val="Header"/>
      <w:jc w:val="right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>ITH/14/6.GA/5 – 第</w:t>
    </w:r>
    <w:r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begin"/>
    </w:r>
    <w:r w:rsidRPr="0063300C">
      <w:rPr>
        <w:rStyle w:val="PageNumber"/>
        <w:rFonts w:ascii="Arial" w:eastAsia="Arial" w:hAnsi="Arial" w:cs="Arial"/>
        <w:sz w:val="20"/>
        <w:szCs w:val="20"/>
        <w:lang w:val="zh-CN"/>
      </w:rPr>
      <w:instrText xml:space="preserve"> PAGE </w:instrText>
    </w:r>
    <w:r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separate"/>
    </w:r>
    <w:r w:rsidR="00A17A33">
      <w:rPr>
        <w:rStyle w:val="PageNumber"/>
        <w:rFonts w:ascii="Arial" w:eastAsia="Arial" w:hAnsi="Arial" w:cs="Arial"/>
        <w:noProof/>
        <w:sz w:val="20"/>
        <w:szCs w:val="20"/>
        <w:lang w:val="zh-CN"/>
      </w:rPr>
      <w:t>5</w:t>
    </w:r>
    <w:r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end"/>
    </w:r>
    <w:r>
      <w:rPr>
        <w:rFonts w:ascii="Arial" w:eastAsia="Arial" w:hAnsi="Arial" w:cs="Arial"/>
        <w:sz w:val="20"/>
        <w:lang w:val="zh-CN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89" w:rsidRPr="008724E5" w:rsidRDefault="001368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8AE4D" wp14:editId="0FC3C20D">
          <wp:simplePos x="0" y="0"/>
          <wp:positionH relativeFrom="column">
            <wp:posOffset>-364490</wp:posOffset>
          </wp:positionH>
          <wp:positionV relativeFrom="paragraph">
            <wp:posOffset>-106045</wp:posOffset>
          </wp:positionV>
          <wp:extent cx="2514600" cy="1524000"/>
          <wp:effectExtent l="0" t="0" r="0" b="0"/>
          <wp:wrapNone/>
          <wp:docPr id="2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6889" w:rsidRPr="009E29D3" w:rsidRDefault="00136889" w:rsidP="00655736">
    <w:pPr>
      <w:pStyle w:val="Header"/>
      <w:spacing w:after="520"/>
      <w:jc w:val="right"/>
      <w:rPr>
        <w:rFonts w:ascii="Arial" w:eastAsia="Arial" w:hAnsi="Arial" w:cs="Arial"/>
        <w:b/>
        <w:sz w:val="44"/>
        <w:szCs w:val="44"/>
        <w:lang w:val="nl-NL"/>
      </w:rPr>
    </w:pPr>
    <w:r w:rsidRPr="009E29D3">
      <w:rPr>
        <w:rFonts w:ascii="Arial" w:eastAsia="Arial" w:hAnsi="Arial" w:cs="Arial"/>
        <w:b/>
        <w:sz w:val="44"/>
        <w:lang w:val="nl-NL"/>
      </w:rPr>
      <w:t>6 GA</w:t>
    </w:r>
  </w:p>
  <w:p w:rsidR="00136889" w:rsidRPr="009E29D3" w:rsidRDefault="00136889" w:rsidP="00655736">
    <w:pPr>
      <w:jc w:val="right"/>
      <w:rPr>
        <w:rFonts w:ascii="Arial" w:eastAsia="Arial" w:hAnsi="Arial" w:cs="Arial"/>
        <w:b/>
        <w:sz w:val="22"/>
        <w:szCs w:val="22"/>
        <w:lang w:val="nl-NL"/>
      </w:rPr>
    </w:pPr>
    <w:r w:rsidRPr="009E29D3">
      <w:rPr>
        <w:rFonts w:ascii="Arial" w:eastAsia="Arial" w:hAnsi="Arial" w:cs="Arial"/>
        <w:b/>
        <w:sz w:val="22"/>
        <w:lang w:val="nl-NL"/>
      </w:rPr>
      <w:t>ITH/16/6</w:t>
    </w:r>
    <w:proofErr w:type="gramStart"/>
    <w:r w:rsidRPr="009E29D3">
      <w:rPr>
        <w:rFonts w:ascii="Arial" w:eastAsia="Arial" w:hAnsi="Arial" w:cs="Arial"/>
        <w:b/>
        <w:sz w:val="22"/>
        <w:lang w:val="nl-NL"/>
      </w:rPr>
      <w:t>.GA</w:t>
    </w:r>
    <w:proofErr w:type="gramEnd"/>
    <w:r w:rsidRPr="009E29D3">
      <w:rPr>
        <w:rFonts w:ascii="Arial" w:eastAsia="Arial" w:hAnsi="Arial" w:cs="Arial"/>
        <w:b/>
        <w:sz w:val="22"/>
        <w:lang w:val="nl-NL"/>
      </w:rPr>
      <w:t>/5</w:t>
    </w:r>
  </w:p>
  <w:p w:rsidR="00136889" w:rsidRPr="009E29D3" w:rsidRDefault="00136889" w:rsidP="00655736">
    <w:pPr>
      <w:jc w:val="right"/>
      <w:rPr>
        <w:rFonts w:ascii="Arial" w:eastAsia="Arial" w:hAnsi="Arial" w:cs="Arial"/>
        <w:b/>
        <w:sz w:val="22"/>
        <w:szCs w:val="22"/>
        <w:lang w:val="nl-NL"/>
      </w:rPr>
    </w:pPr>
    <w:proofErr w:type="spellStart"/>
    <w:r>
      <w:rPr>
        <w:rFonts w:ascii="Arial" w:eastAsia="Arial" w:hAnsi="Arial" w:cs="Arial"/>
        <w:b/>
        <w:sz w:val="22"/>
        <w:lang w:val="zh-CN"/>
      </w:rPr>
      <w:t>巴黎</w:t>
    </w:r>
    <w:proofErr w:type="spellEnd"/>
    <w:r w:rsidRPr="009E29D3">
      <w:rPr>
        <w:rFonts w:ascii="Arial" w:eastAsia="Arial" w:hAnsi="Arial" w:cs="Arial"/>
        <w:b/>
        <w:sz w:val="22"/>
        <w:lang w:val="nl-NL"/>
      </w:rPr>
      <w:t>，2016</w:t>
    </w:r>
    <w:r>
      <w:rPr>
        <w:rFonts w:ascii="Arial" w:eastAsia="Arial" w:hAnsi="Arial" w:cs="Arial"/>
        <w:b/>
        <w:sz w:val="22"/>
        <w:lang w:val="zh-CN"/>
      </w:rPr>
      <w:t>年</w:t>
    </w:r>
    <w:r w:rsidRPr="00295B58">
      <w:rPr>
        <w:rFonts w:ascii="SimSun" w:eastAsia="SimSun" w:hAnsi="SimSun" w:cs="Arial" w:hint="eastAsia"/>
        <w:b/>
        <w:sz w:val="22"/>
        <w:szCs w:val="22"/>
        <w:lang w:val="nl-NL" w:eastAsia="zh-CN"/>
      </w:rPr>
      <w:t>4</w:t>
    </w:r>
    <w:r w:rsidRPr="00295B58">
      <w:rPr>
        <w:rFonts w:ascii="Arial" w:eastAsia="Arial" w:hAnsi="Arial" w:cs="Arial"/>
        <w:b/>
        <w:sz w:val="22"/>
        <w:szCs w:val="22"/>
        <w:lang w:val="zh-CN"/>
      </w:rPr>
      <w:t>月</w:t>
    </w:r>
    <w:r w:rsidRPr="00295B58">
      <w:rPr>
        <w:rFonts w:ascii="SimSun" w:eastAsia="SimSun" w:hAnsi="SimSun" w:cs="Arial" w:hint="eastAsia"/>
        <w:b/>
        <w:sz w:val="22"/>
        <w:szCs w:val="22"/>
        <w:lang w:val="nl-NL" w:eastAsia="zh-CN"/>
      </w:rPr>
      <w:t>29</w:t>
    </w:r>
    <w:r w:rsidRPr="00295B58">
      <w:rPr>
        <w:rFonts w:ascii="Arial" w:eastAsia="Arial" w:hAnsi="Arial" w:cs="Arial"/>
        <w:b/>
        <w:sz w:val="22"/>
        <w:szCs w:val="22"/>
        <w:lang w:val="zh-CN"/>
      </w:rPr>
      <w:t>日</w:t>
    </w:r>
  </w:p>
  <w:p w:rsidR="00136889" w:rsidRPr="00B420D1" w:rsidRDefault="00136889" w:rsidP="000048ED">
    <w:pPr>
      <w:jc w:val="right"/>
      <w:rPr>
        <w:rFonts w:ascii="Arial" w:eastAsia="Arial" w:hAnsi="Arial" w:cs="Arial"/>
        <w:b/>
        <w:sz w:val="22"/>
        <w:szCs w:val="22"/>
        <w:lang w:val="nl-NL"/>
      </w:rPr>
    </w:pPr>
    <w:proofErr w:type="spellStart"/>
    <w:r>
      <w:rPr>
        <w:rFonts w:ascii="Arial" w:eastAsia="Arial" w:hAnsi="Arial" w:cs="Arial"/>
        <w:b/>
        <w:sz w:val="22"/>
        <w:lang w:val="zh-CN"/>
      </w:rPr>
      <w:t>原件</w:t>
    </w:r>
    <w:r w:rsidRPr="00B420D1">
      <w:rPr>
        <w:rFonts w:ascii="Arial" w:eastAsia="Arial" w:hAnsi="Arial" w:cs="Arial"/>
        <w:b/>
        <w:sz w:val="22"/>
        <w:lang w:val="nl-NL"/>
      </w:rPr>
      <w:t>：</w:t>
    </w:r>
    <w:r>
      <w:rPr>
        <w:rFonts w:ascii="Arial" w:eastAsia="Arial" w:hAnsi="Arial" w:cs="Arial"/>
        <w:b/>
        <w:sz w:val="22"/>
        <w:lang w:val="zh-CN"/>
      </w:rPr>
      <w:t>英文</w:t>
    </w:r>
    <w:proofErr w:type="spellEnd"/>
  </w:p>
  <w:p w:rsidR="00136889" w:rsidRPr="00B420D1" w:rsidRDefault="00136889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multilevel"/>
    <w:tmpl w:val="406820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2E411C8"/>
    <w:multiLevelType w:val="hybridMultilevel"/>
    <w:tmpl w:val="37FE8E4C"/>
    <w:lvl w:ilvl="0" w:tplc="BFBAD99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7B6D05"/>
    <w:multiLevelType w:val="hybridMultilevel"/>
    <w:tmpl w:val="4C4EE242"/>
    <w:lvl w:ilvl="0" w:tplc="42E60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B35019"/>
    <w:multiLevelType w:val="multilevel"/>
    <w:tmpl w:val="544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6"/>
  </w:num>
  <w:num w:numId="5">
    <w:abstractNumId w:val="15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7"/>
  </w:num>
  <w:num w:numId="15">
    <w:abstractNumId w:val="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13133"/>
    <w:rsid w:val="000231EF"/>
    <w:rsid w:val="00023BCC"/>
    <w:rsid w:val="00041A66"/>
    <w:rsid w:val="0005176E"/>
    <w:rsid w:val="000763BF"/>
    <w:rsid w:val="000765F7"/>
    <w:rsid w:val="00077AB7"/>
    <w:rsid w:val="00081CD8"/>
    <w:rsid w:val="00083E01"/>
    <w:rsid w:val="000A7F0E"/>
    <w:rsid w:val="000C0D61"/>
    <w:rsid w:val="000C49D6"/>
    <w:rsid w:val="000C70E6"/>
    <w:rsid w:val="000E5A52"/>
    <w:rsid w:val="000F3A3F"/>
    <w:rsid w:val="00102557"/>
    <w:rsid w:val="00117D5A"/>
    <w:rsid w:val="00135F0C"/>
    <w:rsid w:val="00136889"/>
    <w:rsid w:val="0014250E"/>
    <w:rsid w:val="0016091C"/>
    <w:rsid w:val="00160AF5"/>
    <w:rsid w:val="00161FBE"/>
    <w:rsid w:val="00164D56"/>
    <w:rsid w:val="00167B10"/>
    <w:rsid w:val="0017402F"/>
    <w:rsid w:val="00176D2C"/>
    <w:rsid w:val="00194C0E"/>
    <w:rsid w:val="00196C1B"/>
    <w:rsid w:val="001B0F73"/>
    <w:rsid w:val="001C60C0"/>
    <w:rsid w:val="001D5C04"/>
    <w:rsid w:val="002037B9"/>
    <w:rsid w:val="00221203"/>
    <w:rsid w:val="00222A2D"/>
    <w:rsid w:val="00223029"/>
    <w:rsid w:val="00223BBB"/>
    <w:rsid w:val="00234745"/>
    <w:rsid w:val="002407AF"/>
    <w:rsid w:val="00241203"/>
    <w:rsid w:val="0027240E"/>
    <w:rsid w:val="00295B58"/>
    <w:rsid w:val="002A1226"/>
    <w:rsid w:val="002A72B0"/>
    <w:rsid w:val="002C09E3"/>
    <w:rsid w:val="002E77BA"/>
    <w:rsid w:val="00323F00"/>
    <w:rsid w:val="00326566"/>
    <w:rsid w:val="00345CB4"/>
    <w:rsid w:val="00362583"/>
    <w:rsid w:val="003743B1"/>
    <w:rsid w:val="003B6D63"/>
    <w:rsid w:val="003C6F8A"/>
    <w:rsid w:val="003D069C"/>
    <w:rsid w:val="003D244C"/>
    <w:rsid w:val="003D7646"/>
    <w:rsid w:val="003F113A"/>
    <w:rsid w:val="003F36BB"/>
    <w:rsid w:val="00414643"/>
    <w:rsid w:val="004205A3"/>
    <w:rsid w:val="0042433D"/>
    <w:rsid w:val="004324CD"/>
    <w:rsid w:val="004421E5"/>
    <w:rsid w:val="004428BF"/>
    <w:rsid w:val="00444B59"/>
    <w:rsid w:val="00446BEE"/>
    <w:rsid w:val="00452284"/>
    <w:rsid w:val="004534E4"/>
    <w:rsid w:val="004535F8"/>
    <w:rsid w:val="00460C09"/>
    <w:rsid w:val="004856CA"/>
    <w:rsid w:val="00492A17"/>
    <w:rsid w:val="0049705E"/>
    <w:rsid w:val="004A08BE"/>
    <w:rsid w:val="004A34A0"/>
    <w:rsid w:val="004A4A3D"/>
    <w:rsid w:val="004B7BEB"/>
    <w:rsid w:val="00504F89"/>
    <w:rsid w:val="00505FCA"/>
    <w:rsid w:val="005128F8"/>
    <w:rsid w:val="00526B7B"/>
    <w:rsid w:val="005308CE"/>
    <w:rsid w:val="00564D6C"/>
    <w:rsid w:val="00570839"/>
    <w:rsid w:val="0057439C"/>
    <w:rsid w:val="0058195B"/>
    <w:rsid w:val="005B0127"/>
    <w:rsid w:val="005B7A35"/>
    <w:rsid w:val="005C20EF"/>
    <w:rsid w:val="005C4B73"/>
    <w:rsid w:val="005C6F79"/>
    <w:rsid w:val="005E1D2B"/>
    <w:rsid w:val="00600D93"/>
    <w:rsid w:val="0063300C"/>
    <w:rsid w:val="00655736"/>
    <w:rsid w:val="00655D18"/>
    <w:rsid w:val="00663B8D"/>
    <w:rsid w:val="00685F89"/>
    <w:rsid w:val="00693B63"/>
    <w:rsid w:val="00696C8D"/>
    <w:rsid w:val="006A2428"/>
    <w:rsid w:val="006A2AC2"/>
    <w:rsid w:val="006A3617"/>
    <w:rsid w:val="006C47F5"/>
    <w:rsid w:val="006D3FA9"/>
    <w:rsid w:val="006E46E4"/>
    <w:rsid w:val="006F6EDA"/>
    <w:rsid w:val="00717DA5"/>
    <w:rsid w:val="0072090B"/>
    <w:rsid w:val="0073032C"/>
    <w:rsid w:val="007429E7"/>
    <w:rsid w:val="00744484"/>
    <w:rsid w:val="00763A0D"/>
    <w:rsid w:val="00773188"/>
    <w:rsid w:val="00780D19"/>
    <w:rsid w:val="00783782"/>
    <w:rsid w:val="00784B8C"/>
    <w:rsid w:val="00795389"/>
    <w:rsid w:val="007B1B2E"/>
    <w:rsid w:val="007B5D64"/>
    <w:rsid w:val="007F1550"/>
    <w:rsid w:val="00823A11"/>
    <w:rsid w:val="00833E3C"/>
    <w:rsid w:val="00852351"/>
    <w:rsid w:val="00852866"/>
    <w:rsid w:val="0085414A"/>
    <w:rsid w:val="0086269D"/>
    <w:rsid w:val="0086543A"/>
    <w:rsid w:val="00866AC5"/>
    <w:rsid w:val="008724E5"/>
    <w:rsid w:val="00875FEA"/>
    <w:rsid w:val="00884A9D"/>
    <w:rsid w:val="0088512B"/>
    <w:rsid w:val="0089069C"/>
    <w:rsid w:val="008A2B2D"/>
    <w:rsid w:val="008A3F0D"/>
    <w:rsid w:val="008A4E1E"/>
    <w:rsid w:val="008A6805"/>
    <w:rsid w:val="008B4318"/>
    <w:rsid w:val="008B5013"/>
    <w:rsid w:val="008C0CD4"/>
    <w:rsid w:val="008C296C"/>
    <w:rsid w:val="008D4305"/>
    <w:rsid w:val="008E5107"/>
    <w:rsid w:val="008F5670"/>
    <w:rsid w:val="00913576"/>
    <w:rsid w:val="009144E3"/>
    <w:rsid w:val="009163A7"/>
    <w:rsid w:val="00946D0B"/>
    <w:rsid w:val="00956625"/>
    <w:rsid w:val="00965238"/>
    <w:rsid w:val="00977C43"/>
    <w:rsid w:val="009A18CD"/>
    <w:rsid w:val="009A77A1"/>
    <w:rsid w:val="009C376A"/>
    <w:rsid w:val="009D0487"/>
    <w:rsid w:val="009D605C"/>
    <w:rsid w:val="009D675E"/>
    <w:rsid w:val="009E29D3"/>
    <w:rsid w:val="009E3629"/>
    <w:rsid w:val="00A12558"/>
    <w:rsid w:val="00A13903"/>
    <w:rsid w:val="00A1571F"/>
    <w:rsid w:val="00A17A33"/>
    <w:rsid w:val="00A30A13"/>
    <w:rsid w:val="00A34ED5"/>
    <w:rsid w:val="00A45DBF"/>
    <w:rsid w:val="00A47488"/>
    <w:rsid w:val="00A56316"/>
    <w:rsid w:val="00A60A44"/>
    <w:rsid w:val="00A67015"/>
    <w:rsid w:val="00A71701"/>
    <w:rsid w:val="00A755A2"/>
    <w:rsid w:val="00A76161"/>
    <w:rsid w:val="00A77DD1"/>
    <w:rsid w:val="00A93ADB"/>
    <w:rsid w:val="00AA530F"/>
    <w:rsid w:val="00AA6660"/>
    <w:rsid w:val="00AB2C36"/>
    <w:rsid w:val="00AB411F"/>
    <w:rsid w:val="00AB70B6"/>
    <w:rsid w:val="00AB7F28"/>
    <w:rsid w:val="00AC32C6"/>
    <w:rsid w:val="00AD1A86"/>
    <w:rsid w:val="00AD42F0"/>
    <w:rsid w:val="00AE103E"/>
    <w:rsid w:val="00AF0A07"/>
    <w:rsid w:val="00AF4AEC"/>
    <w:rsid w:val="00AF625E"/>
    <w:rsid w:val="00B0639B"/>
    <w:rsid w:val="00B15218"/>
    <w:rsid w:val="00B25F99"/>
    <w:rsid w:val="00B420D1"/>
    <w:rsid w:val="00B51ABC"/>
    <w:rsid w:val="00B74209"/>
    <w:rsid w:val="00B8022E"/>
    <w:rsid w:val="00B819DA"/>
    <w:rsid w:val="00B906D2"/>
    <w:rsid w:val="00B97994"/>
    <w:rsid w:val="00BA70EC"/>
    <w:rsid w:val="00BB04AF"/>
    <w:rsid w:val="00BB262F"/>
    <w:rsid w:val="00BD52C9"/>
    <w:rsid w:val="00BE6354"/>
    <w:rsid w:val="00C01AEA"/>
    <w:rsid w:val="00C23A97"/>
    <w:rsid w:val="00C24EF6"/>
    <w:rsid w:val="00C347F2"/>
    <w:rsid w:val="00C52711"/>
    <w:rsid w:val="00C70EA7"/>
    <w:rsid w:val="00C73FD7"/>
    <w:rsid w:val="00C7516E"/>
    <w:rsid w:val="00C75770"/>
    <w:rsid w:val="00C80F45"/>
    <w:rsid w:val="00CA269A"/>
    <w:rsid w:val="00CA3852"/>
    <w:rsid w:val="00CC4A67"/>
    <w:rsid w:val="00CD43EF"/>
    <w:rsid w:val="00CE09BD"/>
    <w:rsid w:val="00CE1602"/>
    <w:rsid w:val="00D00B2B"/>
    <w:rsid w:val="00D02523"/>
    <w:rsid w:val="00D148DA"/>
    <w:rsid w:val="00D21281"/>
    <w:rsid w:val="00D24877"/>
    <w:rsid w:val="00D353B3"/>
    <w:rsid w:val="00D353BF"/>
    <w:rsid w:val="00D6351A"/>
    <w:rsid w:val="00D80A11"/>
    <w:rsid w:val="00D95C4C"/>
    <w:rsid w:val="00DA133B"/>
    <w:rsid w:val="00DA36ED"/>
    <w:rsid w:val="00DB09F7"/>
    <w:rsid w:val="00DB1842"/>
    <w:rsid w:val="00DC2DF3"/>
    <w:rsid w:val="00DC755B"/>
    <w:rsid w:val="00DD21FB"/>
    <w:rsid w:val="00DD22E9"/>
    <w:rsid w:val="00DD35CC"/>
    <w:rsid w:val="00DD6EF4"/>
    <w:rsid w:val="00DE34F1"/>
    <w:rsid w:val="00DE6FAC"/>
    <w:rsid w:val="00DE74C1"/>
    <w:rsid w:val="00DE7DAB"/>
    <w:rsid w:val="00DF4942"/>
    <w:rsid w:val="00E02E7E"/>
    <w:rsid w:val="00E1234D"/>
    <w:rsid w:val="00E209D7"/>
    <w:rsid w:val="00E371F3"/>
    <w:rsid w:val="00E42642"/>
    <w:rsid w:val="00E46E8F"/>
    <w:rsid w:val="00E627B1"/>
    <w:rsid w:val="00E641F9"/>
    <w:rsid w:val="00E7442D"/>
    <w:rsid w:val="00E76F76"/>
    <w:rsid w:val="00E9376C"/>
    <w:rsid w:val="00E96F2E"/>
    <w:rsid w:val="00EA335E"/>
    <w:rsid w:val="00EA528C"/>
    <w:rsid w:val="00EA639E"/>
    <w:rsid w:val="00ED7697"/>
    <w:rsid w:val="00EE5009"/>
    <w:rsid w:val="00EF34E2"/>
    <w:rsid w:val="00F22EE5"/>
    <w:rsid w:val="00F35295"/>
    <w:rsid w:val="00F47DBB"/>
    <w:rsid w:val="00F53DE9"/>
    <w:rsid w:val="00F576CB"/>
    <w:rsid w:val="00F57D01"/>
    <w:rsid w:val="00F71A02"/>
    <w:rsid w:val="00F71B9B"/>
    <w:rsid w:val="00FD1226"/>
    <w:rsid w:val="00FD30C4"/>
    <w:rsid w:val="00FD3D98"/>
    <w:rsid w:val="00FD585B"/>
    <w:rsid w:val="00FF24F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uiPriority w:val="99"/>
    <w:unhideWhenUsed/>
    <w:rsid w:val="002A72B0"/>
    <w:rPr>
      <w:color w:val="0000FF"/>
      <w:u w:val="single"/>
    </w:rPr>
  </w:style>
  <w:style w:type="paragraph" w:customStyle="1" w:styleId="5GAParaResolution">
    <w:name w:val="5GA Para Resolution"/>
    <w:basedOn w:val="Normal"/>
    <w:qFormat/>
    <w:rsid w:val="002A72B0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paragraph" w:styleId="ListParagraph">
    <w:name w:val="List Paragraph"/>
    <w:basedOn w:val="Normal"/>
    <w:qFormat/>
    <w:rsid w:val="00374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43B1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3B1"/>
    <w:rPr>
      <w:rFonts w:ascii="Arial" w:eastAsia="Times New Roman" w:hAnsi="Arial"/>
      <w:lang w:eastAsia="fr-FR"/>
    </w:rPr>
  </w:style>
  <w:style w:type="character" w:styleId="FootnoteReference">
    <w:name w:val="footnote reference"/>
    <w:uiPriority w:val="99"/>
    <w:unhideWhenUsed/>
    <w:rsid w:val="003743B1"/>
    <w:rPr>
      <w:vertAlign w:val="superscript"/>
    </w:rPr>
  </w:style>
  <w:style w:type="character" w:customStyle="1" w:styleId="hps">
    <w:name w:val="hps"/>
    <w:rsid w:val="003743B1"/>
  </w:style>
  <w:style w:type="character" w:styleId="CommentReference">
    <w:name w:val="annotation reference"/>
    <w:basedOn w:val="DefaultParagraphFont"/>
    <w:uiPriority w:val="99"/>
    <w:semiHidden/>
    <w:unhideWhenUsed/>
    <w:rsid w:val="00E7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42D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2D"/>
    <w:rPr>
      <w:rFonts w:ascii="Times New Roman" w:eastAsia="Times New Roman" w:hAnsi="Times New Roman"/>
      <w:b/>
      <w:bCs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E7442D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A133B"/>
    <w:rPr>
      <w:b/>
      <w:bCs/>
    </w:rPr>
  </w:style>
  <w:style w:type="character" w:styleId="Emphasis">
    <w:name w:val="Emphasis"/>
    <w:uiPriority w:val="20"/>
    <w:qFormat/>
    <w:rsid w:val="00DA133B"/>
    <w:rPr>
      <w:i/>
      <w:iCs/>
    </w:rPr>
  </w:style>
  <w:style w:type="paragraph" w:styleId="Revision">
    <w:name w:val="Revision"/>
    <w:hidden/>
    <w:uiPriority w:val="99"/>
    <w:semiHidden/>
    <w:rsid w:val="00135F0C"/>
    <w:rPr>
      <w:rFonts w:ascii="Times New Roman" w:eastAsia="Times New Roman" w:hAnsi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uiPriority w:val="99"/>
    <w:unhideWhenUsed/>
    <w:rsid w:val="002A72B0"/>
    <w:rPr>
      <w:color w:val="0000FF"/>
      <w:u w:val="single"/>
    </w:rPr>
  </w:style>
  <w:style w:type="paragraph" w:customStyle="1" w:styleId="5GAParaResolution">
    <w:name w:val="5GA Para Resolution"/>
    <w:basedOn w:val="Normal"/>
    <w:qFormat/>
    <w:rsid w:val="002A72B0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paragraph" w:styleId="ListParagraph">
    <w:name w:val="List Paragraph"/>
    <w:basedOn w:val="Normal"/>
    <w:qFormat/>
    <w:rsid w:val="003743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743B1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3B1"/>
    <w:rPr>
      <w:rFonts w:ascii="Arial" w:eastAsia="Times New Roman" w:hAnsi="Arial"/>
      <w:lang w:eastAsia="fr-FR"/>
    </w:rPr>
  </w:style>
  <w:style w:type="character" w:styleId="FootnoteReference">
    <w:name w:val="footnote reference"/>
    <w:uiPriority w:val="99"/>
    <w:unhideWhenUsed/>
    <w:rsid w:val="003743B1"/>
    <w:rPr>
      <w:vertAlign w:val="superscript"/>
    </w:rPr>
  </w:style>
  <w:style w:type="character" w:customStyle="1" w:styleId="hps">
    <w:name w:val="hps"/>
    <w:rsid w:val="003743B1"/>
  </w:style>
  <w:style w:type="character" w:styleId="CommentReference">
    <w:name w:val="annotation reference"/>
    <w:basedOn w:val="DefaultParagraphFont"/>
    <w:uiPriority w:val="99"/>
    <w:semiHidden/>
    <w:unhideWhenUsed/>
    <w:rsid w:val="00E7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42D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2D"/>
    <w:rPr>
      <w:rFonts w:ascii="Times New Roman" w:eastAsia="Times New Roman" w:hAnsi="Times New Roman"/>
      <w:b/>
      <w:bCs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E7442D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A133B"/>
    <w:rPr>
      <w:b/>
      <w:bCs/>
    </w:rPr>
  </w:style>
  <w:style w:type="character" w:styleId="Emphasis">
    <w:name w:val="Emphasis"/>
    <w:uiPriority w:val="20"/>
    <w:qFormat/>
    <w:rsid w:val="00DA133B"/>
    <w:rPr>
      <w:i/>
      <w:iCs/>
    </w:rPr>
  </w:style>
  <w:style w:type="paragraph" w:styleId="Revision">
    <w:name w:val="Revision"/>
    <w:hidden/>
    <w:uiPriority w:val="99"/>
    <w:semiHidden/>
    <w:rsid w:val="00135F0C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/index.php?lg=en&amp;pg=708" TargetMode="External"/><Relationship Id="rId18" Type="http://schemas.openxmlformats.org/officeDocument/2006/relationships/hyperlink" Target="http://www.unesco.org/culture/ich/en/Decisions/10.COM/6.b" TargetMode="External"/><Relationship Id="rId26" Type="http://schemas.openxmlformats.org/officeDocument/2006/relationships/hyperlink" Target="http://www.unesco.org/culture/ich/doc/src/ITH-16-11.COM_1.BUR-2_Rev.-FR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esco.org/culture/ich/index.php?lg=en&amp;pg=00707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unesco.org/culture/ich/index.php?lg=en&amp;pg=768" TargetMode="External"/><Relationship Id="rId17" Type="http://schemas.openxmlformats.org/officeDocument/2006/relationships/hyperlink" Target="http://www.unesco.org/culture/ich/en/Decisions/10.COM/6.a" TargetMode="External"/><Relationship Id="rId25" Type="http://schemas.openxmlformats.org/officeDocument/2006/relationships/hyperlink" Target="http://www.unesco.org/culture/ich/doc/src/ITH-16-11.COM_1.BUR-2_Rev.-EN.docx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en/Decisions/9.COM/5.b" TargetMode="External"/><Relationship Id="rId20" Type="http://schemas.openxmlformats.org/officeDocument/2006/relationships/hyperlink" Target="http://www.unesco.org/culture/ich/doc/src/ITH-14-9.COM-5.a-FR__.doc" TargetMode="External"/><Relationship Id="rId29" Type="http://schemas.openxmlformats.org/officeDocument/2006/relationships/hyperlink" Target="http://www.unesco.org/culture/ich/doc/src/ITH-15-10.COM-6.b_FR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esco.org/culture/ich/index.php?lg=en&amp;pg=707" TargetMode="External"/><Relationship Id="rId24" Type="http://schemas.openxmlformats.org/officeDocument/2006/relationships/hyperlink" Target="http://www.unesco.org/culture/ich/index.php?lg=en&amp;pg=00708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unesco.org/culture/ich/en/Decisions/9.COM/5.a" TargetMode="External"/><Relationship Id="rId23" Type="http://schemas.openxmlformats.org/officeDocument/2006/relationships/hyperlink" Target="http://www.unesco.org/culture/ich/doc/src/ITH-14-9.COM-5.b-FR.doc" TargetMode="External"/><Relationship Id="rId28" Type="http://schemas.openxmlformats.org/officeDocument/2006/relationships/hyperlink" Target="http://www.unesco.org/culture/ich/doc/src/ITH-15-10.COM-6.b_EN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nesco.org/culture/ich/index.php?lg=en&amp;pg=00022" TargetMode="External"/><Relationship Id="rId19" Type="http://schemas.openxmlformats.org/officeDocument/2006/relationships/hyperlink" Target="http://www.unesco.org/culture/ich/doc/src/ITH-14-9.COM-5.a-EN_.doc" TargetMode="External"/><Relationship Id="rId31" Type="http://schemas.openxmlformats.org/officeDocument/2006/relationships/hyperlink" Target="http://www.unesco.org/culture/ich/doc/src/ITH-15-10.COM-6.c_EN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unesco.org/system/files/Strengthening%20capacities%20to%20safeguard%20intangible%20cultural%20heritage%20for%20sustainable%20development_0.pdf" TargetMode="External"/><Relationship Id="rId14" Type="http://schemas.openxmlformats.org/officeDocument/2006/relationships/hyperlink" Target="http://www.unesco.org/culture/ich/index.php?lg=en&amp;pg=769" TargetMode="External"/><Relationship Id="rId22" Type="http://schemas.openxmlformats.org/officeDocument/2006/relationships/hyperlink" Target="http://www.unesco.org/culture/ich/doc/src/ITH-14-9.COM-5.b-EN.doc" TargetMode="External"/><Relationship Id="rId27" Type="http://schemas.openxmlformats.org/officeDocument/2006/relationships/hyperlink" Target="http://www.unesco.org/culture/ich/index.php?lg=en&amp;pg=768" TargetMode="External"/><Relationship Id="rId30" Type="http://schemas.openxmlformats.org/officeDocument/2006/relationships/hyperlink" Target="http://www.unesco.org/culture/ich/index.php?lg=en&amp;pg=769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doc/src/ITH-14-9.COM_2.BUR-1_EN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D993-12FC-4014-9955-C8A1CC47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3</TotalTime>
  <Pages>6</Pages>
  <Words>1139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4</cp:revision>
  <cp:lastPrinted>2016-02-29T16:12:00Z</cp:lastPrinted>
  <dcterms:created xsi:type="dcterms:W3CDTF">2016-04-27T16:58:00Z</dcterms:created>
  <dcterms:modified xsi:type="dcterms:W3CDTF">2016-04-29T10:21:00Z</dcterms:modified>
</cp:coreProperties>
</file>