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5E36E" w14:textId="2C44A2FC" w:rsidR="00EC6F8D" w:rsidRPr="00293C60" w:rsidRDefault="00EC6F8D" w:rsidP="0016413E">
      <w:pPr>
        <w:tabs>
          <w:tab w:val="center" w:pos="4819"/>
          <w:tab w:val="right" w:pos="9638"/>
        </w:tabs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CONVENTION FOR THE SAFEGUARDING OF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14:paraId="3F72B1D3" w14:textId="77777777" w:rsidR="00EC6F8D" w:rsidRPr="00293C60" w:rsidRDefault="00EC6F8D" w:rsidP="00EC6F8D">
      <w:pPr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INTERGOVERNMENTAL COMMITTEE FOR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SAFEGUARDING OF THE INTANGIBLE CULTURAL HERITAGE</w:t>
      </w:r>
    </w:p>
    <w:p w14:paraId="75AF235F" w14:textId="77777777" w:rsidR="004E1760" w:rsidRPr="00232D65" w:rsidRDefault="004E1760" w:rsidP="004E1760">
      <w:pPr>
        <w:spacing w:before="84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232D65">
        <w:rPr>
          <w:rFonts w:ascii="Arial" w:hAnsi="Arial" w:cs="Arial"/>
          <w:b/>
          <w:sz w:val="22"/>
          <w:szCs w:val="22"/>
          <w:lang w:val="en-US"/>
        </w:rPr>
        <w:t>Meeting of the Bureau</w:t>
      </w:r>
    </w:p>
    <w:p w14:paraId="1FD89575" w14:textId="72769664" w:rsidR="00B2172B" w:rsidRPr="00B2172B" w:rsidRDefault="00962034" w:rsidP="004E1760">
      <w:pPr>
        <w:spacing w:before="8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674AC4">
        <w:rPr>
          <w:rFonts w:ascii="Arial" w:hAnsi="Arial" w:cs="Arial"/>
          <w:b/>
          <w:sz w:val="22"/>
          <w:szCs w:val="22"/>
          <w:lang w:val="en-GB"/>
        </w:rPr>
        <w:t xml:space="preserve">UNESCO Headquarters, </w:t>
      </w:r>
      <w:r w:rsidR="00BB0B50" w:rsidRPr="00674AC4">
        <w:rPr>
          <w:rFonts w:ascii="Arial" w:hAnsi="Arial" w:cs="Arial"/>
          <w:b/>
          <w:sz w:val="22"/>
          <w:szCs w:val="22"/>
          <w:lang w:val="en-GB"/>
        </w:rPr>
        <w:t>Room VI</w:t>
      </w:r>
      <w:r w:rsidR="00444EA4">
        <w:rPr>
          <w:rFonts w:ascii="Arial" w:hAnsi="Arial" w:cs="Arial"/>
          <w:b/>
          <w:sz w:val="22"/>
          <w:szCs w:val="22"/>
          <w:lang w:val="en-GB"/>
        </w:rPr>
        <w:t>II</w:t>
      </w:r>
    </w:p>
    <w:p w14:paraId="15705A60" w14:textId="329EB60A" w:rsidR="004E1760" w:rsidRPr="00A54AF9" w:rsidRDefault="0004791E" w:rsidP="004E1760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30</w:t>
      </w:r>
      <w:r w:rsidR="00BB0B50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A01111">
        <w:rPr>
          <w:rFonts w:ascii="Arial" w:hAnsi="Arial" w:cs="Arial"/>
          <w:b/>
          <w:sz w:val="22"/>
          <w:szCs w:val="22"/>
          <w:lang w:val="en-GB"/>
        </w:rPr>
        <w:t>October</w:t>
      </w:r>
      <w:r w:rsidR="004E1760" w:rsidRPr="00A54AF9">
        <w:rPr>
          <w:rFonts w:ascii="Arial" w:hAnsi="Arial" w:cs="Arial"/>
          <w:b/>
          <w:sz w:val="22"/>
          <w:szCs w:val="22"/>
          <w:lang w:val="en-GB"/>
        </w:rPr>
        <w:t xml:space="preserve"> 202</w:t>
      </w:r>
      <w:r w:rsidR="007558DA">
        <w:rPr>
          <w:rFonts w:ascii="Arial" w:hAnsi="Arial" w:cs="Arial"/>
          <w:b/>
          <w:sz w:val="22"/>
          <w:szCs w:val="22"/>
          <w:lang w:val="en-GB"/>
        </w:rPr>
        <w:t>4</w:t>
      </w:r>
    </w:p>
    <w:p w14:paraId="00AFED37" w14:textId="77777777" w:rsidR="0004791E" w:rsidRPr="001C6B24" w:rsidRDefault="0004791E" w:rsidP="0004791E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GB"/>
        </w:rPr>
        <w:t>10</w:t>
      </w:r>
      <w:r w:rsidRPr="00A54AF9">
        <w:rPr>
          <w:rFonts w:ascii="Arial" w:hAnsi="Arial" w:cs="Arial"/>
          <w:b/>
          <w:sz w:val="22"/>
          <w:szCs w:val="22"/>
          <w:lang w:val="en-GB"/>
        </w:rPr>
        <w:t xml:space="preserve"> a.m. – </w:t>
      </w:r>
      <w:r>
        <w:rPr>
          <w:rFonts w:ascii="Arial" w:hAnsi="Arial" w:cs="Arial"/>
          <w:b/>
          <w:sz w:val="22"/>
          <w:szCs w:val="22"/>
          <w:lang w:val="en-GB"/>
        </w:rPr>
        <w:t>11.30 a</w:t>
      </w:r>
      <w:r w:rsidRPr="00A54AF9">
        <w:rPr>
          <w:rFonts w:ascii="Arial" w:hAnsi="Arial" w:cs="Arial"/>
          <w:b/>
          <w:sz w:val="22"/>
          <w:szCs w:val="22"/>
          <w:lang w:val="en-GB"/>
        </w:rPr>
        <w:t>.m.</w:t>
      </w:r>
    </w:p>
    <w:p w14:paraId="11A34B78" w14:textId="77777777" w:rsidR="00972C65" w:rsidRPr="00293C60" w:rsidRDefault="00972C65" w:rsidP="00972C65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  <w:lang w:val="en-GB"/>
        </w:rPr>
        <w:t>DECISIONS</w:t>
      </w:r>
    </w:p>
    <w:p w14:paraId="713D819F" w14:textId="77777777" w:rsidR="004A2875" w:rsidRPr="009B4638" w:rsidRDefault="00655736" w:rsidP="004A2875">
      <w:pPr>
        <w:pStyle w:val="ListParagraph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  <w:lang w:val="en-GB" w:eastAsia="en-US"/>
        </w:rPr>
      </w:pPr>
      <w:r w:rsidRPr="00D7105A">
        <w:rPr>
          <w:lang w:val="en-US"/>
        </w:rPr>
        <w:br w:type="page"/>
      </w:r>
    </w:p>
    <w:p w14:paraId="6659F3A4" w14:textId="384EC256" w:rsidR="004B237C" w:rsidRPr="002E4FE1" w:rsidRDefault="004B237C" w:rsidP="003E5560">
      <w:pPr>
        <w:pStyle w:val="COMPreambulaDecisions"/>
        <w:ind w:hanging="567"/>
        <w:rPr>
          <w:rFonts w:asciiTheme="minorBidi" w:hAnsiTheme="minorBidi" w:cstheme="minorBidi"/>
          <w:b/>
          <w:bCs/>
        </w:rPr>
      </w:pPr>
      <w:r w:rsidRPr="002E4FE1">
        <w:rPr>
          <w:rFonts w:asciiTheme="minorBidi" w:hAnsiTheme="minorBidi" w:cstheme="minorBidi"/>
          <w:b/>
          <w:bCs/>
        </w:rPr>
        <w:lastRenderedPageBreak/>
        <w:t>DECISION 19.COM</w:t>
      </w:r>
      <w:r w:rsidRPr="002E4FE1">
        <w:rPr>
          <w:rFonts w:asciiTheme="minorBidi" w:hAnsiTheme="minorBidi" w:cstheme="minorBidi"/>
          <w:b/>
          <w:bCs/>
          <w:lang w:val="en-US"/>
        </w:rPr>
        <w:t> </w:t>
      </w:r>
      <w:r w:rsidR="0004791E">
        <w:rPr>
          <w:rFonts w:asciiTheme="minorBidi" w:hAnsiTheme="minorBidi" w:cstheme="minorBidi"/>
          <w:b/>
          <w:bCs/>
        </w:rPr>
        <w:t>4</w:t>
      </w:r>
      <w:r w:rsidRPr="002E4FE1">
        <w:rPr>
          <w:rFonts w:asciiTheme="minorBidi" w:hAnsiTheme="minorBidi" w:cstheme="minorBidi"/>
          <w:b/>
          <w:bCs/>
        </w:rPr>
        <w:t>.BUR 2</w:t>
      </w:r>
    </w:p>
    <w:p w14:paraId="7C4CA013" w14:textId="7EE65BBA" w:rsidR="00444EA4" w:rsidRPr="002E4FE1" w:rsidRDefault="00444EA4" w:rsidP="003E5560">
      <w:pPr>
        <w:pStyle w:val="COMPreambulaDecisions"/>
        <w:ind w:hanging="567"/>
        <w:rPr>
          <w:rFonts w:asciiTheme="minorBidi" w:eastAsia="SimSun" w:hAnsiTheme="minorBidi" w:cstheme="minorBidi"/>
        </w:rPr>
      </w:pPr>
      <w:r w:rsidRPr="002E4FE1">
        <w:rPr>
          <w:rFonts w:asciiTheme="minorBidi" w:hAnsiTheme="minorBidi" w:cstheme="minorBidi"/>
        </w:rPr>
        <w:t>The Bureau,</w:t>
      </w:r>
    </w:p>
    <w:p w14:paraId="2FAEABCE" w14:textId="7A626CCC" w:rsidR="00DD275D" w:rsidRPr="002E4FE1" w:rsidRDefault="00DD275D" w:rsidP="00DD275D">
      <w:pPr>
        <w:pStyle w:val="COMParaDecision"/>
        <w:ind w:left="567"/>
        <w:rPr>
          <w:rFonts w:asciiTheme="minorBidi" w:hAnsiTheme="minorBidi" w:cstheme="minorBidi"/>
        </w:rPr>
      </w:pPr>
      <w:r w:rsidRPr="002E4FE1">
        <w:rPr>
          <w:rFonts w:asciiTheme="minorBidi" w:hAnsiTheme="minorBidi" w:cstheme="minorBidi"/>
        </w:rPr>
        <w:t>Having examined</w:t>
      </w:r>
      <w:r w:rsidRPr="002E4FE1">
        <w:rPr>
          <w:rFonts w:asciiTheme="minorBidi" w:hAnsiTheme="minorBidi" w:cstheme="minorBidi"/>
          <w:u w:val="none"/>
        </w:rPr>
        <w:t xml:space="preserve"> document </w:t>
      </w:r>
      <w:hyperlink r:id="rId8" w:history="1">
        <w:r w:rsidRPr="002E4FE1">
          <w:rPr>
            <w:rStyle w:val="Hyperlink"/>
            <w:rFonts w:asciiTheme="minorBidi" w:hAnsiTheme="minorBidi" w:cstheme="minorBidi"/>
          </w:rPr>
          <w:t>LHE/24/19.COM</w:t>
        </w:r>
        <w:r w:rsidRPr="002E4FE1">
          <w:rPr>
            <w:rStyle w:val="Hyperlink"/>
            <w:rFonts w:asciiTheme="minorBidi" w:hAnsiTheme="minorBidi" w:cstheme="minorBidi"/>
            <w:lang w:val="en-US"/>
          </w:rPr>
          <w:t> </w:t>
        </w:r>
        <w:r w:rsidR="0004791E">
          <w:rPr>
            <w:rStyle w:val="Hyperlink"/>
            <w:rFonts w:asciiTheme="minorBidi" w:hAnsiTheme="minorBidi" w:cstheme="minorBidi"/>
            <w:lang w:val="en-US"/>
          </w:rPr>
          <w:t>4</w:t>
        </w:r>
        <w:r w:rsidRPr="002E4FE1">
          <w:rPr>
            <w:rStyle w:val="Hyperlink"/>
            <w:rFonts w:asciiTheme="minorBidi" w:hAnsiTheme="minorBidi" w:cstheme="minorBidi"/>
          </w:rPr>
          <w:t>.BUR/2</w:t>
        </w:r>
      </w:hyperlink>
      <w:r w:rsidRPr="002E4FE1">
        <w:rPr>
          <w:rFonts w:asciiTheme="minorBidi" w:hAnsiTheme="minorBidi" w:cstheme="minorBidi"/>
          <w:u w:val="none"/>
        </w:rPr>
        <w:t xml:space="preserve"> and its annex, </w:t>
      </w:r>
    </w:p>
    <w:p w14:paraId="5B01BEA6" w14:textId="2BBAFE1A" w:rsidR="00DD275D" w:rsidRPr="002E4FE1" w:rsidRDefault="00DD275D" w:rsidP="00DD275D">
      <w:pPr>
        <w:pStyle w:val="COMParaDecision"/>
        <w:spacing w:after="240"/>
        <w:ind w:left="540" w:hanging="540"/>
        <w:rPr>
          <w:rFonts w:asciiTheme="minorBidi" w:hAnsiTheme="minorBidi" w:cstheme="minorBidi"/>
          <w:u w:val="none"/>
        </w:rPr>
      </w:pPr>
      <w:r w:rsidRPr="002E4FE1">
        <w:rPr>
          <w:rFonts w:asciiTheme="minorBidi" w:hAnsiTheme="minorBidi" w:cstheme="minorBidi"/>
          <w:lang w:eastAsia="zh-CN"/>
        </w:rPr>
        <w:t>Adopts</w:t>
      </w:r>
      <w:r w:rsidRPr="002E4FE1">
        <w:rPr>
          <w:rFonts w:asciiTheme="minorBidi" w:hAnsiTheme="minorBidi" w:cstheme="minorBidi"/>
          <w:u w:val="none"/>
        </w:rPr>
        <w:t xml:space="preserve"> the agenda of its </w:t>
      </w:r>
      <w:r w:rsidR="0004791E">
        <w:rPr>
          <w:rFonts w:asciiTheme="minorBidi" w:hAnsiTheme="minorBidi" w:cstheme="minorBidi"/>
          <w:u w:val="none"/>
        </w:rPr>
        <w:t>fourth</w:t>
      </w:r>
      <w:r w:rsidRPr="002E4FE1">
        <w:rPr>
          <w:rFonts w:asciiTheme="minorBidi" w:hAnsiTheme="minorBidi" w:cstheme="minorBidi"/>
          <w:u w:val="none"/>
        </w:rPr>
        <w:t xml:space="preserve"> meeting as annexed to this Decision.</w:t>
      </w:r>
    </w:p>
    <w:p w14:paraId="6CFBC4B6" w14:textId="77777777" w:rsidR="00DD275D" w:rsidRPr="002E4FE1" w:rsidRDefault="00DD275D" w:rsidP="00DD275D">
      <w:pPr>
        <w:spacing w:after="240"/>
        <w:jc w:val="center"/>
        <w:rPr>
          <w:rFonts w:asciiTheme="minorBidi" w:hAnsiTheme="minorBidi" w:cstheme="minorBidi"/>
          <w:b/>
          <w:sz w:val="22"/>
          <w:szCs w:val="22"/>
          <w:u w:val="single"/>
          <w:lang w:val="en-US"/>
        </w:rPr>
      </w:pPr>
      <w:r w:rsidRPr="002E4FE1">
        <w:rPr>
          <w:rFonts w:asciiTheme="minorBidi" w:hAnsiTheme="minorBidi" w:cstheme="minorBidi"/>
          <w:b/>
          <w:sz w:val="22"/>
          <w:szCs w:val="22"/>
          <w:u w:val="single"/>
          <w:lang w:val="en-US"/>
        </w:rPr>
        <w:t>ANNEX</w:t>
      </w:r>
    </w:p>
    <w:p w14:paraId="11B6753A" w14:textId="65B0D911" w:rsidR="00DD275D" w:rsidRPr="002E4FE1" w:rsidRDefault="00DD275D" w:rsidP="00DD275D">
      <w:pPr>
        <w:spacing w:before="120" w:after="120"/>
        <w:jc w:val="center"/>
        <w:rPr>
          <w:rFonts w:asciiTheme="minorBidi" w:eastAsia="SimSun" w:hAnsiTheme="minorBidi" w:cstheme="minorBidi"/>
          <w:b/>
          <w:sz w:val="22"/>
          <w:szCs w:val="22"/>
          <w:lang w:val="en-US"/>
        </w:rPr>
      </w:pPr>
      <w:r w:rsidRPr="002E4FE1">
        <w:rPr>
          <w:rFonts w:asciiTheme="minorBidi" w:eastAsia="SimSun" w:hAnsiTheme="minorBidi" w:cstheme="minorBidi"/>
          <w:b/>
          <w:sz w:val="22"/>
          <w:szCs w:val="22"/>
          <w:lang w:val="en-US"/>
        </w:rPr>
        <w:t xml:space="preserve">Agenda of the </w:t>
      </w:r>
      <w:r w:rsidR="0004791E" w:rsidRPr="003D63B3">
        <w:rPr>
          <w:rFonts w:ascii="Arial" w:eastAsia="SimSun" w:hAnsi="Arial" w:cs="Arial"/>
          <w:b/>
          <w:sz w:val="22"/>
          <w:szCs w:val="22"/>
          <w:lang w:val="en-US"/>
        </w:rPr>
        <w:t>fourth</w:t>
      </w:r>
      <w:r w:rsidRPr="002E4FE1">
        <w:rPr>
          <w:rFonts w:asciiTheme="minorBidi" w:eastAsia="SimSun" w:hAnsiTheme="minorBidi" w:cstheme="minorBidi"/>
          <w:b/>
          <w:sz w:val="22"/>
          <w:szCs w:val="22"/>
          <w:lang w:val="en-US"/>
        </w:rPr>
        <w:t xml:space="preserve"> meeting of the 19.COM Bureau</w:t>
      </w:r>
      <w:r w:rsidR="0004791E">
        <w:rPr>
          <w:rFonts w:asciiTheme="minorBidi" w:eastAsia="SimSun" w:hAnsiTheme="minorBidi" w:cstheme="minorBidi"/>
          <w:b/>
          <w:sz w:val="22"/>
          <w:szCs w:val="22"/>
          <w:lang w:val="en-US"/>
        </w:rPr>
        <w:t xml:space="preserve"> </w:t>
      </w:r>
      <w:r w:rsidR="0004791E" w:rsidRPr="003D63B3">
        <w:rPr>
          <w:rFonts w:ascii="Arial" w:hAnsi="Arial" w:cs="Arial"/>
          <w:b/>
          <w:sz w:val="22"/>
          <w:szCs w:val="22"/>
          <w:lang w:val="en-GB"/>
        </w:rPr>
        <w:t>(private session)</w:t>
      </w:r>
    </w:p>
    <w:tbl>
      <w:tblPr>
        <w:tblW w:w="7088" w:type="dxa"/>
        <w:jc w:val="center"/>
        <w:tblLook w:val="04A0" w:firstRow="1" w:lastRow="0" w:firstColumn="1" w:lastColumn="0" w:noHBand="0" w:noVBand="1"/>
      </w:tblPr>
      <w:tblGrid>
        <w:gridCol w:w="567"/>
        <w:gridCol w:w="3671"/>
        <w:gridCol w:w="2850"/>
      </w:tblGrid>
      <w:tr w:rsidR="00DD275D" w:rsidRPr="002E4FE1" w14:paraId="75E4CB4D" w14:textId="77777777" w:rsidTr="00AA690A">
        <w:trPr>
          <w:jc w:val="center"/>
        </w:trPr>
        <w:tc>
          <w:tcPr>
            <w:tcW w:w="4238" w:type="dxa"/>
            <w:gridSpan w:val="2"/>
          </w:tcPr>
          <w:p w14:paraId="1FBBF655" w14:textId="77777777" w:rsidR="00DD275D" w:rsidRPr="002E4FE1" w:rsidRDefault="00DD275D" w:rsidP="00BC60D3">
            <w:pPr>
              <w:adjustRightInd w:val="0"/>
              <w:spacing w:before="120" w:after="160"/>
              <w:outlineLvl w:val="0"/>
              <w:rPr>
                <w:rFonts w:asciiTheme="minorBidi" w:eastAsia="SimSun" w:hAnsiTheme="minorBidi" w:cstheme="minorBidi"/>
                <w:sz w:val="22"/>
                <w:szCs w:val="22"/>
                <w:u w:val="single"/>
                <w:lang w:val="en-US"/>
              </w:rPr>
            </w:pPr>
            <w:r w:rsidRPr="002E4FE1">
              <w:rPr>
                <w:rFonts w:asciiTheme="minorBidi" w:eastAsia="SimSun" w:hAnsiTheme="minorBidi" w:cstheme="minorBidi"/>
                <w:sz w:val="22"/>
                <w:szCs w:val="22"/>
                <w:u w:val="single"/>
                <w:lang w:val="en-US"/>
              </w:rPr>
              <w:t>Agenda item</w:t>
            </w:r>
          </w:p>
        </w:tc>
        <w:tc>
          <w:tcPr>
            <w:tcW w:w="2850" w:type="dxa"/>
          </w:tcPr>
          <w:p w14:paraId="08E5E091" w14:textId="77777777" w:rsidR="00DD275D" w:rsidRPr="002E4FE1" w:rsidRDefault="00DD275D" w:rsidP="00BC60D3">
            <w:pPr>
              <w:adjustRightInd w:val="0"/>
              <w:spacing w:before="120" w:after="160"/>
              <w:outlineLvl w:val="0"/>
              <w:rPr>
                <w:rFonts w:asciiTheme="minorBidi" w:eastAsia="SimSun" w:hAnsiTheme="minorBidi" w:cstheme="minorBidi"/>
                <w:sz w:val="22"/>
                <w:szCs w:val="22"/>
                <w:u w:val="single"/>
                <w:lang w:val="en-US"/>
              </w:rPr>
            </w:pPr>
            <w:r w:rsidRPr="002E4FE1">
              <w:rPr>
                <w:rFonts w:asciiTheme="minorBidi" w:eastAsia="SimSun" w:hAnsiTheme="minorBidi" w:cstheme="minorBidi"/>
                <w:sz w:val="22"/>
                <w:szCs w:val="22"/>
                <w:u w:val="single"/>
                <w:lang w:val="en-US"/>
              </w:rPr>
              <w:t>Document</w:t>
            </w:r>
          </w:p>
        </w:tc>
      </w:tr>
      <w:tr w:rsidR="00DD275D" w:rsidRPr="002E4FE1" w14:paraId="73925583" w14:textId="77777777" w:rsidTr="00AA690A">
        <w:trPr>
          <w:jc w:val="center"/>
        </w:trPr>
        <w:tc>
          <w:tcPr>
            <w:tcW w:w="567" w:type="dxa"/>
          </w:tcPr>
          <w:p w14:paraId="655844C1" w14:textId="77777777" w:rsidR="00DD275D" w:rsidRPr="002E4FE1" w:rsidRDefault="00DD275D" w:rsidP="00BC60D3">
            <w:pPr>
              <w:adjustRightInd w:val="0"/>
              <w:spacing w:before="120" w:after="160"/>
              <w:ind w:left="40"/>
              <w:jc w:val="both"/>
              <w:outlineLvl w:val="0"/>
              <w:rPr>
                <w:rFonts w:asciiTheme="minorBidi" w:eastAsia="SimSun" w:hAnsiTheme="minorBidi" w:cstheme="minorBidi"/>
                <w:sz w:val="22"/>
                <w:szCs w:val="22"/>
                <w:lang w:val="en-US"/>
              </w:rPr>
            </w:pPr>
            <w:r w:rsidRPr="002E4FE1">
              <w:rPr>
                <w:rFonts w:asciiTheme="minorBidi" w:eastAsia="SimSun" w:hAnsiTheme="minorBidi" w:cstheme="minorBidi"/>
                <w:sz w:val="22"/>
                <w:szCs w:val="22"/>
                <w:lang w:val="en-US"/>
              </w:rPr>
              <w:t>1.</w:t>
            </w:r>
          </w:p>
        </w:tc>
        <w:tc>
          <w:tcPr>
            <w:tcW w:w="3671" w:type="dxa"/>
          </w:tcPr>
          <w:p w14:paraId="06527CA7" w14:textId="77777777" w:rsidR="00DD275D" w:rsidRPr="002E4FE1" w:rsidRDefault="00DD275D" w:rsidP="00BC60D3">
            <w:pPr>
              <w:adjustRightInd w:val="0"/>
              <w:spacing w:before="120" w:after="120"/>
              <w:outlineLvl w:val="0"/>
              <w:rPr>
                <w:rFonts w:asciiTheme="minorBidi" w:eastAsia="SimSun" w:hAnsiTheme="minorBidi" w:cstheme="minorBidi"/>
                <w:sz w:val="22"/>
                <w:szCs w:val="22"/>
                <w:lang w:val="en-US"/>
              </w:rPr>
            </w:pPr>
            <w:r w:rsidRPr="002E4FE1">
              <w:rPr>
                <w:rFonts w:asciiTheme="minorBidi" w:eastAsia="SimSun" w:hAnsiTheme="minorBidi" w:cstheme="minorBidi"/>
                <w:sz w:val="22"/>
                <w:szCs w:val="22"/>
                <w:lang w:val="en-US"/>
              </w:rPr>
              <w:t>Opening</w:t>
            </w:r>
          </w:p>
        </w:tc>
        <w:tc>
          <w:tcPr>
            <w:tcW w:w="2850" w:type="dxa"/>
          </w:tcPr>
          <w:p w14:paraId="2584D2A9" w14:textId="77777777" w:rsidR="00DD275D" w:rsidRPr="002E4FE1" w:rsidRDefault="00DD275D" w:rsidP="00BC60D3">
            <w:pPr>
              <w:adjustRightInd w:val="0"/>
              <w:outlineLvl w:val="0"/>
              <w:rPr>
                <w:rFonts w:asciiTheme="minorBidi" w:eastAsia="SimSun" w:hAnsiTheme="minorBidi" w:cstheme="minorBidi"/>
                <w:sz w:val="22"/>
                <w:szCs w:val="22"/>
                <w:lang w:val="en-US"/>
              </w:rPr>
            </w:pPr>
          </w:p>
        </w:tc>
      </w:tr>
      <w:tr w:rsidR="00DD275D" w:rsidRPr="002E4FE1" w14:paraId="67A636C8" w14:textId="77777777" w:rsidTr="00AA690A">
        <w:trPr>
          <w:jc w:val="center"/>
        </w:trPr>
        <w:tc>
          <w:tcPr>
            <w:tcW w:w="567" w:type="dxa"/>
          </w:tcPr>
          <w:p w14:paraId="4FE784AA" w14:textId="77777777" w:rsidR="00DD275D" w:rsidRPr="002E4FE1" w:rsidRDefault="00DD275D" w:rsidP="00BC60D3">
            <w:pPr>
              <w:adjustRightInd w:val="0"/>
              <w:spacing w:before="120" w:after="160"/>
              <w:ind w:left="40"/>
              <w:jc w:val="both"/>
              <w:outlineLvl w:val="0"/>
              <w:rPr>
                <w:rFonts w:asciiTheme="minorBidi" w:eastAsia="SimSun" w:hAnsiTheme="minorBidi" w:cstheme="minorBidi"/>
                <w:sz w:val="22"/>
                <w:szCs w:val="22"/>
                <w:lang w:val="en-US"/>
              </w:rPr>
            </w:pPr>
            <w:r w:rsidRPr="002E4FE1">
              <w:rPr>
                <w:rFonts w:asciiTheme="minorBidi" w:eastAsia="SimSun" w:hAnsiTheme="minorBidi" w:cstheme="minorBidi"/>
                <w:sz w:val="22"/>
                <w:szCs w:val="22"/>
                <w:lang w:val="en-US"/>
              </w:rPr>
              <w:t>2.</w:t>
            </w:r>
          </w:p>
        </w:tc>
        <w:tc>
          <w:tcPr>
            <w:tcW w:w="3671" w:type="dxa"/>
          </w:tcPr>
          <w:p w14:paraId="7FD9542E" w14:textId="77777777" w:rsidR="00DD275D" w:rsidRPr="002E4FE1" w:rsidRDefault="00DD275D" w:rsidP="00BC60D3">
            <w:pPr>
              <w:adjustRightInd w:val="0"/>
              <w:spacing w:before="120"/>
              <w:outlineLvl w:val="0"/>
              <w:rPr>
                <w:rFonts w:asciiTheme="minorBidi" w:eastAsia="SimSun" w:hAnsiTheme="minorBidi" w:cstheme="minorBidi"/>
                <w:sz w:val="22"/>
                <w:szCs w:val="22"/>
                <w:lang w:val="en-US"/>
              </w:rPr>
            </w:pPr>
            <w:r w:rsidRPr="002E4FE1">
              <w:rPr>
                <w:rFonts w:asciiTheme="minorBidi" w:eastAsia="SimSun" w:hAnsiTheme="minorBidi" w:cstheme="minorBidi"/>
                <w:sz w:val="22"/>
                <w:szCs w:val="22"/>
                <w:lang w:val="en-US"/>
              </w:rPr>
              <w:t>Adoption of the agenda</w:t>
            </w:r>
          </w:p>
        </w:tc>
        <w:tc>
          <w:tcPr>
            <w:tcW w:w="2850" w:type="dxa"/>
          </w:tcPr>
          <w:p w14:paraId="4F7F7487" w14:textId="092154A6" w:rsidR="00DD275D" w:rsidRPr="002E4FE1" w:rsidRDefault="00DD275D" w:rsidP="00BC60D3">
            <w:pPr>
              <w:adjustRightInd w:val="0"/>
              <w:spacing w:before="120"/>
              <w:outlineLvl w:val="0"/>
              <w:rPr>
                <w:rFonts w:asciiTheme="minorBidi" w:eastAsia="SimSun" w:hAnsiTheme="minorBidi" w:cstheme="minorBidi"/>
                <w:sz w:val="22"/>
                <w:szCs w:val="22"/>
                <w:lang w:val="en-US"/>
              </w:rPr>
            </w:pPr>
            <w:r w:rsidRPr="002E4FE1">
              <w:rPr>
                <w:rFonts w:asciiTheme="minorBidi" w:eastAsia="SimSun" w:hAnsiTheme="minorBidi" w:cstheme="minorBidi"/>
                <w:sz w:val="22"/>
                <w:szCs w:val="22"/>
                <w:lang w:val="en-US"/>
              </w:rPr>
              <w:t>LHE/24/19.COM </w:t>
            </w:r>
            <w:r w:rsidR="0004791E">
              <w:rPr>
                <w:rFonts w:asciiTheme="minorBidi" w:eastAsia="SimSun" w:hAnsiTheme="minorBidi" w:cstheme="minorBidi"/>
                <w:sz w:val="22"/>
                <w:szCs w:val="22"/>
                <w:lang w:val="en-US"/>
              </w:rPr>
              <w:t>4</w:t>
            </w:r>
            <w:r w:rsidRPr="002E4FE1">
              <w:rPr>
                <w:rFonts w:asciiTheme="minorBidi" w:eastAsia="SimSun" w:hAnsiTheme="minorBidi" w:cstheme="minorBidi"/>
                <w:sz w:val="22"/>
                <w:szCs w:val="22"/>
                <w:lang w:val="en-US"/>
              </w:rPr>
              <w:t>.BUR/2</w:t>
            </w:r>
            <w:r w:rsidRPr="002E4FE1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</w:p>
        </w:tc>
      </w:tr>
      <w:tr w:rsidR="00DD275D" w:rsidRPr="002E4FE1" w14:paraId="2396FEBF" w14:textId="77777777" w:rsidTr="00AA690A">
        <w:trPr>
          <w:jc w:val="center"/>
        </w:trPr>
        <w:tc>
          <w:tcPr>
            <w:tcW w:w="567" w:type="dxa"/>
          </w:tcPr>
          <w:p w14:paraId="6E908B64" w14:textId="77777777" w:rsidR="00DD275D" w:rsidRPr="002E4FE1" w:rsidRDefault="00DD275D" w:rsidP="00BC60D3">
            <w:pPr>
              <w:adjustRightInd w:val="0"/>
              <w:spacing w:before="120" w:after="160"/>
              <w:ind w:left="40"/>
              <w:jc w:val="both"/>
              <w:outlineLvl w:val="0"/>
              <w:rPr>
                <w:rFonts w:asciiTheme="minorBidi" w:eastAsia="SimSun" w:hAnsiTheme="minorBidi" w:cstheme="minorBidi"/>
                <w:sz w:val="22"/>
                <w:szCs w:val="22"/>
                <w:lang w:val="en-US"/>
              </w:rPr>
            </w:pPr>
            <w:r w:rsidRPr="002E4FE1">
              <w:rPr>
                <w:rFonts w:asciiTheme="minorBidi" w:eastAsia="SimSun" w:hAnsiTheme="minorBidi" w:cstheme="minorBidi"/>
                <w:sz w:val="22"/>
                <w:szCs w:val="22"/>
                <w:lang w:val="en-US"/>
              </w:rPr>
              <w:t>3.</w:t>
            </w:r>
          </w:p>
        </w:tc>
        <w:tc>
          <w:tcPr>
            <w:tcW w:w="3671" w:type="dxa"/>
          </w:tcPr>
          <w:p w14:paraId="3A407B62" w14:textId="673DF512" w:rsidR="00DD275D" w:rsidRPr="002E4FE1" w:rsidRDefault="0004791E" w:rsidP="00BC60D3">
            <w:pPr>
              <w:adjustRightInd w:val="0"/>
              <w:spacing w:before="120" w:after="120"/>
              <w:outlineLvl w:val="0"/>
              <w:rPr>
                <w:rFonts w:asciiTheme="minorBidi" w:eastAsia="SimSun" w:hAnsiTheme="minorBidi" w:cstheme="minorBidi"/>
                <w:sz w:val="22"/>
                <w:szCs w:val="22"/>
                <w:lang w:val="en-US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en-US"/>
              </w:rPr>
              <w:t>Nominations under the 2024 cycle</w:t>
            </w:r>
          </w:p>
        </w:tc>
        <w:tc>
          <w:tcPr>
            <w:tcW w:w="2850" w:type="dxa"/>
          </w:tcPr>
          <w:p w14:paraId="56CA2269" w14:textId="7F1AE961" w:rsidR="00DD275D" w:rsidRPr="002E4FE1" w:rsidRDefault="00DD275D" w:rsidP="00BC60D3">
            <w:pPr>
              <w:adjustRightInd w:val="0"/>
              <w:spacing w:before="120" w:after="120"/>
              <w:outlineLvl w:val="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2E4FE1">
              <w:rPr>
                <w:rFonts w:asciiTheme="minorBidi" w:hAnsiTheme="minorBidi" w:cstheme="minorBidi"/>
                <w:sz w:val="22"/>
                <w:szCs w:val="22"/>
                <w:lang w:val="en-US"/>
              </w:rPr>
              <w:t>LHE/24/19.COM </w:t>
            </w:r>
            <w:r w:rsidR="0004791E">
              <w:rPr>
                <w:rFonts w:asciiTheme="minorBidi" w:hAnsiTheme="minorBidi" w:cstheme="minorBidi"/>
                <w:sz w:val="22"/>
                <w:szCs w:val="22"/>
                <w:lang w:val="en-US"/>
              </w:rPr>
              <w:t>4</w:t>
            </w:r>
            <w:r w:rsidRPr="002E4FE1">
              <w:rPr>
                <w:rFonts w:asciiTheme="minorBidi" w:hAnsiTheme="minorBidi" w:cstheme="minorBidi"/>
                <w:sz w:val="22"/>
                <w:szCs w:val="22"/>
                <w:lang w:val="en-US"/>
              </w:rPr>
              <w:t>.BUR/3</w:t>
            </w:r>
          </w:p>
        </w:tc>
      </w:tr>
      <w:tr w:rsidR="0004791E" w:rsidRPr="002E4FE1" w14:paraId="67BAE3B9" w14:textId="77777777" w:rsidTr="00AA690A">
        <w:trPr>
          <w:jc w:val="center"/>
        </w:trPr>
        <w:tc>
          <w:tcPr>
            <w:tcW w:w="567" w:type="dxa"/>
          </w:tcPr>
          <w:p w14:paraId="4BC9FC75" w14:textId="77777777" w:rsidR="0004791E" w:rsidRDefault="0004791E" w:rsidP="0004791E">
            <w:pPr>
              <w:adjustRightInd w:val="0"/>
              <w:spacing w:before="120"/>
              <w:ind w:left="40"/>
              <w:jc w:val="both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en-US"/>
              </w:rPr>
              <w:t>4.</w:t>
            </w:r>
          </w:p>
          <w:p w14:paraId="30BFA0CC" w14:textId="77777777" w:rsidR="0004791E" w:rsidRPr="002E4FE1" w:rsidRDefault="0004791E" w:rsidP="0004791E">
            <w:pPr>
              <w:adjustRightInd w:val="0"/>
              <w:spacing w:before="120"/>
              <w:ind w:left="40"/>
              <w:jc w:val="both"/>
              <w:outlineLvl w:val="0"/>
              <w:rPr>
                <w:rFonts w:asciiTheme="minorBidi" w:eastAsia="SimSun" w:hAnsiTheme="minorBidi" w:cstheme="minorBidi"/>
                <w:sz w:val="22"/>
                <w:szCs w:val="22"/>
                <w:lang w:val="en-US"/>
              </w:rPr>
            </w:pPr>
          </w:p>
        </w:tc>
        <w:tc>
          <w:tcPr>
            <w:tcW w:w="3671" w:type="dxa"/>
          </w:tcPr>
          <w:p w14:paraId="1D04AFA0" w14:textId="77777777" w:rsidR="0004791E" w:rsidRDefault="0004791E" w:rsidP="0004791E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1526F9">
              <w:rPr>
                <w:rFonts w:ascii="Arial" w:eastAsia="SimSun" w:hAnsi="Arial" w:cs="Arial"/>
                <w:sz w:val="22"/>
                <w:szCs w:val="22"/>
                <w:lang w:val="en-US"/>
              </w:rPr>
              <w:t>Other business</w:t>
            </w:r>
          </w:p>
          <w:p w14:paraId="57D24D30" w14:textId="77777777" w:rsidR="0004791E" w:rsidRPr="00A36E15" w:rsidRDefault="0004791E" w:rsidP="0004791E">
            <w:pPr>
              <w:pStyle w:val="ListParagraph"/>
              <w:numPr>
                <w:ilvl w:val="0"/>
                <w:numId w:val="25"/>
              </w:numPr>
              <w:adjustRightInd w:val="0"/>
              <w:spacing w:before="120" w:after="120"/>
              <w:ind w:left="370" w:hanging="308"/>
              <w:contextualSpacing w:val="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A36E15">
              <w:rPr>
                <w:rFonts w:ascii="Arial" w:eastAsia="SimSun" w:hAnsi="Arial" w:cs="Arial"/>
                <w:sz w:val="22"/>
                <w:szCs w:val="22"/>
                <w:lang w:val="en-US"/>
              </w:rPr>
              <w:t>Statutory meeting dates in 2024</w:t>
            </w:r>
          </w:p>
          <w:p w14:paraId="38575636" w14:textId="0D714DE9" w:rsidR="0004791E" w:rsidRPr="0004791E" w:rsidRDefault="0004791E" w:rsidP="0004791E">
            <w:pPr>
              <w:pStyle w:val="ListParagraph"/>
              <w:numPr>
                <w:ilvl w:val="0"/>
                <w:numId w:val="25"/>
              </w:numPr>
              <w:adjustRightInd w:val="0"/>
              <w:spacing w:before="120" w:after="120"/>
              <w:ind w:left="370" w:hanging="308"/>
              <w:contextualSpacing w:val="0"/>
              <w:outlineLvl w:val="0"/>
              <w:rPr>
                <w:rFonts w:asciiTheme="minorBidi" w:eastAsia="SimSun" w:hAnsiTheme="minorBidi" w:cstheme="minorBidi"/>
                <w:sz w:val="22"/>
                <w:szCs w:val="22"/>
                <w:lang w:val="en-US"/>
              </w:rPr>
            </w:pPr>
            <w:r w:rsidRPr="00456FD9">
              <w:rPr>
                <w:rFonts w:ascii="Arial" w:eastAsia="SimSun" w:hAnsi="Arial" w:cs="Arial"/>
                <w:sz w:val="22"/>
                <w:szCs w:val="22"/>
                <w:lang w:val="en-US"/>
              </w:rPr>
              <w:t>Other issues</w:t>
            </w:r>
            <w:r w:rsidRPr="00456FD9" w:rsidDel="00EC4C70">
              <w:rPr>
                <w:rFonts w:ascii="Arial" w:eastAsia="SimSun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850" w:type="dxa"/>
          </w:tcPr>
          <w:p w14:paraId="09931A55" w14:textId="77777777" w:rsidR="0004791E" w:rsidRPr="002E4FE1" w:rsidRDefault="0004791E" w:rsidP="0004791E">
            <w:pPr>
              <w:adjustRightInd w:val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6B65D1A5" w14:textId="77777777" w:rsidR="0004791E" w:rsidRPr="002E4FE1" w:rsidRDefault="0004791E" w:rsidP="0004791E">
            <w:pPr>
              <w:adjustRightInd w:val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3C288B92" w14:textId="05BD7178" w:rsidR="0004791E" w:rsidRPr="002E4FE1" w:rsidRDefault="0004791E" w:rsidP="0004791E">
            <w:pPr>
              <w:adjustRightInd w:val="0"/>
              <w:spacing w:before="6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E4FE1">
              <w:rPr>
                <w:rFonts w:asciiTheme="minorBidi" w:hAnsiTheme="minorBidi" w:cstheme="minorBidi"/>
                <w:sz w:val="22"/>
                <w:szCs w:val="22"/>
              </w:rPr>
              <w:t>LHE/24/Schedule Rev.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3</w:t>
            </w:r>
          </w:p>
          <w:p w14:paraId="35465F18" w14:textId="77777777" w:rsidR="0004791E" w:rsidRPr="002E4FE1" w:rsidRDefault="0004791E" w:rsidP="0004791E">
            <w:pPr>
              <w:adjustRightInd w:val="0"/>
              <w:outlineLvl w:val="0"/>
              <w:rPr>
                <w:rFonts w:asciiTheme="minorBidi" w:eastAsia="SimSun" w:hAnsiTheme="minorBidi" w:cstheme="minorBidi"/>
                <w:sz w:val="22"/>
                <w:szCs w:val="22"/>
                <w:lang w:val="en-US"/>
              </w:rPr>
            </w:pPr>
          </w:p>
        </w:tc>
      </w:tr>
      <w:tr w:rsidR="00DD275D" w:rsidRPr="002E4FE1" w14:paraId="18E61ABC" w14:textId="77777777" w:rsidTr="00AA690A">
        <w:trPr>
          <w:jc w:val="center"/>
        </w:trPr>
        <w:tc>
          <w:tcPr>
            <w:tcW w:w="567" w:type="dxa"/>
          </w:tcPr>
          <w:p w14:paraId="07BF1F68" w14:textId="5857E4BA" w:rsidR="00DD275D" w:rsidRPr="002E4FE1" w:rsidRDefault="0004791E" w:rsidP="00BC60D3">
            <w:pPr>
              <w:pStyle w:val="ListParagraph"/>
              <w:adjustRightInd w:val="0"/>
              <w:spacing w:before="120" w:after="120"/>
              <w:ind w:left="40"/>
              <w:contextualSpacing w:val="0"/>
              <w:jc w:val="both"/>
              <w:outlineLvl w:val="0"/>
              <w:rPr>
                <w:rFonts w:asciiTheme="minorBidi" w:eastAsia="SimSun" w:hAnsiTheme="minorBidi" w:cstheme="minorBidi"/>
                <w:sz w:val="22"/>
                <w:szCs w:val="22"/>
                <w:lang w:val="en-US"/>
              </w:rPr>
            </w:pPr>
            <w:r>
              <w:rPr>
                <w:rFonts w:asciiTheme="minorBidi" w:eastAsia="SimSun" w:hAnsiTheme="minorBidi" w:cstheme="minorBidi"/>
                <w:sz w:val="22"/>
                <w:szCs w:val="22"/>
                <w:lang w:val="en-GB"/>
              </w:rPr>
              <w:t>5</w:t>
            </w:r>
            <w:r w:rsidR="00DD275D" w:rsidRPr="002E4FE1">
              <w:rPr>
                <w:rFonts w:asciiTheme="minorBidi" w:eastAsia="SimSun" w:hAnsiTheme="minorBidi" w:cstheme="minorBidi"/>
                <w:sz w:val="22"/>
                <w:szCs w:val="22"/>
                <w:lang w:val="en-GB"/>
              </w:rPr>
              <w:t>.</w:t>
            </w:r>
          </w:p>
        </w:tc>
        <w:tc>
          <w:tcPr>
            <w:tcW w:w="3671" w:type="dxa"/>
          </w:tcPr>
          <w:p w14:paraId="4A247B2C" w14:textId="40FAB1A6" w:rsidR="00DD275D" w:rsidRPr="002E4FE1" w:rsidRDefault="00DD275D" w:rsidP="00BC60D3">
            <w:pPr>
              <w:adjustRightInd w:val="0"/>
              <w:spacing w:before="120" w:after="120"/>
              <w:outlineLvl w:val="0"/>
              <w:rPr>
                <w:rFonts w:asciiTheme="minorBidi" w:eastAsia="SimSun" w:hAnsiTheme="minorBidi" w:cstheme="minorBidi"/>
                <w:sz w:val="22"/>
                <w:szCs w:val="22"/>
                <w:lang w:val="en-US"/>
              </w:rPr>
            </w:pPr>
            <w:r w:rsidRPr="002E4FE1">
              <w:rPr>
                <w:rFonts w:asciiTheme="minorBidi" w:eastAsia="SimSun" w:hAnsiTheme="minorBidi" w:cstheme="minorBidi"/>
                <w:sz w:val="22"/>
                <w:szCs w:val="22"/>
                <w:lang w:val="en-GB"/>
              </w:rPr>
              <w:t>Closure</w:t>
            </w:r>
          </w:p>
        </w:tc>
        <w:tc>
          <w:tcPr>
            <w:tcW w:w="2850" w:type="dxa"/>
          </w:tcPr>
          <w:p w14:paraId="74962F22" w14:textId="77777777" w:rsidR="00DD275D" w:rsidRPr="002E4FE1" w:rsidRDefault="00DD275D" w:rsidP="00BC60D3">
            <w:pPr>
              <w:adjustRightInd w:val="0"/>
              <w:spacing w:before="120" w:after="160"/>
              <w:outlineLvl w:val="0"/>
              <w:rPr>
                <w:rFonts w:asciiTheme="minorBidi" w:eastAsia="SimSun" w:hAnsiTheme="minorBidi" w:cstheme="minorBidi"/>
                <w:sz w:val="22"/>
                <w:szCs w:val="22"/>
                <w:lang w:val="en-US"/>
              </w:rPr>
            </w:pPr>
          </w:p>
          <w:p w14:paraId="409B17A0" w14:textId="77777777" w:rsidR="00DD275D" w:rsidRPr="002E4FE1" w:rsidRDefault="00DD275D" w:rsidP="00BC60D3">
            <w:pPr>
              <w:adjustRightInd w:val="0"/>
              <w:spacing w:before="240" w:after="160"/>
              <w:outlineLvl w:val="0"/>
              <w:rPr>
                <w:rFonts w:asciiTheme="minorBidi" w:eastAsia="SimSun" w:hAnsiTheme="minorBidi" w:cstheme="minorBidi"/>
                <w:sz w:val="22"/>
                <w:szCs w:val="22"/>
                <w:lang w:val="en-US"/>
              </w:rPr>
            </w:pPr>
          </w:p>
        </w:tc>
      </w:tr>
    </w:tbl>
    <w:p w14:paraId="5B04F4B5" w14:textId="6AC82B14" w:rsidR="00F83331" w:rsidRDefault="00F83331" w:rsidP="00897A48">
      <w:pPr>
        <w:pStyle w:val="COMParaDecision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6F3D162" w14:textId="77777777" w:rsidR="00B123C8" w:rsidRPr="00B123C8" w:rsidRDefault="00B123C8" w:rsidP="00B123C8">
      <w:pPr>
        <w:pStyle w:val="COMParaDecision"/>
        <w:numPr>
          <w:ilvl w:val="0"/>
          <w:numId w:val="0"/>
        </w:numPr>
        <w:rPr>
          <w:b/>
          <w:u w:val="none"/>
        </w:rPr>
      </w:pPr>
      <w:r w:rsidRPr="00B123C8">
        <w:rPr>
          <w:b/>
          <w:u w:val="none"/>
        </w:rPr>
        <w:lastRenderedPageBreak/>
        <w:t>DECISION 19.COM</w:t>
      </w:r>
      <w:r w:rsidRPr="00B123C8">
        <w:rPr>
          <w:b/>
          <w:u w:val="none"/>
          <w:lang w:val="en-US"/>
        </w:rPr>
        <w:t> </w:t>
      </w:r>
      <w:r w:rsidRPr="00B123C8">
        <w:rPr>
          <w:b/>
          <w:u w:val="none"/>
        </w:rPr>
        <w:t>4.BUR 3</w:t>
      </w:r>
    </w:p>
    <w:p w14:paraId="72B461FB" w14:textId="77777777" w:rsidR="00B123C8" w:rsidRPr="00B123C8" w:rsidRDefault="00B123C8" w:rsidP="00B123C8">
      <w:pPr>
        <w:pStyle w:val="COMParaDecision"/>
        <w:numPr>
          <w:ilvl w:val="0"/>
          <w:numId w:val="0"/>
        </w:numPr>
        <w:rPr>
          <w:u w:val="none"/>
        </w:rPr>
      </w:pPr>
      <w:r w:rsidRPr="00B123C8">
        <w:rPr>
          <w:u w:val="none"/>
        </w:rPr>
        <w:t>The Bureau,</w:t>
      </w:r>
    </w:p>
    <w:p w14:paraId="0D1FE208" w14:textId="1D77E81C" w:rsidR="00B123C8" w:rsidRPr="00B123C8" w:rsidRDefault="00B123C8" w:rsidP="00AC41E4">
      <w:pPr>
        <w:pStyle w:val="COMParaDecision"/>
        <w:numPr>
          <w:ilvl w:val="0"/>
          <w:numId w:val="35"/>
        </w:numPr>
        <w:ind w:left="540" w:hanging="540"/>
        <w:rPr>
          <w:u w:val="none"/>
        </w:rPr>
      </w:pPr>
      <w:r w:rsidRPr="00B123C8">
        <w:t>Having examined</w:t>
      </w:r>
      <w:r w:rsidRPr="00B123C8">
        <w:rPr>
          <w:u w:val="none"/>
        </w:rPr>
        <w:t xml:space="preserve"> document LHE/24/19.COM</w:t>
      </w:r>
      <w:r w:rsidR="005675C3" w:rsidRPr="005675C3">
        <w:rPr>
          <w:rFonts w:asciiTheme="minorBidi" w:hAnsiTheme="minorBidi" w:cstheme="minorBidi"/>
          <w:u w:val="none"/>
        </w:rPr>
        <w:t> </w:t>
      </w:r>
      <w:r w:rsidRPr="00B123C8">
        <w:rPr>
          <w:u w:val="none"/>
          <w:lang w:val="en-US"/>
        </w:rPr>
        <w:t>4</w:t>
      </w:r>
      <w:r w:rsidRPr="00B123C8">
        <w:rPr>
          <w:u w:val="none"/>
        </w:rPr>
        <w:t>.BUR/3,</w:t>
      </w:r>
    </w:p>
    <w:p w14:paraId="1340CE6A" w14:textId="77777777" w:rsidR="00B123C8" w:rsidRPr="00B123C8" w:rsidRDefault="00B123C8" w:rsidP="00AC41E4">
      <w:pPr>
        <w:pStyle w:val="COMParaDecision"/>
        <w:numPr>
          <w:ilvl w:val="0"/>
          <w:numId w:val="35"/>
        </w:numPr>
        <w:ind w:left="540" w:hanging="540"/>
        <w:rPr>
          <w:u w:val="none"/>
        </w:rPr>
      </w:pPr>
      <w:r w:rsidRPr="00B123C8">
        <w:t>Takes note</w:t>
      </w:r>
      <w:r w:rsidRPr="00B123C8">
        <w:rPr>
          <w:u w:val="none"/>
        </w:rPr>
        <w:t xml:space="preserve"> of the correspondences received on the nomination DZA-02139 as well as the request received from the Chairperson of the 2024 Evaluation Body, and </w:t>
      </w:r>
      <w:r w:rsidRPr="00B123C8">
        <w:t>acknowledges</w:t>
      </w:r>
      <w:r w:rsidRPr="00B123C8">
        <w:rPr>
          <w:u w:val="none"/>
        </w:rPr>
        <w:t xml:space="preserve"> the efforts made by the Secretariat to mediate between those involved in the issues raised in the correspondences; </w:t>
      </w:r>
    </w:p>
    <w:p w14:paraId="77002C52" w14:textId="77777777" w:rsidR="00B123C8" w:rsidRPr="00B123C8" w:rsidRDefault="00B123C8" w:rsidP="00AC41E4">
      <w:pPr>
        <w:pStyle w:val="COMParaDecision"/>
        <w:ind w:left="540" w:hanging="540"/>
        <w:rPr>
          <w:u w:val="none"/>
        </w:rPr>
      </w:pPr>
      <w:r w:rsidRPr="00B123C8">
        <w:t>Further takes note</w:t>
      </w:r>
      <w:r w:rsidRPr="00B123C8">
        <w:rPr>
          <w:u w:val="none"/>
        </w:rPr>
        <w:t xml:space="preserve"> of the correspondences also received on the nomination GRC-02101; </w:t>
      </w:r>
    </w:p>
    <w:p w14:paraId="3B03036D" w14:textId="583ADBB9" w:rsidR="00B123C8" w:rsidRPr="00B123C8" w:rsidRDefault="00B123C8" w:rsidP="00AC41E4">
      <w:pPr>
        <w:pStyle w:val="COMParaDecision"/>
        <w:ind w:left="540" w:hanging="540"/>
        <w:rPr>
          <w:u w:val="none"/>
        </w:rPr>
      </w:pPr>
      <w:r w:rsidRPr="00B123C8">
        <w:t>Requests</w:t>
      </w:r>
      <w:r w:rsidRPr="00B123C8">
        <w:rPr>
          <w:u w:val="none"/>
        </w:rPr>
        <w:t xml:space="preserve"> the Secretariat to:</w:t>
      </w:r>
    </w:p>
    <w:p w14:paraId="7DA74E4D" w14:textId="61C31402" w:rsidR="00B123C8" w:rsidRPr="00B123C8" w:rsidRDefault="00B123C8" w:rsidP="00AC41E4">
      <w:pPr>
        <w:pStyle w:val="COMParaDecision"/>
        <w:numPr>
          <w:ilvl w:val="0"/>
          <w:numId w:val="36"/>
        </w:numPr>
        <w:ind w:left="990"/>
        <w:rPr>
          <w:u w:val="none"/>
        </w:rPr>
      </w:pPr>
      <w:r w:rsidRPr="00B123C8">
        <w:rPr>
          <w:u w:val="none"/>
        </w:rPr>
        <w:t xml:space="preserve">transmit the correspondences received on ongoing nominations under the 2024 cycle to the Committee members by email by 4 November 2024 (instead of publishing them on the website of the Convention as foreseen by the guidelines established by the Committee under Decision </w:t>
      </w:r>
      <w:hyperlink r:id="rId9" w:history="1">
        <w:r w:rsidRPr="00B123C8">
          <w:rPr>
            <w:rStyle w:val="Hyperlink"/>
          </w:rPr>
          <w:t>7.COM 15</w:t>
        </w:r>
      </w:hyperlink>
      <w:r w:rsidRPr="00B123C8">
        <w:rPr>
          <w:u w:val="none"/>
        </w:rPr>
        <w:t>), if all parties concerned for each case are agreeable with the approach, or</w:t>
      </w:r>
    </w:p>
    <w:p w14:paraId="1673DAC8" w14:textId="1D5C824C" w:rsidR="00B123C8" w:rsidRPr="00E7578C" w:rsidRDefault="00B123C8" w:rsidP="00AC41E4">
      <w:pPr>
        <w:pStyle w:val="COMParaDecision"/>
        <w:numPr>
          <w:ilvl w:val="0"/>
          <w:numId w:val="36"/>
        </w:numPr>
        <w:ind w:left="990"/>
        <w:rPr>
          <w:u w:val="none"/>
        </w:rPr>
      </w:pPr>
      <w:r w:rsidRPr="00E7578C">
        <w:rPr>
          <w:u w:val="none"/>
        </w:rPr>
        <w:t xml:space="preserve">publish the correspondences received on ongoing nominations under the 2024 cycle on the website of the Convention by 4 November 2024 as foreseen by the guidelines established by the Committee under Decision </w:t>
      </w:r>
      <w:hyperlink r:id="rId10" w:history="1">
        <w:r w:rsidRPr="00E7578C">
          <w:rPr>
            <w:rStyle w:val="Hyperlink"/>
          </w:rPr>
          <w:t>7.COM 15</w:t>
        </w:r>
      </w:hyperlink>
      <w:r w:rsidRPr="00E7578C">
        <w:rPr>
          <w:u w:val="none"/>
        </w:rPr>
        <w:t>, if all parties concerned for each case do not oppose the approach outlined in the sub-paragraph a) above;</w:t>
      </w:r>
    </w:p>
    <w:p w14:paraId="1C2985F8" w14:textId="45A3B07D" w:rsidR="00660A33" w:rsidRPr="005675C3" w:rsidRDefault="00B123C8" w:rsidP="005675C3">
      <w:pPr>
        <w:pStyle w:val="COMParaDecision"/>
        <w:ind w:left="540" w:hanging="540"/>
      </w:pPr>
      <w:r w:rsidRPr="00B123C8">
        <w:t>Understands</w:t>
      </w:r>
      <w:r w:rsidRPr="00B123C8">
        <w:rPr>
          <w:u w:val="none"/>
        </w:rPr>
        <w:t xml:space="preserve"> that the nineteenth session of the Committee will receive a report in a summary form on the correspondences received on ongoing nominations in response to Decision </w:t>
      </w:r>
      <w:hyperlink r:id="rId11" w:history="1">
        <w:r w:rsidRPr="00174E62">
          <w:rPr>
            <w:rStyle w:val="Hyperlink"/>
          </w:rPr>
          <w:t>18.COM 9</w:t>
        </w:r>
      </w:hyperlink>
      <w:r w:rsidRPr="00B123C8">
        <w:rPr>
          <w:u w:val="none"/>
        </w:rPr>
        <w:t>.</w:t>
      </w:r>
    </w:p>
    <w:sectPr w:rsidR="00660A33" w:rsidRPr="005675C3" w:rsidSect="00655736">
      <w:headerReference w:type="even" r:id="rId12"/>
      <w:headerReference w:type="default" r:id="rId13"/>
      <w:headerReference w:type="first" r:id="rId14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B94C9" w14:textId="77777777" w:rsidR="004C7C82" w:rsidRDefault="004C7C82" w:rsidP="00655736">
      <w:r>
        <w:separator/>
      </w:r>
    </w:p>
  </w:endnote>
  <w:endnote w:type="continuationSeparator" w:id="0">
    <w:p w14:paraId="46E84215" w14:textId="77777777" w:rsidR="004C7C82" w:rsidRDefault="004C7C82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2D87F" w14:textId="77777777" w:rsidR="004C7C82" w:rsidRDefault="004C7C82" w:rsidP="00655736">
      <w:r>
        <w:separator/>
      </w:r>
    </w:p>
  </w:footnote>
  <w:footnote w:type="continuationSeparator" w:id="0">
    <w:p w14:paraId="204818D7" w14:textId="77777777" w:rsidR="004C7C82" w:rsidRDefault="004C7C82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EA055" w14:textId="0796504F" w:rsidR="00D95C4C" w:rsidRPr="004E1760" w:rsidRDefault="00C5776D" w:rsidP="00C5776D">
    <w:pPr>
      <w:pStyle w:val="Header"/>
      <w:rPr>
        <w:rFonts w:ascii="Arial" w:hAnsi="Arial" w:cs="Arial"/>
      </w:rPr>
    </w:pPr>
    <w:r w:rsidRPr="004E1760">
      <w:rPr>
        <w:rFonts w:ascii="Arial" w:hAnsi="Arial" w:cs="Arial"/>
        <w:sz w:val="20"/>
        <w:szCs w:val="20"/>
      </w:rPr>
      <w:t>L</w:t>
    </w:r>
    <w:r w:rsidR="00CB0542" w:rsidRPr="004E1760">
      <w:rPr>
        <w:rFonts w:ascii="Arial" w:hAnsi="Arial" w:cs="Arial"/>
        <w:sz w:val="20"/>
        <w:szCs w:val="20"/>
      </w:rPr>
      <w:t>H</w:t>
    </w:r>
    <w:r w:rsidRPr="004E1760">
      <w:rPr>
        <w:rFonts w:ascii="Arial" w:hAnsi="Arial" w:cs="Arial"/>
        <w:sz w:val="20"/>
        <w:szCs w:val="20"/>
      </w:rPr>
      <w:t>E</w:t>
    </w:r>
    <w:r w:rsidR="00CB0542" w:rsidRPr="004E1760">
      <w:rPr>
        <w:rFonts w:ascii="Arial" w:hAnsi="Arial" w:cs="Arial"/>
        <w:sz w:val="20"/>
        <w:szCs w:val="20"/>
      </w:rPr>
      <w:t>/</w:t>
    </w:r>
    <w:r w:rsidR="00D7105A" w:rsidRPr="004E1760">
      <w:rPr>
        <w:rFonts w:ascii="Arial" w:hAnsi="Arial" w:cs="Arial"/>
        <w:sz w:val="20"/>
        <w:szCs w:val="20"/>
      </w:rPr>
      <w:t>2</w:t>
    </w:r>
    <w:r w:rsidR="00E827C1">
      <w:rPr>
        <w:rFonts w:ascii="Arial" w:hAnsi="Arial" w:cs="Arial"/>
        <w:sz w:val="20"/>
        <w:szCs w:val="20"/>
      </w:rPr>
      <w:t>4</w:t>
    </w:r>
    <w:r w:rsidR="00CB0542" w:rsidRPr="004E1760">
      <w:rPr>
        <w:rFonts w:ascii="Arial" w:hAnsi="Arial" w:cs="Arial"/>
        <w:sz w:val="20"/>
        <w:szCs w:val="20"/>
      </w:rPr>
      <w:t>/1</w:t>
    </w:r>
    <w:r w:rsidR="00E827C1">
      <w:rPr>
        <w:rFonts w:ascii="Arial" w:hAnsi="Arial" w:cs="Arial"/>
        <w:sz w:val="20"/>
        <w:szCs w:val="20"/>
      </w:rPr>
      <w:t>9</w:t>
    </w:r>
    <w:r w:rsidR="00EC6F8D" w:rsidRPr="004E1760">
      <w:rPr>
        <w:rFonts w:ascii="Arial" w:hAnsi="Arial" w:cs="Arial"/>
        <w:sz w:val="20"/>
        <w:szCs w:val="20"/>
      </w:rPr>
      <w:t>.</w:t>
    </w:r>
    <w:r w:rsidR="004E1760">
      <w:rPr>
        <w:rFonts w:ascii="Arial" w:hAnsi="Arial" w:cs="Arial"/>
        <w:sz w:val="20"/>
        <w:szCs w:val="20"/>
      </w:rPr>
      <w:t>COM </w:t>
    </w:r>
    <w:r w:rsidR="0004791E">
      <w:rPr>
        <w:rFonts w:ascii="Arial" w:hAnsi="Arial" w:cs="Arial"/>
        <w:sz w:val="20"/>
        <w:szCs w:val="20"/>
      </w:rPr>
      <w:t>4</w:t>
    </w:r>
    <w:r w:rsidR="004E1760" w:rsidRPr="0036787A">
      <w:rPr>
        <w:rFonts w:ascii="Arial" w:hAnsi="Arial" w:cs="Arial"/>
        <w:sz w:val="20"/>
        <w:szCs w:val="20"/>
      </w:rPr>
      <w:t>.BUR</w:t>
    </w:r>
    <w:r w:rsidR="004E1760" w:rsidRPr="000363E7">
      <w:rPr>
        <w:rFonts w:ascii="Arial" w:hAnsi="Arial" w:cs="Arial"/>
        <w:sz w:val="20"/>
        <w:szCs w:val="20"/>
      </w:rPr>
      <w:t>/</w:t>
    </w:r>
    <w:proofErr w:type="spellStart"/>
    <w:r w:rsidR="00972C65">
      <w:rPr>
        <w:rFonts w:ascii="Arial" w:hAnsi="Arial" w:cs="Arial"/>
        <w:sz w:val="20"/>
        <w:szCs w:val="20"/>
      </w:rPr>
      <w:t>Decisions</w:t>
    </w:r>
    <w:proofErr w:type="spellEnd"/>
    <w:r w:rsidR="004E1760" w:rsidRPr="0036787A">
      <w:rPr>
        <w:rFonts w:ascii="Arial" w:hAnsi="Arial" w:cs="Arial"/>
        <w:sz w:val="20"/>
        <w:szCs w:val="20"/>
      </w:rPr>
      <w:t xml:space="preserve"> </w:t>
    </w:r>
    <w:r w:rsidR="00D95C4C" w:rsidRPr="004E1760">
      <w:rPr>
        <w:rFonts w:ascii="Arial" w:hAnsi="Arial" w:cs="Arial"/>
        <w:sz w:val="20"/>
        <w:szCs w:val="20"/>
      </w:rPr>
      <w:t xml:space="preserve">– page 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D95C4C" w:rsidRPr="004E1760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6E75EB" w:rsidRPr="004E1760">
      <w:rPr>
        <w:rStyle w:val="PageNumber"/>
        <w:rFonts w:ascii="Arial" w:hAnsi="Arial" w:cs="Arial"/>
        <w:noProof/>
        <w:sz w:val="20"/>
        <w:szCs w:val="20"/>
      </w:rPr>
      <w:t>2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F231B" w14:textId="2DD1828A" w:rsidR="00D95C4C" w:rsidRPr="0063300C" w:rsidRDefault="00C5776D" w:rsidP="00C5776D">
    <w:pPr>
      <w:pStyle w:val="Header"/>
      <w:jc w:val="right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</w:t>
    </w:r>
    <w:r w:rsidR="0053318C">
      <w:rPr>
        <w:rFonts w:ascii="Arial" w:hAnsi="Arial" w:cs="Arial"/>
        <w:sz w:val="20"/>
        <w:szCs w:val="20"/>
        <w:lang w:val="en-GB"/>
      </w:rPr>
      <w:t>H</w:t>
    </w:r>
    <w:r>
      <w:rPr>
        <w:rFonts w:ascii="Arial" w:hAnsi="Arial" w:cs="Arial"/>
        <w:sz w:val="20"/>
        <w:szCs w:val="20"/>
        <w:lang w:val="en-GB"/>
      </w:rPr>
      <w:t>E</w:t>
    </w:r>
    <w:r w:rsidR="00E2125F">
      <w:rPr>
        <w:rFonts w:ascii="Arial" w:hAnsi="Arial" w:cs="Arial"/>
        <w:sz w:val="20"/>
        <w:szCs w:val="20"/>
        <w:lang w:val="en-GB"/>
      </w:rPr>
      <w:t>/2</w:t>
    </w:r>
    <w:r w:rsidR="00E827C1">
      <w:rPr>
        <w:rFonts w:ascii="Arial" w:hAnsi="Arial" w:cs="Arial"/>
        <w:sz w:val="20"/>
        <w:szCs w:val="20"/>
        <w:lang w:val="en-GB"/>
      </w:rPr>
      <w:t>4</w:t>
    </w:r>
    <w:r w:rsidR="0053318C">
      <w:rPr>
        <w:rFonts w:ascii="Arial" w:hAnsi="Arial" w:cs="Arial"/>
        <w:sz w:val="20"/>
        <w:szCs w:val="20"/>
        <w:lang w:val="en-GB"/>
      </w:rPr>
      <w:t>/1</w:t>
    </w:r>
    <w:r w:rsidR="00E827C1">
      <w:rPr>
        <w:rFonts w:ascii="Arial" w:hAnsi="Arial" w:cs="Arial"/>
        <w:sz w:val="20"/>
        <w:szCs w:val="20"/>
        <w:lang w:val="en-GB"/>
      </w:rPr>
      <w:t>9</w:t>
    </w:r>
    <w:r w:rsidR="00EC6F8D">
      <w:rPr>
        <w:rFonts w:ascii="Arial" w:hAnsi="Arial" w:cs="Arial"/>
        <w:sz w:val="20"/>
        <w:szCs w:val="20"/>
        <w:lang w:val="en-GB"/>
      </w:rPr>
      <w:t>.COM</w:t>
    </w:r>
    <w:r w:rsidR="00A644BB">
      <w:rPr>
        <w:rFonts w:ascii="Arial" w:hAnsi="Arial" w:cs="Arial"/>
        <w:sz w:val="20"/>
        <w:szCs w:val="20"/>
      </w:rPr>
      <w:t> </w:t>
    </w:r>
    <w:r w:rsidR="0004791E">
      <w:rPr>
        <w:rFonts w:ascii="Arial" w:hAnsi="Arial" w:cs="Arial"/>
        <w:sz w:val="20"/>
        <w:szCs w:val="20"/>
      </w:rPr>
      <w:t>4</w:t>
    </w:r>
    <w:r w:rsidR="00A644BB" w:rsidRPr="0036787A">
      <w:rPr>
        <w:rFonts w:ascii="Arial" w:hAnsi="Arial" w:cs="Arial"/>
        <w:sz w:val="20"/>
        <w:szCs w:val="20"/>
      </w:rPr>
      <w:t>.BUR</w:t>
    </w:r>
    <w:r w:rsidR="004A34A0" w:rsidRPr="0063300C">
      <w:rPr>
        <w:rFonts w:ascii="Arial" w:hAnsi="Arial" w:cs="Arial"/>
        <w:sz w:val="20"/>
        <w:szCs w:val="20"/>
        <w:lang w:val="en-GB"/>
      </w:rPr>
      <w:t>/</w:t>
    </w:r>
    <w:proofErr w:type="spellStart"/>
    <w:r w:rsidR="00972C65">
      <w:rPr>
        <w:rFonts w:ascii="Arial" w:hAnsi="Arial" w:cs="Arial"/>
        <w:sz w:val="20"/>
        <w:szCs w:val="20"/>
      </w:rPr>
      <w:t>Decisions</w:t>
    </w:r>
    <w:proofErr w:type="spellEnd"/>
    <w:r w:rsidR="004A34A0" w:rsidRPr="00E2125F">
      <w:rPr>
        <w:rFonts w:ascii="Arial" w:hAnsi="Arial" w:cs="Arial"/>
        <w:sz w:val="20"/>
        <w:szCs w:val="20"/>
        <w:lang w:val="en-GB"/>
      </w:rPr>
      <w:t xml:space="preserve"> –</w:t>
    </w:r>
    <w:r w:rsidR="004A34A0" w:rsidRPr="0063300C">
      <w:rPr>
        <w:rFonts w:ascii="Arial" w:hAnsi="Arial" w:cs="Arial"/>
        <w:sz w:val="20"/>
        <w:szCs w:val="20"/>
        <w:lang w:val="en-GB"/>
      </w:rPr>
      <w:t xml:space="preserve"> page 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instrText xml:space="preserve"> PAGE </w:instrTex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190205">
      <w:rPr>
        <w:rStyle w:val="PageNumber"/>
        <w:rFonts w:ascii="Arial" w:hAnsi="Arial" w:cs="Arial"/>
        <w:noProof/>
        <w:sz w:val="20"/>
        <w:szCs w:val="20"/>
        <w:lang w:val="en-GB"/>
      </w:rPr>
      <w:t>3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0B9E0" w14:textId="65871FDA" w:rsidR="00D95C4C" w:rsidRPr="00E95AE2" w:rsidRDefault="00962034">
    <w:pPr>
      <w:pStyle w:val="Header"/>
      <w:rPr>
        <w:sz w:val="22"/>
        <w:szCs w:val="22"/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E484C05" wp14:editId="3699647D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1711325" cy="1296035"/>
          <wp:effectExtent l="0" t="0" r="3175" b="0"/>
          <wp:wrapSquare wrapText="bothSides"/>
          <wp:docPr id="147381904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5250" w14:textId="24EABC63" w:rsidR="004E1760" w:rsidRPr="00D7105A" w:rsidRDefault="004E1760" w:rsidP="004E1760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D7105A">
      <w:rPr>
        <w:rFonts w:ascii="Arial" w:hAnsi="Arial" w:cs="Arial"/>
        <w:b/>
        <w:sz w:val="44"/>
        <w:szCs w:val="44"/>
        <w:lang w:val="pt-PT"/>
      </w:rPr>
      <w:t>1</w:t>
    </w:r>
    <w:r w:rsidR="00E343F7">
      <w:rPr>
        <w:rFonts w:ascii="Arial" w:hAnsi="Arial" w:cs="Arial"/>
        <w:b/>
        <w:sz w:val="44"/>
        <w:szCs w:val="44"/>
        <w:lang w:val="pt-PT"/>
      </w:rPr>
      <w:t>9</w:t>
    </w:r>
    <w:r w:rsidRPr="00D7105A">
      <w:rPr>
        <w:rFonts w:ascii="Arial" w:hAnsi="Arial" w:cs="Arial"/>
        <w:b/>
        <w:sz w:val="44"/>
        <w:szCs w:val="44"/>
        <w:lang w:val="pt-PT"/>
      </w:rPr>
      <w:t xml:space="preserve"> </w:t>
    </w:r>
    <w:r w:rsidRPr="00232D65">
      <w:rPr>
        <w:rFonts w:ascii="Arial" w:hAnsi="Arial" w:cs="Arial"/>
        <w:b/>
        <w:sz w:val="44"/>
        <w:szCs w:val="44"/>
        <w:lang w:val="pt-PT"/>
      </w:rPr>
      <w:t xml:space="preserve">COM </w:t>
    </w:r>
    <w:r w:rsidR="0004791E">
      <w:rPr>
        <w:rFonts w:ascii="Arial" w:hAnsi="Arial" w:cs="Arial"/>
        <w:b/>
        <w:sz w:val="44"/>
        <w:szCs w:val="44"/>
        <w:lang w:val="pt-PT"/>
      </w:rPr>
      <w:t>4</w:t>
    </w:r>
    <w:r w:rsidRPr="00232D65">
      <w:rPr>
        <w:rFonts w:ascii="Arial" w:hAnsi="Arial" w:cs="Arial"/>
        <w:b/>
        <w:sz w:val="44"/>
        <w:szCs w:val="44"/>
        <w:lang w:val="pt-PT"/>
      </w:rPr>
      <w:t xml:space="preserve"> BUR</w:t>
    </w:r>
  </w:p>
  <w:p w14:paraId="6D1B3489" w14:textId="1876F740" w:rsidR="004E1760" w:rsidRPr="00D7105A" w:rsidRDefault="004E1760" w:rsidP="004E1760">
    <w:pPr>
      <w:jc w:val="right"/>
      <w:rPr>
        <w:rFonts w:ascii="Arial" w:hAnsi="Arial" w:cs="Arial"/>
        <w:b/>
        <w:sz w:val="22"/>
        <w:szCs w:val="22"/>
        <w:lang w:val="pt-PT"/>
      </w:rPr>
    </w:pPr>
    <w:r w:rsidRPr="00D7105A">
      <w:rPr>
        <w:rFonts w:ascii="Arial" w:hAnsi="Arial" w:cs="Arial"/>
        <w:b/>
        <w:sz w:val="22"/>
        <w:szCs w:val="22"/>
        <w:lang w:val="pt-PT"/>
      </w:rPr>
      <w:t>LHE/</w:t>
    </w:r>
    <w:r>
      <w:rPr>
        <w:rFonts w:ascii="Arial" w:hAnsi="Arial" w:cs="Arial"/>
        <w:b/>
        <w:sz w:val="22"/>
        <w:szCs w:val="22"/>
        <w:lang w:val="pt-PT"/>
      </w:rPr>
      <w:t>2</w:t>
    </w:r>
    <w:r w:rsidR="0053022C">
      <w:rPr>
        <w:rFonts w:ascii="Arial" w:hAnsi="Arial" w:cs="Arial"/>
        <w:b/>
        <w:sz w:val="22"/>
        <w:szCs w:val="22"/>
        <w:lang w:val="pt-PT"/>
      </w:rPr>
      <w:t>4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bookmarkStart w:id="0" w:name="_Hlk94624970"/>
    <w:r w:rsidRPr="00D7105A">
      <w:rPr>
        <w:rFonts w:ascii="Arial" w:hAnsi="Arial" w:cs="Arial"/>
        <w:b/>
        <w:sz w:val="22"/>
        <w:szCs w:val="22"/>
        <w:lang w:val="pt-PT"/>
      </w:rPr>
      <w:t>1</w:t>
    </w:r>
    <w:r w:rsidR="00E827C1">
      <w:rPr>
        <w:rFonts w:ascii="Arial" w:hAnsi="Arial" w:cs="Arial"/>
        <w:b/>
        <w:sz w:val="22"/>
        <w:szCs w:val="22"/>
        <w:lang w:val="pt-PT"/>
      </w:rPr>
      <w:t>9</w:t>
    </w:r>
    <w:r w:rsidRPr="00D7105A">
      <w:rPr>
        <w:rFonts w:ascii="Arial" w:hAnsi="Arial" w:cs="Arial"/>
        <w:b/>
        <w:sz w:val="22"/>
        <w:szCs w:val="22"/>
        <w:lang w:val="pt-PT"/>
      </w:rPr>
      <w:t>.</w:t>
    </w:r>
    <w:r w:rsidRPr="00F72876">
      <w:rPr>
        <w:rFonts w:ascii="Arial" w:hAnsi="Arial" w:cs="Arial"/>
        <w:b/>
        <w:sz w:val="22"/>
        <w:szCs w:val="22"/>
        <w:lang w:val="pt-PT"/>
      </w:rPr>
      <w:t>COM </w:t>
    </w:r>
    <w:r w:rsidR="0004791E">
      <w:rPr>
        <w:rFonts w:ascii="Arial" w:hAnsi="Arial" w:cs="Arial"/>
        <w:b/>
        <w:sz w:val="22"/>
        <w:szCs w:val="22"/>
        <w:lang w:val="pt-PT"/>
      </w:rPr>
      <w:t>4</w:t>
    </w:r>
    <w:r w:rsidRPr="00F72876">
      <w:rPr>
        <w:rFonts w:ascii="Arial" w:hAnsi="Arial" w:cs="Arial"/>
        <w:b/>
        <w:sz w:val="22"/>
        <w:szCs w:val="22"/>
        <w:lang w:val="pt-PT"/>
      </w:rPr>
      <w:t>.BUR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r w:rsidR="00972C65">
      <w:rPr>
        <w:rFonts w:ascii="Arial" w:hAnsi="Arial" w:cs="Arial"/>
        <w:b/>
        <w:sz w:val="22"/>
        <w:szCs w:val="22"/>
        <w:lang w:val="pt-PT"/>
      </w:rPr>
      <w:t>Decisions</w:t>
    </w:r>
  </w:p>
  <w:bookmarkEnd w:id="0"/>
  <w:p w14:paraId="1B4446C3" w14:textId="4700C7A3" w:rsidR="00D95C4C" w:rsidRPr="00D7105A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AF7CBA">
      <w:rPr>
        <w:rFonts w:ascii="Arial" w:hAnsi="Arial" w:cs="Arial"/>
        <w:b/>
        <w:sz w:val="22"/>
        <w:szCs w:val="22"/>
        <w:lang w:val="pt-PT"/>
      </w:rPr>
      <w:t xml:space="preserve">Paris, </w:t>
    </w:r>
    <w:r w:rsidR="00E7578C">
      <w:rPr>
        <w:rFonts w:ascii="Arial" w:hAnsi="Arial" w:cs="Arial"/>
        <w:b/>
        <w:sz w:val="22"/>
        <w:szCs w:val="22"/>
        <w:lang w:val="pt-PT"/>
      </w:rPr>
      <w:t>31</w:t>
    </w:r>
    <w:r w:rsidR="00DB7F09">
      <w:rPr>
        <w:rFonts w:ascii="Arial" w:hAnsi="Arial" w:cs="Arial"/>
        <w:b/>
        <w:sz w:val="22"/>
        <w:szCs w:val="22"/>
        <w:lang w:val="pt-PT"/>
      </w:rPr>
      <w:t xml:space="preserve"> </w:t>
    </w:r>
    <w:r w:rsidR="00A01111">
      <w:rPr>
        <w:rFonts w:ascii="Arial" w:hAnsi="Arial" w:cs="Arial"/>
        <w:b/>
        <w:sz w:val="22"/>
        <w:szCs w:val="22"/>
        <w:lang w:val="pt-PT"/>
      </w:rPr>
      <w:t>October</w:t>
    </w:r>
    <w:r w:rsidRPr="00AF7CBA">
      <w:rPr>
        <w:rFonts w:ascii="Arial" w:hAnsi="Arial" w:cs="Arial"/>
        <w:b/>
        <w:sz w:val="22"/>
        <w:szCs w:val="22"/>
        <w:lang w:val="pt-PT"/>
      </w:rPr>
      <w:t xml:space="preserve"> </w:t>
    </w:r>
    <w:r w:rsidR="00337CEB" w:rsidRPr="00AF7CBA">
      <w:rPr>
        <w:rFonts w:ascii="Arial" w:hAnsi="Arial" w:cs="Arial"/>
        <w:b/>
        <w:sz w:val="22"/>
        <w:szCs w:val="22"/>
        <w:lang w:val="pt-PT"/>
      </w:rPr>
      <w:t>20</w:t>
    </w:r>
    <w:r w:rsidR="00D7105A" w:rsidRPr="00AF7CBA">
      <w:rPr>
        <w:rFonts w:ascii="Arial" w:hAnsi="Arial" w:cs="Arial"/>
        <w:b/>
        <w:sz w:val="22"/>
        <w:szCs w:val="22"/>
        <w:lang w:val="pt-PT"/>
      </w:rPr>
      <w:t>2</w:t>
    </w:r>
    <w:r w:rsidR="00E827C1" w:rsidRPr="00AF7CBA">
      <w:rPr>
        <w:rFonts w:ascii="Arial" w:hAnsi="Arial" w:cs="Arial"/>
        <w:b/>
        <w:sz w:val="22"/>
        <w:szCs w:val="22"/>
        <w:lang w:val="pt-PT"/>
      </w:rPr>
      <w:t>4</w:t>
    </w:r>
  </w:p>
  <w:p w14:paraId="255B57FF" w14:textId="1C333D92" w:rsidR="00D95C4C" w:rsidRDefault="00D95C4C" w:rsidP="00962034">
    <w:pPr>
      <w:spacing w:after="120"/>
      <w:jc w:val="right"/>
      <w:rPr>
        <w:rFonts w:ascii="Arial" w:hAnsi="Arial" w:cs="Arial"/>
        <w:b/>
        <w:sz w:val="22"/>
        <w:szCs w:val="22"/>
        <w:lang w:val="en-US"/>
      </w:rPr>
    </w:pPr>
    <w:r w:rsidRPr="00151E44">
      <w:rPr>
        <w:rFonts w:ascii="Arial" w:hAnsi="Arial" w:cs="Arial"/>
        <w:b/>
        <w:sz w:val="22"/>
        <w:szCs w:val="22"/>
        <w:lang w:val="en-US"/>
      </w:rPr>
      <w:t xml:space="preserve">Original: </w:t>
    </w:r>
    <w:r w:rsidR="00151E44" w:rsidRPr="00E827C1">
      <w:rPr>
        <w:rFonts w:ascii="Arial" w:hAnsi="Arial" w:cs="Arial"/>
        <w:b/>
        <w:sz w:val="22"/>
        <w:szCs w:val="22"/>
        <w:lang w:val="en-US"/>
      </w:rPr>
      <w:t>English</w:t>
    </w:r>
    <w:r w:rsidR="00E82E3A">
      <w:rPr>
        <w:rFonts w:ascii="Arial" w:hAnsi="Arial" w:cs="Arial"/>
        <w:b/>
        <w:sz w:val="22"/>
        <w:szCs w:val="22"/>
        <w:lang w:val="en-US"/>
      </w:rPr>
      <w:t>/French</w:t>
    </w:r>
  </w:p>
  <w:p w14:paraId="3C4B8B1B" w14:textId="77777777" w:rsidR="00D95C4C" w:rsidRPr="00151E44" w:rsidRDefault="00D95C4C" w:rsidP="00E82E3A">
    <w:pPr>
      <w:pStyle w:val="Head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52C8A"/>
    <w:multiLevelType w:val="hybridMultilevel"/>
    <w:tmpl w:val="EB720A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1059542C"/>
    <w:multiLevelType w:val="hybridMultilevel"/>
    <w:tmpl w:val="B3E257C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33" w:hanging="360"/>
      </w:pPr>
    </w:lvl>
    <w:lvl w:ilvl="2" w:tplc="FFFFFFFF" w:tentative="1">
      <w:start w:val="1"/>
      <w:numFmt w:val="lowerRoman"/>
      <w:lvlText w:val="%3."/>
      <w:lvlJc w:val="right"/>
      <w:pPr>
        <w:ind w:left="2853" w:hanging="180"/>
      </w:pPr>
    </w:lvl>
    <w:lvl w:ilvl="3" w:tplc="FFFFFFFF" w:tentative="1">
      <w:start w:val="1"/>
      <w:numFmt w:val="decimal"/>
      <w:lvlText w:val="%4."/>
      <w:lvlJc w:val="left"/>
      <w:pPr>
        <w:ind w:left="3573" w:hanging="360"/>
      </w:pPr>
    </w:lvl>
    <w:lvl w:ilvl="4" w:tplc="FFFFFFFF" w:tentative="1">
      <w:start w:val="1"/>
      <w:numFmt w:val="lowerLetter"/>
      <w:lvlText w:val="%5."/>
      <w:lvlJc w:val="left"/>
      <w:pPr>
        <w:ind w:left="4293" w:hanging="360"/>
      </w:pPr>
    </w:lvl>
    <w:lvl w:ilvl="5" w:tplc="FFFFFFFF" w:tentative="1">
      <w:start w:val="1"/>
      <w:numFmt w:val="lowerRoman"/>
      <w:lvlText w:val="%6."/>
      <w:lvlJc w:val="right"/>
      <w:pPr>
        <w:ind w:left="5013" w:hanging="180"/>
      </w:pPr>
    </w:lvl>
    <w:lvl w:ilvl="6" w:tplc="FFFFFFFF" w:tentative="1">
      <w:start w:val="1"/>
      <w:numFmt w:val="decimal"/>
      <w:lvlText w:val="%7."/>
      <w:lvlJc w:val="left"/>
      <w:pPr>
        <w:ind w:left="5733" w:hanging="360"/>
      </w:pPr>
    </w:lvl>
    <w:lvl w:ilvl="7" w:tplc="FFFFFFFF" w:tentative="1">
      <w:start w:val="1"/>
      <w:numFmt w:val="lowerLetter"/>
      <w:lvlText w:val="%8."/>
      <w:lvlJc w:val="left"/>
      <w:pPr>
        <w:ind w:left="6453" w:hanging="360"/>
      </w:pPr>
    </w:lvl>
    <w:lvl w:ilvl="8" w:tplc="FFFFFFFF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3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D64455B"/>
    <w:multiLevelType w:val="hybridMultilevel"/>
    <w:tmpl w:val="C3B478E4"/>
    <w:lvl w:ilvl="0" w:tplc="C15A4768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BE2D83"/>
    <w:multiLevelType w:val="hybridMultilevel"/>
    <w:tmpl w:val="B3E257C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33" w:hanging="360"/>
      </w:pPr>
    </w:lvl>
    <w:lvl w:ilvl="2" w:tplc="FFFFFFFF" w:tentative="1">
      <w:start w:val="1"/>
      <w:numFmt w:val="lowerRoman"/>
      <w:lvlText w:val="%3."/>
      <w:lvlJc w:val="right"/>
      <w:pPr>
        <w:ind w:left="2853" w:hanging="180"/>
      </w:pPr>
    </w:lvl>
    <w:lvl w:ilvl="3" w:tplc="FFFFFFFF" w:tentative="1">
      <w:start w:val="1"/>
      <w:numFmt w:val="decimal"/>
      <w:lvlText w:val="%4."/>
      <w:lvlJc w:val="left"/>
      <w:pPr>
        <w:ind w:left="3573" w:hanging="360"/>
      </w:pPr>
    </w:lvl>
    <w:lvl w:ilvl="4" w:tplc="FFFFFFFF" w:tentative="1">
      <w:start w:val="1"/>
      <w:numFmt w:val="lowerLetter"/>
      <w:lvlText w:val="%5."/>
      <w:lvlJc w:val="left"/>
      <w:pPr>
        <w:ind w:left="4293" w:hanging="360"/>
      </w:pPr>
    </w:lvl>
    <w:lvl w:ilvl="5" w:tplc="FFFFFFFF" w:tentative="1">
      <w:start w:val="1"/>
      <w:numFmt w:val="lowerRoman"/>
      <w:lvlText w:val="%6."/>
      <w:lvlJc w:val="right"/>
      <w:pPr>
        <w:ind w:left="5013" w:hanging="180"/>
      </w:pPr>
    </w:lvl>
    <w:lvl w:ilvl="6" w:tplc="FFFFFFFF" w:tentative="1">
      <w:start w:val="1"/>
      <w:numFmt w:val="decimal"/>
      <w:lvlText w:val="%7."/>
      <w:lvlJc w:val="left"/>
      <w:pPr>
        <w:ind w:left="5733" w:hanging="360"/>
      </w:pPr>
    </w:lvl>
    <w:lvl w:ilvl="7" w:tplc="FFFFFFFF" w:tentative="1">
      <w:start w:val="1"/>
      <w:numFmt w:val="lowerLetter"/>
      <w:lvlText w:val="%8."/>
      <w:lvlJc w:val="left"/>
      <w:pPr>
        <w:ind w:left="6453" w:hanging="360"/>
      </w:pPr>
    </w:lvl>
    <w:lvl w:ilvl="8" w:tplc="FFFFFFFF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7" w15:restartNumberingAfterBreak="0">
    <w:nsid w:val="25920DF4"/>
    <w:multiLevelType w:val="hybridMultilevel"/>
    <w:tmpl w:val="B3E257C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27965990"/>
    <w:multiLevelType w:val="hybridMultilevel"/>
    <w:tmpl w:val="B3E257C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33" w:hanging="360"/>
      </w:pPr>
    </w:lvl>
    <w:lvl w:ilvl="2" w:tplc="FFFFFFFF" w:tentative="1">
      <w:start w:val="1"/>
      <w:numFmt w:val="lowerRoman"/>
      <w:lvlText w:val="%3."/>
      <w:lvlJc w:val="right"/>
      <w:pPr>
        <w:ind w:left="2853" w:hanging="180"/>
      </w:pPr>
    </w:lvl>
    <w:lvl w:ilvl="3" w:tplc="FFFFFFFF" w:tentative="1">
      <w:start w:val="1"/>
      <w:numFmt w:val="decimal"/>
      <w:lvlText w:val="%4."/>
      <w:lvlJc w:val="left"/>
      <w:pPr>
        <w:ind w:left="3573" w:hanging="360"/>
      </w:pPr>
    </w:lvl>
    <w:lvl w:ilvl="4" w:tplc="FFFFFFFF" w:tentative="1">
      <w:start w:val="1"/>
      <w:numFmt w:val="lowerLetter"/>
      <w:lvlText w:val="%5."/>
      <w:lvlJc w:val="left"/>
      <w:pPr>
        <w:ind w:left="4293" w:hanging="360"/>
      </w:pPr>
    </w:lvl>
    <w:lvl w:ilvl="5" w:tplc="FFFFFFFF" w:tentative="1">
      <w:start w:val="1"/>
      <w:numFmt w:val="lowerRoman"/>
      <w:lvlText w:val="%6."/>
      <w:lvlJc w:val="right"/>
      <w:pPr>
        <w:ind w:left="5013" w:hanging="180"/>
      </w:pPr>
    </w:lvl>
    <w:lvl w:ilvl="6" w:tplc="FFFFFFFF" w:tentative="1">
      <w:start w:val="1"/>
      <w:numFmt w:val="decimal"/>
      <w:lvlText w:val="%7."/>
      <w:lvlJc w:val="left"/>
      <w:pPr>
        <w:ind w:left="5733" w:hanging="360"/>
      </w:pPr>
    </w:lvl>
    <w:lvl w:ilvl="7" w:tplc="FFFFFFFF" w:tentative="1">
      <w:start w:val="1"/>
      <w:numFmt w:val="lowerLetter"/>
      <w:lvlText w:val="%8."/>
      <w:lvlJc w:val="left"/>
      <w:pPr>
        <w:ind w:left="6453" w:hanging="360"/>
      </w:pPr>
    </w:lvl>
    <w:lvl w:ilvl="8" w:tplc="FFFFFFFF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9" w15:restartNumberingAfterBreak="0">
    <w:nsid w:val="2D4F6F09"/>
    <w:multiLevelType w:val="hybridMultilevel"/>
    <w:tmpl w:val="B3E257C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33" w:hanging="360"/>
      </w:pPr>
    </w:lvl>
    <w:lvl w:ilvl="2" w:tplc="FFFFFFFF" w:tentative="1">
      <w:start w:val="1"/>
      <w:numFmt w:val="lowerRoman"/>
      <w:lvlText w:val="%3."/>
      <w:lvlJc w:val="right"/>
      <w:pPr>
        <w:ind w:left="2853" w:hanging="180"/>
      </w:pPr>
    </w:lvl>
    <w:lvl w:ilvl="3" w:tplc="FFFFFFFF" w:tentative="1">
      <w:start w:val="1"/>
      <w:numFmt w:val="decimal"/>
      <w:lvlText w:val="%4."/>
      <w:lvlJc w:val="left"/>
      <w:pPr>
        <w:ind w:left="3573" w:hanging="360"/>
      </w:pPr>
    </w:lvl>
    <w:lvl w:ilvl="4" w:tplc="FFFFFFFF" w:tentative="1">
      <w:start w:val="1"/>
      <w:numFmt w:val="lowerLetter"/>
      <w:lvlText w:val="%5."/>
      <w:lvlJc w:val="left"/>
      <w:pPr>
        <w:ind w:left="4293" w:hanging="360"/>
      </w:pPr>
    </w:lvl>
    <w:lvl w:ilvl="5" w:tplc="FFFFFFFF" w:tentative="1">
      <w:start w:val="1"/>
      <w:numFmt w:val="lowerRoman"/>
      <w:lvlText w:val="%6."/>
      <w:lvlJc w:val="right"/>
      <w:pPr>
        <w:ind w:left="5013" w:hanging="180"/>
      </w:pPr>
    </w:lvl>
    <w:lvl w:ilvl="6" w:tplc="FFFFFFFF" w:tentative="1">
      <w:start w:val="1"/>
      <w:numFmt w:val="decimal"/>
      <w:lvlText w:val="%7."/>
      <w:lvlJc w:val="left"/>
      <w:pPr>
        <w:ind w:left="5733" w:hanging="360"/>
      </w:pPr>
    </w:lvl>
    <w:lvl w:ilvl="7" w:tplc="FFFFFFFF" w:tentative="1">
      <w:start w:val="1"/>
      <w:numFmt w:val="lowerLetter"/>
      <w:lvlText w:val="%8."/>
      <w:lvlJc w:val="left"/>
      <w:pPr>
        <w:ind w:left="6453" w:hanging="360"/>
      </w:pPr>
    </w:lvl>
    <w:lvl w:ilvl="8" w:tplc="FFFFFFFF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0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71447D4"/>
    <w:multiLevelType w:val="hybridMultilevel"/>
    <w:tmpl w:val="9F8659EE"/>
    <w:lvl w:ilvl="0" w:tplc="74E29F06">
      <w:start w:val="1"/>
      <w:numFmt w:val="lowerRoman"/>
      <w:lvlText w:val="%1)"/>
      <w:lvlJc w:val="left"/>
      <w:pPr>
        <w:ind w:left="360" w:hanging="360"/>
      </w:pPr>
      <w:rPr>
        <w:rFonts w:ascii="Arial" w:eastAsia="SimSun" w:hAnsi="Arial" w:cs="Arial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33D00"/>
    <w:multiLevelType w:val="hybridMultilevel"/>
    <w:tmpl w:val="CF2AF2EE"/>
    <w:lvl w:ilvl="0" w:tplc="10063B4A">
      <w:start w:val="1"/>
      <w:numFmt w:val="lowerLetter"/>
      <w:lvlText w:val="%1)"/>
      <w:lvlJc w:val="left"/>
      <w:pPr>
        <w:ind w:left="1494" w:hanging="360"/>
      </w:pPr>
    </w:lvl>
    <w:lvl w:ilvl="1" w:tplc="040C0019">
      <w:start w:val="1"/>
      <w:numFmt w:val="lowerLetter"/>
      <w:lvlText w:val="%2."/>
      <w:lvlJc w:val="left"/>
      <w:pPr>
        <w:ind w:left="2214" w:hanging="360"/>
      </w:pPr>
    </w:lvl>
    <w:lvl w:ilvl="2" w:tplc="040C001B">
      <w:start w:val="1"/>
      <w:numFmt w:val="lowerRoman"/>
      <w:lvlText w:val="%3."/>
      <w:lvlJc w:val="right"/>
      <w:pPr>
        <w:ind w:left="2934" w:hanging="180"/>
      </w:pPr>
    </w:lvl>
    <w:lvl w:ilvl="3" w:tplc="040C000F">
      <w:start w:val="1"/>
      <w:numFmt w:val="decimal"/>
      <w:lvlText w:val="%4."/>
      <w:lvlJc w:val="left"/>
      <w:pPr>
        <w:ind w:left="3654" w:hanging="360"/>
      </w:pPr>
    </w:lvl>
    <w:lvl w:ilvl="4" w:tplc="040C0019">
      <w:start w:val="1"/>
      <w:numFmt w:val="lowerLetter"/>
      <w:lvlText w:val="%5."/>
      <w:lvlJc w:val="left"/>
      <w:pPr>
        <w:ind w:left="4374" w:hanging="360"/>
      </w:pPr>
    </w:lvl>
    <w:lvl w:ilvl="5" w:tplc="040C001B">
      <w:start w:val="1"/>
      <w:numFmt w:val="lowerRoman"/>
      <w:lvlText w:val="%6."/>
      <w:lvlJc w:val="right"/>
      <w:pPr>
        <w:ind w:left="5094" w:hanging="180"/>
      </w:pPr>
    </w:lvl>
    <w:lvl w:ilvl="6" w:tplc="040C000F">
      <w:start w:val="1"/>
      <w:numFmt w:val="decimal"/>
      <w:lvlText w:val="%7."/>
      <w:lvlJc w:val="left"/>
      <w:pPr>
        <w:ind w:left="5814" w:hanging="360"/>
      </w:pPr>
    </w:lvl>
    <w:lvl w:ilvl="7" w:tplc="040C0019">
      <w:start w:val="1"/>
      <w:numFmt w:val="lowerLetter"/>
      <w:lvlText w:val="%8."/>
      <w:lvlJc w:val="left"/>
      <w:pPr>
        <w:ind w:left="6534" w:hanging="360"/>
      </w:pPr>
    </w:lvl>
    <w:lvl w:ilvl="8" w:tplc="040C001B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7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94D45A7"/>
    <w:multiLevelType w:val="hybridMultilevel"/>
    <w:tmpl w:val="492A58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33" w:hanging="360"/>
      </w:pPr>
    </w:lvl>
    <w:lvl w:ilvl="2" w:tplc="FFFFFFFF" w:tentative="1">
      <w:start w:val="1"/>
      <w:numFmt w:val="lowerRoman"/>
      <w:lvlText w:val="%3."/>
      <w:lvlJc w:val="right"/>
      <w:pPr>
        <w:ind w:left="2853" w:hanging="180"/>
      </w:pPr>
    </w:lvl>
    <w:lvl w:ilvl="3" w:tplc="FFFFFFFF" w:tentative="1">
      <w:start w:val="1"/>
      <w:numFmt w:val="decimal"/>
      <w:lvlText w:val="%4."/>
      <w:lvlJc w:val="left"/>
      <w:pPr>
        <w:ind w:left="3573" w:hanging="360"/>
      </w:pPr>
    </w:lvl>
    <w:lvl w:ilvl="4" w:tplc="FFFFFFFF" w:tentative="1">
      <w:start w:val="1"/>
      <w:numFmt w:val="lowerLetter"/>
      <w:lvlText w:val="%5."/>
      <w:lvlJc w:val="left"/>
      <w:pPr>
        <w:ind w:left="4293" w:hanging="360"/>
      </w:pPr>
    </w:lvl>
    <w:lvl w:ilvl="5" w:tplc="FFFFFFFF" w:tentative="1">
      <w:start w:val="1"/>
      <w:numFmt w:val="lowerRoman"/>
      <w:lvlText w:val="%6."/>
      <w:lvlJc w:val="right"/>
      <w:pPr>
        <w:ind w:left="5013" w:hanging="180"/>
      </w:pPr>
    </w:lvl>
    <w:lvl w:ilvl="6" w:tplc="FFFFFFFF" w:tentative="1">
      <w:start w:val="1"/>
      <w:numFmt w:val="decimal"/>
      <w:lvlText w:val="%7."/>
      <w:lvlJc w:val="left"/>
      <w:pPr>
        <w:ind w:left="5733" w:hanging="360"/>
      </w:pPr>
    </w:lvl>
    <w:lvl w:ilvl="7" w:tplc="FFFFFFFF" w:tentative="1">
      <w:start w:val="1"/>
      <w:numFmt w:val="lowerLetter"/>
      <w:lvlText w:val="%8."/>
      <w:lvlJc w:val="left"/>
      <w:pPr>
        <w:ind w:left="6453" w:hanging="360"/>
      </w:pPr>
    </w:lvl>
    <w:lvl w:ilvl="8" w:tplc="FFFFFFFF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9" w15:restartNumberingAfterBreak="0">
    <w:nsid w:val="4CC14BFE"/>
    <w:multiLevelType w:val="hybridMultilevel"/>
    <w:tmpl w:val="CAFCE182"/>
    <w:lvl w:ilvl="0" w:tplc="E8CEC8A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2133" w:hanging="360"/>
      </w:pPr>
    </w:lvl>
    <w:lvl w:ilvl="2" w:tplc="040C001B" w:tentative="1">
      <w:start w:val="1"/>
      <w:numFmt w:val="lowerRoman"/>
      <w:lvlText w:val="%3."/>
      <w:lvlJc w:val="right"/>
      <w:pPr>
        <w:ind w:left="2853" w:hanging="180"/>
      </w:pPr>
    </w:lvl>
    <w:lvl w:ilvl="3" w:tplc="040C000F" w:tentative="1">
      <w:start w:val="1"/>
      <w:numFmt w:val="decimal"/>
      <w:lvlText w:val="%4."/>
      <w:lvlJc w:val="left"/>
      <w:pPr>
        <w:ind w:left="3573" w:hanging="360"/>
      </w:pPr>
    </w:lvl>
    <w:lvl w:ilvl="4" w:tplc="040C0019" w:tentative="1">
      <w:start w:val="1"/>
      <w:numFmt w:val="lowerLetter"/>
      <w:lvlText w:val="%5."/>
      <w:lvlJc w:val="left"/>
      <w:pPr>
        <w:ind w:left="4293" w:hanging="360"/>
      </w:pPr>
    </w:lvl>
    <w:lvl w:ilvl="5" w:tplc="040C001B" w:tentative="1">
      <w:start w:val="1"/>
      <w:numFmt w:val="lowerRoman"/>
      <w:lvlText w:val="%6."/>
      <w:lvlJc w:val="right"/>
      <w:pPr>
        <w:ind w:left="5013" w:hanging="180"/>
      </w:pPr>
    </w:lvl>
    <w:lvl w:ilvl="6" w:tplc="040C000F" w:tentative="1">
      <w:start w:val="1"/>
      <w:numFmt w:val="decimal"/>
      <w:lvlText w:val="%7."/>
      <w:lvlJc w:val="left"/>
      <w:pPr>
        <w:ind w:left="5733" w:hanging="360"/>
      </w:pPr>
    </w:lvl>
    <w:lvl w:ilvl="7" w:tplc="040C0019" w:tentative="1">
      <w:start w:val="1"/>
      <w:numFmt w:val="lowerLetter"/>
      <w:lvlText w:val="%8."/>
      <w:lvlJc w:val="left"/>
      <w:pPr>
        <w:ind w:left="6453" w:hanging="360"/>
      </w:pPr>
    </w:lvl>
    <w:lvl w:ilvl="8" w:tplc="040C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20" w15:restartNumberingAfterBreak="0">
    <w:nsid w:val="5E327E9F"/>
    <w:multiLevelType w:val="hybridMultilevel"/>
    <w:tmpl w:val="F940C39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E9A16F7"/>
    <w:multiLevelType w:val="hybridMultilevel"/>
    <w:tmpl w:val="93A6EEBC"/>
    <w:lvl w:ilvl="0" w:tplc="FFFFFFFF">
      <w:start w:val="1"/>
      <w:numFmt w:val="decimal"/>
      <w:lvlText w:val="%1."/>
      <w:lvlJc w:val="left"/>
      <w:pPr>
        <w:ind w:left="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95ED3"/>
    <w:multiLevelType w:val="hybridMultilevel"/>
    <w:tmpl w:val="E3C249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773E25BE">
      <w:start w:val="1"/>
      <w:numFmt w:val="lowerLetter"/>
      <w:lvlText w:val="%5)"/>
      <w:lvlJc w:val="left"/>
      <w:pPr>
        <w:ind w:left="3600" w:hanging="360"/>
      </w:pPr>
      <w:rPr>
        <w:rFonts w:hint="default"/>
        <w:u w:val="none"/>
      </w:rPr>
    </w:lvl>
    <w:lvl w:ilvl="5" w:tplc="EF7CED06">
      <w:start w:val="1"/>
      <w:numFmt w:val="lowerLetter"/>
      <w:lvlText w:val="%6.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6142D9"/>
    <w:multiLevelType w:val="hybridMultilevel"/>
    <w:tmpl w:val="B3E257C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33" w:hanging="360"/>
      </w:pPr>
    </w:lvl>
    <w:lvl w:ilvl="2" w:tplc="FFFFFFFF" w:tentative="1">
      <w:start w:val="1"/>
      <w:numFmt w:val="lowerRoman"/>
      <w:lvlText w:val="%3."/>
      <w:lvlJc w:val="right"/>
      <w:pPr>
        <w:ind w:left="2853" w:hanging="180"/>
      </w:pPr>
    </w:lvl>
    <w:lvl w:ilvl="3" w:tplc="FFFFFFFF" w:tentative="1">
      <w:start w:val="1"/>
      <w:numFmt w:val="decimal"/>
      <w:lvlText w:val="%4."/>
      <w:lvlJc w:val="left"/>
      <w:pPr>
        <w:ind w:left="3573" w:hanging="360"/>
      </w:pPr>
    </w:lvl>
    <w:lvl w:ilvl="4" w:tplc="FFFFFFFF" w:tentative="1">
      <w:start w:val="1"/>
      <w:numFmt w:val="lowerLetter"/>
      <w:lvlText w:val="%5."/>
      <w:lvlJc w:val="left"/>
      <w:pPr>
        <w:ind w:left="4293" w:hanging="360"/>
      </w:pPr>
    </w:lvl>
    <w:lvl w:ilvl="5" w:tplc="FFFFFFFF" w:tentative="1">
      <w:start w:val="1"/>
      <w:numFmt w:val="lowerRoman"/>
      <w:lvlText w:val="%6."/>
      <w:lvlJc w:val="right"/>
      <w:pPr>
        <w:ind w:left="5013" w:hanging="180"/>
      </w:pPr>
    </w:lvl>
    <w:lvl w:ilvl="6" w:tplc="FFFFFFFF" w:tentative="1">
      <w:start w:val="1"/>
      <w:numFmt w:val="decimal"/>
      <w:lvlText w:val="%7."/>
      <w:lvlJc w:val="left"/>
      <w:pPr>
        <w:ind w:left="5733" w:hanging="360"/>
      </w:pPr>
    </w:lvl>
    <w:lvl w:ilvl="7" w:tplc="FFFFFFFF" w:tentative="1">
      <w:start w:val="1"/>
      <w:numFmt w:val="lowerLetter"/>
      <w:lvlText w:val="%8."/>
      <w:lvlJc w:val="left"/>
      <w:pPr>
        <w:ind w:left="6453" w:hanging="360"/>
      </w:pPr>
    </w:lvl>
    <w:lvl w:ilvl="8" w:tplc="FFFFFFFF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26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76209"/>
    <w:multiLevelType w:val="hybridMultilevel"/>
    <w:tmpl w:val="B3E257C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33" w:hanging="360"/>
      </w:pPr>
    </w:lvl>
    <w:lvl w:ilvl="2" w:tplc="FFFFFFFF" w:tentative="1">
      <w:start w:val="1"/>
      <w:numFmt w:val="lowerRoman"/>
      <w:lvlText w:val="%3."/>
      <w:lvlJc w:val="right"/>
      <w:pPr>
        <w:ind w:left="2853" w:hanging="180"/>
      </w:pPr>
    </w:lvl>
    <w:lvl w:ilvl="3" w:tplc="FFFFFFFF" w:tentative="1">
      <w:start w:val="1"/>
      <w:numFmt w:val="decimal"/>
      <w:lvlText w:val="%4."/>
      <w:lvlJc w:val="left"/>
      <w:pPr>
        <w:ind w:left="3573" w:hanging="360"/>
      </w:pPr>
    </w:lvl>
    <w:lvl w:ilvl="4" w:tplc="FFFFFFFF" w:tentative="1">
      <w:start w:val="1"/>
      <w:numFmt w:val="lowerLetter"/>
      <w:lvlText w:val="%5."/>
      <w:lvlJc w:val="left"/>
      <w:pPr>
        <w:ind w:left="4293" w:hanging="360"/>
      </w:pPr>
    </w:lvl>
    <w:lvl w:ilvl="5" w:tplc="FFFFFFFF" w:tentative="1">
      <w:start w:val="1"/>
      <w:numFmt w:val="lowerRoman"/>
      <w:lvlText w:val="%6."/>
      <w:lvlJc w:val="right"/>
      <w:pPr>
        <w:ind w:left="5013" w:hanging="180"/>
      </w:pPr>
    </w:lvl>
    <w:lvl w:ilvl="6" w:tplc="FFFFFFFF" w:tentative="1">
      <w:start w:val="1"/>
      <w:numFmt w:val="decimal"/>
      <w:lvlText w:val="%7."/>
      <w:lvlJc w:val="left"/>
      <w:pPr>
        <w:ind w:left="5733" w:hanging="360"/>
      </w:pPr>
    </w:lvl>
    <w:lvl w:ilvl="7" w:tplc="FFFFFFFF" w:tentative="1">
      <w:start w:val="1"/>
      <w:numFmt w:val="lowerLetter"/>
      <w:lvlText w:val="%8."/>
      <w:lvlJc w:val="left"/>
      <w:pPr>
        <w:ind w:left="6453" w:hanging="360"/>
      </w:pPr>
    </w:lvl>
    <w:lvl w:ilvl="8" w:tplc="FFFFFFFF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28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25821758">
    <w:abstractNumId w:val="22"/>
  </w:num>
  <w:num w:numId="2" w16cid:durableId="1740521844">
    <w:abstractNumId w:val="11"/>
  </w:num>
  <w:num w:numId="3" w16cid:durableId="154499100">
    <w:abstractNumId w:val="3"/>
  </w:num>
  <w:num w:numId="4" w16cid:durableId="490800752">
    <w:abstractNumId w:val="26"/>
  </w:num>
  <w:num w:numId="5" w16cid:durableId="83308445">
    <w:abstractNumId w:val="23"/>
  </w:num>
  <w:num w:numId="6" w16cid:durableId="1815296126">
    <w:abstractNumId w:val="1"/>
  </w:num>
  <w:num w:numId="7" w16cid:durableId="1613434782">
    <w:abstractNumId w:val="5"/>
  </w:num>
  <w:num w:numId="8" w16cid:durableId="657420574">
    <w:abstractNumId w:val="17"/>
  </w:num>
  <w:num w:numId="9" w16cid:durableId="204947263">
    <w:abstractNumId w:val="10"/>
  </w:num>
  <w:num w:numId="10" w16cid:durableId="808859970">
    <w:abstractNumId w:val="13"/>
  </w:num>
  <w:num w:numId="11" w16cid:durableId="901789577">
    <w:abstractNumId w:val="16"/>
  </w:num>
  <w:num w:numId="12" w16cid:durableId="259723626">
    <w:abstractNumId w:val="14"/>
  </w:num>
  <w:num w:numId="13" w16cid:durableId="1265573176">
    <w:abstractNumId w:val="28"/>
  </w:num>
  <w:num w:numId="14" w16cid:durableId="2118213436">
    <w:abstractNumId w:val="12"/>
  </w:num>
  <w:num w:numId="15" w16cid:durableId="15456792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4409381">
    <w:abstractNumId w:val="13"/>
    <w:lvlOverride w:ilvl="0">
      <w:startOverride w:val="1"/>
    </w:lvlOverride>
  </w:num>
  <w:num w:numId="17" w16cid:durableId="867529583">
    <w:abstractNumId w:val="13"/>
    <w:lvlOverride w:ilvl="0">
      <w:startOverride w:val="1"/>
    </w:lvlOverride>
  </w:num>
  <w:num w:numId="18" w16cid:durableId="2071689960">
    <w:abstractNumId w:val="13"/>
    <w:lvlOverride w:ilvl="0">
      <w:startOverride w:val="1"/>
    </w:lvlOverride>
  </w:num>
  <w:num w:numId="19" w16cid:durableId="1105227633">
    <w:abstractNumId w:val="6"/>
  </w:num>
  <w:num w:numId="20" w16cid:durableId="500585388">
    <w:abstractNumId w:val="7"/>
  </w:num>
  <w:num w:numId="21" w16cid:durableId="2139763300">
    <w:abstractNumId w:val="2"/>
  </w:num>
  <w:num w:numId="22" w16cid:durableId="1327903836">
    <w:abstractNumId w:val="18"/>
  </w:num>
  <w:num w:numId="23" w16cid:durableId="828255418">
    <w:abstractNumId w:val="8"/>
  </w:num>
  <w:num w:numId="24" w16cid:durableId="43678503">
    <w:abstractNumId w:val="21"/>
  </w:num>
  <w:num w:numId="25" w16cid:durableId="844243772">
    <w:abstractNumId w:val="4"/>
  </w:num>
  <w:num w:numId="26" w16cid:durableId="1721054624">
    <w:abstractNumId w:val="0"/>
  </w:num>
  <w:num w:numId="27" w16cid:durableId="914440284">
    <w:abstractNumId w:val="27"/>
  </w:num>
  <w:num w:numId="28" w16cid:durableId="1830369007">
    <w:abstractNumId w:val="9"/>
  </w:num>
  <w:num w:numId="29" w16cid:durableId="1255749532">
    <w:abstractNumId w:val="25"/>
  </w:num>
  <w:num w:numId="30" w16cid:durableId="528879085">
    <w:abstractNumId w:val="24"/>
  </w:num>
  <w:num w:numId="31" w16cid:durableId="323094283">
    <w:abstractNumId w:val="13"/>
    <w:lvlOverride w:ilvl="0">
      <w:startOverride w:val="1"/>
    </w:lvlOverride>
  </w:num>
  <w:num w:numId="32" w16cid:durableId="623460463">
    <w:abstractNumId w:val="13"/>
    <w:lvlOverride w:ilvl="0">
      <w:startOverride w:val="1"/>
    </w:lvlOverride>
  </w:num>
  <w:num w:numId="33" w16cid:durableId="872496038">
    <w:abstractNumId w:val="13"/>
    <w:lvlOverride w:ilvl="0">
      <w:startOverride w:val="1"/>
    </w:lvlOverride>
  </w:num>
  <w:num w:numId="34" w16cid:durableId="2144400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9618359">
    <w:abstractNumId w:val="13"/>
    <w:lvlOverride w:ilvl="0">
      <w:startOverride w:val="1"/>
    </w:lvlOverride>
  </w:num>
  <w:num w:numId="36" w16cid:durableId="16190218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0349"/>
    <w:rsid w:val="000048ED"/>
    <w:rsid w:val="00014915"/>
    <w:rsid w:val="0002669D"/>
    <w:rsid w:val="00041A66"/>
    <w:rsid w:val="00042D88"/>
    <w:rsid w:val="0004791E"/>
    <w:rsid w:val="0005176E"/>
    <w:rsid w:val="000765F7"/>
    <w:rsid w:val="00077AB7"/>
    <w:rsid w:val="00081CD8"/>
    <w:rsid w:val="00087C5C"/>
    <w:rsid w:val="0009117C"/>
    <w:rsid w:val="000A7F0E"/>
    <w:rsid w:val="000B0BC8"/>
    <w:rsid w:val="000B1C8F"/>
    <w:rsid w:val="000C0D61"/>
    <w:rsid w:val="000F3A3F"/>
    <w:rsid w:val="00102557"/>
    <w:rsid w:val="001124FB"/>
    <w:rsid w:val="00151E44"/>
    <w:rsid w:val="00156527"/>
    <w:rsid w:val="0016413E"/>
    <w:rsid w:val="00164D56"/>
    <w:rsid w:val="00167B10"/>
    <w:rsid w:val="0017402F"/>
    <w:rsid w:val="00174E62"/>
    <w:rsid w:val="00190205"/>
    <w:rsid w:val="00196C1B"/>
    <w:rsid w:val="001A1145"/>
    <w:rsid w:val="001B0F73"/>
    <w:rsid w:val="001C2DB7"/>
    <w:rsid w:val="001D14FE"/>
    <w:rsid w:val="001D5C04"/>
    <w:rsid w:val="001E0ADA"/>
    <w:rsid w:val="001F00C2"/>
    <w:rsid w:val="001F26CF"/>
    <w:rsid w:val="00222A2D"/>
    <w:rsid w:val="00223029"/>
    <w:rsid w:val="00234745"/>
    <w:rsid w:val="002351A6"/>
    <w:rsid w:val="002357E5"/>
    <w:rsid w:val="002407AF"/>
    <w:rsid w:val="0026221A"/>
    <w:rsid w:val="0027466B"/>
    <w:rsid w:val="002760E8"/>
    <w:rsid w:val="002838A5"/>
    <w:rsid w:val="00285BB4"/>
    <w:rsid w:val="002C09E3"/>
    <w:rsid w:val="002D1244"/>
    <w:rsid w:val="002E4FE1"/>
    <w:rsid w:val="00300224"/>
    <w:rsid w:val="00337CEB"/>
    <w:rsid w:val="00344B58"/>
    <w:rsid w:val="0034539A"/>
    <w:rsid w:val="00345CB4"/>
    <w:rsid w:val="00347885"/>
    <w:rsid w:val="00375D42"/>
    <w:rsid w:val="003B0800"/>
    <w:rsid w:val="003D069C"/>
    <w:rsid w:val="003D7646"/>
    <w:rsid w:val="003E5560"/>
    <w:rsid w:val="003F113A"/>
    <w:rsid w:val="003F3E63"/>
    <w:rsid w:val="003F3F87"/>
    <w:rsid w:val="00407480"/>
    <w:rsid w:val="00414643"/>
    <w:rsid w:val="00416193"/>
    <w:rsid w:val="0042684E"/>
    <w:rsid w:val="004421E5"/>
    <w:rsid w:val="00444EA4"/>
    <w:rsid w:val="00452284"/>
    <w:rsid w:val="00457C8E"/>
    <w:rsid w:val="00470294"/>
    <w:rsid w:val="00480D10"/>
    <w:rsid w:val="004856CA"/>
    <w:rsid w:val="00487E67"/>
    <w:rsid w:val="0049705E"/>
    <w:rsid w:val="004A2875"/>
    <w:rsid w:val="004A34A0"/>
    <w:rsid w:val="004B237C"/>
    <w:rsid w:val="004B4A1A"/>
    <w:rsid w:val="004C7C82"/>
    <w:rsid w:val="004E1760"/>
    <w:rsid w:val="004F319E"/>
    <w:rsid w:val="004F39DA"/>
    <w:rsid w:val="004F6A40"/>
    <w:rsid w:val="005008A8"/>
    <w:rsid w:val="00517FD8"/>
    <w:rsid w:val="0052617D"/>
    <w:rsid w:val="00526B7B"/>
    <w:rsid w:val="0053022C"/>
    <w:rsid w:val="005308CE"/>
    <w:rsid w:val="0053318C"/>
    <w:rsid w:val="00544A15"/>
    <w:rsid w:val="005675C3"/>
    <w:rsid w:val="0057439C"/>
    <w:rsid w:val="00590102"/>
    <w:rsid w:val="005B0127"/>
    <w:rsid w:val="005B7A35"/>
    <w:rsid w:val="005C4B73"/>
    <w:rsid w:val="005E1D2B"/>
    <w:rsid w:val="005E7074"/>
    <w:rsid w:val="005F2BAF"/>
    <w:rsid w:val="00600D93"/>
    <w:rsid w:val="00626BEA"/>
    <w:rsid w:val="0063300C"/>
    <w:rsid w:val="00642FFC"/>
    <w:rsid w:val="00651A5B"/>
    <w:rsid w:val="00653D87"/>
    <w:rsid w:val="00654943"/>
    <w:rsid w:val="00655736"/>
    <w:rsid w:val="00656A6B"/>
    <w:rsid w:val="00660A33"/>
    <w:rsid w:val="00663B8D"/>
    <w:rsid w:val="00674AC4"/>
    <w:rsid w:val="0068568A"/>
    <w:rsid w:val="00696C8D"/>
    <w:rsid w:val="006A2AC2"/>
    <w:rsid w:val="006A3617"/>
    <w:rsid w:val="006A7E6F"/>
    <w:rsid w:val="006B4452"/>
    <w:rsid w:val="006E46E4"/>
    <w:rsid w:val="006E75EB"/>
    <w:rsid w:val="006F5EA9"/>
    <w:rsid w:val="007029F6"/>
    <w:rsid w:val="00717DA5"/>
    <w:rsid w:val="00724266"/>
    <w:rsid w:val="00744484"/>
    <w:rsid w:val="00747566"/>
    <w:rsid w:val="0075329E"/>
    <w:rsid w:val="007539A4"/>
    <w:rsid w:val="007558DA"/>
    <w:rsid w:val="00773188"/>
    <w:rsid w:val="00783782"/>
    <w:rsid w:val="00784B8C"/>
    <w:rsid w:val="007879E1"/>
    <w:rsid w:val="00823A11"/>
    <w:rsid w:val="0085405E"/>
    <w:rsid w:val="0085414A"/>
    <w:rsid w:val="00857EB9"/>
    <w:rsid w:val="0086269D"/>
    <w:rsid w:val="0086543A"/>
    <w:rsid w:val="008724E5"/>
    <w:rsid w:val="008755A8"/>
    <w:rsid w:val="008777FC"/>
    <w:rsid w:val="00884A9D"/>
    <w:rsid w:val="0088512B"/>
    <w:rsid w:val="0089640F"/>
    <w:rsid w:val="00897A48"/>
    <w:rsid w:val="008A2B2D"/>
    <w:rsid w:val="008A4E1E"/>
    <w:rsid w:val="008C296C"/>
    <w:rsid w:val="008C6D3B"/>
    <w:rsid w:val="008D4305"/>
    <w:rsid w:val="008E1A85"/>
    <w:rsid w:val="009163A7"/>
    <w:rsid w:val="00946D0B"/>
    <w:rsid w:val="00955877"/>
    <w:rsid w:val="00962034"/>
    <w:rsid w:val="00972C65"/>
    <w:rsid w:val="009A18CD"/>
    <w:rsid w:val="009D5428"/>
    <w:rsid w:val="009E34B7"/>
    <w:rsid w:val="00A01111"/>
    <w:rsid w:val="00A12558"/>
    <w:rsid w:val="00A13903"/>
    <w:rsid w:val="00A253C7"/>
    <w:rsid w:val="00A34ED5"/>
    <w:rsid w:val="00A45DBF"/>
    <w:rsid w:val="00A644BB"/>
    <w:rsid w:val="00A725CF"/>
    <w:rsid w:val="00A755A2"/>
    <w:rsid w:val="00A83D9D"/>
    <w:rsid w:val="00AA6660"/>
    <w:rsid w:val="00AA690A"/>
    <w:rsid w:val="00AB0016"/>
    <w:rsid w:val="00AB2C36"/>
    <w:rsid w:val="00AB3C81"/>
    <w:rsid w:val="00AB6DDE"/>
    <w:rsid w:val="00AB70B6"/>
    <w:rsid w:val="00AC41E4"/>
    <w:rsid w:val="00AD1A86"/>
    <w:rsid w:val="00AD2596"/>
    <w:rsid w:val="00AE103E"/>
    <w:rsid w:val="00AF0A07"/>
    <w:rsid w:val="00AF4AEC"/>
    <w:rsid w:val="00AF625E"/>
    <w:rsid w:val="00AF70EC"/>
    <w:rsid w:val="00AF7CBA"/>
    <w:rsid w:val="00B123C8"/>
    <w:rsid w:val="00B139BE"/>
    <w:rsid w:val="00B2172B"/>
    <w:rsid w:val="00B917D2"/>
    <w:rsid w:val="00BA241A"/>
    <w:rsid w:val="00BB04AF"/>
    <w:rsid w:val="00BB0B50"/>
    <w:rsid w:val="00BD52C9"/>
    <w:rsid w:val="00BE6354"/>
    <w:rsid w:val="00BF0202"/>
    <w:rsid w:val="00C138D1"/>
    <w:rsid w:val="00C23A97"/>
    <w:rsid w:val="00C26A16"/>
    <w:rsid w:val="00C52EBE"/>
    <w:rsid w:val="00C5776D"/>
    <w:rsid w:val="00C64855"/>
    <w:rsid w:val="00C70EA7"/>
    <w:rsid w:val="00C7433F"/>
    <w:rsid w:val="00C7516E"/>
    <w:rsid w:val="00C75374"/>
    <w:rsid w:val="00C75770"/>
    <w:rsid w:val="00C905CB"/>
    <w:rsid w:val="00CA56BB"/>
    <w:rsid w:val="00CB0542"/>
    <w:rsid w:val="00CF2513"/>
    <w:rsid w:val="00D00B2B"/>
    <w:rsid w:val="00D11F8A"/>
    <w:rsid w:val="00D24877"/>
    <w:rsid w:val="00D7105A"/>
    <w:rsid w:val="00D8250F"/>
    <w:rsid w:val="00D86BB3"/>
    <w:rsid w:val="00D95C4C"/>
    <w:rsid w:val="00DA36ED"/>
    <w:rsid w:val="00DB48FE"/>
    <w:rsid w:val="00DB7F09"/>
    <w:rsid w:val="00DC20E1"/>
    <w:rsid w:val="00DD275D"/>
    <w:rsid w:val="00DE34F1"/>
    <w:rsid w:val="00DE6160"/>
    <w:rsid w:val="00DF4942"/>
    <w:rsid w:val="00E11F4C"/>
    <w:rsid w:val="00E16EFD"/>
    <w:rsid w:val="00E2125F"/>
    <w:rsid w:val="00E244E1"/>
    <w:rsid w:val="00E343F7"/>
    <w:rsid w:val="00E4150C"/>
    <w:rsid w:val="00E42F6D"/>
    <w:rsid w:val="00E53F88"/>
    <w:rsid w:val="00E627B1"/>
    <w:rsid w:val="00E67B3F"/>
    <w:rsid w:val="00E70169"/>
    <w:rsid w:val="00E7297D"/>
    <w:rsid w:val="00E7578C"/>
    <w:rsid w:val="00E827C1"/>
    <w:rsid w:val="00E82E3A"/>
    <w:rsid w:val="00E86279"/>
    <w:rsid w:val="00E9376C"/>
    <w:rsid w:val="00E95AE2"/>
    <w:rsid w:val="00EA1266"/>
    <w:rsid w:val="00EA335E"/>
    <w:rsid w:val="00EA528C"/>
    <w:rsid w:val="00EA580C"/>
    <w:rsid w:val="00EC6F8D"/>
    <w:rsid w:val="00ED39B2"/>
    <w:rsid w:val="00EE49F4"/>
    <w:rsid w:val="00EF34E2"/>
    <w:rsid w:val="00EF3B6A"/>
    <w:rsid w:val="00F2694B"/>
    <w:rsid w:val="00F30DC6"/>
    <w:rsid w:val="00F32C23"/>
    <w:rsid w:val="00F53DE9"/>
    <w:rsid w:val="00F56FA1"/>
    <w:rsid w:val="00F576CB"/>
    <w:rsid w:val="00F7035D"/>
    <w:rsid w:val="00F71A02"/>
    <w:rsid w:val="00F83331"/>
    <w:rsid w:val="00F93E9B"/>
    <w:rsid w:val="00F94649"/>
    <w:rsid w:val="00FA0D63"/>
    <w:rsid w:val="00FB2B8D"/>
    <w:rsid w:val="00FD1226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uiPriority w:val="99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Table of contents numbered,Normal bullet 2,Bullet list,Numbered List,1st level - Bullet List Paragraph,Lettre d'introduction,lp1,Farbige Liste - Akzent 11,List Paragraph compact,Paragraphe de liste 2,Reference list"/>
    <w:basedOn w:val="Normal"/>
    <w:link w:val="ListParagraphChar"/>
    <w:uiPriority w:val="34"/>
    <w:qFormat/>
    <w:rsid w:val="004A2875"/>
    <w:pPr>
      <w:ind w:left="720"/>
      <w:contextualSpacing/>
    </w:pPr>
  </w:style>
  <w:style w:type="paragraph" w:styleId="Revision">
    <w:name w:val="Revision"/>
    <w:hidden/>
    <w:uiPriority w:val="99"/>
    <w:semiHidden/>
    <w:rsid w:val="00674AC4"/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Table of contents numbered Char,Normal bullet 2 Char,Bullet list Char,Numbered List Char,1st level - Bullet List Paragraph Char,Lettre d'introduction Char,lp1 Char,Farbige Liste - Akzent 11 Char,List Paragraph compact Char"/>
    <w:link w:val="ListParagraph"/>
    <w:uiPriority w:val="34"/>
    <w:qFormat/>
    <w:rsid w:val="00972C65"/>
    <w:rPr>
      <w:rFonts w:ascii="Times New Roman" w:eastAsia="Times New Roman" w:hAnsi="Times New Roman"/>
      <w:sz w:val="24"/>
      <w:szCs w:val="24"/>
    </w:rPr>
  </w:style>
  <w:style w:type="character" w:customStyle="1" w:styleId="MargeChar">
    <w:name w:val="Marge Char"/>
    <w:link w:val="Marge"/>
    <w:rsid w:val="00972C65"/>
    <w:rPr>
      <w:rFonts w:ascii="Arial" w:eastAsia="Times New Roman" w:hAnsi="Arial"/>
      <w:snapToGrid w:val="0"/>
      <w:sz w:val="22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42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4266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724266"/>
    <w:rPr>
      <w:vertAlign w:val="superscript"/>
    </w:rPr>
  </w:style>
  <w:style w:type="character" w:customStyle="1" w:styleId="ui-provider">
    <w:name w:val="ui-provider"/>
    <w:basedOn w:val="DefaultParagraphFont"/>
    <w:rsid w:val="00724266"/>
  </w:style>
  <w:style w:type="character" w:styleId="Hyperlink">
    <w:name w:val="Hyperlink"/>
    <w:basedOn w:val="DefaultParagraphFont"/>
    <w:unhideWhenUsed/>
    <w:rsid w:val="00AB3C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C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0A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doc/src/LHE-24-19.COM_4.BUR-2_en.doc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h.unesco.org/en/decisions/18.COM/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ch.unesco.org/en/decisions/7.COM/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h.unesco.org/en/decisions/7.COM/15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</Template>
  <TotalTime>195</TotalTime>
  <Pages>3</Pages>
  <Words>362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d.kim@unesco.org</dc:creator>
  <cp:lastModifiedBy>Nakata Glenat, Keiichi Julien</cp:lastModifiedBy>
  <cp:revision>35</cp:revision>
  <cp:lastPrinted>2011-08-06T10:22:00Z</cp:lastPrinted>
  <dcterms:created xsi:type="dcterms:W3CDTF">2024-03-06T08:23:00Z</dcterms:created>
  <dcterms:modified xsi:type="dcterms:W3CDTF">2024-10-31T12:17:00Z</dcterms:modified>
</cp:coreProperties>
</file>