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53DEE" w14:textId="77777777" w:rsidR="00F775CA" w:rsidRPr="00574C7D" w:rsidRDefault="00285E9B" w:rsidP="00F775CA">
      <w:pPr>
        <w:pStyle w:val="paragraph"/>
        <w:spacing w:before="120" w:after="120"/>
        <w:jc w:val="center"/>
        <w:textAlignment w:val="baseline"/>
        <w:rPr>
          <w:rStyle w:val="normaltextrun"/>
          <w:rFonts w:asciiTheme="minorBidi" w:hAnsiTheme="minorBidi" w:cstheme="minorBidi"/>
          <w:b/>
          <w:bCs/>
          <w:sz w:val="22"/>
          <w:szCs w:val="22"/>
          <w:lang w:val="fr-FR"/>
        </w:rPr>
      </w:pPr>
      <w:bookmarkStart w:id="0" w:name="_Hlk95231055"/>
      <w:r w:rsidRPr="00574C7D">
        <w:rPr>
          <w:rStyle w:val="normaltextrun"/>
          <w:rFonts w:asciiTheme="minorBidi" w:hAnsiTheme="minorBidi" w:cstheme="minorBidi"/>
          <w:b/>
          <w:bCs/>
          <w:sz w:val="22"/>
          <w:szCs w:val="22"/>
          <w:lang w:val="fr-FR"/>
        </w:rPr>
        <w:br/>
      </w:r>
    </w:p>
    <w:p w14:paraId="1E7F5EFF" w14:textId="4B279613" w:rsidR="00EA35C7" w:rsidRPr="00574C7D" w:rsidRDefault="00EA35C7" w:rsidP="00F775CA">
      <w:pPr>
        <w:pStyle w:val="paragraph"/>
        <w:spacing w:before="120" w:after="120"/>
        <w:jc w:val="center"/>
        <w:textAlignment w:val="baseline"/>
        <w:rPr>
          <w:rStyle w:val="normaltextrun"/>
          <w:rFonts w:asciiTheme="minorBidi" w:hAnsiTheme="minorBidi" w:cstheme="minorBidi"/>
          <w:b/>
          <w:bCs/>
          <w:sz w:val="22"/>
          <w:szCs w:val="22"/>
          <w:lang w:val="fr-FR"/>
        </w:rPr>
      </w:pPr>
      <w:r w:rsidRPr="00574C7D">
        <w:rPr>
          <w:rStyle w:val="normaltextrun"/>
          <w:rFonts w:asciiTheme="minorBidi" w:hAnsiTheme="minorBidi" w:cstheme="minorBidi"/>
          <w:b/>
          <w:bCs/>
          <w:sz w:val="22"/>
          <w:szCs w:val="22"/>
          <w:lang w:val="fr-FR"/>
        </w:rPr>
        <w:t xml:space="preserve">Intelligence </w:t>
      </w:r>
      <w:r w:rsidR="000F01B2" w:rsidRPr="00574C7D">
        <w:rPr>
          <w:rStyle w:val="normaltextrun"/>
          <w:rFonts w:asciiTheme="minorBidi" w:hAnsiTheme="minorBidi" w:cstheme="minorBidi"/>
          <w:b/>
          <w:bCs/>
          <w:sz w:val="22"/>
          <w:szCs w:val="22"/>
          <w:lang w:val="fr-FR"/>
        </w:rPr>
        <w:t>artificielle et patrimoine culturel immatériel</w:t>
      </w:r>
    </w:p>
    <w:p w14:paraId="02CA80A2" w14:textId="16F5661F" w:rsidR="00EA35C7" w:rsidRPr="00574C7D" w:rsidRDefault="00EA35C7" w:rsidP="00C85B40">
      <w:pPr>
        <w:pStyle w:val="paragraph"/>
        <w:spacing w:before="120" w:beforeAutospacing="0" w:after="120" w:afterAutospacing="0"/>
        <w:jc w:val="center"/>
        <w:textAlignment w:val="baseline"/>
        <w:rPr>
          <w:rStyle w:val="normaltextrun"/>
          <w:rFonts w:asciiTheme="minorBidi" w:hAnsiTheme="minorBidi" w:cstheme="minorBidi"/>
          <w:b/>
          <w:bCs/>
          <w:sz w:val="22"/>
          <w:szCs w:val="22"/>
          <w:lang w:val="fr-FR"/>
        </w:rPr>
      </w:pPr>
      <w:r w:rsidRPr="00574C7D">
        <w:rPr>
          <w:rStyle w:val="normaltextrun"/>
          <w:rFonts w:asciiTheme="minorBidi" w:hAnsiTheme="minorBidi" w:cstheme="minorBidi"/>
          <w:b/>
          <w:bCs/>
          <w:sz w:val="22"/>
          <w:szCs w:val="22"/>
          <w:lang w:val="fr-FR"/>
        </w:rPr>
        <w:t xml:space="preserve">Webinaire </w:t>
      </w:r>
      <w:r w:rsidR="000F01B2" w:rsidRPr="00574C7D">
        <w:rPr>
          <w:rStyle w:val="normaltextrun"/>
          <w:rFonts w:asciiTheme="minorBidi" w:hAnsiTheme="minorBidi" w:cstheme="minorBidi"/>
          <w:b/>
          <w:bCs/>
          <w:sz w:val="22"/>
          <w:szCs w:val="22"/>
          <w:lang w:val="fr-FR"/>
        </w:rPr>
        <w:t>à l</w:t>
      </w:r>
      <w:r w:rsidR="0054338B">
        <w:rPr>
          <w:rStyle w:val="normaltextrun"/>
          <w:rFonts w:asciiTheme="minorBidi" w:hAnsiTheme="minorBidi" w:cstheme="minorBidi"/>
          <w:b/>
          <w:bCs/>
          <w:sz w:val="22"/>
          <w:szCs w:val="22"/>
          <w:lang w:val="fr-FR"/>
        </w:rPr>
        <w:t>’</w:t>
      </w:r>
      <w:r w:rsidR="000F01B2" w:rsidRPr="00574C7D">
        <w:rPr>
          <w:rStyle w:val="normaltextrun"/>
          <w:rFonts w:asciiTheme="minorBidi" w:hAnsiTheme="minorBidi" w:cstheme="minorBidi"/>
          <w:b/>
          <w:bCs/>
          <w:sz w:val="22"/>
          <w:szCs w:val="22"/>
          <w:lang w:val="fr-FR"/>
        </w:rPr>
        <w:t xml:space="preserve">occasion </w:t>
      </w:r>
      <w:r w:rsidRPr="00574C7D">
        <w:rPr>
          <w:rStyle w:val="normaltextrun"/>
          <w:rFonts w:asciiTheme="minorBidi" w:hAnsiTheme="minorBidi" w:cstheme="minorBidi"/>
          <w:b/>
          <w:bCs/>
          <w:sz w:val="22"/>
          <w:szCs w:val="22"/>
          <w:lang w:val="fr-FR"/>
        </w:rPr>
        <w:t xml:space="preserve">de la première Journée </w:t>
      </w:r>
      <w:r w:rsidR="000F01B2" w:rsidRPr="00574C7D">
        <w:rPr>
          <w:rStyle w:val="normaltextrun"/>
          <w:rFonts w:asciiTheme="minorBidi" w:hAnsiTheme="minorBidi" w:cstheme="minorBidi"/>
          <w:b/>
          <w:bCs/>
          <w:sz w:val="22"/>
          <w:szCs w:val="22"/>
          <w:lang w:val="fr-FR"/>
        </w:rPr>
        <w:t>i</w:t>
      </w:r>
      <w:r w:rsidRPr="00574C7D">
        <w:rPr>
          <w:rStyle w:val="normaltextrun"/>
          <w:rFonts w:asciiTheme="minorBidi" w:hAnsiTheme="minorBidi" w:cstheme="minorBidi"/>
          <w:b/>
          <w:bCs/>
          <w:sz w:val="22"/>
          <w:szCs w:val="22"/>
          <w:lang w:val="fr-FR"/>
        </w:rPr>
        <w:t>nternationale du patrimoine culturel immatériel</w:t>
      </w:r>
    </w:p>
    <w:p w14:paraId="166F4AA0" w14:textId="35D4E7B8" w:rsidR="004D7E85" w:rsidRPr="00574C7D" w:rsidRDefault="00544BDD" w:rsidP="00C85B40">
      <w:pPr>
        <w:pStyle w:val="paragraph"/>
        <w:spacing w:before="120" w:beforeAutospacing="0" w:after="120" w:afterAutospacing="0"/>
        <w:jc w:val="center"/>
        <w:textAlignment w:val="baseline"/>
        <w:rPr>
          <w:rStyle w:val="normaltextrun"/>
          <w:rFonts w:asciiTheme="minorBidi" w:hAnsiTheme="minorBidi" w:cstheme="minorBidi"/>
          <w:sz w:val="22"/>
          <w:szCs w:val="22"/>
          <w:lang w:val="fr-FR"/>
        </w:rPr>
      </w:pPr>
      <w:r w:rsidRPr="00574C7D">
        <w:rPr>
          <w:rStyle w:val="normaltextrun"/>
          <w:rFonts w:asciiTheme="minorBidi" w:hAnsiTheme="minorBidi" w:cstheme="minorBidi"/>
          <w:sz w:val="22"/>
          <w:szCs w:val="22"/>
          <w:lang w:val="fr-FR"/>
        </w:rPr>
        <w:t xml:space="preserve">17 </w:t>
      </w:r>
      <w:r w:rsidR="00EA35C7" w:rsidRPr="00574C7D">
        <w:rPr>
          <w:rStyle w:val="normaltextrun"/>
          <w:rFonts w:asciiTheme="minorBidi" w:hAnsiTheme="minorBidi" w:cstheme="minorBidi"/>
          <w:sz w:val="22"/>
          <w:szCs w:val="22"/>
          <w:lang w:val="fr-FR"/>
        </w:rPr>
        <w:t>o</w:t>
      </w:r>
      <w:r w:rsidRPr="00574C7D">
        <w:rPr>
          <w:rStyle w:val="normaltextrun"/>
          <w:rFonts w:asciiTheme="minorBidi" w:hAnsiTheme="minorBidi" w:cstheme="minorBidi"/>
          <w:sz w:val="22"/>
          <w:szCs w:val="22"/>
          <w:lang w:val="fr-FR"/>
        </w:rPr>
        <w:t>ctob</w:t>
      </w:r>
      <w:r w:rsidR="00EA35C7" w:rsidRPr="00574C7D">
        <w:rPr>
          <w:rStyle w:val="normaltextrun"/>
          <w:rFonts w:asciiTheme="minorBidi" w:hAnsiTheme="minorBidi" w:cstheme="minorBidi"/>
          <w:sz w:val="22"/>
          <w:szCs w:val="22"/>
          <w:lang w:val="fr-FR"/>
        </w:rPr>
        <w:t>re</w:t>
      </w:r>
      <w:r w:rsidR="00132997" w:rsidRPr="00574C7D">
        <w:rPr>
          <w:rStyle w:val="normaltextrun"/>
          <w:rFonts w:asciiTheme="minorBidi" w:hAnsiTheme="minorBidi" w:cstheme="minorBidi"/>
          <w:sz w:val="22"/>
          <w:szCs w:val="22"/>
          <w:lang w:val="fr-FR"/>
        </w:rPr>
        <w:t xml:space="preserve"> </w:t>
      </w:r>
      <w:r w:rsidR="00F334BE" w:rsidRPr="00574C7D">
        <w:rPr>
          <w:rStyle w:val="normaltextrun"/>
          <w:rFonts w:asciiTheme="minorBidi" w:hAnsiTheme="minorBidi" w:cstheme="minorBidi"/>
          <w:sz w:val="22"/>
          <w:szCs w:val="22"/>
          <w:lang w:val="fr-FR"/>
        </w:rPr>
        <w:t>2024</w:t>
      </w:r>
      <w:r w:rsidR="003166AB" w:rsidRPr="00574C7D">
        <w:rPr>
          <w:rStyle w:val="normaltextrun"/>
          <w:rFonts w:asciiTheme="minorBidi" w:hAnsiTheme="minorBidi" w:cstheme="minorBidi"/>
          <w:sz w:val="22"/>
          <w:szCs w:val="22"/>
          <w:lang w:val="fr-FR"/>
        </w:rPr>
        <w:t xml:space="preserve">, </w:t>
      </w:r>
      <w:r w:rsidR="00EA35C7" w:rsidRPr="00574C7D">
        <w:rPr>
          <w:rStyle w:val="normaltextrun"/>
          <w:rFonts w:asciiTheme="minorBidi" w:hAnsiTheme="minorBidi" w:cstheme="minorBidi"/>
          <w:sz w:val="22"/>
          <w:szCs w:val="22"/>
          <w:lang w:val="fr-FR"/>
        </w:rPr>
        <w:t>en ligne</w:t>
      </w:r>
      <w:r w:rsidR="000E274A" w:rsidRPr="00574C7D">
        <w:rPr>
          <w:rStyle w:val="normaltextrun"/>
          <w:rFonts w:asciiTheme="minorBidi" w:hAnsiTheme="minorBidi" w:cstheme="minorBidi"/>
          <w:sz w:val="22"/>
          <w:szCs w:val="22"/>
          <w:lang w:val="fr-FR"/>
        </w:rPr>
        <w:t xml:space="preserve"> (</w:t>
      </w:r>
      <w:r w:rsidR="00D23070" w:rsidRPr="00574C7D">
        <w:rPr>
          <w:rStyle w:val="normaltextrun"/>
          <w:rFonts w:asciiTheme="minorBidi" w:hAnsiTheme="minorBidi" w:cstheme="minorBidi"/>
          <w:sz w:val="22"/>
          <w:szCs w:val="22"/>
          <w:lang w:val="fr-FR"/>
        </w:rPr>
        <w:t xml:space="preserve">interprétation </w:t>
      </w:r>
      <w:r w:rsidR="000E274A" w:rsidRPr="00574C7D">
        <w:rPr>
          <w:rStyle w:val="normaltextrun"/>
          <w:rFonts w:asciiTheme="minorBidi" w:hAnsiTheme="minorBidi" w:cstheme="minorBidi"/>
          <w:sz w:val="22"/>
          <w:szCs w:val="22"/>
          <w:lang w:val="fr-FR"/>
        </w:rPr>
        <w:t>en anglais et français)</w:t>
      </w:r>
    </w:p>
    <w:p w14:paraId="31FA206F" w14:textId="68349E7E" w:rsidR="00686B25" w:rsidRPr="00574C7D" w:rsidRDefault="00EA35C7" w:rsidP="00C85B40">
      <w:pPr>
        <w:pStyle w:val="paragraph"/>
        <w:spacing w:before="120" w:beforeAutospacing="0" w:after="120" w:afterAutospacing="0"/>
        <w:jc w:val="center"/>
        <w:textAlignment w:val="baseline"/>
        <w:rPr>
          <w:rStyle w:val="normaltextrun"/>
          <w:rFonts w:asciiTheme="minorBidi" w:hAnsiTheme="minorBidi" w:cstheme="minorBidi"/>
          <w:sz w:val="22"/>
          <w:szCs w:val="22"/>
          <w:lang w:val="fr-FR"/>
        </w:rPr>
      </w:pPr>
      <w:r w:rsidRPr="00574C7D">
        <w:rPr>
          <w:rStyle w:val="normaltextrun"/>
          <w:rFonts w:asciiTheme="minorBidi" w:hAnsiTheme="minorBidi" w:cstheme="minorBidi"/>
          <w:sz w:val="22"/>
          <w:szCs w:val="22"/>
          <w:lang w:val="fr-FR"/>
        </w:rPr>
        <w:t>14h</w:t>
      </w:r>
      <w:r w:rsidR="008611F0" w:rsidRPr="00574C7D">
        <w:rPr>
          <w:rStyle w:val="normaltextrun"/>
          <w:rFonts w:asciiTheme="minorBidi" w:hAnsiTheme="minorBidi" w:cstheme="minorBidi"/>
          <w:sz w:val="22"/>
          <w:szCs w:val="22"/>
          <w:lang w:val="fr-FR"/>
        </w:rPr>
        <w:t>00</w:t>
      </w:r>
      <w:r w:rsidR="00371690" w:rsidRPr="00574C7D">
        <w:rPr>
          <w:rStyle w:val="normaltextrun"/>
          <w:rFonts w:asciiTheme="minorBidi" w:hAnsiTheme="minorBidi" w:cstheme="minorBidi"/>
          <w:sz w:val="22"/>
          <w:szCs w:val="22"/>
          <w:lang w:val="fr-FR"/>
        </w:rPr>
        <w:t xml:space="preserve"> </w:t>
      </w:r>
      <w:r w:rsidR="005A4AC1" w:rsidRPr="00574C7D">
        <w:rPr>
          <w:rStyle w:val="normaltextrun"/>
          <w:rFonts w:asciiTheme="minorBidi" w:hAnsiTheme="minorBidi" w:cstheme="minorBidi"/>
          <w:sz w:val="22"/>
          <w:szCs w:val="22"/>
          <w:lang w:val="fr-FR"/>
        </w:rPr>
        <w:t xml:space="preserve">– </w:t>
      </w:r>
      <w:r w:rsidRPr="00574C7D">
        <w:rPr>
          <w:rStyle w:val="normaltextrun"/>
          <w:rFonts w:asciiTheme="minorBidi" w:hAnsiTheme="minorBidi" w:cstheme="minorBidi"/>
          <w:sz w:val="22"/>
          <w:szCs w:val="22"/>
          <w:lang w:val="fr-FR"/>
        </w:rPr>
        <w:t>17h0</w:t>
      </w:r>
      <w:r w:rsidR="00CF4A65" w:rsidRPr="00574C7D">
        <w:rPr>
          <w:rStyle w:val="normaltextrun"/>
          <w:rFonts w:asciiTheme="minorBidi" w:hAnsiTheme="minorBidi" w:cstheme="minorBidi"/>
          <w:sz w:val="22"/>
          <w:szCs w:val="22"/>
          <w:lang w:val="fr-FR"/>
        </w:rPr>
        <w:t>0</w:t>
      </w:r>
      <w:r w:rsidR="005A4AC1" w:rsidRPr="00574C7D">
        <w:rPr>
          <w:rStyle w:val="normaltextrun"/>
          <w:rFonts w:asciiTheme="minorBidi" w:hAnsiTheme="minorBidi" w:cstheme="minorBidi"/>
          <w:sz w:val="22"/>
          <w:szCs w:val="22"/>
          <w:lang w:val="fr-FR"/>
        </w:rPr>
        <w:t xml:space="preserve"> </w:t>
      </w:r>
      <w:r w:rsidR="00BC3ACF" w:rsidRPr="00574C7D">
        <w:rPr>
          <w:rStyle w:val="normaltextrun"/>
          <w:rFonts w:asciiTheme="minorBidi" w:hAnsiTheme="minorBidi" w:cstheme="minorBidi"/>
          <w:sz w:val="22"/>
          <w:szCs w:val="22"/>
          <w:lang w:val="fr-FR"/>
        </w:rPr>
        <w:t>(</w:t>
      </w:r>
      <w:r w:rsidR="005A4AC1" w:rsidRPr="00574C7D">
        <w:rPr>
          <w:rStyle w:val="normaltextrun"/>
          <w:rFonts w:asciiTheme="minorBidi" w:hAnsiTheme="minorBidi" w:cstheme="minorBidi"/>
          <w:sz w:val="22"/>
          <w:szCs w:val="22"/>
          <w:lang w:val="fr-FR"/>
        </w:rPr>
        <w:t>CET</w:t>
      </w:r>
      <w:r w:rsidR="00BC3ACF" w:rsidRPr="00574C7D">
        <w:rPr>
          <w:rStyle w:val="normaltextrun"/>
          <w:rFonts w:asciiTheme="minorBidi" w:hAnsiTheme="minorBidi" w:cstheme="minorBidi"/>
          <w:sz w:val="22"/>
          <w:szCs w:val="22"/>
          <w:lang w:val="fr-FR"/>
        </w:rPr>
        <w:t>)</w:t>
      </w:r>
    </w:p>
    <w:p w14:paraId="1D1B2957" w14:textId="77777777" w:rsidR="000E274A" w:rsidRPr="00574C7D" w:rsidRDefault="000E274A" w:rsidP="00C85B40">
      <w:pPr>
        <w:pStyle w:val="paragraph"/>
        <w:spacing w:before="120" w:beforeAutospacing="0" w:after="120" w:afterAutospacing="0"/>
        <w:jc w:val="center"/>
        <w:textAlignment w:val="baseline"/>
        <w:rPr>
          <w:rStyle w:val="normaltextrun"/>
          <w:rFonts w:asciiTheme="minorBidi" w:hAnsiTheme="minorBidi" w:cstheme="minorBidi"/>
          <w:sz w:val="22"/>
          <w:szCs w:val="22"/>
          <w:lang w:val="fr-FR"/>
        </w:rPr>
      </w:pPr>
    </w:p>
    <w:p w14:paraId="475B7B58" w14:textId="55A10800" w:rsidR="000E274A" w:rsidRPr="00574C7D" w:rsidRDefault="000E274A" w:rsidP="000E274A">
      <w:pPr>
        <w:pStyle w:val="paragraph"/>
        <w:shd w:val="clear" w:color="auto" w:fill="2F5496" w:themeFill="accent1" w:themeFillShade="BF"/>
        <w:spacing w:before="120" w:beforeAutospacing="0" w:after="120" w:afterAutospacing="0"/>
        <w:jc w:val="center"/>
        <w:textAlignment w:val="baseline"/>
        <w:rPr>
          <w:rStyle w:val="normaltextrun"/>
          <w:rFonts w:asciiTheme="minorBidi" w:hAnsiTheme="minorBidi" w:cstheme="minorBidi"/>
          <w:sz w:val="22"/>
          <w:szCs w:val="22"/>
          <w:lang w:val="fr-FR"/>
        </w:rPr>
      </w:pPr>
      <w:r w:rsidRPr="00574C7D">
        <w:rPr>
          <w:rStyle w:val="normaltextrun"/>
          <w:rFonts w:asciiTheme="minorBidi" w:hAnsiTheme="minorBidi" w:cstheme="minorBidi"/>
          <w:b/>
          <w:bCs/>
          <w:color w:val="FFFFFF" w:themeColor="background1"/>
          <w:sz w:val="22"/>
          <w:szCs w:val="22"/>
          <w:lang w:val="fr-FR"/>
        </w:rPr>
        <w:t>Contexte</w:t>
      </w:r>
    </w:p>
    <w:p w14:paraId="11FAB445" w14:textId="7D188033" w:rsidR="000A68A4" w:rsidRPr="00574C7D" w:rsidRDefault="000E274A" w:rsidP="000E274A">
      <w:pPr>
        <w:pStyle w:val="paragraph"/>
        <w:spacing w:before="120" w:after="120"/>
        <w:jc w:val="both"/>
        <w:textAlignment w:val="baseline"/>
        <w:rPr>
          <w:rStyle w:val="normaltextrun"/>
          <w:rFonts w:asciiTheme="minorBidi" w:hAnsiTheme="minorBidi" w:cstheme="minorBidi"/>
          <w:sz w:val="22"/>
          <w:szCs w:val="22"/>
          <w:lang w:val="fr-FR"/>
        </w:rPr>
      </w:pPr>
      <w:r w:rsidRPr="00574C7D">
        <w:rPr>
          <w:rStyle w:val="normaltextrun"/>
          <w:rFonts w:asciiTheme="minorBidi" w:hAnsiTheme="minorBidi" w:cstheme="minorBidi"/>
          <w:sz w:val="22"/>
          <w:szCs w:val="22"/>
          <w:lang w:val="fr-FR"/>
        </w:rPr>
        <w:t>L</w:t>
      </w:r>
      <w:r w:rsidR="0054338B">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 xml:space="preserve">intelligence artificielle (IA) est un nouvel outil puissant développé ces dernières années, </w:t>
      </w:r>
      <w:r w:rsidR="001D110F" w:rsidRPr="00574C7D">
        <w:rPr>
          <w:rStyle w:val="normaltextrun"/>
          <w:rFonts w:asciiTheme="minorBidi" w:hAnsiTheme="minorBidi" w:cstheme="minorBidi"/>
          <w:sz w:val="22"/>
          <w:szCs w:val="22"/>
          <w:lang w:val="fr-FR"/>
        </w:rPr>
        <w:t>généralement considéré comme</w:t>
      </w:r>
      <w:r w:rsidRPr="00574C7D">
        <w:rPr>
          <w:rStyle w:val="normaltextrun"/>
          <w:rFonts w:asciiTheme="minorBidi" w:hAnsiTheme="minorBidi" w:cstheme="minorBidi"/>
          <w:sz w:val="22"/>
          <w:szCs w:val="22"/>
          <w:lang w:val="fr-FR"/>
        </w:rPr>
        <w:t xml:space="preserve"> un système capable de traiter des données d</w:t>
      </w:r>
      <w:r w:rsidR="0054338B">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 xml:space="preserve">une manière qui </w:t>
      </w:r>
      <w:r w:rsidR="001D110F" w:rsidRPr="00574C7D">
        <w:rPr>
          <w:rStyle w:val="normaltextrun"/>
          <w:rFonts w:asciiTheme="minorBidi" w:hAnsiTheme="minorBidi" w:cstheme="minorBidi"/>
          <w:sz w:val="22"/>
          <w:szCs w:val="22"/>
          <w:lang w:val="fr-FR"/>
        </w:rPr>
        <w:t>s</w:t>
      </w:r>
      <w:r w:rsidR="0054338B">
        <w:rPr>
          <w:rStyle w:val="normaltextrun"/>
          <w:rFonts w:asciiTheme="minorBidi" w:hAnsiTheme="minorBidi" w:cstheme="minorBidi"/>
          <w:sz w:val="22"/>
          <w:szCs w:val="22"/>
          <w:lang w:val="fr-FR"/>
        </w:rPr>
        <w:t>’</w:t>
      </w:r>
      <w:r w:rsidR="001D110F" w:rsidRPr="00574C7D">
        <w:rPr>
          <w:rStyle w:val="normaltextrun"/>
          <w:rFonts w:asciiTheme="minorBidi" w:hAnsiTheme="minorBidi" w:cstheme="minorBidi"/>
          <w:sz w:val="22"/>
          <w:szCs w:val="22"/>
          <w:lang w:val="fr-FR"/>
        </w:rPr>
        <w:t>apparente</w:t>
      </w:r>
      <w:r w:rsidRPr="00574C7D">
        <w:rPr>
          <w:rStyle w:val="normaltextrun"/>
          <w:rFonts w:asciiTheme="minorBidi" w:hAnsiTheme="minorBidi" w:cstheme="minorBidi"/>
          <w:sz w:val="22"/>
          <w:szCs w:val="22"/>
          <w:lang w:val="fr-FR"/>
        </w:rPr>
        <w:t xml:space="preserve"> à un comportement intelligent.</w:t>
      </w:r>
    </w:p>
    <w:p w14:paraId="3C595B5E" w14:textId="66EA5ACB" w:rsidR="00804B8E" w:rsidRPr="00574C7D" w:rsidRDefault="00804B8E" w:rsidP="000E274A">
      <w:pPr>
        <w:pStyle w:val="paragraph"/>
        <w:spacing w:before="120" w:after="120"/>
        <w:jc w:val="both"/>
        <w:textAlignment w:val="baseline"/>
        <w:rPr>
          <w:rStyle w:val="normaltextrun"/>
          <w:rFonts w:asciiTheme="minorBidi" w:hAnsiTheme="minorBidi" w:cstheme="minorBidi"/>
          <w:sz w:val="22"/>
          <w:szCs w:val="22"/>
          <w:lang w:val="fr-FR"/>
        </w:rPr>
      </w:pPr>
      <w:r w:rsidRPr="00574C7D">
        <w:rPr>
          <w:rStyle w:val="normaltextrun"/>
          <w:rFonts w:asciiTheme="minorBidi" w:hAnsiTheme="minorBidi" w:cstheme="minorBidi"/>
          <w:sz w:val="22"/>
          <w:szCs w:val="22"/>
          <w:lang w:val="fr-FR"/>
        </w:rPr>
        <w:t>Elle est profondément liée à la culture, au patrimoine et au développement durable, tant par la manière dont l</w:t>
      </w:r>
      <w:r w:rsidR="0054338B">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outil est créé que par son impact sur nos vies. Cette observation est particulièrement pertinente concernant les systèmes d</w:t>
      </w:r>
      <w:r w:rsidR="0054338B">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IA générative. Ils sont conçus pour produire de nouveaux contenus (texte, son, image, vidéo) uniquement à partir d</w:t>
      </w:r>
      <w:r w:rsidR="0054338B">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une simple instruction (prompt). Cela n</w:t>
      </w:r>
      <w:r w:rsidR="0054338B">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est possible que parce que ces systèmes sont alimentés par des téraoctets de données disponibles sur le web (y compris des enregistrements culturels disponibles numériquement, parmi lesquels des données sur le patrimoine culturel immatériel), par exemple à partir de publications, de sites web d</w:t>
      </w:r>
      <w:r w:rsidR="0054338B">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institutions culturelles, de publications sur les réseaux sociaux, de collections de musées en accès libre ou d</w:t>
      </w:r>
      <w:r w:rsidR="0054338B">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inventaires divers. En même temps, les outils basés sur l</w:t>
      </w:r>
      <w:r w:rsidR="0054338B">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IA sont également utilisés par les institutions culturelles et d</w:t>
      </w:r>
      <w:r w:rsidR="0054338B">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autres organisations pour gérer et analyser des données culturelles. Certains outils d</w:t>
      </w:r>
      <w:r w:rsidR="0054338B">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IA sont accessibles au public, d</w:t>
      </w:r>
      <w:r w:rsidR="0054338B">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autres sont privés ou personnalisés, et/ou alimentés sur des données privées.</w:t>
      </w:r>
    </w:p>
    <w:p w14:paraId="2288A3F1" w14:textId="2C8EE7AD" w:rsidR="0048365C" w:rsidRPr="00574C7D" w:rsidRDefault="0048365C" w:rsidP="002E4828">
      <w:pPr>
        <w:jc w:val="both"/>
        <w:rPr>
          <w:rStyle w:val="normaltextrun"/>
          <w:rFonts w:asciiTheme="minorBidi" w:hAnsiTheme="minorBidi"/>
          <w:lang w:val="fr-FR"/>
        </w:rPr>
      </w:pPr>
      <w:r w:rsidRPr="002E4828">
        <w:rPr>
          <w:rStyle w:val="normaltextrun"/>
          <w:rFonts w:asciiTheme="minorBidi" w:eastAsia="Times New Roman" w:hAnsiTheme="minorBidi"/>
          <w:lang w:val="fr-FR"/>
        </w:rPr>
        <w:t>Les systèmes basés sur l</w:t>
      </w:r>
      <w:r w:rsidR="0054338B">
        <w:rPr>
          <w:rStyle w:val="normaltextrun"/>
          <w:rFonts w:asciiTheme="minorBidi" w:eastAsia="Times New Roman" w:hAnsiTheme="minorBidi"/>
          <w:lang w:val="fr-FR"/>
        </w:rPr>
        <w:t>’</w:t>
      </w:r>
      <w:r w:rsidRPr="002E4828">
        <w:rPr>
          <w:rStyle w:val="normaltextrun"/>
          <w:rFonts w:asciiTheme="minorBidi" w:eastAsia="Times New Roman" w:hAnsiTheme="minorBidi"/>
          <w:lang w:val="fr-FR"/>
        </w:rPr>
        <w:t>IA ont également commencé à remplacer d</w:t>
      </w:r>
      <w:r w:rsidR="0054338B">
        <w:rPr>
          <w:rStyle w:val="normaltextrun"/>
          <w:rFonts w:asciiTheme="minorBidi" w:eastAsia="Times New Roman" w:hAnsiTheme="minorBidi"/>
          <w:lang w:val="fr-FR"/>
        </w:rPr>
        <w:t>’</w:t>
      </w:r>
      <w:r w:rsidRPr="002E4828">
        <w:rPr>
          <w:rStyle w:val="normaltextrun"/>
          <w:rFonts w:asciiTheme="minorBidi" w:eastAsia="Times New Roman" w:hAnsiTheme="minorBidi"/>
          <w:lang w:val="fr-FR"/>
        </w:rPr>
        <w:t xml:space="preserve">autres outils. Les plateformes de </w:t>
      </w:r>
      <w:r w:rsidRPr="002E4828">
        <w:rPr>
          <w:rStyle w:val="normaltextrun"/>
          <w:rFonts w:asciiTheme="minorBidi" w:hAnsiTheme="minorBidi"/>
          <w:lang w:val="fr-FR"/>
        </w:rPr>
        <w:t xml:space="preserve">dialogue </w:t>
      </w:r>
      <w:r w:rsidRPr="002E4828">
        <w:rPr>
          <w:rStyle w:val="normaltextrun"/>
          <w:rFonts w:asciiTheme="minorBidi" w:eastAsia="Times New Roman" w:hAnsiTheme="minorBidi"/>
          <w:lang w:val="fr-FR"/>
        </w:rPr>
        <w:t xml:space="preserve">populaires </w:t>
      </w:r>
      <w:r w:rsidRPr="002E4828">
        <w:rPr>
          <w:rStyle w:val="normaltextrun"/>
          <w:rFonts w:asciiTheme="minorBidi" w:hAnsiTheme="minorBidi"/>
          <w:lang w:val="fr-FR"/>
        </w:rPr>
        <w:t xml:space="preserve">en ligne basées </w:t>
      </w:r>
      <w:r w:rsidRPr="00574C7D">
        <w:rPr>
          <w:rStyle w:val="normaltextrun"/>
          <w:rFonts w:asciiTheme="minorBidi" w:hAnsiTheme="minorBidi"/>
          <w:lang w:val="fr-FR"/>
        </w:rPr>
        <w:t>sur l</w:t>
      </w:r>
      <w:r w:rsidR="0054338B">
        <w:rPr>
          <w:rStyle w:val="normaltextrun"/>
          <w:rFonts w:asciiTheme="minorBidi" w:hAnsiTheme="minorBidi"/>
          <w:lang w:val="fr-FR"/>
        </w:rPr>
        <w:t>’</w:t>
      </w:r>
      <w:r w:rsidRPr="002E4828">
        <w:rPr>
          <w:rStyle w:val="normaltextrun"/>
          <w:rFonts w:asciiTheme="minorBidi" w:eastAsia="Times New Roman" w:hAnsiTheme="minorBidi"/>
          <w:lang w:val="fr-FR"/>
        </w:rPr>
        <w:t>IA ont commencé à remplacer les sites de recherche traditionnels. Un nombre croissant de personnes a commencé à utiliser l</w:t>
      </w:r>
      <w:r w:rsidR="0054338B">
        <w:rPr>
          <w:rStyle w:val="normaltextrun"/>
          <w:rFonts w:asciiTheme="minorBidi" w:eastAsia="Times New Roman" w:hAnsiTheme="minorBidi"/>
          <w:lang w:val="fr-FR"/>
        </w:rPr>
        <w:t>’</w:t>
      </w:r>
      <w:r w:rsidRPr="002E4828">
        <w:rPr>
          <w:rStyle w:val="normaltextrun"/>
          <w:rFonts w:asciiTheme="minorBidi" w:eastAsia="Times New Roman" w:hAnsiTheme="minorBidi"/>
          <w:lang w:val="fr-FR"/>
        </w:rPr>
        <w:t xml:space="preserve">IA générative pour trouver des informations sur des sujets qui les intéressent. Ce changement est problématique, car les modèles génératifs actuellement disponibles </w:t>
      </w:r>
      <w:r w:rsidR="004519E4" w:rsidRPr="004519E4">
        <w:rPr>
          <w:rStyle w:val="normaltextrun"/>
          <w:rFonts w:asciiTheme="minorBidi" w:eastAsia="Times New Roman" w:hAnsiTheme="minorBidi"/>
          <w:lang w:val="fr-FR"/>
        </w:rPr>
        <w:t>rencontrent</w:t>
      </w:r>
      <w:r w:rsidRPr="002E4828">
        <w:rPr>
          <w:rStyle w:val="normaltextrun"/>
          <w:rFonts w:asciiTheme="minorBidi" w:eastAsia="Times New Roman" w:hAnsiTheme="minorBidi"/>
          <w:lang w:val="fr-FR"/>
        </w:rPr>
        <w:t xml:space="preserve"> des difficultés à informer les utilisateurs sur les limites de leurs connaissances. </w:t>
      </w:r>
      <w:r w:rsidRPr="002E4828">
        <w:rPr>
          <w:rStyle w:val="normaltextrun"/>
          <w:rFonts w:asciiTheme="minorBidi" w:hAnsiTheme="minorBidi"/>
          <w:lang w:val="fr-FR"/>
        </w:rPr>
        <w:t>Ils sont sujets à des hallucinations et produisent donc de fausses informations</w:t>
      </w:r>
      <w:r w:rsidRPr="002E4828">
        <w:rPr>
          <w:rStyle w:val="normaltextrun"/>
          <w:rFonts w:asciiTheme="minorBidi" w:eastAsia="Times New Roman" w:hAnsiTheme="minorBidi"/>
          <w:lang w:val="fr-FR"/>
        </w:rPr>
        <w:t>. Cela peut mener à de la désinformation et à une mauvaise représentation des pratiques du patrimoine vivant, sur lesquelles les modèles n</w:t>
      </w:r>
      <w:r w:rsidR="0054338B">
        <w:rPr>
          <w:rStyle w:val="normaltextrun"/>
          <w:rFonts w:asciiTheme="minorBidi" w:eastAsia="Times New Roman" w:hAnsiTheme="minorBidi"/>
          <w:lang w:val="fr-FR"/>
        </w:rPr>
        <w:t>’</w:t>
      </w:r>
      <w:r w:rsidRPr="002E4828">
        <w:rPr>
          <w:rStyle w:val="normaltextrun"/>
          <w:rFonts w:asciiTheme="minorBidi" w:eastAsia="Times New Roman" w:hAnsiTheme="minorBidi"/>
          <w:lang w:val="fr-FR"/>
        </w:rPr>
        <w:t>ont pas de données.</w:t>
      </w:r>
    </w:p>
    <w:p w14:paraId="52F07A1F" w14:textId="64487CFD" w:rsidR="000E274A" w:rsidRPr="00574C7D" w:rsidRDefault="000E274A" w:rsidP="000E274A">
      <w:pPr>
        <w:pStyle w:val="paragraph"/>
        <w:spacing w:before="120" w:after="120"/>
        <w:textAlignment w:val="baseline"/>
        <w:rPr>
          <w:rStyle w:val="normaltextrun"/>
          <w:rFonts w:asciiTheme="minorBidi" w:hAnsiTheme="minorBidi" w:cstheme="minorBidi"/>
          <w:sz w:val="22"/>
          <w:szCs w:val="22"/>
          <w:lang w:val="fr-FR"/>
        </w:rPr>
      </w:pPr>
      <w:r w:rsidRPr="00574C7D">
        <w:rPr>
          <w:rStyle w:val="normaltextrun"/>
          <w:rFonts w:asciiTheme="minorBidi" w:hAnsiTheme="minorBidi" w:cstheme="minorBidi"/>
          <w:sz w:val="22"/>
          <w:szCs w:val="22"/>
          <w:lang w:val="fr-FR"/>
        </w:rPr>
        <w:t>L</w:t>
      </w:r>
      <w:r w:rsidR="0054338B">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utilisation des outils d</w:t>
      </w:r>
      <w:r w:rsidR="0054338B">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IA pourrait donc avoir des effets positifs ou négatifs et des impacts plus larges sur, par exemple :</w:t>
      </w:r>
    </w:p>
    <w:p w14:paraId="440474DC" w14:textId="77777777" w:rsidR="000E274A" w:rsidRPr="00574C7D" w:rsidRDefault="000E274A" w:rsidP="000E274A">
      <w:pPr>
        <w:pStyle w:val="paragraph"/>
        <w:numPr>
          <w:ilvl w:val="0"/>
          <w:numId w:val="9"/>
        </w:numPr>
        <w:spacing w:before="120" w:after="120"/>
        <w:textAlignment w:val="baseline"/>
        <w:rPr>
          <w:rStyle w:val="normaltextrun"/>
          <w:rFonts w:asciiTheme="minorBidi" w:hAnsiTheme="minorBidi" w:cstheme="minorBidi"/>
          <w:sz w:val="22"/>
          <w:szCs w:val="22"/>
          <w:lang w:val="fr-FR"/>
        </w:rPr>
      </w:pPr>
      <w:r w:rsidRPr="00574C7D">
        <w:rPr>
          <w:rStyle w:val="normaltextrun"/>
          <w:rFonts w:asciiTheme="minorBidi" w:hAnsiTheme="minorBidi" w:cstheme="minorBidi"/>
          <w:sz w:val="22"/>
          <w:szCs w:val="22"/>
          <w:lang w:val="fr-FR"/>
        </w:rPr>
        <w:t>La pratique du patrimoine ;</w:t>
      </w:r>
    </w:p>
    <w:p w14:paraId="3ADAF4FA" w14:textId="4BEFD704" w:rsidR="000E274A" w:rsidRPr="00574C7D" w:rsidRDefault="000E274A" w:rsidP="000E274A">
      <w:pPr>
        <w:pStyle w:val="paragraph"/>
        <w:numPr>
          <w:ilvl w:val="0"/>
          <w:numId w:val="9"/>
        </w:numPr>
        <w:spacing w:before="120" w:after="120"/>
        <w:textAlignment w:val="baseline"/>
        <w:rPr>
          <w:rStyle w:val="normaltextrun"/>
          <w:rFonts w:asciiTheme="minorBidi" w:hAnsiTheme="minorBidi" w:cstheme="minorBidi"/>
          <w:sz w:val="22"/>
          <w:szCs w:val="22"/>
          <w:lang w:val="fr-FR"/>
        </w:rPr>
      </w:pPr>
      <w:r w:rsidRPr="00574C7D">
        <w:rPr>
          <w:rStyle w:val="normaltextrun"/>
          <w:rFonts w:asciiTheme="minorBidi" w:hAnsiTheme="minorBidi" w:cstheme="minorBidi"/>
          <w:sz w:val="22"/>
          <w:szCs w:val="22"/>
          <w:lang w:val="fr-FR"/>
        </w:rPr>
        <w:t>La transmission des connaissances et des compétences patrimoniales au sein d</w:t>
      </w:r>
      <w:r w:rsidR="0054338B">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une communauté ;</w:t>
      </w:r>
    </w:p>
    <w:p w14:paraId="7CF4F70E" w14:textId="06C116F4" w:rsidR="000E274A" w:rsidRPr="00574C7D" w:rsidRDefault="000E274A" w:rsidP="000E274A">
      <w:pPr>
        <w:pStyle w:val="paragraph"/>
        <w:numPr>
          <w:ilvl w:val="0"/>
          <w:numId w:val="9"/>
        </w:numPr>
        <w:spacing w:before="120" w:after="120"/>
        <w:textAlignment w:val="baseline"/>
        <w:rPr>
          <w:rStyle w:val="normaltextrun"/>
          <w:rFonts w:asciiTheme="minorBidi" w:hAnsiTheme="minorBidi" w:cstheme="minorBidi"/>
          <w:sz w:val="22"/>
          <w:szCs w:val="22"/>
          <w:lang w:val="fr-FR"/>
        </w:rPr>
      </w:pPr>
      <w:r w:rsidRPr="00574C7D">
        <w:rPr>
          <w:rStyle w:val="normaltextrun"/>
          <w:rFonts w:asciiTheme="minorBidi" w:hAnsiTheme="minorBidi" w:cstheme="minorBidi"/>
          <w:sz w:val="22"/>
          <w:szCs w:val="22"/>
          <w:lang w:val="fr-FR"/>
        </w:rPr>
        <w:t>Le sens et la valeur associés au patrimoine ;</w:t>
      </w:r>
    </w:p>
    <w:p w14:paraId="5CB6C4ED" w14:textId="0F9BF078" w:rsidR="000E274A" w:rsidRPr="00574C7D" w:rsidRDefault="000E274A" w:rsidP="000E274A">
      <w:pPr>
        <w:pStyle w:val="paragraph"/>
        <w:numPr>
          <w:ilvl w:val="0"/>
          <w:numId w:val="9"/>
        </w:numPr>
        <w:spacing w:before="120" w:after="120"/>
        <w:textAlignment w:val="baseline"/>
        <w:rPr>
          <w:rStyle w:val="normaltextrun"/>
          <w:rFonts w:asciiTheme="minorBidi" w:hAnsiTheme="minorBidi" w:cstheme="minorBidi"/>
          <w:sz w:val="22"/>
          <w:szCs w:val="22"/>
          <w:lang w:val="fr-FR"/>
        </w:rPr>
      </w:pPr>
      <w:r w:rsidRPr="00574C7D">
        <w:rPr>
          <w:rStyle w:val="normaltextrun"/>
          <w:rFonts w:asciiTheme="minorBidi" w:hAnsiTheme="minorBidi" w:cstheme="minorBidi"/>
          <w:sz w:val="22"/>
          <w:szCs w:val="22"/>
          <w:lang w:val="fr-FR"/>
        </w:rPr>
        <w:lastRenderedPageBreak/>
        <w:t xml:space="preserve">Le contrôle </w:t>
      </w:r>
      <w:r w:rsidR="00651FA4" w:rsidRPr="00574C7D">
        <w:rPr>
          <w:rStyle w:val="normaltextrun"/>
          <w:rFonts w:asciiTheme="minorBidi" w:hAnsiTheme="minorBidi" w:cstheme="minorBidi"/>
          <w:sz w:val="22"/>
          <w:szCs w:val="22"/>
          <w:lang w:val="fr-FR"/>
        </w:rPr>
        <w:t>des communautés</w:t>
      </w:r>
      <w:r w:rsidRPr="00574C7D">
        <w:rPr>
          <w:rStyle w:val="normaltextrun"/>
          <w:rFonts w:asciiTheme="minorBidi" w:hAnsiTheme="minorBidi" w:cstheme="minorBidi"/>
          <w:sz w:val="22"/>
          <w:szCs w:val="22"/>
          <w:lang w:val="fr-FR"/>
        </w:rPr>
        <w:t xml:space="preserve"> sur les bénéfices économiques associés </w:t>
      </w:r>
      <w:r w:rsidR="00651FA4" w:rsidRPr="00574C7D">
        <w:rPr>
          <w:rStyle w:val="normaltextrun"/>
          <w:rFonts w:asciiTheme="minorBidi" w:hAnsiTheme="minorBidi" w:cstheme="minorBidi"/>
          <w:sz w:val="22"/>
          <w:szCs w:val="22"/>
          <w:lang w:val="fr-FR"/>
        </w:rPr>
        <w:t>à leur</w:t>
      </w:r>
      <w:r w:rsidRPr="00574C7D">
        <w:rPr>
          <w:rStyle w:val="normaltextrun"/>
          <w:rFonts w:asciiTheme="minorBidi" w:hAnsiTheme="minorBidi" w:cstheme="minorBidi"/>
          <w:sz w:val="22"/>
          <w:szCs w:val="22"/>
          <w:lang w:val="fr-FR"/>
        </w:rPr>
        <w:t xml:space="preserve"> patrimoine ;</w:t>
      </w:r>
      <w:r w:rsidR="00CB625F" w:rsidRPr="00574C7D">
        <w:rPr>
          <w:rStyle w:val="normaltextrun"/>
          <w:rFonts w:asciiTheme="minorBidi" w:hAnsiTheme="minorBidi" w:cstheme="minorBidi"/>
          <w:sz w:val="22"/>
          <w:szCs w:val="22"/>
          <w:lang w:val="fr-FR"/>
        </w:rPr>
        <w:t xml:space="preserve"> Et ;</w:t>
      </w:r>
    </w:p>
    <w:p w14:paraId="6AADA737" w14:textId="4B189DE0" w:rsidR="000E274A" w:rsidRPr="00574C7D" w:rsidRDefault="00CB625F" w:rsidP="000E274A">
      <w:pPr>
        <w:pStyle w:val="paragraph"/>
        <w:numPr>
          <w:ilvl w:val="0"/>
          <w:numId w:val="9"/>
        </w:numPr>
        <w:spacing w:before="120" w:after="120"/>
        <w:textAlignment w:val="baseline"/>
        <w:rPr>
          <w:rStyle w:val="normaltextrun"/>
          <w:rFonts w:asciiTheme="minorBidi" w:hAnsiTheme="minorBidi" w:cstheme="minorBidi"/>
          <w:sz w:val="22"/>
          <w:szCs w:val="22"/>
          <w:lang w:val="fr-FR"/>
        </w:rPr>
      </w:pPr>
      <w:r w:rsidRPr="00574C7D">
        <w:rPr>
          <w:rStyle w:val="normaltextrun"/>
          <w:rFonts w:asciiTheme="minorBidi" w:hAnsiTheme="minorBidi" w:cstheme="minorBidi"/>
          <w:sz w:val="22"/>
          <w:szCs w:val="22"/>
          <w:lang w:val="fr-FR"/>
        </w:rPr>
        <w:t>L</w:t>
      </w:r>
      <w:r w:rsidR="0054338B">
        <w:rPr>
          <w:rStyle w:val="normaltextrun"/>
          <w:rFonts w:asciiTheme="minorBidi" w:hAnsiTheme="minorBidi" w:cstheme="minorBidi"/>
          <w:sz w:val="22"/>
          <w:szCs w:val="22"/>
          <w:lang w:val="fr-FR"/>
        </w:rPr>
        <w:t>’</w:t>
      </w:r>
      <w:r w:rsidR="000E274A" w:rsidRPr="00574C7D">
        <w:rPr>
          <w:rStyle w:val="normaltextrun"/>
          <w:rFonts w:asciiTheme="minorBidi" w:hAnsiTheme="minorBidi" w:cstheme="minorBidi"/>
          <w:sz w:val="22"/>
          <w:szCs w:val="22"/>
          <w:lang w:val="fr-FR"/>
        </w:rPr>
        <w:t>association du patrimoine à un lieu ou à une communauté spécifique.</w:t>
      </w:r>
    </w:p>
    <w:p w14:paraId="1F161F4C" w14:textId="2A5FE875" w:rsidR="000E274A" w:rsidRPr="00574C7D" w:rsidRDefault="000E274A" w:rsidP="000E274A">
      <w:pPr>
        <w:pStyle w:val="paragraph"/>
        <w:spacing w:before="120" w:beforeAutospacing="0" w:after="120" w:afterAutospacing="0"/>
        <w:jc w:val="both"/>
        <w:textAlignment w:val="baseline"/>
        <w:rPr>
          <w:rStyle w:val="normaltextrun"/>
          <w:rFonts w:asciiTheme="minorBidi" w:hAnsiTheme="minorBidi" w:cstheme="minorBidi"/>
          <w:sz w:val="22"/>
          <w:szCs w:val="22"/>
          <w:lang w:val="fr-FR"/>
        </w:rPr>
      </w:pPr>
      <w:r w:rsidRPr="00574C7D">
        <w:rPr>
          <w:rStyle w:val="normaltextrun"/>
          <w:rFonts w:asciiTheme="minorBidi" w:hAnsiTheme="minorBidi" w:cstheme="minorBidi"/>
          <w:sz w:val="22"/>
          <w:szCs w:val="22"/>
          <w:lang w:val="fr-FR"/>
        </w:rPr>
        <w:t>Ce webinaire vise à offrir au public une meilleure compréhension de ce qu</w:t>
      </w:r>
      <w:r w:rsidR="0054338B">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est l</w:t>
      </w:r>
      <w:r w:rsidR="0054338B">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 xml:space="preserve">IA, comment elle </w:t>
      </w:r>
      <w:r w:rsidR="00651FA4" w:rsidRPr="00574C7D">
        <w:rPr>
          <w:rStyle w:val="normaltextrun"/>
          <w:rFonts w:asciiTheme="minorBidi" w:hAnsiTheme="minorBidi" w:cstheme="minorBidi"/>
          <w:sz w:val="22"/>
          <w:szCs w:val="22"/>
          <w:lang w:val="fr-FR"/>
        </w:rPr>
        <w:t>pourrait</w:t>
      </w:r>
      <w:r w:rsidRPr="00574C7D">
        <w:rPr>
          <w:rStyle w:val="normaltextrun"/>
          <w:rFonts w:asciiTheme="minorBidi" w:hAnsiTheme="minorBidi" w:cstheme="minorBidi"/>
          <w:sz w:val="22"/>
          <w:szCs w:val="22"/>
          <w:lang w:val="fr-FR"/>
        </w:rPr>
        <w:t xml:space="preserve"> affecter le développement durable et la sauvegarde des pratiques du patrimoine vivant par les communautés, les groupes et les individus concernés, et ce qui peut être fait pour maximiser les avantages et atténuer les dommages pour les porteurs du </w:t>
      </w:r>
      <w:r w:rsidR="00651FA4" w:rsidRPr="00574C7D">
        <w:rPr>
          <w:rStyle w:val="normaltextrun"/>
          <w:rFonts w:asciiTheme="minorBidi" w:hAnsiTheme="minorBidi" w:cstheme="minorBidi"/>
          <w:sz w:val="22"/>
          <w:szCs w:val="22"/>
          <w:lang w:val="fr-FR"/>
        </w:rPr>
        <w:t>patrimoine culturel immatériel (PCI)</w:t>
      </w:r>
      <w:r w:rsidRPr="00574C7D">
        <w:rPr>
          <w:rStyle w:val="normaltextrun"/>
          <w:rFonts w:asciiTheme="minorBidi" w:hAnsiTheme="minorBidi" w:cstheme="minorBidi"/>
          <w:sz w:val="22"/>
          <w:szCs w:val="22"/>
          <w:lang w:val="fr-FR"/>
        </w:rPr>
        <w:t>. Il présentera l</w:t>
      </w:r>
      <w:r w:rsidR="0054338B">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approche de l</w:t>
      </w:r>
      <w:r w:rsidR="0054338B">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UNESCO en matière d</w:t>
      </w:r>
      <w:r w:rsidR="0054338B">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 xml:space="preserve">IA, en expliquant les liens entre la </w:t>
      </w:r>
      <w:hyperlink r:id="rId7" w:history="1">
        <w:r w:rsidRPr="00574C7D">
          <w:rPr>
            <w:rStyle w:val="Hyperlink"/>
            <w:rFonts w:asciiTheme="minorBidi" w:hAnsiTheme="minorBidi" w:cstheme="minorBidi"/>
            <w:sz w:val="22"/>
            <w:szCs w:val="22"/>
            <w:lang w:val="fr-FR"/>
          </w:rPr>
          <w:t>Recommandation sur l</w:t>
        </w:r>
        <w:r w:rsidR="0054338B">
          <w:rPr>
            <w:rStyle w:val="Hyperlink"/>
            <w:rFonts w:asciiTheme="minorBidi" w:hAnsiTheme="minorBidi" w:cstheme="minorBidi"/>
            <w:sz w:val="22"/>
            <w:szCs w:val="22"/>
            <w:lang w:val="fr-FR"/>
          </w:rPr>
          <w:t>’</w:t>
        </w:r>
        <w:r w:rsidRPr="00574C7D">
          <w:rPr>
            <w:rStyle w:val="Hyperlink"/>
            <w:rFonts w:asciiTheme="minorBidi" w:hAnsiTheme="minorBidi" w:cstheme="minorBidi"/>
            <w:sz w:val="22"/>
            <w:szCs w:val="22"/>
            <w:lang w:val="fr-FR"/>
          </w:rPr>
          <w:t>éthique de l</w:t>
        </w:r>
        <w:r w:rsidR="0054338B">
          <w:rPr>
            <w:rStyle w:val="Hyperlink"/>
            <w:rFonts w:asciiTheme="minorBidi" w:hAnsiTheme="minorBidi" w:cstheme="minorBidi"/>
            <w:sz w:val="22"/>
            <w:szCs w:val="22"/>
            <w:lang w:val="fr-FR"/>
          </w:rPr>
          <w:t>’</w:t>
        </w:r>
        <w:r w:rsidRPr="00574C7D">
          <w:rPr>
            <w:rStyle w:val="Hyperlink"/>
            <w:rFonts w:asciiTheme="minorBidi" w:hAnsiTheme="minorBidi" w:cstheme="minorBidi"/>
            <w:sz w:val="22"/>
            <w:szCs w:val="22"/>
            <w:lang w:val="fr-FR"/>
          </w:rPr>
          <w:t>IA</w:t>
        </w:r>
      </w:hyperlink>
      <w:r w:rsidRPr="00574C7D">
        <w:rPr>
          <w:rStyle w:val="normaltextrun"/>
          <w:rFonts w:asciiTheme="minorBidi" w:hAnsiTheme="minorBidi" w:cstheme="minorBidi"/>
          <w:sz w:val="22"/>
          <w:szCs w:val="22"/>
          <w:lang w:val="fr-FR"/>
        </w:rPr>
        <w:t xml:space="preserve"> (2021) et la </w:t>
      </w:r>
      <w:hyperlink r:id="rId8" w:history="1">
        <w:r w:rsidRPr="00574C7D">
          <w:rPr>
            <w:rStyle w:val="Hyperlink"/>
            <w:rFonts w:asciiTheme="minorBidi" w:hAnsiTheme="minorBidi" w:cstheme="minorBidi"/>
            <w:sz w:val="22"/>
            <w:szCs w:val="22"/>
            <w:lang w:val="fr-FR"/>
          </w:rPr>
          <w:t>Convention de 2003 pour la sauvegarde du patrimoine culturel immatériel</w:t>
        </w:r>
      </w:hyperlink>
      <w:r w:rsidRPr="00574C7D">
        <w:rPr>
          <w:rStyle w:val="normaltextrun"/>
          <w:rFonts w:asciiTheme="minorBidi" w:hAnsiTheme="minorBidi" w:cstheme="minorBidi"/>
          <w:sz w:val="22"/>
          <w:szCs w:val="22"/>
          <w:lang w:val="fr-FR"/>
        </w:rPr>
        <w:t xml:space="preserve">, et informera </w:t>
      </w:r>
      <w:r w:rsidR="00A3197F" w:rsidRPr="00574C7D">
        <w:rPr>
          <w:rStyle w:val="normaltextrun"/>
          <w:rFonts w:asciiTheme="minorBidi" w:hAnsiTheme="minorBidi" w:cstheme="minorBidi"/>
          <w:sz w:val="22"/>
          <w:szCs w:val="22"/>
          <w:lang w:val="fr-FR"/>
        </w:rPr>
        <w:t>sur les</w:t>
      </w:r>
      <w:r w:rsidRPr="00574C7D">
        <w:rPr>
          <w:rStyle w:val="normaltextrun"/>
          <w:rFonts w:asciiTheme="minorBidi" w:hAnsiTheme="minorBidi" w:cstheme="minorBidi"/>
          <w:sz w:val="22"/>
          <w:szCs w:val="22"/>
          <w:lang w:val="fr-FR"/>
        </w:rPr>
        <w:t xml:space="preserve"> </w:t>
      </w:r>
      <w:r w:rsidR="00A3197F" w:rsidRPr="00574C7D">
        <w:rPr>
          <w:rStyle w:val="normaltextrun"/>
          <w:rFonts w:asciiTheme="minorBidi" w:hAnsiTheme="minorBidi" w:cstheme="minorBidi"/>
          <w:sz w:val="22"/>
          <w:szCs w:val="22"/>
          <w:lang w:val="fr-FR"/>
        </w:rPr>
        <w:t xml:space="preserve">initiatives </w:t>
      </w:r>
      <w:r w:rsidRPr="00574C7D">
        <w:rPr>
          <w:rStyle w:val="normaltextrun"/>
          <w:rFonts w:asciiTheme="minorBidi" w:hAnsiTheme="minorBidi" w:cstheme="minorBidi"/>
          <w:sz w:val="22"/>
          <w:szCs w:val="22"/>
          <w:lang w:val="fr-FR"/>
        </w:rPr>
        <w:t>nouvelles</w:t>
      </w:r>
      <w:r w:rsidR="00F736E6" w:rsidRPr="00574C7D">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 xml:space="preserve"> </w:t>
      </w:r>
      <w:r w:rsidR="00A3197F" w:rsidRPr="00574C7D">
        <w:rPr>
          <w:rStyle w:val="normaltextrun"/>
          <w:rFonts w:asciiTheme="minorBidi" w:hAnsiTheme="minorBidi" w:cstheme="minorBidi"/>
          <w:sz w:val="22"/>
          <w:szCs w:val="22"/>
          <w:lang w:val="fr-FR"/>
        </w:rPr>
        <w:t>et</w:t>
      </w:r>
      <w:r w:rsidR="00F736E6" w:rsidRPr="00574C7D">
        <w:rPr>
          <w:rStyle w:val="normaltextrun"/>
          <w:rFonts w:asciiTheme="minorBidi" w:hAnsiTheme="minorBidi" w:cstheme="minorBidi"/>
          <w:sz w:val="22"/>
          <w:szCs w:val="22"/>
          <w:lang w:val="fr-FR"/>
        </w:rPr>
        <w:t>,</w:t>
      </w:r>
      <w:r w:rsidR="00A3197F" w:rsidRPr="00574C7D">
        <w:rPr>
          <w:rStyle w:val="normaltextrun"/>
          <w:rFonts w:asciiTheme="minorBidi" w:hAnsiTheme="minorBidi" w:cstheme="minorBidi"/>
          <w:sz w:val="22"/>
          <w:szCs w:val="22"/>
          <w:lang w:val="fr-FR"/>
        </w:rPr>
        <w:t xml:space="preserve"> </w:t>
      </w:r>
      <w:r w:rsidRPr="00574C7D">
        <w:rPr>
          <w:rStyle w:val="normaltextrun"/>
          <w:rFonts w:asciiTheme="minorBidi" w:hAnsiTheme="minorBidi" w:cstheme="minorBidi"/>
          <w:sz w:val="22"/>
          <w:szCs w:val="22"/>
          <w:lang w:val="fr-FR"/>
        </w:rPr>
        <w:t>en cours</w:t>
      </w:r>
      <w:r w:rsidR="00F736E6" w:rsidRPr="00574C7D">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 xml:space="preserve"> à cet égard.</w:t>
      </w:r>
    </w:p>
    <w:p w14:paraId="3E3E0066" w14:textId="77777777" w:rsidR="000E274A" w:rsidRPr="00574C7D" w:rsidRDefault="000E274A" w:rsidP="000E274A">
      <w:pPr>
        <w:pStyle w:val="paragraph"/>
        <w:spacing w:before="120" w:beforeAutospacing="0" w:after="120" w:afterAutospacing="0"/>
        <w:jc w:val="both"/>
        <w:textAlignment w:val="baseline"/>
        <w:rPr>
          <w:rStyle w:val="normaltextrun"/>
          <w:rFonts w:asciiTheme="minorBidi" w:hAnsiTheme="minorBidi" w:cstheme="minorBidi"/>
          <w:sz w:val="22"/>
          <w:szCs w:val="22"/>
          <w:lang w:val="fr-FR"/>
        </w:rPr>
      </w:pPr>
    </w:p>
    <w:bookmarkEnd w:id="0"/>
    <w:p w14:paraId="17994A94" w14:textId="77777777" w:rsidR="00CB625F" w:rsidRPr="00574C7D" w:rsidRDefault="00CB625F">
      <w:pPr>
        <w:rPr>
          <w:rStyle w:val="normaltextrun"/>
          <w:rFonts w:asciiTheme="minorBidi" w:eastAsia="Times New Roman" w:hAnsiTheme="minorBidi"/>
          <w:b/>
          <w:bCs/>
          <w:color w:val="FFFFFF" w:themeColor="background1"/>
          <w:lang w:val="fr-FR"/>
        </w:rPr>
      </w:pPr>
      <w:r w:rsidRPr="00574C7D">
        <w:rPr>
          <w:rStyle w:val="normaltextrun"/>
          <w:rFonts w:asciiTheme="minorBidi" w:hAnsiTheme="minorBidi"/>
          <w:b/>
          <w:bCs/>
          <w:color w:val="FFFFFF" w:themeColor="background1"/>
          <w:lang w:val="fr-FR"/>
        </w:rPr>
        <w:br w:type="page"/>
      </w:r>
    </w:p>
    <w:p w14:paraId="7E1685FB" w14:textId="26E0C2AE" w:rsidR="004D7E85" w:rsidRPr="00574C7D" w:rsidRDefault="00634257" w:rsidP="00612F76">
      <w:pPr>
        <w:pStyle w:val="paragraph"/>
        <w:shd w:val="clear" w:color="auto" w:fill="2F5496" w:themeFill="accent1" w:themeFillShade="BF"/>
        <w:spacing w:before="120" w:beforeAutospacing="0" w:after="120" w:afterAutospacing="0"/>
        <w:jc w:val="center"/>
        <w:textAlignment w:val="baseline"/>
        <w:rPr>
          <w:rStyle w:val="normaltextrun"/>
          <w:rFonts w:asciiTheme="minorBidi" w:hAnsiTheme="minorBidi" w:cstheme="minorBidi"/>
          <w:b/>
          <w:bCs/>
          <w:color w:val="FFFFFF" w:themeColor="background1"/>
          <w:sz w:val="22"/>
          <w:szCs w:val="22"/>
          <w:lang w:val="fr-FR"/>
        </w:rPr>
      </w:pPr>
      <w:r w:rsidRPr="00574C7D">
        <w:rPr>
          <w:rStyle w:val="normaltextrun"/>
          <w:rFonts w:asciiTheme="minorBidi" w:hAnsiTheme="minorBidi" w:cstheme="minorBidi"/>
          <w:b/>
          <w:bCs/>
          <w:color w:val="FFFFFF" w:themeColor="background1"/>
          <w:sz w:val="22"/>
          <w:szCs w:val="22"/>
          <w:lang w:val="fr-FR"/>
        </w:rPr>
        <w:lastRenderedPageBreak/>
        <w:t>Programme</w:t>
      </w:r>
    </w:p>
    <w:tbl>
      <w:tblPr>
        <w:tblStyle w:val="TableGrid"/>
        <w:tblW w:w="927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380"/>
      </w:tblGrid>
      <w:tr w:rsidR="000760D7" w:rsidRPr="00D71578" w14:paraId="141AA08D" w14:textId="77777777" w:rsidTr="0075468C">
        <w:trPr>
          <w:trHeight w:val="773"/>
        </w:trPr>
        <w:tc>
          <w:tcPr>
            <w:tcW w:w="1890" w:type="dxa"/>
          </w:tcPr>
          <w:p w14:paraId="72AAF335" w14:textId="52AE8CC3" w:rsidR="000760D7" w:rsidRPr="00574C7D" w:rsidRDefault="00EA35C7" w:rsidP="0075468C">
            <w:pPr>
              <w:pStyle w:val="paragraph"/>
              <w:spacing w:before="120" w:beforeAutospacing="0" w:after="120" w:afterAutospacing="0"/>
              <w:jc w:val="both"/>
              <w:textAlignment w:val="baseline"/>
              <w:rPr>
                <w:rFonts w:asciiTheme="minorBidi" w:hAnsiTheme="minorBidi" w:cstheme="minorBidi"/>
                <w:sz w:val="20"/>
                <w:szCs w:val="20"/>
                <w:lang w:val="fr-FR"/>
              </w:rPr>
            </w:pPr>
            <w:r w:rsidRPr="00574C7D">
              <w:rPr>
                <w:rFonts w:asciiTheme="minorBidi" w:hAnsiTheme="minorBidi" w:cstheme="minorBidi"/>
                <w:sz w:val="20"/>
                <w:szCs w:val="20"/>
                <w:lang w:val="fr-FR"/>
              </w:rPr>
              <w:t>14h0</w:t>
            </w:r>
            <w:r w:rsidR="000760D7" w:rsidRPr="00574C7D">
              <w:rPr>
                <w:rFonts w:asciiTheme="minorBidi" w:hAnsiTheme="minorBidi" w:cstheme="minorBidi"/>
                <w:sz w:val="20"/>
                <w:szCs w:val="20"/>
                <w:lang w:val="fr-FR"/>
              </w:rPr>
              <w:t xml:space="preserve">0 – </w:t>
            </w:r>
            <w:r w:rsidRPr="00574C7D">
              <w:rPr>
                <w:rFonts w:asciiTheme="minorBidi" w:hAnsiTheme="minorBidi" w:cstheme="minorBidi"/>
                <w:sz w:val="20"/>
                <w:szCs w:val="20"/>
                <w:lang w:val="fr-FR"/>
              </w:rPr>
              <w:t>14h</w:t>
            </w:r>
            <w:r w:rsidR="0082287C" w:rsidRPr="00574C7D">
              <w:rPr>
                <w:rFonts w:asciiTheme="minorBidi" w:hAnsiTheme="minorBidi" w:cstheme="minorBidi"/>
                <w:sz w:val="20"/>
                <w:szCs w:val="20"/>
                <w:lang w:val="fr-FR"/>
              </w:rPr>
              <w:t>05</w:t>
            </w:r>
          </w:p>
        </w:tc>
        <w:tc>
          <w:tcPr>
            <w:tcW w:w="7380" w:type="dxa"/>
          </w:tcPr>
          <w:p w14:paraId="3AA3B33F" w14:textId="504FACA4" w:rsidR="009D679A" w:rsidRPr="00574C7D" w:rsidRDefault="002671FA" w:rsidP="00544BDD">
            <w:pPr>
              <w:pStyle w:val="paragraph"/>
              <w:spacing w:before="120" w:beforeAutospacing="0" w:after="120" w:afterAutospacing="0"/>
              <w:jc w:val="both"/>
              <w:textAlignment w:val="baseline"/>
              <w:rPr>
                <w:rFonts w:asciiTheme="minorBidi" w:hAnsiTheme="minorBidi" w:cstheme="minorBidi"/>
                <w:b/>
                <w:bCs/>
                <w:sz w:val="20"/>
                <w:szCs w:val="20"/>
                <w:lang w:val="fr-FR"/>
              </w:rPr>
            </w:pPr>
            <w:r w:rsidRPr="00574C7D">
              <w:rPr>
                <w:rFonts w:asciiTheme="minorBidi" w:hAnsiTheme="minorBidi" w:cstheme="minorBidi"/>
                <w:b/>
                <w:bCs/>
                <w:sz w:val="20"/>
                <w:szCs w:val="20"/>
                <w:lang w:val="fr-FR"/>
              </w:rPr>
              <w:t>Remarques</w:t>
            </w:r>
            <w:r w:rsidR="009D679A" w:rsidRPr="00574C7D">
              <w:rPr>
                <w:rFonts w:asciiTheme="minorBidi" w:hAnsiTheme="minorBidi" w:cstheme="minorBidi"/>
                <w:b/>
                <w:bCs/>
                <w:sz w:val="20"/>
                <w:szCs w:val="20"/>
                <w:lang w:val="fr-FR"/>
              </w:rPr>
              <w:t xml:space="preserve"> de bienvenue</w:t>
            </w:r>
          </w:p>
          <w:p w14:paraId="23411DA2" w14:textId="29C661D3" w:rsidR="00544BDD" w:rsidRPr="00574C7D" w:rsidRDefault="009D679A" w:rsidP="00544BDD">
            <w:pPr>
              <w:pStyle w:val="paragraph"/>
              <w:spacing w:before="120" w:beforeAutospacing="0" w:after="120" w:afterAutospacing="0"/>
              <w:jc w:val="both"/>
              <w:textAlignment w:val="baseline"/>
              <w:rPr>
                <w:rFonts w:asciiTheme="minorBidi" w:hAnsiTheme="minorBidi" w:cstheme="minorBidi"/>
                <w:sz w:val="20"/>
                <w:szCs w:val="20"/>
                <w:lang w:val="fr-FR"/>
              </w:rPr>
            </w:pPr>
            <w:r w:rsidRPr="00574C7D">
              <w:rPr>
                <w:rFonts w:asciiTheme="minorBidi" w:hAnsiTheme="minorBidi" w:cstheme="minorBidi"/>
                <w:sz w:val="20"/>
                <w:szCs w:val="20"/>
                <w:lang w:val="fr-FR"/>
              </w:rPr>
              <w:t>Mme Fumiko Ohinata, Secrétaire de la Convention de 2003, UNESCO</w:t>
            </w:r>
          </w:p>
        </w:tc>
      </w:tr>
      <w:tr w:rsidR="00CC7554" w:rsidRPr="00D71578" w14:paraId="679ED542" w14:textId="77777777" w:rsidTr="0075468C">
        <w:trPr>
          <w:trHeight w:val="773"/>
        </w:trPr>
        <w:tc>
          <w:tcPr>
            <w:tcW w:w="1890" w:type="dxa"/>
          </w:tcPr>
          <w:p w14:paraId="355DBC55" w14:textId="6B892827" w:rsidR="00CC7554" w:rsidRPr="00574C7D" w:rsidRDefault="00EA35C7" w:rsidP="0075468C">
            <w:pPr>
              <w:pStyle w:val="paragraph"/>
              <w:spacing w:before="120" w:beforeAutospacing="0" w:after="120" w:afterAutospacing="0"/>
              <w:jc w:val="both"/>
              <w:textAlignment w:val="baseline"/>
              <w:rPr>
                <w:rFonts w:asciiTheme="minorBidi" w:hAnsiTheme="minorBidi" w:cstheme="minorBidi"/>
                <w:sz w:val="20"/>
                <w:szCs w:val="20"/>
                <w:lang w:val="fr-FR"/>
              </w:rPr>
            </w:pPr>
            <w:r w:rsidRPr="00574C7D">
              <w:rPr>
                <w:rFonts w:asciiTheme="minorBidi" w:hAnsiTheme="minorBidi" w:cstheme="minorBidi"/>
                <w:sz w:val="20"/>
                <w:szCs w:val="20"/>
                <w:lang w:val="fr-FR"/>
              </w:rPr>
              <w:t>14h</w:t>
            </w:r>
            <w:r w:rsidR="0082287C" w:rsidRPr="00574C7D">
              <w:rPr>
                <w:rFonts w:asciiTheme="minorBidi" w:hAnsiTheme="minorBidi" w:cstheme="minorBidi"/>
                <w:sz w:val="20"/>
                <w:szCs w:val="20"/>
                <w:lang w:val="fr-FR"/>
              </w:rPr>
              <w:t>05</w:t>
            </w:r>
            <w:r w:rsidR="00B034A1" w:rsidRPr="00574C7D">
              <w:rPr>
                <w:rFonts w:asciiTheme="minorBidi" w:hAnsiTheme="minorBidi" w:cstheme="minorBidi"/>
                <w:sz w:val="20"/>
                <w:szCs w:val="20"/>
                <w:lang w:val="fr-FR"/>
              </w:rPr>
              <w:t xml:space="preserve"> </w:t>
            </w:r>
            <w:r w:rsidR="00CC7554" w:rsidRPr="00574C7D">
              <w:rPr>
                <w:rFonts w:asciiTheme="minorBidi" w:hAnsiTheme="minorBidi" w:cstheme="minorBidi"/>
                <w:sz w:val="20"/>
                <w:szCs w:val="20"/>
                <w:lang w:val="fr-FR"/>
              </w:rPr>
              <w:t xml:space="preserve">– </w:t>
            </w:r>
            <w:r w:rsidRPr="00574C7D">
              <w:rPr>
                <w:rFonts w:asciiTheme="minorBidi" w:hAnsiTheme="minorBidi" w:cstheme="minorBidi"/>
                <w:sz w:val="20"/>
                <w:szCs w:val="20"/>
                <w:lang w:val="fr-FR"/>
              </w:rPr>
              <w:t>14h</w:t>
            </w:r>
            <w:r w:rsidR="000760D7" w:rsidRPr="00574C7D">
              <w:rPr>
                <w:rFonts w:asciiTheme="minorBidi" w:hAnsiTheme="minorBidi" w:cstheme="minorBidi"/>
                <w:sz w:val="20"/>
                <w:szCs w:val="20"/>
                <w:lang w:val="fr-FR"/>
              </w:rPr>
              <w:t>1</w:t>
            </w:r>
            <w:r w:rsidR="00547023" w:rsidRPr="00574C7D">
              <w:rPr>
                <w:rFonts w:asciiTheme="minorBidi" w:hAnsiTheme="minorBidi" w:cstheme="minorBidi"/>
                <w:sz w:val="20"/>
                <w:szCs w:val="20"/>
                <w:lang w:val="fr-FR"/>
              </w:rPr>
              <w:t>5</w:t>
            </w:r>
          </w:p>
        </w:tc>
        <w:tc>
          <w:tcPr>
            <w:tcW w:w="7380" w:type="dxa"/>
          </w:tcPr>
          <w:p w14:paraId="25688CA1" w14:textId="0D6778A3" w:rsidR="00A847DA" w:rsidRPr="00574C7D" w:rsidRDefault="00A205F9" w:rsidP="00DC77E4">
            <w:pPr>
              <w:pStyle w:val="paragraph"/>
              <w:spacing w:before="120" w:beforeAutospacing="0" w:after="120" w:afterAutospacing="0"/>
              <w:jc w:val="both"/>
              <w:textAlignment w:val="baseline"/>
              <w:rPr>
                <w:rFonts w:asciiTheme="minorBidi" w:hAnsiTheme="minorBidi" w:cstheme="minorBidi"/>
                <w:b/>
                <w:bCs/>
                <w:sz w:val="20"/>
                <w:szCs w:val="20"/>
                <w:lang w:val="fr-FR"/>
              </w:rPr>
            </w:pPr>
            <w:r w:rsidRPr="00574C7D">
              <w:rPr>
                <w:rFonts w:asciiTheme="minorBidi" w:hAnsiTheme="minorBidi" w:cstheme="minorBidi"/>
                <w:b/>
                <w:bCs/>
                <w:sz w:val="20"/>
                <w:szCs w:val="20"/>
                <w:lang w:val="fr-FR"/>
              </w:rPr>
              <w:t>Rem</w:t>
            </w:r>
            <w:r w:rsidR="000F01B2" w:rsidRPr="00574C7D">
              <w:rPr>
                <w:rFonts w:asciiTheme="minorBidi" w:hAnsiTheme="minorBidi" w:cstheme="minorBidi"/>
                <w:b/>
                <w:bCs/>
                <w:sz w:val="20"/>
                <w:szCs w:val="20"/>
                <w:lang w:val="fr-FR"/>
              </w:rPr>
              <w:t>arques des coordinatr</w:t>
            </w:r>
            <w:r w:rsidR="00F736E6" w:rsidRPr="00574C7D">
              <w:rPr>
                <w:rFonts w:asciiTheme="minorBidi" w:hAnsiTheme="minorBidi" w:cstheme="minorBidi"/>
                <w:b/>
                <w:bCs/>
                <w:sz w:val="20"/>
                <w:szCs w:val="20"/>
                <w:lang w:val="fr-FR"/>
              </w:rPr>
              <w:t>ice</w:t>
            </w:r>
            <w:r w:rsidR="000F01B2" w:rsidRPr="00574C7D">
              <w:rPr>
                <w:rFonts w:asciiTheme="minorBidi" w:hAnsiTheme="minorBidi" w:cstheme="minorBidi"/>
                <w:b/>
                <w:bCs/>
                <w:sz w:val="20"/>
                <w:szCs w:val="20"/>
                <w:lang w:val="fr-FR"/>
              </w:rPr>
              <w:t>s</w:t>
            </w:r>
          </w:p>
          <w:p w14:paraId="32053296" w14:textId="558BC6ED" w:rsidR="009D679A" w:rsidRPr="00574C7D" w:rsidRDefault="009D679A" w:rsidP="00544BDD">
            <w:pPr>
              <w:pStyle w:val="paragraph"/>
              <w:spacing w:before="120" w:beforeAutospacing="0" w:after="120" w:afterAutospacing="0"/>
              <w:jc w:val="both"/>
              <w:textAlignment w:val="baseline"/>
              <w:rPr>
                <w:rFonts w:asciiTheme="minorBidi" w:hAnsiTheme="minorBidi" w:cstheme="minorBidi"/>
                <w:sz w:val="20"/>
                <w:szCs w:val="20"/>
                <w:lang w:val="fr-FR"/>
              </w:rPr>
            </w:pPr>
            <w:r w:rsidRPr="00574C7D">
              <w:rPr>
                <w:rFonts w:asciiTheme="minorBidi" w:hAnsiTheme="minorBidi" w:cstheme="minorBidi"/>
                <w:sz w:val="20"/>
                <w:szCs w:val="20"/>
                <w:lang w:val="fr-FR"/>
              </w:rPr>
              <w:t xml:space="preserve">Mme Harriet Deacon, </w:t>
            </w:r>
            <w:r w:rsidR="000F01B2" w:rsidRPr="00574C7D">
              <w:rPr>
                <w:rFonts w:asciiTheme="minorBidi" w:hAnsiTheme="minorBidi" w:cstheme="minorBidi"/>
                <w:sz w:val="20"/>
                <w:szCs w:val="20"/>
                <w:lang w:val="fr-FR"/>
              </w:rPr>
              <w:t>maître d</w:t>
            </w:r>
            <w:r w:rsidRPr="00574C7D">
              <w:rPr>
                <w:rFonts w:asciiTheme="minorBidi" w:hAnsiTheme="minorBidi" w:cstheme="minorBidi"/>
                <w:sz w:val="20"/>
                <w:szCs w:val="20"/>
                <w:lang w:val="fr-FR"/>
              </w:rPr>
              <w:t>e conférences, Centre d</w:t>
            </w:r>
            <w:r w:rsidR="0054338B">
              <w:rPr>
                <w:rFonts w:asciiTheme="minorBidi" w:hAnsiTheme="minorBidi" w:cstheme="minorBidi"/>
                <w:sz w:val="20"/>
                <w:szCs w:val="20"/>
                <w:lang w:val="fr-FR"/>
              </w:rPr>
              <w:t>’</w:t>
            </w:r>
            <w:r w:rsidRPr="00574C7D">
              <w:rPr>
                <w:rFonts w:asciiTheme="minorBidi" w:hAnsiTheme="minorBidi" w:cstheme="minorBidi"/>
                <w:sz w:val="20"/>
                <w:szCs w:val="20"/>
                <w:lang w:val="fr-FR"/>
              </w:rPr>
              <w:t>Excellence en Science des Données, Intelligence Artificielle et Modélisation et associée de recherche, Institut Wilberforce, Université de Hull</w:t>
            </w:r>
            <w:r w:rsidR="00F736E6" w:rsidRPr="00574C7D">
              <w:rPr>
                <w:rFonts w:asciiTheme="minorBidi" w:hAnsiTheme="minorBidi" w:cstheme="minorBidi"/>
                <w:sz w:val="20"/>
                <w:szCs w:val="20"/>
                <w:lang w:val="fr-FR"/>
              </w:rPr>
              <w:t>,</w:t>
            </w:r>
            <w:r w:rsidR="00F736E6" w:rsidRPr="002E4828">
              <w:rPr>
                <w:rFonts w:asciiTheme="minorBidi" w:hAnsiTheme="minorBidi" w:cstheme="minorBidi"/>
                <w:sz w:val="20"/>
                <w:szCs w:val="20"/>
                <w:lang w:val="fr-FR"/>
              </w:rPr>
              <w:t xml:space="preserve"> Royaume-Uni</w:t>
            </w:r>
          </w:p>
          <w:p w14:paraId="07D73743" w14:textId="28B3B92F" w:rsidR="002D312A" w:rsidRPr="00574C7D" w:rsidRDefault="009D679A" w:rsidP="00544BDD">
            <w:pPr>
              <w:pStyle w:val="paragraph"/>
              <w:spacing w:before="120" w:beforeAutospacing="0" w:after="120" w:afterAutospacing="0"/>
              <w:jc w:val="both"/>
              <w:textAlignment w:val="baseline"/>
              <w:rPr>
                <w:rFonts w:asciiTheme="minorBidi" w:hAnsiTheme="minorBidi" w:cstheme="minorBidi"/>
                <w:sz w:val="20"/>
                <w:szCs w:val="20"/>
                <w:lang w:val="fr-FR"/>
              </w:rPr>
            </w:pPr>
            <w:r w:rsidRPr="00574C7D">
              <w:rPr>
                <w:rFonts w:asciiTheme="minorBidi" w:hAnsiTheme="minorBidi" w:cstheme="minorBidi"/>
                <w:sz w:val="20"/>
                <w:szCs w:val="20"/>
                <w:lang w:val="fr-FR"/>
              </w:rPr>
              <w:t>Mme Hanna Schreiber, Chaire UNESCO sur le Patrimoine Culturel Immatériel dans la Gouvernance Publique et Mondiale, Université de Varsovie</w:t>
            </w:r>
            <w:r w:rsidR="00F736E6" w:rsidRPr="00574C7D">
              <w:rPr>
                <w:rFonts w:asciiTheme="minorBidi" w:hAnsiTheme="minorBidi" w:cstheme="minorBidi"/>
                <w:sz w:val="20"/>
                <w:szCs w:val="20"/>
                <w:lang w:val="fr-FR"/>
              </w:rPr>
              <w:t>,</w:t>
            </w:r>
            <w:r w:rsidR="00F736E6" w:rsidRPr="002E4828">
              <w:rPr>
                <w:rFonts w:asciiTheme="minorBidi" w:hAnsiTheme="minorBidi" w:cstheme="minorBidi"/>
                <w:sz w:val="20"/>
                <w:szCs w:val="20"/>
                <w:lang w:val="fr-FR"/>
              </w:rPr>
              <w:t xml:space="preserve"> Pologne</w:t>
            </w:r>
          </w:p>
        </w:tc>
      </w:tr>
      <w:tr w:rsidR="00CC7554" w:rsidRPr="00D71578" w14:paraId="2DEB612D" w14:textId="77777777" w:rsidTr="00DC77E4">
        <w:trPr>
          <w:trHeight w:val="720"/>
        </w:trPr>
        <w:tc>
          <w:tcPr>
            <w:tcW w:w="1890" w:type="dxa"/>
          </w:tcPr>
          <w:p w14:paraId="4226AA53" w14:textId="6473FAC6" w:rsidR="00CC7554" w:rsidRPr="00574C7D" w:rsidRDefault="00EA35C7" w:rsidP="0075468C">
            <w:pPr>
              <w:pStyle w:val="paragraph"/>
              <w:spacing w:before="120" w:beforeAutospacing="0" w:after="120" w:afterAutospacing="0"/>
              <w:jc w:val="both"/>
              <w:textAlignment w:val="baseline"/>
              <w:rPr>
                <w:rFonts w:asciiTheme="minorBidi" w:hAnsiTheme="minorBidi" w:cstheme="minorBidi"/>
                <w:sz w:val="20"/>
                <w:szCs w:val="20"/>
                <w:lang w:val="fr-FR"/>
              </w:rPr>
            </w:pPr>
            <w:r w:rsidRPr="00574C7D">
              <w:rPr>
                <w:rFonts w:asciiTheme="minorBidi" w:hAnsiTheme="minorBidi" w:cstheme="minorBidi"/>
                <w:sz w:val="20"/>
                <w:szCs w:val="20"/>
                <w:lang w:val="fr-FR"/>
              </w:rPr>
              <w:t>14h</w:t>
            </w:r>
            <w:r w:rsidR="000760D7" w:rsidRPr="00574C7D">
              <w:rPr>
                <w:rFonts w:asciiTheme="minorBidi" w:hAnsiTheme="minorBidi" w:cstheme="minorBidi"/>
                <w:sz w:val="20"/>
                <w:szCs w:val="20"/>
                <w:lang w:val="fr-FR"/>
              </w:rPr>
              <w:t>1</w:t>
            </w:r>
            <w:r w:rsidR="00056F59" w:rsidRPr="00574C7D">
              <w:rPr>
                <w:rFonts w:asciiTheme="minorBidi" w:hAnsiTheme="minorBidi" w:cstheme="minorBidi"/>
                <w:sz w:val="20"/>
                <w:szCs w:val="20"/>
                <w:lang w:val="fr-FR"/>
              </w:rPr>
              <w:t>5</w:t>
            </w:r>
            <w:r w:rsidR="00B034A1" w:rsidRPr="00574C7D">
              <w:rPr>
                <w:rFonts w:asciiTheme="minorBidi" w:hAnsiTheme="minorBidi" w:cstheme="minorBidi"/>
                <w:sz w:val="20"/>
                <w:szCs w:val="20"/>
                <w:lang w:val="fr-FR"/>
              </w:rPr>
              <w:t xml:space="preserve"> </w:t>
            </w:r>
            <w:r w:rsidR="00CC7554" w:rsidRPr="00574C7D">
              <w:rPr>
                <w:rFonts w:asciiTheme="minorBidi" w:hAnsiTheme="minorBidi" w:cstheme="minorBidi"/>
                <w:sz w:val="20"/>
                <w:szCs w:val="20"/>
                <w:lang w:val="fr-FR"/>
              </w:rPr>
              <w:t xml:space="preserve">– </w:t>
            </w:r>
            <w:r w:rsidRPr="00574C7D">
              <w:rPr>
                <w:rFonts w:asciiTheme="minorBidi" w:hAnsiTheme="minorBidi" w:cstheme="minorBidi"/>
                <w:sz w:val="20"/>
                <w:szCs w:val="20"/>
                <w:lang w:val="fr-FR"/>
              </w:rPr>
              <w:t>15h</w:t>
            </w:r>
            <w:r w:rsidR="00FD7483" w:rsidRPr="00574C7D">
              <w:rPr>
                <w:rFonts w:asciiTheme="minorBidi" w:hAnsiTheme="minorBidi" w:cstheme="minorBidi"/>
                <w:sz w:val="20"/>
                <w:szCs w:val="20"/>
                <w:lang w:val="fr-FR"/>
              </w:rPr>
              <w:t>25</w:t>
            </w:r>
          </w:p>
        </w:tc>
        <w:tc>
          <w:tcPr>
            <w:tcW w:w="7380" w:type="dxa"/>
          </w:tcPr>
          <w:p w14:paraId="13D86BB6" w14:textId="22B8A5A9" w:rsidR="009D679A" w:rsidRPr="00574C7D" w:rsidRDefault="009D679A" w:rsidP="00DC77E4">
            <w:pPr>
              <w:pStyle w:val="paragraph"/>
              <w:spacing w:before="120" w:beforeAutospacing="0" w:after="120" w:afterAutospacing="0"/>
              <w:jc w:val="both"/>
              <w:textAlignment w:val="baseline"/>
              <w:rPr>
                <w:rFonts w:asciiTheme="minorBidi" w:hAnsiTheme="minorBidi" w:cstheme="minorBidi"/>
                <w:b/>
                <w:bCs/>
                <w:sz w:val="20"/>
                <w:szCs w:val="20"/>
                <w:lang w:val="fr-FR"/>
              </w:rPr>
            </w:pPr>
            <w:r w:rsidRPr="00574C7D">
              <w:rPr>
                <w:rFonts w:asciiTheme="minorBidi" w:hAnsiTheme="minorBidi" w:cstheme="minorBidi"/>
                <w:b/>
                <w:bCs/>
                <w:sz w:val="20"/>
                <w:szCs w:val="20"/>
                <w:lang w:val="fr-FR"/>
              </w:rPr>
              <w:t>Panel 1 : Qu</w:t>
            </w:r>
            <w:r w:rsidR="0054338B">
              <w:rPr>
                <w:rFonts w:asciiTheme="minorBidi" w:hAnsiTheme="minorBidi" w:cstheme="minorBidi"/>
                <w:b/>
                <w:bCs/>
                <w:sz w:val="20"/>
                <w:szCs w:val="20"/>
                <w:lang w:val="fr-FR"/>
              </w:rPr>
              <w:t>’</w:t>
            </w:r>
            <w:r w:rsidRPr="00574C7D">
              <w:rPr>
                <w:rFonts w:asciiTheme="minorBidi" w:hAnsiTheme="minorBidi" w:cstheme="minorBidi"/>
                <w:b/>
                <w:bCs/>
                <w:sz w:val="20"/>
                <w:szCs w:val="20"/>
                <w:lang w:val="fr-FR"/>
              </w:rPr>
              <w:t>est-ce que l</w:t>
            </w:r>
            <w:r w:rsidR="0054338B">
              <w:rPr>
                <w:rFonts w:asciiTheme="minorBidi" w:hAnsiTheme="minorBidi" w:cstheme="minorBidi"/>
                <w:b/>
                <w:bCs/>
                <w:sz w:val="20"/>
                <w:szCs w:val="20"/>
                <w:lang w:val="fr-FR"/>
              </w:rPr>
              <w:t>’</w:t>
            </w:r>
            <w:r w:rsidRPr="00574C7D">
              <w:rPr>
                <w:rFonts w:asciiTheme="minorBidi" w:hAnsiTheme="minorBidi" w:cstheme="minorBidi"/>
                <w:b/>
                <w:bCs/>
                <w:sz w:val="20"/>
                <w:szCs w:val="20"/>
                <w:lang w:val="fr-FR"/>
              </w:rPr>
              <w:t xml:space="preserve">IA et pourquoi est-elle importante pour le </w:t>
            </w:r>
            <w:r w:rsidR="00984D3B" w:rsidRPr="00574C7D">
              <w:rPr>
                <w:rFonts w:asciiTheme="minorBidi" w:hAnsiTheme="minorBidi" w:cstheme="minorBidi"/>
                <w:b/>
                <w:bCs/>
                <w:sz w:val="20"/>
                <w:szCs w:val="20"/>
                <w:lang w:val="fr-FR"/>
              </w:rPr>
              <w:t xml:space="preserve">patrimoine culturel </w:t>
            </w:r>
            <w:r w:rsidR="00F736E6" w:rsidRPr="00574C7D">
              <w:rPr>
                <w:rFonts w:asciiTheme="minorBidi" w:hAnsiTheme="minorBidi" w:cstheme="minorBidi"/>
                <w:b/>
                <w:bCs/>
                <w:sz w:val="20"/>
                <w:szCs w:val="20"/>
                <w:lang w:val="fr-FR"/>
              </w:rPr>
              <w:t>immatériel</w:t>
            </w:r>
            <w:r w:rsidRPr="00574C7D">
              <w:rPr>
                <w:rFonts w:asciiTheme="minorBidi" w:hAnsiTheme="minorBidi" w:cstheme="minorBidi"/>
                <w:b/>
                <w:bCs/>
                <w:sz w:val="20"/>
                <w:szCs w:val="20"/>
                <w:lang w:val="fr-FR"/>
              </w:rPr>
              <w:t xml:space="preserve"> ?</w:t>
            </w:r>
          </w:p>
          <w:p w14:paraId="54374E5E" w14:textId="20B8062F" w:rsidR="00D52316" w:rsidRPr="00574C7D" w:rsidRDefault="00C36550" w:rsidP="00DC77E4">
            <w:pPr>
              <w:pStyle w:val="paragraph"/>
              <w:spacing w:before="120" w:beforeAutospacing="0" w:after="120" w:afterAutospacing="0"/>
              <w:jc w:val="both"/>
              <w:textAlignment w:val="baseline"/>
              <w:rPr>
                <w:rFonts w:asciiTheme="minorBidi" w:hAnsiTheme="minorBidi" w:cstheme="minorBidi"/>
                <w:i/>
                <w:iCs/>
                <w:sz w:val="20"/>
                <w:szCs w:val="20"/>
                <w:lang w:val="fr-FR"/>
              </w:rPr>
            </w:pPr>
            <w:r w:rsidRPr="00574C7D">
              <w:rPr>
                <w:rFonts w:asciiTheme="minorBidi" w:hAnsiTheme="minorBidi" w:cstheme="minorBidi"/>
                <w:i/>
                <w:iCs/>
                <w:sz w:val="20"/>
                <w:szCs w:val="20"/>
                <w:lang w:val="fr-FR"/>
              </w:rPr>
              <w:t>Modératrice :</w:t>
            </w:r>
            <w:r w:rsidR="00D52316" w:rsidRPr="00574C7D">
              <w:rPr>
                <w:rFonts w:asciiTheme="minorBidi" w:hAnsiTheme="minorBidi" w:cstheme="minorBidi"/>
                <w:i/>
                <w:iCs/>
                <w:sz w:val="20"/>
                <w:szCs w:val="20"/>
                <w:lang w:val="fr-FR"/>
              </w:rPr>
              <w:t xml:space="preserve"> </w:t>
            </w:r>
            <w:r w:rsidR="00544BDD" w:rsidRPr="00574C7D">
              <w:rPr>
                <w:rFonts w:asciiTheme="minorBidi" w:hAnsiTheme="minorBidi" w:cstheme="minorBidi"/>
                <w:i/>
                <w:iCs/>
                <w:sz w:val="20"/>
                <w:szCs w:val="20"/>
                <w:lang w:val="fr-FR"/>
              </w:rPr>
              <w:t>Ha</w:t>
            </w:r>
            <w:r w:rsidR="00F736E6" w:rsidRPr="00574C7D">
              <w:rPr>
                <w:rFonts w:asciiTheme="minorBidi" w:hAnsiTheme="minorBidi" w:cstheme="minorBidi"/>
                <w:i/>
                <w:iCs/>
                <w:sz w:val="20"/>
                <w:szCs w:val="20"/>
                <w:lang w:val="fr-FR"/>
              </w:rPr>
              <w:t>r</w:t>
            </w:r>
            <w:r w:rsidR="00F736E6" w:rsidRPr="002E4828">
              <w:rPr>
                <w:rFonts w:asciiTheme="minorBidi" w:hAnsiTheme="minorBidi" w:cstheme="minorBidi"/>
                <w:i/>
                <w:iCs/>
                <w:sz w:val="20"/>
                <w:szCs w:val="20"/>
                <w:lang w:val="fr-FR"/>
              </w:rPr>
              <w:t>riet Deacon</w:t>
            </w:r>
          </w:p>
          <w:p w14:paraId="0F6C864D" w14:textId="783EB9BB" w:rsidR="00204A83" w:rsidRPr="00574C7D" w:rsidRDefault="00204A83" w:rsidP="00DC77E4">
            <w:pPr>
              <w:pStyle w:val="paragraph"/>
              <w:spacing w:before="120" w:beforeAutospacing="0" w:after="120" w:afterAutospacing="0"/>
              <w:jc w:val="both"/>
              <w:textAlignment w:val="baseline"/>
              <w:rPr>
                <w:rFonts w:ascii="Arial" w:hAnsi="Arial" w:cs="Arial"/>
                <w:sz w:val="20"/>
                <w:szCs w:val="20"/>
                <w:lang w:val="fr-FR"/>
              </w:rPr>
            </w:pPr>
            <w:r w:rsidRPr="00574C7D">
              <w:rPr>
                <w:rFonts w:ascii="Arial" w:hAnsi="Arial" w:cs="Arial"/>
                <w:sz w:val="20"/>
                <w:szCs w:val="20"/>
                <w:lang w:val="fr-FR"/>
              </w:rPr>
              <w:t xml:space="preserve">M. Bartosz Pieliński, </w:t>
            </w:r>
            <w:r w:rsidR="00530B03" w:rsidRPr="00574C7D">
              <w:rPr>
                <w:rFonts w:ascii="Arial" w:hAnsi="Arial" w:cs="Arial"/>
                <w:sz w:val="20"/>
                <w:szCs w:val="20"/>
                <w:lang w:val="fr-FR"/>
              </w:rPr>
              <w:t>p</w:t>
            </w:r>
            <w:r w:rsidRPr="00574C7D">
              <w:rPr>
                <w:rFonts w:ascii="Arial" w:hAnsi="Arial" w:cs="Arial"/>
                <w:sz w:val="20"/>
                <w:szCs w:val="20"/>
                <w:lang w:val="fr-FR"/>
              </w:rPr>
              <w:t xml:space="preserve">rofesseur adjoint, Faculté </w:t>
            </w:r>
            <w:r w:rsidR="00252A9A" w:rsidRPr="00574C7D">
              <w:rPr>
                <w:rFonts w:ascii="Arial" w:hAnsi="Arial" w:cs="Arial"/>
                <w:sz w:val="20"/>
                <w:szCs w:val="20"/>
                <w:lang w:val="fr-FR"/>
              </w:rPr>
              <w:t>des sciences politiques et études internationa</w:t>
            </w:r>
            <w:r w:rsidRPr="00574C7D">
              <w:rPr>
                <w:rFonts w:ascii="Arial" w:hAnsi="Arial" w:cs="Arial"/>
                <w:sz w:val="20"/>
                <w:szCs w:val="20"/>
                <w:lang w:val="fr-FR"/>
              </w:rPr>
              <w:t>les, Université de Varsovie</w:t>
            </w:r>
            <w:r w:rsidR="00F736E6" w:rsidRPr="00574C7D">
              <w:rPr>
                <w:rFonts w:ascii="Arial" w:hAnsi="Arial" w:cs="Arial"/>
                <w:sz w:val="20"/>
                <w:szCs w:val="20"/>
                <w:lang w:val="fr-FR"/>
              </w:rPr>
              <w:t>,</w:t>
            </w:r>
            <w:r w:rsidR="00F736E6" w:rsidRPr="002E4828">
              <w:rPr>
                <w:rFonts w:ascii="Arial" w:hAnsi="Arial" w:cs="Arial"/>
                <w:sz w:val="20"/>
                <w:szCs w:val="20"/>
                <w:lang w:val="fr-FR"/>
              </w:rPr>
              <w:t xml:space="preserve"> </w:t>
            </w:r>
            <w:r w:rsidR="00F736E6" w:rsidRPr="00574C7D">
              <w:rPr>
                <w:rFonts w:ascii="Arial" w:hAnsi="Arial" w:cs="Arial"/>
                <w:sz w:val="20"/>
                <w:szCs w:val="20"/>
                <w:lang w:val="fr-FR"/>
              </w:rPr>
              <w:t>P</w:t>
            </w:r>
            <w:r w:rsidR="00F736E6" w:rsidRPr="002E4828">
              <w:rPr>
                <w:rFonts w:ascii="Arial" w:hAnsi="Arial" w:cs="Arial"/>
                <w:sz w:val="20"/>
                <w:szCs w:val="20"/>
                <w:lang w:val="fr-FR"/>
              </w:rPr>
              <w:t>o</w:t>
            </w:r>
            <w:r w:rsidR="00F736E6" w:rsidRPr="00574C7D">
              <w:rPr>
                <w:rFonts w:ascii="Arial" w:hAnsi="Arial" w:cs="Arial"/>
                <w:sz w:val="20"/>
                <w:szCs w:val="20"/>
                <w:lang w:val="fr-FR"/>
              </w:rPr>
              <w:t>l</w:t>
            </w:r>
            <w:r w:rsidR="00F736E6" w:rsidRPr="002E4828">
              <w:rPr>
                <w:rFonts w:ascii="Arial" w:hAnsi="Arial" w:cs="Arial"/>
                <w:sz w:val="20"/>
                <w:szCs w:val="20"/>
                <w:lang w:val="fr-FR"/>
              </w:rPr>
              <w:t>o</w:t>
            </w:r>
            <w:r w:rsidR="00F736E6" w:rsidRPr="00574C7D">
              <w:rPr>
                <w:rFonts w:ascii="Arial" w:hAnsi="Arial" w:cs="Arial"/>
                <w:sz w:val="20"/>
                <w:szCs w:val="20"/>
                <w:lang w:val="fr-FR"/>
              </w:rPr>
              <w:t>g</w:t>
            </w:r>
            <w:r w:rsidR="00F736E6" w:rsidRPr="002E4828">
              <w:rPr>
                <w:rFonts w:ascii="Arial" w:hAnsi="Arial" w:cs="Arial"/>
                <w:sz w:val="20"/>
                <w:szCs w:val="20"/>
                <w:lang w:val="fr-FR"/>
              </w:rPr>
              <w:t>n</w:t>
            </w:r>
            <w:r w:rsidR="00F736E6" w:rsidRPr="00574C7D">
              <w:rPr>
                <w:rFonts w:ascii="Arial" w:hAnsi="Arial" w:cs="Arial"/>
                <w:sz w:val="20"/>
                <w:szCs w:val="20"/>
                <w:lang w:val="fr-FR"/>
              </w:rPr>
              <w:t>e</w:t>
            </w:r>
          </w:p>
          <w:p w14:paraId="782DEAFB" w14:textId="592538EB" w:rsidR="00D174AE" w:rsidRDefault="00D174AE" w:rsidP="005E2579">
            <w:pPr>
              <w:pStyle w:val="paragraph"/>
              <w:spacing w:before="120" w:beforeAutospacing="0" w:after="120" w:afterAutospacing="0"/>
              <w:jc w:val="both"/>
              <w:textAlignment w:val="baseline"/>
              <w:rPr>
                <w:rFonts w:asciiTheme="minorBidi" w:hAnsiTheme="minorBidi" w:cstheme="minorBidi"/>
                <w:sz w:val="20"/>
                <w:szCs w:val="20"/>
                <w:lang w:val="fr-FR"/>
              </w:rPr>
            </w:pPr>
            <w:r w:rsidRPr="00574C7D">
              <w:rPr>
                <w:rFonts w:asciiTheme="minorBidi" w:hAnsiTheme="minorBidi" w:cstheme="minorBidi"/>
                <w:sz w:val="20"/>
                <w:szCs w:val="20"/>
                <w:lang w:val="fr-FR"/>
              </w:rPr>
              <w:t xml:space="preserve">Mme Cristina Martínez Pinto, Fondatrice et PDG, PIT Policy </w:t>
            </w:r>
            <w:proofErr w:type="spellStart"/>
            <w:r w:rsidRPr="00574C7D">
              <w:rPr>
                <w:rFonts w:asciiTheme="minorBidi" w:hAnsiTheme="minorBidi" w:cstheme="minorBidi"/>
                <w:sz w:val="20"/>
                <w:szCs w:val="20"/>
                <w:lang w:val="fr-FR"/>
              </w:rPr>
              <w:t>Lab</w:t>
            </w:r>
            <w:proofErr w:type="spellEnd"/>
            <w:r w:rsidRPr="00574C7D">
              <w:rPr>
                <w:rFonts w:asciiTheme="minorBidi" w:hAnsiTheme="minorBidi" w:cstheme="minorBidi"/>
                <w:sz w:val="20"/>
                <w:szCs w:val="20"/>
                <w:lang w:val="fr-FR"/>
              </w:rPr>
              <w:t>, Mexique</w:t>
            </w:r>
          </w:p>
          <w:p w14:paraId="15AA3BEB" w14:textId="0744DF0F" w:rsidR="005E2579" w:rsidRPr="00574C7D" w:rsidRDefault="00204A83" w:rsidP="005E2579">
            <w:pPr>
              <w:pStyle w:val="paragraph"/>
              <w:spacing w:before="120" w:beforeAutospacing="0" w:after="120" w:afterAutospacing="0"/>
              <w:jc w:val="both"/>
              <w:textAlignment w:val="baseline"/>
              <w:rPr>
                <w:rFonts w:asciiTheme="minorBidi" w:hAnsiTheme="minorBidi" w:cstheme="minorBidi"/>
                <w:sz w:val="20"/>
                <w:szCs w:val="20"/>
                <w:lang w:val="fr-FR"/>
              </w:rPr>
            </w:pPr>
            <w:r w:rsidRPr="00574C7D">
              <w:rPr>
                <w:rFonts w:asciiTheme="minorBidi" w:hAnsiTheme="minorBidi" w:cstheme="minorBidi"/>
                <w:sz w:val="20"/>
                <w:szCs w:val="20"/>
                <w:lang w:val="fr-FR"/>
              </w:rPr>
              <w:t xml:space="preserve">Mme Karima Bouziane, </w:t>
            </w:r>
            <w:r w:rsidR="00530B03" w:rsidRPr="00574C7D">
              <w:rPr>
                <w:rFonts w:asciiTheme="minorBidi" w:hAnsiTheme="minorBidi" w:cstheme="minorBidi"/>
                <w:sz w:val="20"/>
                <w:szCs w:val="20"/>
                <w:lang w:val="fr-FR"/>
              </w:rPr>
              <w:t>p</w:t>
            </w:r>
            <w:r w:rsidRPr="00574C7D">
              <w:rPr>
                <w:rFonts w:asciiTheme="minorBidi" w:hAnsiTheme="minorBidi" w:cstheme="minorBidi"/>
                <w:sz w:val="20"/>
                <w:szCs w:val="20"/>
                <w:lang w:val="fr-FR"/>
              </w:rPr>
              <w:t>rofesseure associée, Université Chouaib Doukkali</w:t>
            </w:r>
            <w:r w:rsidR="005E2579" w:rsidRPr="00574C7D">
              <w:rPr>
                <w:rFonts w:asciiTheme="minorBidi" w:hAnsiTheme="minorBidi" w:cstheme="minorBidi"/>
                <w:sz w:val="20"/>
                <w:szCs w:val="20"/>
                <w:lang w:val="fr-FR"/>
              </w:rPr>
              <w:t>, Maroc</w:t>
            </w:r>
          </w:p>
          <w:p w14:paraId="1AD2C4B0" w14:textId="15B8430F" w:rsidR="0079218D" w:rsidRPr="00574C7D" w:rsidRDefault="005E2579" w:rsidP="005E2579">
            <w:pPr>
              <w:pStyle w:val="paragraph"/>
              <w:spacing w:before="120" w:beforeAutospacing="0" w:after="120" w:afterAutospacing="0"/>
              <w:jc w:val="both"/>
              <w:textAlignment w:val="baseline"/>
              <w:rPr>
                <w:rFonts w:asciiTheme="minorBidi" w:hAnsiTheme="minorBidi" w:cstheme="minorBidi"/>
                <w:sz w:val="20"/>
                <w:szCs w:val="20"/>
                <w:lang w:val="fr-FR"/>
              </w:rPr>
            </w:pPr>
            <w:r w:rsidRPr="00574C7D">
              <w:rPr>
                <w:rFonts w:asciiTheme="minorBidi" w:hAnsiTheme="minorBidi" w:cstheme="minorBidi"/>
                <w:sz w:val="20"/>
                <w:szCs w:val="20"/>
                <w:lang w:val="fr-FR"/>
              </w:rPr>
              <w:t>M. Przemysław Biecek, professeur, Université de Technologie de Varsovie et Université de Varsovie</w:t>
            </w:r>
            <w:r w:rsidR="007A2EF6" w:rsidRPr="00574C7D">
              <w:rPr>
                <w:rFonts w:asciiTheme="minorBidi" w:hAnsiTheme="minorBidi" w:cstheme="minorBidi"/>
                <w:sz w:val="20"/>
                <w:szCs w:val="20"/>
                <w:lang w:val="fr-FR"/>
              </w:rPr>
              <w:t>, Pologne</w:t>
            </w:r>
          </w:p>
        </w:tc>
      </w:tr>
      <w:tr w:rsidR="00FD7483" w:rsidRPr="00D71578" w14:paraId="683FDA75" w14:textId="77777777" w:rsidTr="002E4828">
        <w:trPr>
          <w:trHeight w:val="187"/>
        </w:trPr>
        <w:tc>
          <w:tcPr>
            <w:tcW w:w="1890" w:type="dxa"/>
          </w:tcPr>
          <w:p w14:paraId="197AB383" w14:textId="40139DD0" w:rsidR="00FD7483" w:rsidRPr="00574C7D" w:rsidRDefault="00FD7483" w:rsidP="0075468C">
            <w:pPr>
              <w:pStyle w:val="paragraph"/>
              <w:spacing w:before="120" w:beforeAutospacing="0" w:after="120" w:afterAutospacing="0"/>
              <w:jc w:val="both"/>
              <w:textAlignment w:val="baseline"/>
              <w:rPr>
                <w:rFonts w:asciiTheme="minorBidi" w:hAnsiTheme="minorBidi" w:cstheme="minorBidi"/>
                <w:sz w:val="20"/>
                <w:szCs w:val="20"/>
                <w:lang w:val="fr-FR"/>
              </w:rPr>
            </w:pPr>
            <w:r w:rsidRPr="00574C7D">
              <w:rPr>
                <w:rFonts w:asciiTheme="minorBidi" w:hAnsiTheme="minorBidi" w:cstheme="minorBidi"/>
                <w:sz w:val="20"/>
                <w:szCs w:val="20"/>
                <w:lang w:val="fr-FR"/>
              </w:rPr>
              <w:t>15h25 – 15h35</w:t>
            </w:r>
          </w:p>
        </w:tc>
        <w:tc>
          <w:tcPr>
            <w:tcW w:w="7380" w:type="dxa"/>
          </w:tcPr>
          <w:p w14:paraId="134564FC" w14:textId="0636559A" w:rsidR="00FD7483" w:rsidRPr="00574C7D" w:rsidRDefault="00281207" w:rsidP="00DC77E4">
            <w:pPr>
              <w:pStyle w:val="paragraph"/>
              <w:spacing w:before="120" w:beforeAutospacing="0" w:after="120" w:afterAutospacing="0"/>
              <w:jc w:val="both"/>
              <w:textAlignment w:val="baseline"/>
              <w:rPr>
                <w:rFonts w:asciiTheme="minorBidi" w:hAnsiTheme="minorBidi" w:cstheme="minorBidi"/>
                <w:b/>
                <w:bCs/>
                <w:sz w:val="20"/>
                <w:szCs w:val="20"/>
                <w:lang w:val="fr-FR"/>
              </w:rPr>
            </w:pPr>
            <w:r w:rsidRPr="00574C7D">
              <w:rPr>
                <w:rFonts w:asciiTheme="minorBidi" w:hAnsiTheme="minorBidi" w:cstheme="minorBidi"/>
                <w:b/>
                <w:bCs/>
                <w:sz w:val="20"/>
                <w:szCs w:val="20"/>
                <w:lang w:val="fr-FR"/>
              </w:rPr>
              <w:t>Questions et réponses (Q&amp;R)</w:t>
            </w:r>
          </w:p>
        </w:tc>
      </w:tr>
      <w:tr w:rsidR="00CC7554" w:rsidRPr="00D71578" w14:paraId="596B5BEC" w14:textId="77777777" w:rsidTr="00C36550">
        <w:trPr>
          <w:trHeight w:val="404"/>
        </w:trPr>
        <w:tc>
          <w:tcPr>
            <w:tcW w:w="1890" w:type="dxa"/>
          </w:tcPr>
          <w:p w14:paraId="0C8E52F4" w14:textId="333F9483" w:rsidR="00CC7554" w:rsidRPr="00574C7D" w:rsidDel="00CC7554" w:rsidRDefault="00EA35C7" w:rsidP="0075468C">
            <w:pPr>
              <w:pStyle w:val="paragraph"/>
              <w:spacing w:before="120" w:beforeAutospacing="0" w:after="120" w:afterAutospacing="0"/>
              <w:jc w:val="both"/>
              <w:textAlignment w:val="baseline"/>
              <w:rPr>
                <w:rFonts w:asciiTheme="minorBidi" w:hAnsiTheme="minorBidi" w:cstheme="minorBidi"/>
                <w:sz w:val="20"/>
                <w:szCs w:val="20"/>
                <w:lang w:val="fr-FR"/>
              </w:rPr>
            </w:pPr>
            <w:r w:rsidRPr="00574C7D">
              <w:rPr>
                <w:rFonts w:asciiTheme="minorBidi" w:hAnsiTheme="minorBidi" w:cstheme="minorBidi"/>
                <w:sz w:val="20"/>
                <w:szCs w:val="20"/>
                <w:lang w:val="fr-FR"/>
              </w:rPr>
              <w:t>15h</w:t>
            </w:r>
            <w:r w:rsidR="0079218D" w:rsidRPr="00574C7D">
              <w:rPr>
                <w:rFonts w:asciiTheme="minorBidi" w:hAnsiTheme="minorBidi" w:cstheme="minorBidi"/>
                <w:sz w:val="20"/>
                <w:szCs w:val="20"/>
                <w:lang w:val="fr-FR"/>
              </w:rPr>
              <w:t>3</w:t>
            </w:r>
            <w:r w:rsidR="00FD7483" w:rsidRPr="00574C7D">
              <w:rPr>
                <w:rFonts w:asciiTheme="minorBidi" w:hAnsiTheme="minorBidi" w:cstheme="minorBidi"/>
                <w:sz w:val="20"/>
                <w:szCs w:val="20"/>
                <w:lang w:val="fr-FR"/>
              </w:rPr>
              <w:t>5</w:t>
            </w:r>
            <w:r w:rsidR="00CC7554" w:rsidRPr="00574C7D">
              <w:rPr>
                <w:rFonts w:asciiTheme="minorBidi" w:hAnsiTheme="minorBidi" w:cstheme="minorBidi"/>
                <w:sz w:val="20"/>
                <w:szCs w:val="20"/>
                <w:lang w:val="fr-FR"/>
              </w:rPr>
              <w:t xml:space="preserve"> – </w:t>
            </w:r>
            <w:r w:rsidRPr="00574C7D">
              <w:rPr>
                <w:rFonts w:asciiTheme="minorBidi" w:hAnsiTheme="minorBidi" w:cstheme="minorBidi"/>
                <w:sz w:val="20"/>
                <w:szCs w:val="20"/>
                <w:lang w:val="fr-FR"/>
              </w:rPr>
              <w:t>16h</w:t>
            </w:r>
            <w:r w:rsidR="00D60C48" w:rsidRPr="00574C7D">
              <w:rPr>
                <w:rFonts w:asciiTheme="minorBidi" w:hAnsiTheme="minorBidi" w:cstheme="minorBidi"/>
                <w:sz w:val="20"/>
                <w:szCs w:val="20"/>
                <w:lang w:val="fr-FR"/>
              </w:rPr>
              <w:t>4</w:t>
            </w:r>
            <w:r w:rsidR="00FD7483" w:rsidRPr="00574C7D">
              <w:rPr>
                <w:rFonts w:asciiTheme="minorBidi" w:hAnsiTheme="minorBidi" w:cstheme="minorBidi"/>
                <w:sz w:val="20"/>
                <w:szCs w:val="20"/>
                <w:lang w:val="fr-FR"/>
              </w:rPr>
              <w:t>5</w:t>
            </w:r>
          </w:p>
        </w:tc>
        <w:tc>
          <w:tcPr>
            <w:tcW w:w="7380" w:type="dxa"/>
          </w:tcPr>
          <w:p w14:paraId="296D0D15" w14:textId="3D1DCA37" w:rsidR="00EC1F1C" w:rsidRPr="00574C7D" w:rsidRDefault="00544BDD" w:rsidP="007A4C09">
            <w:pPr>
              <w:pStyle w:val="paragraph"/>
              <w:spacing w:before="120" w:beforeAutospacing="0" w:after="120" w:afterAutospacing="0"/>
              <w:jc w:val="both"/>
              <w:textAlignment w:val="baseline"/>
              <w:rPr>
                <w:rFonts w:asciiTheme="minorBidi" w:hAnsiTheme="minorBidi" w:cstheme="minorBidi"/>
                <w:b/>
                <w:bCs/>
                <w:sz w:val="20"/>
                <w:szCs w:val="20"/>
                <w:lang w:val="fr-FR"/>
              </w:rPr>
            </w:pPr>
            <w:r w:rsidRPr="00574C7D">
              <w:rPr>
                <w:rFonts w:asciiTheme="minorBidi" w:hAnsiTheme="minorBidi" w:cstheme="minorBidi"/>
                <w:b/>
                <w:bCs/>
                <w:sz w:val="20"/>
                <w:szCs w:val="20"/>
                <w:lang w:val="fr-FR"/>
              </w:rPr>
              <w:t>Panel 2</w:t>
            </w:r>
            <w:r w:rsidR="00204A83" w:rsidRPr="00574C7D">
              <w:rPr>
                <w:rFonts w:asciiTheme="minorBidi" w:hAnsiTheme="minorBidi" w:cstheme="minorBidi"/>
                <w:b/>
                <w:bCs/>
                <w:sz w:val="20"/>
                <w:szCs w:val="20"/>
                <w:lang w:val="fr-FR"/>
              </w:rPr>
              <w:t xml:space="preserve"> </w:t>
            </w:r>
            <w:r w:rsidRPr="00574C7D">
              <w:rPr>
                <w:rFonts w:asciiTheme="minorBidi" w:hAnsiTheme="minorBidi" w:cstheme="minorBidi"/>
                <w:b/>
                <w:bCs/>
                <w:sz w:val="20"/>
                <w:szCs w:val="20"/>
                <w:lang w:val="fr-FR"/>
              </w:rPr>
              <w:t xml:space="preserve">: </w:t>
            </w:r>
            <w:r w:rsidR="00204A83" w:rsidRPr="00574C7D">
              <w:rPr>
                <w:rFonts w:asciiTheme="minorBidi" w:hAnsiTheme="minorBidi" w:cstheme="minorBidi"/>
                <w:b/>
                <w:bCs/>
                <w:sz w:val="20"/>
                <w:szCs w:val="20"/>
                <w:lang w:val="fr-FR"/>
              </w:rPr>
              <w:t xml:space="preserve">Comment les </w:t>
            </w:r>
            <w:r w:rsidR="00984D3B" w:rsidRPr="00574C7D">
              <w:rPr>
                <w:rFonts w:asciiTheme="minorBidi" w:hAnsiTheme="minorBidi" w:cstheme="minorBidi"/>
                <w:b/>
                <w:bCs/>
                <w:sz w:val="20"/>
                <w:szCs w:val="20"/>
                <w:lang w:val="fr-FR"/>
              </w:rPr>
              <w:t xml:space="preserve">praticiens </w:t>
            </w:r>
            <w:r w:rsidR="00574C7D" w:rsidRPr="00574C7D">
              <w:rPr>
                <w:rFonts w:asciiTheme="minorBidi" w:hAnsiTheme="minorBidi" w:cstheme="minorBidi"/>
                <w:b/>
                <w:bCs/>
                <w:sz w:val="20"/>
                <w:szCs w:val="20"/>
                <w:lang w:val="fr-FR"/>
              </w:rPr>
              <w:t xml:space="preserve">et autres parties prenantes </w:t>
            </w:r>
            <w:r w:rsidR="00984D3B" w:rsidRPr="00574C7D">
              <w:rPr>
                <w:rFonts w:asciiTheme="minorBidi" w:hAnsiTheme="minorBidi" w:cstheme="minorBidi"/>
                <w:b/>
                <w:bCs/>
                <w:sz w:val="20"/>
                <w:szCs w:val="20"/>
                <w:lang w:val="fr-FR"/>
              </w:rPr>
              <w:t xml:space="preserve">du patrimoine culturel immatériel </w:t>
            </w:r>
            <w:r w:rsidR="00204A83" w:rsidRPr="00574C7D">
              <w:rPr>
                <w:rFonts w:asciiTheme="minorBidi" w:hAnsiTheme="minorBidi" w:cstheme="minorBidi"/>
                <w:b/>
                <w:bCs/>
                <w:sz w:val="20"/>
                <w:szCs w:val="20"/>
                <w:lang w:val="fr-FR"/>
              </w:rPr>
              <w:t>peuvent</w:t>
            </w:r>
            <w:r w:rsidR="00530B03" w:rsidRPr="00574C7D">
              <w:rPr>
                <w:rFonts w:asciiTheme="minorBidi" w:hAnsiTheme="minorBidi" w:cstheme="minorBidi"/>
                <w:b/>
                <w:bCs/>
                <w:sz w:val="20"/>
                <w:szCs w:val="20"/>
                <w:lang w:val="fr-FR"/>
              </w:rPr>
              <w:t>-</w:t>
            </w:r>
            <w:r w:rsidR="00204A83" w:rsidRPr="00574C7D">
              <w:rPr>
                <w:rFonts w:asciiTheme="minorBidi" w:hAnsiTheme="minorBidi" w:cstheme="minorBidi"/>
                <w:b/>
                <w:bCs/>
                <w:sz w:val="20"/>
                <w:szCs w:val="20"/>
                <w:lang w:val="fr-FR"/>
              </w:rPr>
              <w:t>ils gérer les risques et les opportunités liés à l</w:t>
            </w:r>
            <w:r w:rsidR="0054338B">
              <w:rPr>
                <w:rFonts w:asciiTheme="minorBidi" w:hAnsiTheme="minorBidi" w:cstheme="minorBidi"/>
                <w:b/>
                <w:bCs/>
                <w:sz w:val="20"/>
                <w:szCs w:val="20"/>
                <w:lang w:val="fr-FR"/>
              </w:rPr>
              <w:t>’</w:t>
            </w:r>
            <w:r w:rsidR="00204A83" w:rsidRPr="00574C7D">
              <w:rPr>
                <w:rFonts w:asciiTheme="minorBidi" w:hAnsiTheme="minorBidi" w:cstheme="minorBidi"/>
                <w:b/>
                <w:bCs/>
                <w:sz w:val="20"/>
                <w:szCs w:val="20"/>
                <w:lang w:val="fr-FR"/>
              </w:rPr>
              <w:t>IA ?</w:t>
            </w:r>
          </w:p>
          <w:p w14:paraId="2D323DED" w14:textId="3AE382F6" w:rsidR="00F06955" w:rsidRPr="00574C7D" w:rsidRDefault="00C36550" w:rsidP="007A4C09">
            <w:pPr>
              <w:pStyle w:val="paragraph"/>
              <w:spacing w:before="120" w:beforeAutospacing="0" w:after="120" w:afterAutospacing="0"/>
              <w:jc w:val="both"/>
              <w:textAlignment w:val="baseline"/>
              <w:rPr>
                <w:rFonts w:asciiTheme="minorBidi" w:hAnsiTheme="minorBidi" w:cstheme="minorBidi"/>
                <w:i/>
                <w:iCs/>
                <w:sz w:val="20"/>
                <w:szCs w:val="20"/>
                <w:lang w:val="fr-FR"/>
              </w:rPr>
            </w:pPr>
            <w:r w:rsidRPr="00574C7D">
              <w:rPr>
                <w:rFonts w:asciiTheme="minorBidi" w:hAnsiTheme="minorBidi" w:cstheme="minorBidi"/>
                <w:i/>
                <w:iCs/>
                <w:sz w:val="20"/>
                <w:szCs w:val="20"/>
                <w:lang w:val="fr-FR"/>
              </w:rPr>
              <w:t>Modératrice :</w:t>
            </w:r>
            <w:r w:rsidR="00F06955" w:rsidRPr="00574C7D">
              <w:rPr>
                <w:rFonts w:asciiTheme="minorBidi" w:hAnsiTheme="minorBidi" w:cstheme="minorBidi"/>
                <w:i/>
                <w:iCs/>
                <w:sz w:val="20"/>
                <w:szCs w:val="20"/>
                <w:lang w:val="fr-FR"/>
              </w:rPr>
              <w:t xml:space="preserve"> </w:t>
            </w:r>
            <w:r w:rsidR="00F736E6" w:rsidRPr="002E4828">
              <w:rPr>
                <w:rFonts w:asciiTheme="minorBidi" w:hAnsiTheme="minorBidi" w:cstheme="minorBidi"/>
                <w:i/>
                <w:iCs/>
                <w:sz w:val="20"/>
                <w:szCs w:val="20"/>
                <w:lang w:val="fr-FR"/>
              </w:rPr>
              <w:t>Hanna Schreiber</w:t>
            </w:r>
          </w:p>
          <w:p w14:paraId="6BC0AD9B" w14:textId="7C9B46EF" w:rsidR="00574C7D" w:rsidRPr="00574C7D" w:rsidRDefault="00574C7D" w:rsidP="00562B42">
            <w:pPr>
              <w:pStyle w:val="paragraph"/>
              <w:spacing w:before="120" w:beforeAutospacing="0" w:after="120" w:afterAutospacing="0"/>
              <w:jc w:val="both"/>
              <w:textAlignment w:val="baseline"/>
              <w:rPr>
                <w:rFonts w:asciiTheme="minorBidi" w:hAnsiTheme="minorBidi" w:cstheme="minorBidi"/>
                <w:sz w:val="20"/>
                <w:szCs w:val="20"/>
                <w:lang w:val="fr-FR"/>
              </w:rPr>
            </w:pPr>
            <w:r w:rsidRPr="00574C7D">
              <w:rPr>
                <w:rFonts w:asciiTheme="minorBidi" w:hAnsiTheme="minorBidi" w:cstheme="minorBidi"/>
                <w:sz w:val="20"/>
                <w:szCs w:val="20"/>
                <w:lang w:val="fr-FR"/>
              </w:rPr>
              <w:t>Mme Mathilde Pavis, consultante en intelligence artificielle, secteur de la culture, UNESCO, France</w:t>
            </w:r>
          </w:p>
          <w:p w14:paraId="655D2D1A" w14:textId="600538E5" w:rsidR="00D174AE" w:rsidRDefault="00D174AE" w:rsidP="00574C7D">
            <w:pPr>
              <w:pStyle w:val="paragraph"/>
              <w:spacing w:before="120" w:beforeAutospacing="0" w:after="120" w:afterAutospacing="0"/>
              <w:jc w:val="both"/>
              <w:textAlignment w:val="baseline"/>
              <w:rPr>
                <w:rFonts w:asciiTheme="minorBidi" w:hAnsiTheme="minorBidi" w:cstheme="minorBidi"/>
                <w:sz w:val="20"/>
                <w:szCs w:val="20"/>
                <w:lang w:val="fr-FR"/>
              </w:rPr>
            </w:pPr>
            <w:r w:rsidRPr="00574C7D">
              <w:rPr>
                <w:rFonts w:asciiTheme="minorBidi" w:hAnsiTheme="minorBidi" w:cstheme="minorBidi"/>
                <w:sz w:val="20"/>
                <w:szCs w:val="20"/>
                <w:lang w:val="fr-FR"/>
              </w:rPr>
              <w:t xml:space="preserve">M. Michael Onyango, </w:t>
            </w:r>
            <w:proofErr w:type="spellStart"/>
            <w:r>
              <w:rPr>
                <w:rFonts w:asciiTheme="minorBidi" w:hAnsiTheme="minorBidi" w:cstheme="minorBidi"/>
                <w:sz w:val="20"/>
                <w:szCs w:val="20"/>
                <w:lang w:val="fr-FR"/>
              </w:rPr>
              <w:t>fellow</w:t>
            </w:r>
            <w:proofErr w:type="spellEnd"/>
            <w:r>
              <w:rPr>
                <w:rFonts w:asciiTheme="minorBidi" w:hAnsiTheme="minorBidi" w:cstheme="minorBidi"/>
                <w:sz w:val="20"/>
                <w:szCs w:val="20"/>
                <w:lang w:val="fr-FR"/>
              </w:rPr>
              <w:t xml:space="preserve"> </w:t>
            </w:r>
            <w:r w:rsidRPr="00574C7D">
              <w:rPr>
                <w:rFonts w:asciiTheme="minorBidi" w:hAnsiTheme="minorBidi" w:cstheme="minorBidi"/>
                <w:sz w:val="20"/>
                <w:szCs w:val="20"/>
                <w:lang w:val="fr-FR"/>
              </w:rPr>
              <w:t>Skoll</w:t>
            </w:r>
            <w:r>
              <w:rPr>
                <w:rFonts w:asciiTheme="minorBidi" w:hAnsiTheme="minorBidi" w:cstheme="minorBidi"/>
                <w:sz w:val="20"/>
                <w:szCs w:val="20"/>
                <w:lang w:val="fr-FR"/>
              </w:rPr>
              <w:t>, t</w:t>
            </w:r>
            <w:r w:rsidRPr="00574C7D">
              <w:rPr>
                <w:rFonts w:asciiTheme="minorBidi" w:hAnsiTheme="minorBidi" w:cstheme="minorBidi"/>
                <w:sz w:val="20"/>
                <w:szCs w:val="20"/>
                <w:lang w:val="fr-FR"/>
              </w:rPr>
              <w:t>echnologi</w:t>
            </w:r>
            <w:r>
              <w:rPr>
                <w:rFonts w:asciiTheme="minorBidi" w:hAnsiTheme="minorBidi" w:cstheme="minorBidi"/>
                <w:sz w:val="20"/>
                <w:szCs w:val="20"/>
                <w:lang w:val="fr-FR"/>
              </w:rPr>
              <w:t>e</w:t>
            </w:r>
            <w:r w:rsidRPr="00574C7D">
              <w:rPr>
                <w:rFonts w:asciiTheme="minorBidi" w:hAnsiTheme="minorBidi" w:cstheme="minorBidi"/>
                <w:sz w:val="20"/>
                <w:szCs w:val="20"/>
                <w:lang w:val="fr-FR"/>
              </w:rPr>
              <w:t>s</w:t>
            </w:r>
            <w:r>
              <w:rPr>
                <w:rFonts w:asciiTheme="minorBidi" w:hAnsiTheme="minorBidi" w:cstheme="minorBidi"/>
                <w:sz w:val="20"/>
                <w:szCs w:val="20"/>
                <w:lang w:val="fr-FR"/>
              </w:rPr>
              <w:t xml:space="preserve"> d’avant-garde</w:t>
            </w:r>
            <w:r w:rsidRPr="00574C7D">
              <w:rPr>
                <w:rFonts w:asciiTheme="minorBidi" w:hAnsiTheme="minorBidi" w:cstheme="minorBidi"/>
                <w:sz w:val="20"/>
                <w:szCs w:val="20"/>
                <w:lang w:val="fr-FR"/>
              </w:rPr>
              <w:t>, Kenya</w:t>
            </w:r>
          </w:p>
          <w:p w14:paraId="0B4ADB93" w14:textId="063EE571" w:rsidR="00204A83" w:rsidRPr="00574C7D" w:rsidRDefault="00204A83" w:rsidP="00562B42">
            <w:pPr>
              <w:pStyle w:val="paragraph"/>
              <w:spacing w:before="120" w:beforeAutospacing="0" w:after="120" w:afterAutospacing="0"/>
              <w:jc w:val="both"/>
              <w:textAlignment w:val="baseline"/>
              <w:rPr>
                <w:rFonts w:asciiTheme="minorBidi" w:hAnsiTheme="minorBidi" w:cstheme="minorBidi"/>
                <w:sz w:val="20"/>
                <w:szCs w:val="20"/>
                <w:lang w:val="fr-FR"/>
              </w:rPr>
            </w:pPr>
            <w:r w:rsidRPr="00574C7D">
              <w:rPr>
                <w:rFonts w:asciiTheme="minorBidi" w:hAnsiTheme="minorBidi" w:cstheme="minorBidi"/>
                <w:sz w:val="20"/>
                <w:szCs w:val="20"/>
                <w:lang w:val="fr-FR"/>
              </w:rPr>
              <w:t xml:space="preserve">Mme Monica </w:t>
            </w:r>
            <w:proofErr w:type="spellStart"/>
            <w:r w:rsidRPr="00574C7D">
              <w:rPr>
                <w:rFonts w:asciiTheme="minorBidi" w:hAnsiTheme="minorBidi" w:cstheme="minorBidi"/>
                <w:sz w:val="20"/>
                <w:szCs w:val="20"/>
                <w:lang w:val="fr-FR"/>
              </w:rPr>
              <w:t>Botă-Moisin</w:t>
            </w:r>
            <w:proofErr w:type="spellEnd"/>
            <w:r w:rsidRPr="00574C7D">
              <w:rPr>
                <w:rFonts w:asciiTheme="minorBidi" w:hAnsiTheme="minorBidi" w:cstheme="minorBidi"/>
                <w:sz w:val="20"/>
                <w:szCs w:val="20"/>
                <w:lang w:val="fr-FR"/>
              </w:rPr>
              <w:t xml:space="preserve">, </w:t>
            </w:r>
            <w:proofErr w:type="spellStart"/>
            <w:r w:rsidR="005E2579" w:rsidRPr="00574C7D">
              <w:rPr>
                <w:rFonts w:asciiTheme="minorBidi" w:hAnsiTheme="minorBidi" w:cstheme="minorBidi"/>
                <w:sz w:val="20"/>
                <w:szCs w:val="20"/>
                <w:lang w:val="fr-FR"/>
              </w:rPr>
              <w:t>fellow</w:t>
            </w:r>
            <w:proofErr w:type="spellEnd"/>
            <w:r w:rsidR="005E2579" w:rsidRPr="00574C7D">
              <w:rPr>
                <w:rFonts w:asciiTheme="minorBidi" w:hAnsiTheme="minorBidi" w:cstheme="minorBidi"/>
                <w:sz w:val="20"/>
                <w:szCs w:val="20"/>
                <w:lang w:val="fr-FR"/>
              </w:rPr>
              <w:t xml:space="preserve"> d</w:t>
            </w:r>
            <w:r w:rsidR="0054338B">
              <w:rPr>
                <w:rFonts w:asciiTheme="minorBidi" w:hAnsiTheme="minorBidi" w:cstheme="minorBidi"/>
                <w:sz w:val="20"/>
                <w:szCs w:val="20"/>
                <w:lang w:val="fr-FR"/>
              </w:rPr>
              <w:t>’</w:t>
            </w:r>
            <w:r w:rsidRPr="00574C7D">
              <w:rPr>
                <w:rFonts w:asciiTheme="minorBidi" w:hAnsiTheme="minorBidi" w:cstheme="minorBidi"/>
                <w:sz w:val="20"/>
                <w:szCs w:val="20"/>
                <w:lang w:val="fr-FR"/>
              </w:rPr>
              <w:t>Ashoka, avocate en propriété intellectuelle culturelle, fondatrice de l</w:t>
            </w:r>
            <w:r w:rsidR="0054338B">
              <w:rPr>
                <w:rFonts w:asciiTheme="minorBidi" w:hAnsiTheme="minorBidi" w:cstheme="minorBidi"/>
                <w:sz w:val="20"/>
                <w:szCs w:val="20"/>
                <w:lang w:val="fr-FR"/>
              </w:rPr>
              <w:t>’</w:t>
            </w:r>
            <w:r w:rsidRPr="00574C7D">
              <w:rPr>
                <w:rFonts w:asciiTheme="minorBidi" w:hAnsiTheme="minorBidi" w:cstheme="minorBidi"/>
                <w:sz w:val="20"/>
                <w:szCs w:val="20"/>
                <w:lang w:val="fr-FR"/>
              </w:rPr>
              <w:t>initiative pour les droits de propriété intellectuelle culturelle</w:t>
            </w:r>
            <w:r w:rsidR="00574C7D" w:rsidRPr="00574C7D">
              <w:rPr>
                <w:rFonts w:asciiTheme="minorBidi" w:hAnsiTheme="minorBidi" w:cstheme="minorBidi"/>
                <w:sz w:val="20"/>
                <w:szCs w:val="20"/>
                <w:lang w:val="fr-FR"/>
              </w:rPr>
              <w:t>, Roumanie</w:t>
            </w:r>
          </w:p>
          <w:p w14:paraId="1F2B410D" w14:textId="2E489C00" w:rsidR="00D34D87" w:rsidRPr="00634AC8" w:rsidRDefault="00634AC8" w:rsidP="00634AC8">
            <w:pPr>
              <w:rPr>
                <w:rFonts w:asciiTheme="minorBidi" w:eastAsia="Times New Roman" w:hAnsiTheme="minorBidi"/>
                <w:sz w:val="20"/>
                <w:szCs w:val="20"/>
                <w:lang w:val="fr-FR"/>
              </w:rPr>
            </w:pPr>
            <w:r>
              <w:rPr>
                <w:rFonts w:asciiTheme="minorBidi" w:hAnsiTheme="minorBidi"/>
                <w:sz w:val="20"/>
                <w:szCs w:val="20"/>
                <w:lang w:val="fr-FR"/>
              </w:rPr>
              <w:t>Mme Patricia Adjei, Directrice</w:t>
            </w:r>
            <w:r w:rsidR="00642672">
              <w:rPr>
                <w:rFonts w:asciiTheme="minorBidi" w:hAnsiTheme="minorBidi"/>
                <w:sz w:val="20"/>
                <w:szCs w:val="20"/>
                <w:lang w:val="fr-FR"/>
              </w:rPr>
              <w:t xml:space="preserve"> de la L</w:t>
            </w:r>
            <w:r w:rsidRPr="00634AC8">
              <w:rPr>
                <w:rFonts w:asciiTheme="minorBidi" w:eastAsia="Times New Roman" w:hAnsiTheme="minorBidi"/>
                <w:sz w:val="20"/>
                <w:szCs w:val="20"/>
                <w:lang w:val="fr-FR"/>
              </w:rPr>
              <w:t>égislation autonome, Département des infrastructures, des transports, du développement régional, des communications et des arts</w:t>
            </w:r>
            <w:r>
              <w:rPr>
                <w:rFonts w:asciiTheme="minorBidi" w:eastAsia="Times New Roman" w:hAnsiTheme="minorBidi"/>
                <w:sz w:val="20"/>
                <w:szCs w:val="20"/>
                <w:lang w:val="fr-FR"/>
              </w:rPr>
              <w:t>, Australie</w:t>
            </w:r>
          </w:p>
        </w:tc>
      </w:tr>
      <w:tr w:rsidR="00CC7554" w:rsidRPr="00D71578" w14:paraId="4995B781" w14:textId="77777777" w:rsidTr="0075468C">
        <w:trPr>
          <w:trHeight w:val="70"/>
        </w:trPr>
        <w:tc>
          <w:tcPr>
            <w:tcW w:w="1890" w:type="dxa"/>
          </w:tcPr>
          <w:p w14:paraId="74FA30A2" w14:textId="1D0EE24B" w:rsidR="00CC7554" w:rsidRPr="00574C7D" w:rsidRDefault="00EA35C7" w:rsidP="00A47E63">
            <w:pPr>
              <w:pStyle w:val="paragraph"/>
              <w:spacing w:before="120" w:beforeAutospacing="0" w:after="120" w:afterAutospacing="0"/>
              <w:jc w:val="both"/>
              <w:textAlignment w:val="baseline"/>
              <w:rPr>
                <w:rFonts w:asciiTheme="minorBidi" w:hAnsiTheme="minorBidi" w:cstheme="minorBidi"/>
                <w:sz w:val="20"/>
                <w:szCs w:val="20"/>
                <w:lang w:val="fr-FR"/>
              </w:rPr>
            </w:pPr>
            <w:r w:rsidRPr="00574C7D">
              <w:rPr>
                <w:rFonts w:asciiTheme="minorBidi" w:hAnsiTheme="minorBidi" w:cstheme="minorBidi"/>
                <w:sz w:val="20"/>
                <w:szCs w:val="20"/>
                <w:lang w:val="fr-FR"/>
              </w:rPr>
              <w:t>16h</w:t>
            </w:r>
            <w:r w:rsidR="00D60C48" w:rsidRPr="00574C7D">
              <w:rPr>
                <w:rFonts w:asciiTheme="minorBidi" w:hAnsiTheme="minorBidi" w:cstheme="minorBidi"/>
                <w:sz w:val="20"/>
                <w:szCs w:val="20"/>
                <w:lang w:val="fr-FR"/>
              </w:rPr>
              <w:t>4</w:t>
            </w:r>
            <w:r w:rsidR="00FD7483" w:rsidRPr="00574C7D">
              <w:rPr>
                <w:rFonts w:asciiTheme="minorBidi" w:hAnsiTheme="minorBidi" w:cstheme="minorBidi"/>
                <w:sz w:val="20"/>
                <w:szCs w:val="20"/>
                <w:lang w:val="fr-FR"/>
              </w:rPr>
              <w:t>5</w:t>
            </w:r>
            <w:r w:rsidR="00CC7554" w:rsidRPr="00574C7D">
              <w:rPr>
                <w:rFonts w:asciiTheme="minorBidi" w:hAnsiTheme="minorBidi" w:cstheme="minorBidi"/>
                <w:sz w:val="20"/>
                <w:szCs w:val="20"/>
                <w:lang w:val="fr-FR"/>
              </w:rPr>
              <w:t xml:space="preserve"> – </w:t>
            </w:r>
            <w:r w:rsidRPr="00574C7D">
              <w:rPr>
                <w:rFonts w:asciiTheme="minorBidi" w:hAnsiTheme="minorBidi" w:cstheme="minorBidi"/>
                <w:sz w:val="20"/>
                <w:szCs w:val="20"/>
                <w:lang w:val="fr-FR"/>
              </w:rPr>
              <w:t>16h</w:t>
            </w:r>
            <w:r w:rsidR="00CF4A65" w:rsidRPr="00574C7D">
              <w:rPr>
                <w:rFonts w:asciiTheme="minorBidi" w:hAnsiTheme="minorBidi" w:cstheme="minorBidi"/>
                <w:sz w:val="20"/>
                <w:szCs w:val="20"/>
                <w:lang w:val="fr-FR"/>
              </w:rPr>
              <w:t>55</w:t>
            </w:r>
          </w:p>
        </w:tc>
        <w:tc>
          <w:tcPr>
            <w:tcW w:w="7380" w:type="dxa"/>
          </w:tcPr>
          <w:p w14:paraId="655D5BC0" w14:textId="3EB71FB1" w:rsidR="00D52316" w:rsidRPr="00574C7D" w:rsidRDefault="00CC7554" w:rsidP="007D43AA">
            <w:pPr>
              <w:pStyle w:val="paragraph"/>
              <w:spacing w:before="120" w:beforeAutospacing="0" w:after="120" w:afterAutospacing="0"/>
              <w:jc w:val="both"/>
              <w:textAlignment w:val="baseline"/>
              <w:rPr>
                <w:rFonts w:asciiTheme="minorBidi" w:hAnsiTheme="minorBidi" w:cstheme="minorBidi"/>
                <w:b/>
                <w:bCs/>
                <w:sz w:val="20"/>
                <w:szCs w:val="20"/>
                <w:lang w:val="fr-FR"/>
              </w:rPr>
            </w:pPr>
            <w:r w:rsidRPr="00574C7D">
              <w:rPr>
                <w:rFonts w:asciiTheme="minorBidi" w:hAnsiTheme="minorBidi" w:cstheme="minorBidi"/>
                <w:b/>
                <w:bCs/>
                <w:sz w:val="20"/>
                <w:szCs w:val="20"/>
                <w:lang w:val="fr-FR"/>
              </w:rPr>
              <w:t xml:space="preserve">Questions </w:t>
            </w:r>
            <w:r w:rsidR="00C36550" w:rsidRPr="00574C7D">
              <w:rPr>
                <w:rFonts w:asciiTheme="minorBidi" w:hAnsiTheme="minorBidi" w:cstheme="minorBidi"/>
                <w:b/>
                <w:bCs/>
                <w:sz w:val="20"/>
                <w:szCs w:val="20"/>
                <w:lang w:val="fr-FR"/>
              </w:rPr>
              <w:t xml:space="preserve">et réponses </w:t>
            </w:r>
            <w:r w:rsidR="00544BDD" w:rsidRPr="00574C7D">
              <w:rPr>
                <w:rFonts w:asciiTheme="minorBidi" w:hAnsiTheme="minorBidi" w:cstheme="minorBidi"/>
                <w:b/>
                <w:bCs/>
                <w:sz w:val="20"/>
                <w:szCs w:val="20"/>
                <w:lang w:val="fr-FR"/>
              </w:rPr>
              <w:t>(Q&amp;</w:t>
            </w:r>
            <w:r w:rsidR="00C36550" w:rsidRPr="00574C7D">
              <w:rPr>
                <w:rFonts w:asciiTheme="minorBidi" w:hAnsiTheme="minorBidi" w:cstheme="minorBidi"/>
                <w:b/>
                <w:bCs/>
                <w:sz w:val="20"/>
                <w:szCs w:val="20"/>
                <w:lang w:val="fr-FR"/>
              </w:rPr>
              <w:t>R</w:t>
            </w:r>
            <w:r w:rsidR="00544BDD" w:rsidRPr="00574C7D">
              <w:rPr>
                <w:rFonts w:asciiTheme="minorBidi" w:hAnsiTheme="minorBidi" w:cstheme="minorBidi"/>
                <w:b/>
                <w:bCs/>
                <w:sz w:val="20"/>
                <w:szCs w:val="20"/>
                <w:lang w:val="fr-FR"/>
              </w:rPr>
              <w:t>)</w:t>
            </w:r>
          </w:p>
        </w:tc>
      </w:tr>
      <w:tr w:rsidR="00FB22A6" w:rsidRPr="00574C7D" w14:paraId="71CBED24" w14:textId="77777777" w:rsidTr="0075468C">
        <w:trPr>
          <w:trHeight w:val="70"/>
        </w:trPr>
        <w:tc>
          <w:tcPr>
            <w:tcW w:w="1890" w:type="dxa"/>
          </w:tcPr>
          <w:p w14:paraId="6D3BBBE8" w14:textId="34942C51" w:rsidR="00FB22A6" w:rsidRPr="00574C7D" w:rsidRDefault="00EA35C7" w:rsidP="00A47E63">
            <w:pPr>
              <w:pStyle w:val="paragraph"/>
              <w:spacing w:before="120" w:beforeAutospacing="0" w:after="120" w:afterAutospacing="0"/>
              <w:jc w:val="both"/>
              <w:textAlignment w:val="baseline"/>
              <w:rPr>
                <w:rFonts w:asciiTheme="minorBidi" w:hAnsiTheme="minorBidi" w:cstheme="minorBidi"/>
                <w:sz w:val="20"/>
                <w:szCs w:val="20"/>
                <w:lang w:val="fr-FR"/>
              </w:rPr>
            </w:pPr>
            <w:r w:rsidRPr="00574C7D">
              <w:rPr>
                <w:rFonts w:asciiTheme="minorBidi" w:hAnsiTheme="minorBidi" w:cstheme="minorBidi"/>
                <w:sz w:val="20"/>
                <w:szCs w:val="20"/>
                <w:lang w:val="fr-FR"/>
              </w:rPr>
              <w:t>16h</w:t>
            </w:r>
            <w:r w:rsidR="00CF4A65" w:rsidRPr="00574C7D">
              <w:rPr>
                <w:rFonts w:asciiTheme="minorBidi" w:hAnsiTheme="minorBidi" w:cstheme="minorBidi"/>
                <w:sz w:val="20"/>
                <w:szCs w:val="20"/>
                <w:lang w:val="fr-FR"/>
              </w:rPr>
              <w:t>55</w:t>
            </w:r>
            <w:r w:rsidR="00FB22A6" w:rsidRPr="00574C7D">
              <w:rPr>
                <w:rFonts w:asciiTheme="minorBidi" w:hAnsiTheme="minorBidi" w:cstheme="minorBidi"/>
                <w:sz w:val="20"/>
                <w:szCs w:val="20"/>
                <w:lang w:val="fr-FR"/>
              </w:rPr>
              <w:t xml:space="preserve"> – </w:t>
            </w:r>
            <w:r w:rsidRPr="00574C7D">
              <w:rPr>
                <w:rFonts w:asciiTheme="minorBidi" w:hAnsiTheme="minorBidi" w:cstheme="minorBidi"/>
                <w:sz w:val="20"/>
                <w:szCs w:val="20"/>
                <w:lang w:val="fr-FR"/>
              </w:rPr>
              <w:t>17h</w:t>
            </w:r>
            <w:r w:rsidR="00CF4A65" w:rsidRPr="00574C7D">
              <w:rPr>
                <w:rFonts w:asciiTheme="minorBidi" w:hAnsiTheme="minorBidi" w:cstheme="minorBidi"/>
                <w:sz w:val="20"/>
                <w:szCs w:val="20"/>
                <w:lang w:val="fr-FR"/>
              </w:rPr>
              <w:t>00</w:t>
            </w:r>
          </w:p>
        </w:tc>
        <w:tc>
          <w:tcPr>
            <w:tcW w:w="7380" w:type="dxa"/>
          </w:tcPr>
          <w:p w14:paraId="27A4A147" w14:textId="52E4A6D7" w:rsidR="00FB22A6" w:rsidRPr="00574C7D" w:rsidRDefault="00FB22A6" w:rsidP="00DC77E4">
            <w:pPr>
              <w:pStyle w:val="paragraph"/>
              <w:spacing w:before="120" w:beforeAutospacing="0" w:after="120" w:afterAutospacing="0"/>
              <w:jc w:val="both"/>
              <w:textAlignment w:val="baseline"/>
              <w:rPr>
                <w:rFonts w:asciiTheme="minorBidi" w:hAnsiTheme="minorBidi" w:cstheme="minorBidi"/>
                <w:b/>
                <w:bCs/>
                <w:sz w:val="20"/>
                <w:szCs w:val="20"/>
                <w:lang w:val="fr-FR"/>
              </w:rPr>
            </w:pPr>
            <w:r w:rsidRPr="00574C7D">
              <w:rPr>
                <w:rFonts w:asciiTheme="minorBidi" w:hAnsiTheme="minorBidi" w:cstheme="minorBidi"/>
                <w:b/>
                <w:bCs/>
                <w:sz w:val="20"/>
                <w:szCs w:val="20"/>
                <w:lang w:val="fr-FR"/>
              </w:rPr>
              <w:t>Cl</w:t>
            </w:r>
            <w:r w:rsidR="00C36550" w:rsidRPr="00574C7D">
              <w:rPr>
                <w:rFonts w:asciiTheme="minorBidi" w:hAnsiTheme="minorBidi" w:cstheme="minorBidi"/>
                <w:b/>
                <w:bCs/>
                <w:sz w:val="20"/>
                <w:szCs w:val="20"/>
                <w:lang w:val="fr-FR"/>
              </w:rPr>
              <w:t>ôture</w:t>
            </w:r>
          </w:p>
        </w:tc>
      </w:tr>
    </w:tbl>
    <w:p w14:paraId="2D1BDF69" w14:textId="4E64257C" w:rsidR="00281207" w:rsidRPr="00574C7D" w:rsidRDefault="00634257" w:rsidP="00C84088">
      <w:pPr>
        <w:pStyle w:val="paragraph"/>
        <w:keepNext/>
        <w:spacing w:before="120" w:beforeAutospacing="0" w:after="120" w:afterAutospacing="0"/>
        <w:jc w:val="both"/>
        <w:textAlignment w:val="baseline"/>
        <w:rPr>
          <w:rFonts w:asciiTheme="minorBidi" w:hAnsiTheme="minorBidi" w:cstheme="minorBidi"/>
          <w:i/>
          <w:iCs/>
          <w:sz w:val="20"/>
          <w:szCs w:val="20"/>
          <w:lang w:val="fr-FR"/>
        </w:rPr>
      </w:pPr>
      <w:r w:rsidRPr="00574C7D">
        <w:rPr>
          <w:rFonts w:asciiTheme="minorBidi" w:hAnsiTheme="minorBidi" w:cstheme="minorBidi"/>
          <w:i/>
          <w:iCs/>
          <w:sz w:val="20"/>
          <w:szCs w:val="20"/>
          <w:lang w:val="fr-FR"/>
        </w:rPr>
        <w:lastRenderedPageBreak/>
        <w:t xml:space="preserve">Ce webinaire a été </w:t>
      </w:r>
      <w:r w:rsidR="00574C7D" w:rsidRPr="00574C7D">
        <w:rPr>
          <w:rFonts w:asciiTheme="minorBidi" w:hAnsiTheme="minorBidi" w:cstheme="minorBidi"/>
          <w:i/>
          <w:iCs/>
          <w:sz w:val="20"/>
          <w:szCs w:val="20"/>
          <w:lang w:val="fr-FR"/>
        </w:rPr>
        <w:t xml:space="preserve">organisé en coopération avec </w:t>
      </w:r>
      <w:r w:rsidRPr="00574C7D">
        <w:rPr>
          <w:rFonts w:asciiTheme="minorBidi" w:hAnsiTheme="minorBidi" w:cstheme="minorBidi"/>
          <w:i/>
          <w:iCs/>
          <w:sz w:val="20"/>
          <w:szCs w:val="20"/>
          <w:lang w:val="fr-FR"/>
        </w:rPr>
        <w:t xml:space="preserve">la </w:t>
      </w:r>
      <w:r w:rsidR="006349D3" w:rsidRPr="00574C7D">
        <w:rPr>
          <w:rFonts w:asciiTheme="minorBidi" w:hAnsiTheme="minorBidi" w:cstheme="minorBidi"/>
          <w:i/>
          <w:iCs/>
          <w:sz w:val="20"/>
          <w:szCs w:val="20"/>
          <w:lang w:val="fr-FR"/>
        </w:rPr>
        <w:t>Chaire UNESCO sur le Patrimoine Culturel Immatériel dans la Gouvernance Publique et Mondiale</w:t>
      </w:r>
      <w:r w:rsidRPr="00574C7D">
        <w:rPr>
          <w:rFonts w:asciiTheme="minorBidi" w:hAnsiTheme="minorBidi" w:cstheme="minorBidi"/>
          <w:i/>
          <w:iCs/>
          <w:sz w:val="20"/>
          <w:szCs w:val="20"/>
          <w:lang w:val="fr-FR"/>
        </w:rPr>
        <w:t>.</w:t>
      </w:r>
    </w:p>
    <w:p w14:paraId="1979AA4B" w14:textId="38955E8D" w:rsidR="00634257" w:rsidRPr="00574C7D" w:rsidRDefault="00D71578" w:rsidP="00FF1077">
      <w:pPr>
        <w:pStyle w:val="paragraph"/>
        <w:spacing w:before="120" w:beforeAutospacing="0" w:after="120" w:afterAutospacing="0"/>
        <w:jc w:val="both"/>
        <w:textAlignment w:val="baseline"/>
        <w:rPr>
          <w:rFonts w:asciiTheme="minorBidi" w:hAnsiTheme="minorBidi" w:cstheme="minorBidi"/>
          <w:b/>
          <w:bCs/>
          <w:sz w:val="20"/>
          <w:szCs w:val="20"/>
          <w:lang w:val="fr-FR"/>
        </w:rPr>
      </w:pPr>
      <w:r>
        <w:rPr>
          <w:rFonts w:asciiTheme="minorBidi" w:hAnsiTheme="minorBidi" w:cstheme="minorBidi"/>
          <w:b/>
          <w:bCs/>
          <w:noProof/>
          <w:sz w:val="20"/>
          <w:szCs w:val="20"/>
          <w:lang w:val="fr-FR"/>
        </w:rPr>
        <w:drawing>
          <wp:inline distT="0" distB="0" distL="0" distR="0" wp14:anchorId="555916A5" wp14:editId="714124C1">
            <wp:extent cx="1678908" cy="806450"/>
            <wp:effectExtent l="0" t="0" r="0" b="0"/>
            <wp:docPr id="1202152110" name="Picture 1" descr="A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152110" name="Picture 1" descr="A white text on a white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7781" cy="810712"/>
                    </a:xfrm>
                    <a:prstGeom prst="rect">
                      <a:avLst/>
                    </a:prstGeom>
                  </pic:spPr>
                </pic:pic>
              </a:graphicData>
            </a:graphic>
          </wp:inline>
        </w:drawing>
      </w:r>
    </w:p>
    <w:p w14:paraId="205FC9EC" w14:textId="77777777" w:rsidR="000E274A" w:rsidRPr="00574C7D" w:rsidRDefault="000E274A" w:rsidP="00FF1077">
      <w:pPr>
        <w:pStyle w:val="paragraph"/>
        <w:spacing w:before="120" w:beforeAutospacing="0" w:after="120" w:afterAutospacing="0"/>
        <w:jc w:val="both"/>
        <w:textAlignment w:val="baseline"/>
        <w:rPr>
          <w:rFonts w:asciiTheme="minorBidi" w:hAnsiTheme="minorBidi" w:cstheme="minorBidi"/>
          <w:b/>
          <w:bCs/>
          <w:sz w:val="20"/>
          <w:szCs w:val="20"/>
          <w:lang w:val="fr-FR"/>
        </w:rPr>
      </w:pPr>
    </w:p>
    <w:p w14:paraId="1E2732CE" w14:textId="77777777" w:rsidR="000E274A" w:rsidRPr="00574C7D" w:rsidRDefault="000E274A" w:rsidP="000E274A">
      <w:pPr>
        <w:pStyle w:val="paragraph"/>
        <w:shd w:val="clear" w:color="auto" w:fill="2F5496" w:themeFill="accent1" w:themeFillShade="BF"/>
        <w:spacing w:before="120" w:beforeAutospacing="0" w:after="120" w:afterAutospacing="0"/>
        <w:jc w:val="center"/>
        <w:textAlignment w:val="baseline"/>
        <w:rPr>
          <w:rStyle w:val="normaltextrun"/>
          <w:rFonts w:asciiTheme="minorBidi" w:hAnsiTheme="minorBidi" w:cstheme="minorBidi"/>
          <w:b/>
          <w:bCs/>
          <w:color w:val="FFFFFF" w:themeColor="background1"/>
          <w:sz w:val="22"/>
          <w:szCs w:val="22"/>
          <w:lang w:val="fr-FR"/>
        </w:rPr>
      </w:pPr>
      <w:r w:rsidRPr="00574C7D">
        <w:rPr>
          <w:rStyle w:val="normaltextrun"/>
          <w:rFonts w:asciiTheme="minorBidi" w:hAnsiTheme="minorBidi" w:cstheme="minorBidi"/>
          <w:b/>
          <w:bCs/>
          <w:color w:val="FFFFFF" w:themeColor="background1"/>
          <w:sz w:val="22"/>
          <w:szCs w:val="22"/>
          <w:lang w:val="fr-FR"/>
        </w:rPr>
        <w:t>Résumé des panels</w:t>
      </w:r>
    </w:p>
    <w:p w14:paraId="60D4DA48" w14:textId="36308107" w:rsidR="000E274A" w:rsidRPr="00574C7D" w:rsidRDefault="000E274A" w:rsidP="000E274A">
      <w:pPr>
        <w:pStyle w:val="paragraph"/>
        <w:spacing w:before="120" w:beforeAutospacing="0" w:after="120" w:afterAutospacing="0"/>
        <w:textAlignment w:val="baseline"/>
        <w:rPr>
          <w:rStyle w:val="normaltextrun"/>
          <w:rFonts w:asciiTheme="minorBidi" w:hAnsiTheme="minorBidi" w:cstheme="minorBidi"/>
          <w:b/>
          <w:bCs/>
          <w:sz w:val="22"/>
          <w:szCs w:val="22"/>
          <w:lang w:val="fr-FR"/>
        </w:rPr>
      </w:pPr>
      <w:r w:rsidRPr="00574C7D">
        <w:rPr>
          <w:rStyle w:val="normaltextrun"/>
          <w:rFonts w:asciiTheme="minorBidi" w:hAnsiTheme="minorBidi" w:cstheme="minorBidi"/>
          <w:b/>
          <w:bCs/>
          <w:sz w:val="22"/>
          <w:szCs w:val="22"/>
          <w:lang w:val="fr-FR"/>
        </w:rPr>
        <w:t>Panel 1 : Qu</w:t>
      </w:r>
      <w:r w:rsidR="0054338B">
        <w:rPr>
          <w:rStyle w:val="normaltextrun"/>
          <w:rFonts w:asciiTheme="minorBidi" w:hAnsiTheme="minorBidi" w:cstheme="minorBidi"/>
          <w:b/>
          <w:bCs/>
          <w:sz w:val="22"/>
          <w:szCs w:val="22"/>
          <w:lang w:val="fr-FR"/>
        </w:rPr>
        <w:t>’</w:t>
      </w:r>
      <w:r w:rsidRPr="00574C7D">
        <w:rPr>
          <w:rStyle w:val="normaltextrun"/>
          <w:rFonts w:asciiTheme="minorBidi" w:hAnsiTheme="minorBidi" w:cstheme="minorBidi"/>
          <w:b/>
          <w:bCs/>
          <w:sz w:val="22"/>
          <w:szCs w:val="22"/>
          <w:lang w:val="fr-FR"/>
        </w:rPr>
        <w:t>est-ce que l</w:t>
      </w:r>
      <w:r w:rsidR="0054338B">
        <w:rPr>
          <w:rStyle w:val="normaltextrun"/>
          <w:rFonts w:asciiTheme="minorBidi" w:hAnsiTheme="minorBidi" w:cstheme="minorBidi"/>
          <w:b/>
          <w:bCs/>
          <w:sz w:val="22"/>
          <w:szCs w:val="22"/>
          <w:lang w:val="fr-FR"/>
        </w:rPr>
        <w:t>’</w:t>
      </w:r>
      <w:r w:rsidRPr="00574C7D">
        <w:rPr>
          <w:rStyle w:val="normaltextrun"/>
          <w:rFonts w:asciiTheme="minorBidi" w:hAnsiTheme="minorBidi" w:cstheme="minorBidi"/>
          <w:b/>
          <w:bCs/>
          <w:sz w:val="22"/>
          <w:szCs w:val="22"/>
          <w:lang w:val="fr-FR"/>
        </w:rPr>
        <w:t>IA et pourquoi est</w:t>
      </w:r>
      <w:r w:rsidR="007142F6" w:rsidRPr="00574C7D">
        <w:rPr>
          <w:rStyle w:val="normaltextrun"/>
          <w:rFonts w:asciiTheme="minorBidi" w:hAnsiTheme="minorBidi" w:cstheme="minorBidi"/>
          <w:b/>
          <w:bCs/>
          <w:sz w:val="22"/>
          <w:szCs w:val="22"/>
          <w:lang w:val="fr-FR"/>
        </w:rPr>
        <w:t>-</w:t>
      </w:r>
      <w:r w:rsidRPr="00574C7D">
        <w:rPr>
          <w:rStyle w:val="normaltextrun"/>
          <w:rFonts w:asciiTheme="minorBidi" w:hAnsiTheme="minorBidi" w:cstheme="minorBidi"/>
          <w:b/>
          <w:bCs/>
          <w:sz w:val="22"/>
          <w:szCs w:val="22"/>
          <w:lang w:val="fr-FR"/>
        </w:rPr>
        <w:t xml:space="preserve">elle importante pour le </w:t>
      </w:r>
      <w:bookmarkStart w:id="1" w:name="_Hlk178609810"/>
      <w:r w:rsidR="007142F6" w:rsidRPr="00574C7D">
        <w:rPr>
          <w:rStyle w:val="normaltextrun"/>
          <w:rFonts w:asciiTheme="minorBidi" w:hAnsiTheme="minorBidi" w:cstheme="minorBidi"/>
          <w:b/>
          <w:bCs/>
          <w:sz w:val="22"/>
          <w:szCs w:val="22"/>
          <w:lang w:val="fr-FR"/>
        </w:rPr>
        <w:t>patrimoine culturel immatériel</w:t>
      </w:r>
      <w:r w:rsidRPr="00574C7D">
        <w:rPr>
          <w:rStyle w:val="normaltextrun"/>
          <w:rFonts w:asciiTheme="minorBidi" w:hAnsiTheme="minorBidi" w:cstheme="minorBidi"/>
          <w:b/>
          <w:bCs/>
          <w:sz w:val="22"/>
          <w:szCs w:val="22"/>
          <w:lang w:val="fr-FR"/>
        </w:rPr>
        <w:t xml:space="preserve"> </w:t>
      </w:r>
      <w:bookmarkEnd w:id="1"/>
      <w:r w:rsidRPr="00574C7D">
        <w:rPr>
          <w:rStyle w:val="normaltextrun"/>
          <w:rFonts w:asciiTheme="minorBidi" w:hAnsiTheme="minorBidi" w:cstheme="minorBidi"/>
          <w:b/>
          <w:bCs/>
          <w:sz w:val="22"/>
          <w:szCs w:val="22"/>
          <w:lang w:val="fr-FR"/>
        </w:rPr>
        <w:t>?</w:t>
      </w:r>
    </w:p>
    <w:p w14:paraId="3988DDAC" w14:textId="26687719" w:rsidR="0054338B" w:rsidRPr="0054338B" w:rsidRDefault="0054338B" w:rsidP="0054338B">
      <w:pPr>
        <w:jc w:val="both"/>
        <w:rPr>
          <w:rFonts w:asciiTheme="minorBidi" w:hAnsiTheme="minorBidi"/>
          <w:lang w:val="fr-FR"/>
        </w:rPr>
      </w:pPr>
      <w:r w:rsidRPr="0054338B">
        <w:rPr>
          <w:rFonts w:asciiTheme="minorBidi" w:hAnsiTheme="minorBidi"/>
          <w:lang w:val="fr-FR"/>
        </w:rPr>
        <w:t>Ce panel vise à expliquer certains faits fondamentaux sur l</w:t>
      </w:r>
      <w:r>
        <w:rPr>
          <w:rFonts w:asciiTheme="minorBidi" w:hAnsiTheme="minorBidi"/>
          <w:lang w:val="fr-FR"/>
        </w:rPr>
        <w:t>’</w:t>
      </w:r>
      <w:r w:rsidRPr="0054338B">
        <w:rPr>
          <w:rFonts w:asciiTheme="minorBidi" w:hAnsiTheme="minorBidi"/>
          <w:lang w:val="fr-FR"/>
        </w:rPr>
        <w:t>IA et à explorer certaines des complexités des systèmes d</w:t>
      </w:r>
      <w:r>
        <w:rPr>
          <w:rFonts w:asciiTheme="minorBidi" w:hAnsiTheme="minorBidi"/>
          <w:lang w:val="fr-FR"/>
        </w:rPr>
        <w:t>’</w:t>
      </w:r>
      <w:r w:rsidRPr="0054338B">
        <w:rPr>
          <w:rFonts w:asciiTheme="minorBidi" w:hAnsiTheme="minorBidi"/>
          <w:lang w:val="fr-FR"/>
        </w:rPr>
        <w:t>IA et de leur mise en œuvre dans le domaine du patrimoine vivant. Les systèmes d</w:t>
      </w:r>
      <w:r>
        <w:rPr>
          <w:rFonts w:asciiTheme="minorBidi" w:hAnsiTheme="minorBidi"/>
          <w:lang w:val="fr-FR"/>
        </w:rPr>
        <w:t>’</w:t>
      </w:r>
      <w:r w:rsidRPr="0054338B">
        <w:rPr>
          <w:rFonts w:asciiTheme="minorBidi" w:hAnsiTheme="minorBidi"/>
          <w:lang w:val="fr-FR"/>
        </w:rPr>
        <w:t>IA ont été rendus possibles par une combinaison d</w:t>
      </w:r>
      <w:r>
        <w:rPr>
          <w:rFonts w:asciiTheme="minorBidi" w:hAnsiTheme="minorBidi"/>
          <w:lang w:val="fr-FR"/>
        </w:rPr>
        <w:t>’</w:t>
      </w:r>
      <w:r w:rsidRPr="0054338B">
        <w:rPr>
          <w:rFonts w:asciiTheme="minorBidi" w:hAnsiTheme="minorBidi"/>
          <w:lang w:val="fr-FR"/>
        </w:rPr>
        <w:t>avancées en mathématiques (algorithmes), d</w:t>
      </w:r>
      <w:r>
        <w:rPr>
          <w:rFonts w:asciiTheme="minorBidi" w:hAnsiTheme="minorBidi"/>
          <w:lang w:val="fr-FR"/>
        </w:rPr>
        <w:t>’</w:t>
      </w:r>
      <w:r w:rsidRPr="0054338B">
        <w:rPr>
          <w:rFonts w:asciiTheme="minorBidi" w:hAnsiTheme="minorBidi"/>
          <w:lang w:val="fr-FR"/>
        </w:rPr>
        <w:t>avancées en puissance de calcul (nouve</w:t>
      </w:r>
      <w:r>
        <w:rPr>
          <w:rFonts w:asciiTheme="minorBidi" w:hAnsiTheme="minorBidi"/>
          <w:lang w:val="fr-FR"/>
        </w:rPr>
        <w:t>lles</w:t>
      </w:r>
      <w:r w:rsidRPr="0054338B">
        <w:rPr>
          <w:rFonts w:asciiTheme="minorBidi" w:hAnsiTheme="minorBidi"/>
          <w:lang w:val="fr-FR"/>
        </w:rPr>
        <w:t xml:space="preserve"> puces) et d</w:t>
      </w:r>
      <w:r>
        <w:rPr>
          <w:rFonts w:asciiTheme="minorBidi" w:hAnsiTheme="minorBidi"/>
          <w:lang w:val="fr-FR"/>
        </w:rPr>
        <w:t>’</w:t>
      </w:r>
      <w:r w:rsidRPr="0054338B">
        <w:rPr>
          <w:rFonts w:asciiTheme="minorBidi" w:hAnsiTheme="minorBidi"/>
          <w:lang w:val="fr-FR"/>
        </w:rPr>
        <w:t>accès à d</w:t>
      </w:r>
      <w:r>
        <w:rPr>
          <w:rFonts w:asciiTheme="minorBidi" w:hAnsiTheme="minorBidi"/>
          <w:lang w:val="fr-FR"/>
        </w:rPr>
        <w:t>’</w:t>
      </w:r>
      <w:r w:rsidRPr="0054338B">
        <w:rPr>
          <w:rFonts w:asciiTheme="minorBidi" w:hAnsiTheme="minorBidi"/>
          <w:lang w:val="fr-FR"/>
        </w:rPr>
        <w:t xml:space="preserve">immenses quantités de données (le </w:t>
      </w:r>
      <w:r>
        <w:rPr>
          <w:rFonts w:asciiTheme="minorBidi" w:hAnsiTheme="minorBidi"/>
          <w:lang w:val="fr-FR"/>
        </w:rPr>
        <w:t>w</w:t>
      </w:r>
      <w:r w:rsidRPr="0054338B">
        <w:rPr>
          <w:rFonts w:asciiTheme="minorBidi" w:hAnsiTheme="minorBidi"/>
          <w:lang w:val="fr-FR"/>
        </w:rPr>
        <w:t>eb). Une grande partie des données utilisées pour entraîner les modèles d</w:t>
      </w:r>
      <w:r>
        <w:rPr>
          <w:rFonts w:asciiTheme="minorBidi" w:hAnsiTheme="minorBidi"/>
          <w:lang w:val="fr-FR"/>
        </w:rPr>
        <w:t>’</w:t>
      </w:r>
      <w:r w:rsidRPr="0054338B">
        <w:rPr>
          <w:rFonts w:asciiTheme="minorBidi" w:hAnsiTheme="minorBidi"/>
          <w:lang w:val="fr-FR"/>
        </w:rPr>
        <w:t>IA est liée à la culture, y compris des données sur des éléments du patrimoine culturel immatériel. Parallèlement, les modèles d</w:t>
      </w:r>
      <w:r>
        <w:rPr>
          <w:rFonts w:asciiTheme="minorBidi" w:hAnsiTheme="minorBidi"/>
          <w:lang w:val="fr-FR"/>
        </w:rPr>
        <w:t>’</w:t>
      </w:r>
      <w:r w:rsidRPr="0054338B">
        <w:rPr>
          <w:rFonts w:asciiTheme="minorBidi" w:hAnsiTheme="minorBidi"/>
          <w:lang w:val="fr-FR"/>
        </w:rPr>
        <w:t>IA générative ont déjà commencé à influencer la culture et la perception publique des éléments du patrimoine culturel immatériel en produisant de nouveaux contenus symboliques. À travers des exemples provenant de différentes régions, le panel vise à identifier les principaux défis liés à l</w:t>
      </w:r>
      <w:r>
        <w:rPr>
          <w:rFonts w:asciiTheme="minorBidi" w:hAnsiTheme="minorBidi"/>
          <w:lang w:val="fr-FR"/>
        </w:rPr>
        <w:t>’</w:t>
      </w:r>
      <w:r w:rsidRPr="0054338B">
        <w:rPr>
          <w:rFonts w:asciiTheme="minorBidi" w:hAnsiTheme="minorBidi"/>
          <w:lang w:val="fr-FR"/>
        </w:rPr>
        <w:t>utilisation de l</w:t>
      </w:r>
      <w:r>
        <w:rPr>
          <w:rFonts w:asciiTheme="minorBidi" w:hAnsiTheme="minorBidi"/>
          <w:lang w:val="fr-FR"/>
        </w:rPr>
        <w:t>’</w:t>
      </w:r>
      <w:r w:rsidRPr="0054338B">
        <w:rPr>
          <w:rFonts w:asciiTheme="minorBidi" w:hAnsiTheme="minorBidi"/>
          <w:lang w:val="fr-FR"/>
        </w:rPr>
        <w:t>IA, en mettant l</w:t>
      </w:r>
      <w:r>
        <w:rPr>
          <w:rFonts w:asciiTheme="minorBidi" w:hAnsiTheme="minorBidi"/>
          <w:lang w:val="fr-FR"/>
        </w:rPr>
        <w:t>’</w:t>
      </w:r>
      <w:r w:rsidRPr="0054338B">
        <w:rPr>
          <w:rFonts w:asciiTheme="minorBidi" w:hAnsiTheme="minorBidi"/>
          <w:lang w:val="fr-FR"/>
        </w:rPr>
        <w:t>accent sur la création et l</w:t>
      </w:r>
      <w:r>
        <w:rPr>
          <w:rFonts w:asciiTheme="minorBidi" w:hAnsiTheme="minorBidi"/>
          <w:lang w:val="fr-FR"/>
        </w:rPr>
        <w:t>’</w:t>
      </w:r>
      <w:r w:rsidRPr="0054338B">
        <w:rPr>
          <w:rFonts w:asciiTheme="minorBidi" w:hAnsiTheme="minorBidi"/>
          <w:lang w:val="fr-FR"/>
        </w:rPr>
        <w:t>utilisation des systèmes d</w:t>
      </w:r>
      <w:r>
        <w:rPr>
          <w:rFonts w:asciiTheme="minorBidi" w:hAnsiTheme="minorBidi"/>
          <w:lang w:val="fr-FR"/>
        </w:rPr>
        <w:t>’</w:t>
      </w:r>
      <w:r w:rsidRPr="0054338B">
        <w:rPr>
          <w:rFonts w:asciiTheme="minorBidi" w:hAnsiTheme="minorBidi"/>
          <w:lang w:val="fr-FR"/>
        </w:rPr>
        <w:t>IA dans le contexte des pratiques du patrimoine culturel immatériel.</w:t>
      </w:r>
    </w:p>
    <w:p w14:paraId="0AA0BA46" w14:textId="076A8DA0" w:rsidR="000E274A" w:rsidRPr="00574C7D" w:rsidRDefault="000E274A" w:rsidP="002E4828">
      <w:pPr>
        <w:pStyle w:val="paragraph"/>
        <w:spacing w:before="120" w:beforeAutospacing="0" w:after="120" w:afterAutospacing="0"/>
        <w:jc w:val="both"/>
        <w:textAlignment w:val="baseline"/>
        <w:rPr>
          <w:rStyle w:val="normaltextrun"/>
          <w:rFonts w:asciiTheme="minorBidi" w:eastAsiaTheme="minorEastAsia" w:hAnsiTheme="minorBidi" w:cstheme="minorBidi"/>
          <w:b/>
          <w:bCs/>
          <w:sz w:val="22"/>
          <w:szCs w:val="22"/>
          <w:lang w:val="fr-FR"/>
        </w:rPr>
      </w:pPr>
      <w:r w:rsidRPr="00574C7D">
        <w:rPr>
          <w:rStyle w:val="normaltextrun"/>
          <w:rFonts w:asciiTheme="minorBidi" w:hAnsiTheme="minorBidi" w:cstheme="minorBidi"/>
          <w:b/>
          <w:bCs/>
          <w:sz w:val="22"/>
          <w:szCs w:val="22"/>
          <w:lang w:val="fr-FR"/>
        </w:rPr>
        <w:t>Panel 2 :</w:t>
      </w:r>
      <w:r w:rsidR="003454A2">
        <w:rPr>
          <w:rStyle w:val="normaltextrun"/>
          <w:rFonts w:asciiTheme="minorBidi" w:hAnsiTheme="minorBidi" w:cstheme="minorBidi"/>
          <w:b/>
          <w:bCs/>
          <w:sz w:val="22"/>
          <w:szCs w:val="22"/>
          <w:lang w:val="fr-FR"/>
        </w:rPr>
        <w:t xml:space="preserve"> </w:t>
      </w:r>
      <w:r w:rsidR="003454A2" w:rsidRPr="003454A2">
        <w:rPr>
          <w:rStyle w:val="normaltextrun"/>
          <w:rFonts w:asciiTheme="minorBidi" w:hAnsiTheme="minorBidi" w:cstheme="minorBidi"/>
          <w:b/>
          <w:bCs/>
          <w:sz w:val="22"/>
          <w:szCs w:val="22"/>
          <w:lang w:val="fr-FR"/>
        </w:rPr>
        <w:t>Comment les praticiens et autres parties prenantes du patrimoine culturel immatériel peuvent-ils gérer les risques et les opportunités liés à l’IA ?</w:t>
      </w:r>
    </w:p>
    <w:p w14:paraId="4D8989BD" w14:textId="5A258811" w:rsidR="000E274A" w:rsidRPr="00574C7D" w:rsidRDefault="00574C7D" w:rsidP="002E4828">
      <w:pPr>
        <w:pStyle w:val="paragraph"/>
        <w:spacing w:before="120" w:after="120"/>
        <w:jc w:val="both"/>
        <w:textAlignment w:val="baseline"/>
        <w:rPr>
          <w:rFonts w:asciiTheme="minorBidi" w:hAnsiTheme="minorBidi"/>
          <w:lang w:val="fr-FR"/>
        </w:rPr>
      </w:pPr>
      <w:r w:rsidRPr="00574C7D">
        <w:rPr>
          <w:rFonts w:asciiTheme="minorBidi" w:eastAsiaTheme="minorEastAsia" w:hAnsiTheme="minorBidi" w:cstheme="minorBidi"/>
          <w:sz w:val="22"/>
          <w:szCs w:val="22"/>
          <w:lang w:val="fr-FR"/>
        </w:rPr>
        <w:t xml:space="preserve">Ce panel examinera comment les praticiens </w:t>
      </w:r>
      <w:r w:rsidR="003454A2" w:rsidRPr="00466CCE">
        <w:rPr>
          <w:rFonts w:asciiTheme="minorBidi" w:eastAsiaTheme="minorEastAsia" w:hAnsiTheme="minorBidi" w:cstheme="minorBidi"/>
          <w:sz w:val="22"/>
          <w:szCs w:val="22"/>
          <w:lang w:val="fr-FR"/>
        </w:rPr>
        <w:t xml:space="preserve">et les parties prenantes </w:t>
      </w:r>
      <w:r w:rsidRPr="00574C7D">
        <w:rPr>
          <w:rFonts w:asciiTheme="minorBidi" w:eastAsiaTheme="minorEastAsia" w:hAnsiTheme="minorBidi" w:cstheme="minorBidi"/>
          <w:sz w:val="22"/>
          <w:szCs w:val="22"/>
          <w:lang w:val="fr-FR"/>
        </w:rPr>
        <w:t>du patrimoine culturel immatériel</w:t>
      </w:r>
      <w:r w:rsidR="003454A2">
        <w:rPr>
          <w:rFonts w:asciiTheme="minorBidi" w:eastAsiaTheme="minorEastAsia" w:hAnsiTheme="minorBidi" w:cstheme="minorBidi"/>
          <w:sz w:val="22"/>
          <w:szCs w:val="22"/>
          <w:lang w:val="fr-FR"/>
        </w:rPr>
        <w:t xml:space="preserve"> </w:t>
      </w:r>
      <w:r w:rsidRPr="00574C7D">
        <w:rPr>
          <w:rFonts w:asciiTheme="minorBidi" w:eastAsiaTheme="minorEastAsia" w:hAnsiTheme="minorBidi" w:cstheme="minorBidi"/>
          <w:sz w:val="22"/>
          <w:szCs w:val="22"/>
          <w:lang w:val="fr-FR"/>
        </w:rPr>
        <w:t>peuvent naviguer efficacement dans les risques et les opportunités que les technologies de l</w:t>
      </w:r>
      <w:r w:rsidR="0054338B">
        <w:rPr>
          <w:rFonts w:asciiTheme="minorBidi" w:eastAsiaTheme="minorEastAsia" w:hAnsiTheme="minorBidi" w:cstheme="minorBidi"/>
          <w:sz w:val="22"/>
          <w:szCs w:val="22"/>
          <w:lang w:val="fr-FR"/>
        </w:rPr>
        <w:t>’</w:t>
      </w:r>
      <w:r w:rsidRPr="00574C7D">
        <w:rPr>
          <w:rFonts w:asciiTheme="minorBidi" w:eastAsiaTheme="minorEastAsia" w:hAnsiTheme="minorBidi" w:cstheme="minorBidi"/>
          <w:sz w:val="22"/>
          <w:szCs w:val="22"/>
          <w:lang w:val="fr-FR"/>
        </w:rPr>
        <w:t xml:space="preserve">IA présentent </w:t>
      </w:r>
      <w:r w:rsidR="003454A2">
        <w:rPr>
          <w:rFonts w:asciiTheme="minorBidi" w:eastAsiaTheme="minorEastAsia" w:hAnsiTheme="minorBidi" w:cstheme="minorBidi"/>
          <w:sz w:val="22"/>
          <w:szCs w:val="22"/>
          <w:lang w:val="fr-FR"/>
        </w:rPr>
        <w:t>pour</w:t>
      </w:r>
      <w:r w:rsidRPr="00574C7D">
        <w:rPr>
          <w:rFonts w:asciiTheme="minorBidi" w:eastAsiaTheme="minorEastAsia" w:hAnsiTheme="minorBidi" w:cstheme="minorBidi"/>
          <w:sz w:val="22"/>
          <w:szCs w:val="22"/>
          <w:lang w:val="fr-FR"/>
        </w:rPr>
        <w:t xml:space="preserve"> la sauvegarde du patrimoine culturel immatériel. Il soulignera l</w:t>
      </w:r>
      <w:r w:rsidR="0054338B">
        <w:rPr>
          <w:rFonts w:asciiTheme="minorBidi" w:eastAsiaTheme="minorEastAsia" w:hAnsiTheme="minorBidi" w:cstheme="minorBidi"/>
          <w:sz w:val="22"/>
          <w:szCs w:val="22"/>
          <w:lang w:val="fr-FR"/>
        </w:rPr>
        <w:t>’</w:t>
      </w:r>
      <w:r w:rsidRPr="00574C7D">
        <w:rPr>
          <w:rFonts w:asciiTheme="minorBidi" w:eastAsiaTheme="minorEastAsia" w:hAnsiTheme="minorBidi" w:cstheme="minorBidi"/>
          <w:sz w:val="22"/>
          <w:szCs w:val="22"/>
          <w:lang w:val="fr-FR"/>
        </w:rPr>
        <w:t>importance d</w:t>
      </w:r>
      <w:r w:rsidR="0054338B">
        <w:rPr>
          <w:rFonts w:asciiTheme="minorBidi" w:eastAsiaTheme="minorEastAsia" w:hAnsiTheme="minorBidi" w:cstheme="minorBidi"/>
          <w:sz w:val="22"/>
          <w:szCs w:val="22"/>
          <w:lang w:val="fr-FR"/>
        </w:rPr>
        <w:t>’</w:t>
      </w:r>
      <w:r w:rsidRPr="00574C7D">
        <w:rPr>
          <w:rFonts w:asciiTheme="minorBidi" w:eastAsiaTheme="minorEastAsia" w:hAnsiTheme="minorBidi" w:cstheme="minorBidi"/>
          <w:sz w:val="22"/>
          <w:szCs w:val="22"/>
          <w:lang w:val="fr-FR"/>
        </w:rPr>
        <w:t>intégrer la gouvernance de l</w:t>
      </w:r>
      <w:r w:rsidR="0054338B">
        <w:rPr>
          <w:rFonts w:asciiTheme="minorBidi" w:eastAsiaTheme="minorEastAsia" w:hAnsiTheme="minorBidi" w:cstheme="minorBidi"/>
          <w:sz w:val="22"/>
          <w:szCs w:val="22"/>
          <w:lang w:val="fr-FR"/>
        </w:rPr>
        <w:t>’</w:t>
      </w:r>
      <w:r w:rsidRPr="00574C7D">
        <w:rPr>
          <w:rFonts w:asciiTheme="minorBidi" w:eastAsiaTheme="minorEastAsia" w:hAnsiTheme="minorBidi" w:cstheme="minorBidi"/>
          <w:sz w:val="22"/>
          <w:szCs w:val="22"/>
          <w:lang w:val="fr-FR"/>
        </w:rPr>
        <w:t>IA dans des stratégies plus larges de sauvegarde du patrimoine afin de relever les défis les plus importants auxquels sont confrontés les communautés, les groupes et les individus. Si les outils d</w:t>
      </w:r>
      <w:r w:rsidR="0054338B">
        <w:rPr>
          <w:rFonts w:asciiTheme="minorBidi" w:eastAsiaTheme="minorEastAsia" w:hAnsiTheme="minorBidi" w:cstheme="minorBidi"/>
          <w:sz w:val="22"/>
          <w:szCs w:val="22"/>
          <w:lang w:val="fr-FR"/>
        </w:rPr>
        <w:t>’</w:t>
      </w:r>
      <w:r w:rsidRPr="00574C7D">
        <w:rPr>
          <w:rFonts w:asciiTheme="minorBidi" w:eastAsiaTheme="minorEastAsia" w:hAnsiTheme="minorBidi" w:cstheme="minorBidi"/>
          <w:sz w:val="22"/>
          <w:szCs w:val="22"/>
          <w:lang w:val="fr-FR"/>
        </w:rPr>
        <w:t>IA peuvent avoir un impact positif sur les pratiques culturelles, par exemple en encourageant l</w:t>
      </w:r>
      <w:r w:rsidR="0054338B">
        <w:rPr>
          <w:rFonts w:asciiTheme="minorBidi" w:eastAsiaTheme="minorEastAsia" w:hAnsiTheme="minorBidi" w:cstheme="minorBidi"/>
          <w:sz w:val="22"/>
          <w:szCs w:val="22"/>
          <w:lang w:val="fr-FR"/>
        </w:rPr>
        <w:t>’</w:t>
      </w:r>
      <w:r w:rsidRPr="00574C7D">
        <w:rPr>
          <w:rFonts w:asciiTheme="minorBidi" w:eastAsiaTheme="minorEastAsia" w:hAnsiTheme="minorBidi" w:cstheme="minorBidi"/>
          <w:sz w:val="22"/>
          <w:szCs w:val="22"/>
          <w:lang w:val="fr-FR"/>
        </w:rPr>
        <w:t>innovation locale grâce à de nouvelles conceptions basées sur les collections des musées ou en améliorant la formation et le transfert de connaissances entre les générations, ils présentent également des risques, notamment l</w:t>
      </w:r>
      <w:r w:rsidR="0054338B">
        <w:rPr>
          <w:rFonts w:asciiTheme="minorBidi" w:eastAsiaTheme="minorEastAsia" w:hAnsiTheme="minorBidi" w:cstheme="minorBidi"/>
          <w:sz w:val="22"/>
          <w:szCs w:val="22"/>
          <w:lang w:val="fr-FR"/>
        </w:rPr>
        <w:t>’</w:t>
      </w:r>
      <w:r w:rsidRPr="00574C7D">
        <w:rPr>
          <w:rFonts w:asciiTheme="minorBidi" w:eastAsiaTheme="minorEastAsia" w:hAnsiTheme="minorBidi" w:cstheme="minorBidi"/>
          <w:sz w:val="22"/>
          <w:szCs w:val="22"/>
          <w:lang w:val="fr-FR"/>
        </w:rPr>
        <w:t xml:space="preserve">appropriation </w:t>
      </w:r>
      <w:r w:rsidR="00481035">
        <w:rPr>
          <w:rFonts w:asciiTheme="minorBidi" w:eastAsiaTheme="minorEastAsia" w:hAnsiTheme="minorBidi" w:cstheme="minorBidi"/>
          <w:sz w:val="22"/>
          <w:szCs w:val="22"/>
          <w:lang w:val="fr-FR"/>
        </w:rPr>
        <w:t>ou la</w:t>
      </w:r>
      <w:r w:rsidR="002A639F">
        <w:rPr>
          <w:rFonts w:asciiTheme="minorBidi" w:eastAsiaTheme="minorEastAsia" w:hAnsiTheme="minorBidi" w:cstheme="minorBidi"/>
          <w:sz w:val="22"/>
          <w:szCs w:val="22"/>
          <w:lang w:val="fr-FR"/>
        </w:rPr>
        <w:t xml:space="preserve"> </w:t>
      </w:r>
      <w:r w:rsidRPr="00574C7D">
        <w:rPr>
          <w:rFonts w:asciiTheme="minorBidi" w:eastAsiaTheme="minorEastAsia" w:hAnsiTheme="minorBidi" w:cstheme="minorBidi"/>
          <w:sz w:val="22"/>
          <w:szCs w:val="22"/>
          <w:lang w:val="fr-FR"/>
        </w:rPr>
        <w:t xml:space="preserve">représentation </w:t>
      </w:r>
      <w:r w:rsidR="002A639F">
        <w:rPr>
          <w:rFonts w:asciiTheme="minorBidi" w:eastAsiaTheme="minorEastAsia" w:hAnsiTheme="minorBidi" w:cstheme="minorBidi"/>
          <w:sz w:val="22"/>
          <w:szCs w:val="22"/>
          <w:lang w:val="fr-FR"/>
        </w:rPr>
        <w:t>culturelle erronée</w:t>
      </w:r>
      <w:r w:rsidR="008D20B6">
        <w:rPr>
          <w:rFonts w:asciiTheme="minorBidi" w:eastAsiaTheme="minorEastAsia" w:hAnsiTheme="minorBidi" w:cstheme="minorBidi"/>
          <w:sz w:val="22"/>
          <w:szCs w:val="22"/>
          <w:lang w:val="fr-FR"/>
        </w:rPr>
        <w:t>,</w:t>
      </w:r>
      <w:r w:rsidR="002A639F">
        <w:rPr>
          <w:rFonts w:asciiTheme="minorBidi" w:eastAsiaTheme="minorEastAsia" w:hAnsiTheme="minorBidi" w:cstheme="minorBidi"/>
          <w:sz w:val="22"/>
          <w:szCs w:val="22"/>
          <w:lang w:val="fr-FR"/>
        </w:rPr>
        <w:t xml:space="preserve"> </w:t>
      </w:r>
      <w:r w:rsidRPr="00574C7D">
        <w:rPr>
          <w:rFonts w:asciiTheme="minorBidi" w:eastAsiaTheme="minorEastAsia" w:hAnsiTheme="minorBidi" w:cstheme="minorBidi"/>
          <w:sz w:val="22"/>
          <w:szCs w:val="22"/>
          <w:lang w:val="fr-FR"/>
        </w:rPr>
        <w:t>et</w:t>
      </w:r>
      <w:r w:rsidR="008D20B6">
        <w:rPr>
          <w:rFonts w:asciiTheme="minorBidi" w:eastAsiaTheme="minorEastAsia" w:hAnsiTheme="minorBidi" w:cstheme="minorBidi"/>
          <w:sz w:val="22"/>
          <w:szCs w:val="22"/>
          <w:lang w:val="fr-FR"/>
        </w:rPr>
        <w:t xml:space="preserve">, </w:t>
      </w:r>
      <w:r w:rsidR="003772C3">
        <w:rPr>
          <w:rFonts w:asciiTheme="minorBidi" w:eastAsiaTheme="minorEastAsia" w:hAnsiTheme="minorBidi" w:cstheme="minorBidi"/>
          <w:sz w:val="22"/>
          <w:szCs w:val="22"/>
          <w:lang w:val="fr-FR"/>
        </w:rPr>
        <w:t>une</w:t>
      </w:r>
      <w:r w:rsidRPr="00574C7D">
        <w:rPr>
          <w:rFonts w:asciiTheme="minorBidi" w:eastAsiaTheme="minorEastAsia" w:hAnsiTheme="minorBidi" w:cstheme="minorBidi"/>
          <w:sz w:val="22"/>
          <w:szCs w:val="22"/>
          <w:lang w:val="fr-FR"/>
        </w:rPr>
        <w:t xml:space="preserve"> menace pour les moyens de subsistance </w:t>
      </w:r>
      <w:r w:rsidR="0059363E">
        <w:rPr>
          <w:rFonts w:asciiTheme="minorBidi" w:eastAsiaTheme="minorEastAsia" w:hAnsiTheme="minorBidi" w:cstheme="minorBidi"/>
          <w:sz w:val="22"/>
          <w:szCs w:val="22"/>
          <w:lang w:val="fr-FR"/>
        </w:rPr>
        <w:t>basés</w:t>
      </w:r>
      <w:r w:rsidRPr="00574C7D">
        <w:rPr>
          <w:rFonts w:asciiTheme="minorBidi" w:eastAsiaTheme="minorEastAsia" w:hAnsiTheme="minorBidi" w:cstheme="minorBidi"/>
          <w:sz w:val="22"/>
          <w:szCs w:val="22"/>
          <w:lang w:val="fr-FR"/>
        </w:rPr>
        <w:t xml:space="preserve"> sur le patrimoine vivant. La discussion portera sur le partage d</w:t>
      </w:r>
      <w:r w:rsidR="0054338B">
        <w:rPr>
          <w:rFonts w:asciiTheme="minorBidi" w:eastAsiaTheme="minorEastAsia" w:hAnsiTheme="minorBidi" w:cstheme="minorBidi"/>
          <w:sz w:val="22"/>
          <w:szCs w:val="22"/>
          <w:lang w:val="fr-FR"/>
        </w:rPr>
        <w:t>’</w:t>
      </w:r>
      <w:r w:rsidRPr="00574C7D">
        <w:rPr>
          <w:rFonts w:asciiTheme="minorBidi" w:eastAsiaTheme="minorEastAsia" w:hAnsiTheme="minorBidi" w:cstheme="minorBidi"/>
          <w:sz w:val="22"/>
          <w:szCs w:val="22"/>
          <w:lang w:val="fr-FR"/>
        </w:rPr>
        <w:t>expériences et l</w:t>
      </w:r>
      <w:r w:rsidR="0054338B">
        <w:rPr>
          <w:rFonts w:asciiTheme="minorBidi" w:eastAsiaTheme="minorEastAsia" w:hAnsiTheme="minorBidi" w:cstheme="minorBidi"/>
          <w:sz w:val="22"/>
          <w:szCs w:val="22"/>
          <w:lang w:val="fr-FR"/>
        </w:rPr>
        <w:t>’</w:t>
      </w:r>
      <w:r w:rsidRPr="00574C7D">
        <w:rPr>
          <w:rFonts w:asciiTheme="minorBidi" w:eastAsiaTheme="minorEastAsia" w:hAnsiTheme="minorBidi" w:cstheme="minorBidi"/>
          <w:sz w:val="22"/>
          <w:szCs w:val="22"/>
          <w:lang w:val="fr-FR"/>
        </w:rPr>
        <w:t>exploration des moyens d</w:t>
      </w:r>
      <w:r w:rsidR="0054338B">
        <w:rPr>
          <w:rFonts w:asciiTheme="minorBidi" w:eastAsiaTheme="minorEastAsia" w:hAnsiTheme="minorBidi" w:cstheme="minorBidi"/>
          <w:sz w:val="22"/>
          <w:szCs w:val="22"/>
          <w:lang w:val="fr-FR"/>
        </w:rPr>
        <w:t>’</w:t>
      </w:r>
      <w:r w:rsidRPr="00574C7D">
        <w:rPr>
          <w:rFonts w:asciiTheme="minorBidi" w:eastAsiaTheme="minorEastAsia" w:hAnsiTheme="minorBidi" w:cstheme="minorBidi"/>
          <w:sz w:val="22"/>
          <w:szCs w:val="22"/>
          <w:lang w:val="fr-FR"/>
        </w:rPr>
        <w:t>assurer un contrôle équitable, un accès et une utilisation éthique de l</w:t>
      </w:r>
      <w:r w:rsidR="0054338B">
        <w:rPr>
          <w:rFonts w:asciiTheme="minorBidi" w:eastAsiaTheme="minorEastAsia" w:hAnsiTheme="minorBidi" w:cstheme="minorBidi"/>
          <w:sz w:val="22"/>
          <w:szCs w:val="22"/>
          <w:lang w:val="fr-FR"/>
        </w:rPr>
        <w:t>’</w:t>
      </w:r>
      <w:r w:rsidRPr="00574C7D">
        <w:rPr>
          <w:rFonts w:asciiTheme="minorBidi" w:eastAsiaTheme="minorEastAsia" w:hAnsiTheme="minorBidi" w:cstheme="minorBidi"/>
          <w:sz w:val="22"/>
          <w:szCs w:val="22"/>
          <w:lang w:val="fr-FR"/>
        </w:rPr>
        <w:t>IA pour soutenir et sauvegarder le patrimoine culturel immatériel et ses praticiens.</w:t>
      </w:r>
    </w:p>
    <w:sectPr w:rsidR="000E274A" w:rsidRPr="00574C7D" w:rsidSect="000D10D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6928F" w14:textId="77777777" w:rsidR="006770CC" w:rsidRDefault="006770CC" w:rsidP="006770CC">
      <w:pPr>
        <w:spacing w:after="0" w:line="240" w:lineRule="auto"/>
      </w:pPr>
      <w:r>
        <w:separator/>
      </w:r>
    </w:p>
  </w:endnote>
  <w:endnote w:type="continuationSeparator" w:id="0">
    <w:p w14:paraId="60A6F8D2" w14:textId="77777777" w:rsidR="006770CC" w:rsidRDefault="006770CC" w:rsidP="00677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61F7F" w14:textId="77777777" w:rsidR="00B2536B" w:rsidRDefault="00B253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360894345"/>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4DF87D05" w14:textId="7A917CAB" w:rsidR="005B73A4" w:rsidRPr="00016802" w:rsidRDefault="00C228D8" w:rsidP="00016802">
            <w:pPr>
              <w:pStyle w:val="Footer"/>
              <w:jc w:val="right"/>
              <w:rPr>
                <w:rFonts w:ascii="Arial" w:hAnsi="Arial" w:cs="Arial"/>
              </w:rPr>
            </w:pPr>
            <w:r w:rsidRPr="00016802">
              <w:rPr>
                <w:rFonts w:ascii="Arial" w:hAnsi="Arial" w:cs="Arial"/>
              </w:rPr>
              <w:t xml:space="preserve">Page </w:t>
            </w:r>
            <w:r w:rsidRPr="00016802">
              <w:rPr>
                <w:rFonts w:ascii="Arial" w:hAnsi="Arial" w:cs="Arial"/>
              </w:rPr>
              <w:fldChar w:fldCharType="begin"/>
            </w:r>
            <w:r w:rsidRPr="00016802">
              <w:rPr>
                <w:rFonts w:ascii="Arial" w:hAnsi="Arial" w:cs="Arial"/>
              </w:rPr>
              <w:instrText xml:space="preserve"> PAGE </w:instrText>
            </w:r>
            <w:r w:rsidRPr="00016802">
              <w:rPr>
                <w:rFonts w:ascii="Arial" w:hAnsi="Arial" w:cs="Arial"/>
              </w:rPr>
              <w:fldChar w:fldCharType="separate"/>
            </w:r>
            <w:r w:rsidRPr="00016802">
              <w:rPr>
                <w:rFonts w:ascii="Arial" w:hAnsi="Arial" w:cs="Arial"/>
              </w:rPr>
              <w:t>2</w:t>
            </w:r>
            <w:r w:rsidRPr="00016802">
              <w:rPr>
                <w:rFonts w:ascii="Arial" w:hAnsi="Arial" w:cs="Arial"/>
              </w:rPr>
              <w:fldChar w:fldCharType="end"/>
            </w:r>
            <w:r w:rsidRPr="00016802">
              <w:rPr>
                <w:rFonts w:ascii="Arial" w:hAnsi="Arial" w:cs="Arial"/>
              </w:rPr>
              <w:t xml:space="preserve"> </w:t>
            </w:r>
            <w:r w:rsidR="00530B03">
              <w:rPr>
                <w:rFonts w:ascii="Arial" w:hAnsi="Arial" w:cs="Arial"/>
              </w:rPr>
              <w:t>sur</w:t>
            </w:r>
            <w:r w:rsidRPr="00016802">
              <w:rPr>
                <w:rFonts w:ascii="Arial" w:hAnsi="Arial" w:cs="Arial"/>
              </w:rPr>
              <w:t xml:space="preserve"> </w:t>
            </w:r>
            <w:r w:rsidRPr="00016802">
              <w:rPr>
                <w:rFonts w:ascii="Arial" w:hAnsi="Arial" w:cs="Arial"/>
              </w:rPr>
              <w:fldChar w:fldCharType="begin"/>
            </w:r>
            <w:r w:rsidRPr="00016802">
              <w:rPr>
                <w:rFonts w:ascii="Arial" w:hAnsi="Arial" w:cs="Arial"/>
              </w:rPr>
              <w:instrText xml:space="preserve"> NUMPAGES  </w:instrText>
            </w:r>
            <w:r w:rsidRPr="00016802">
              <w:rPr>
                <w:rFonts w:ascii="Arial" w:hAnsi="Arial" w:cs="Arial"/>
              </w:rPr>
              <w:fldChar w:fldCharType="separate"/>
            </w:r>
            <w:r w:rsidRPr="00016802">
              <w:rPr>
                <w:rFonts w:ascii="Arial" w:hAnsi="Arial" w:cs="Arial"/>
              </w:rPr>
              <w:t>2</w:t>
            </w:r>
            <w:r w:rsidRPr="00016802">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E7D9A" w14:textId="77777777" w:rsidR="00B2536B" w:rsidRDefault="00B25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23F0F" w14:textId="77777777" w:rsidR="006770CC" w:rsidRDefault="006770CC" w:rsidP="006770CC">
      <w:pPr>
        <w:spacing w:after="0" w:line="240" w:lineRule="auto"/>
      </w:pPr>
      <w:r>
        <w:separator/>
      </w:r>
    </w:p>
  </w:footnote>
  <w:footnote w:type="continuationSeparator" w:id="0">
    <w:p w14:paraId="3C8BF1CE" w14:textId="77777777" w:rsidR="006770CC" w:rsidRDefault="006770CC" w:rsidP="00677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D9EB3" w14:textId="77777777" w:rsidR="00B2536B" w:rsidRDefault="00B253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81181" w14:textId="77777777" w:rsidR="00B2536B" w:rsidRDefault="00B253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E93AE" w14:textId="6C742F57" w:rsidR="00D43E92" w:rsidRPr="003D4C4E" w:rsidRDefault="00D43E92" w:rsidP="00D43E92">
    <w:pPr>
      <w:pStyle w:val="Header"/>
      <w:jc w:val="right"/>
      <w:rPr>
        <w:b/>
        <w:lang w:val="fr-FR"/>
      </w:rPr>
    </w:pPr>
    <w:r>
      <w:rPr>
        <w:noProof/>
      </w:rPr>
      <w:drawing>
        <wp:anchor distT="0" distB="0" distL="114300" distR="114300" simplePos="0" relativeHeight="251659264" behindDoc="0" locked="0" layoutInCell="1" allowOverlap="1" wp14:anchorId="26D36537" wp14:editId="7A00DB30">
          <wp:simplePos x="0" y="0"/>
          <wp:positionH relativeFrom="column">
            <wp:posOffset>0</wp:posOffset>
          </wp:positionH>
          <wp:positionV relativeFrom="paragraph">
            <wp:posOffset>0</wp:posOffset>
          </wp:positionV>
          <wp:extent cx="1214311" cy="738835"/>
          <wp:effectExtent l="0" t="0" r="5080" b="4445"/>
          <wp:wrapThrough wrapText="bothSides">
            <wp:wrapPolygon edited="0">
              <wp:start x="0" y="0"/>
              <wp:lineTo x="0" y="21173"/>
              <wp:lineTo x="21351" y="21173"/>
              <wp:lineTo x="21351" y="0"/>
              <wp:lineTo x="0" y="0"/>
            </wp:wrapPolygon>
          </wp:wrapThrough>
          <wp:docPr id="260270259"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53484" name="Picture 3"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311" cy="738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4C4E">
      <w:rPr>
        <w:b/>
        <w:lang w:val="fr-FR"/>
      </w:rPr>
      <w:t xml:space="preserve">Paris, </w:t>
    </w:r>
    <w:r>
      <w:rPr>
        <w:b/>
        <w:lang w:val="fr-FR"/>
      </w:rPr>
      <w:t xml:space="preserve">le </w:t>
    </w:r>
    <w:r w:rsidR="00B2536B">
      <w:rPr>
        <w:b/>
        <w:lang w:val="fr-FR"/>
      </w:rPr>
      <w:t>14</w:t>
    </w:r>
    <w:r w:rsidR="00D23070">
      <w:rPr>
        <w:b/>
        <w:lang w:val="fr-FR"/>
      </w:rPr>
      <w:t xml:space="preserve"> octobre </w:t>
    </w:r>
    <w:r w:rsidRPr="003D4C4E">
      <w:rPr>
        <w:b/>
        <w:lang w:val="fr-FR"/>
      </w:rPr>
      <w:t>2024</w:t>
    </w:r>
  </w:p>
  <w:p w14:paraId="0BF45E3E" w14:textId="28391942" w:rsidR="00D43E92" w:rsidRPr="00D43E92" w:rsidRDefault="00D43E92" w:rsidP="00D43E92">
    <w:pPr>
      <w:pStyle w:val="Header"/>
      <w:jc w:val="right"/>
      <w:rPr>
        <w:b/>
        <w:lang w:val="fr-FR"/>
      </w:rPr>
    </w:pPr>
    <w:r w:rsidRPr="00D43E92">
      <w:rPr>
        <w:b/>
        <w:lang w:val="fr-FR"/>
      </w:rPr>
      <w:t>Original</w:t>
    </w:r>
    <w:r>
      <w:rPr>
        <w:b/>
        <w:lang w:val="fr-FR"/>
      </w:rPr>
      <w:t xml:space="preserve"> </w:t>
    </w:r>
    <w:r w:rsidRPr="00D43E92">
      <w:rPr>
        <w:b/>
        <w:lang w:val="fr-FR"/>
      </w:rPr>
      <w:t>: a</w:t>
    </w:r>
    <w:r>
      <w:rPr>
        <w:b/>
        <w:lang w:val="fr-FR"/>
      </w:rPr>
      <w:t>nglais</w:t>
    </w:r>
  </w:p>
  <w:p w14:paraId="51BA4331" w14:textId="38D036CF" w:rsidR="000D10DD" w:rsidRPr="00D43E92" w:rsidRDefault="000D10DD">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33F04"/>
    <w:multiLevelType w:val="hybridMultilevel"/>
    <w:tmpl w:val="74706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A50A7D"/>
    <w:multiLevelType w:val="hybridMultilevel"/>
    <w:tmpl w:val="C8A60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1F71F69"/>
    <w:multiLevelType w:val="hybridMultilevel"/>
    <w:tmpl w:val="7304C4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0007DD"/>
    <w:multiLevelType w:val="hybridMultilevel"/>
    <w:tmpl w:val="ADECCD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E73697"/>
    <w:multiLevelType w:val="hybridMultilevel"/>
    <w:tmpl w:val="2B78F8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847F17"/>
    <w:multiLevelType w:val="hybridMultilevel"/>
    <w:tmpl w:val="D21C34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FE4A09"/>
    <w:multiLevelType w:val="hybridMultilevel"/>
    <w:tmpl w:val="2872F17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3B609F8"/>
    <w:multiLevelType w:val="hybridMultilevel"/>
    <w:tmpl w:val="454268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C47559"/>
    <w:multiLevelType w:val="hybridMultilevel"/>
    <w:tmpl w:val="6FB84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6235484">
    <w:abstractNumId w:val="6"/>
  </w:num>
  <w:num w:numId="2" w16cid:durableId="962269717">
    <w:abstractNumId w:val="1"/>
  </w:num>
  <w:num w:numId="3" w16cid:durableId="1491796301">
    <w:abstractNumId w:val="2"/>
  </w:num>
  <w:num w:numId="4" w16cid:durableId="701056734">
    <w:abstractNumId w:val="3"/>
  </w:num>
  <w:num w:numId="5" w16cid:durableId="1540359801">
    <w:abstractNumId w:val="7"/>
  </w:num>
  <w:num w:numId="6" w16cid:durableId="815296432">
    <w:abstractNumId w:val="5"/>
  </w:num>
  <w:num w:numId="7" w16cid:durableId="400830763">
    <w:abstractNumId w:val="8"/>
  </w:num>
  <w:num w:numId="8" w16cid:durableId="122044489">
    <w:abstractNumId w:val="4"/>
  </w:num>
  <w:num w:numId="9" w16cid:durableId="566233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1146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F8"/>
    <w:rsid w:val="000252B3"/>
    <w:rsid w:val="00046818"/>
    <w:rsid w:val="00052CA9"/>
    <w:rsid w:val="00056F59"/>
    <w:rsid w:val="00060B40"/>
    <w:rsid w:val="000760D7"/>
    <w:rsid w:val="000A28D7"/>
    <w:rsid w:val="000A526C"/>
    <w:rsid w:val="000A68A4"/>
    <w:rsid w:val="000C35CF"/>
    <w:rsid w:val="000D10DD"/>
    <w:rsid w:val="000E274A"/>
    <w:rsid w:val="000F01B2"/>
    <w:rsid w:val="00100714"/>
    <w:rsid w:val="00101979"/>
    <w:rsid w:val="001110C0"/>
    <w:rsid w:val="00125CF8"/>
    <w:rsid w:val="0012763D"/>
    <w:rsid w:val="00132997"/>
    <w:rsid w:val="0014692E"/>
    <w:rsid w:val="00152838"/>
    <w:rsid w:val="00153434"/>
    <w:rsid w:val="00172520"/>
    <w:rsid w:val="00172A04"/>
    <w:rsid w:val="001847FF"/>
    <w:rsid w:val="001A4B6A"/>
    <w:rsid w:val="001D110F"/>
    <w:rsid w:val="001E35B1"/>
    <w:rsid w:val="001E7625"/>
    <w:rsid w:val="001F62F0"/>
    <w:rsid w:val="002018A3"/>
    <w:rsid w:val="00204A83"/>
    <w:rsid w:val="00223BDD"/>
    <w:rsid w:val="00252A9A"/>
    <w:rsid w:val="002671FA"/>
    <w:rsid w:val="00281207"/>
    <w:rsid w:val="0028203E"/>
    <w:rsid w:val="00285E9B"/>
    <w:rsid w:val="002A639F"/>
    <w:rsid w:val="002B1F51"/>
    <w:rsid w:val="002D312A"/>
    <w:rsid w:val="002D721C"/>
    <w:rsid w:val="002E4828"/>
    <w:rsid w:val="003138A9"/>
    <w:rsid w:val="003166AB"/>
    <w:rsid w:val="00336376"/>
    <w:rsid w:val="003427DB"/>
    <w:rsid w:val="003454A2"/>
    <w:rsid w:val="00346186"/>
    <w:rsid w:val="00356B44"/>
    <w:rsid w:val="00371690"/>
    <w:rsid w:val="00372894"/>
    <w:rsid w:val="003736E7"/>
    <w:rsid w:val="003772C3"/>
    <w:rsid w:val="00381A29"/>
    <w:rsid w:val="003A2A04"/>
    <w:rsid w:val="003B0809"/>
    <w:rsid w:val="003B5B4E"/>
    <w:rsid w:val="003C1481"/>
    <w:rsid w:val="003C35F8"/>
    <w:rsid w:val="004519E4"/>
    <w:rsid w:val="004542DB"/>
    <w:rsid w:val="00462D98"/>
    <w:rsid w:val="00466D1D"/>
    <w:rsid w:val="00481035"/>
    <w:rsid w:val="0048365C"/>
    <w:rsid w:val="004865BB"/>
    <w:rsid w:val="004A6A63"/>
    <w:rsid w:val="004D3213"/>
    <w:rsid w:val="004D48AF"/>
    <w:rsid w:val="004D7E85"/>
    <w:rsid w:val="004E28B0"/>
    <w:rsid w:val="004F4D87"/>
    <w:rsid w:val="00530B03"/>
    <w:rsid w:val="00531008"/>
    <w:rsid w:val="00531E02"/>
    <w:rsid w:val="0054338B"/>
    <w:rsid w:val="00543824"/>
    <w:rsid w:val="00544313"/>
    <w:rsid w:val="00544BDD"/>
    <w:rsid w:val="00547023"/>
    <w:rsid w:val="00562B42"/>
    <w:rsid w:val="00574C7D"/>
    <w:rsid w:val="00590434"/>
    <w:rsid w:val="0059363E"/>
    <w:rsid w:val="005A4AC1"/>
    <w:rsid w:val="005B73A4"/>
    <w:rsid w:val="005C3920"/>
    <w:rsid w:val="005D32C4"/>
    <w:rsid w:val="005E2579"/>
    <w:rsid w:val="005F1E2E"/>
    <w:rsid w:val="005F31BE"/>
    <w:rsid w:val="005F325C"/>
    <w:rsid w:val="00607F50"/>
    <w:rsid w:val="00612F76"/>
    <w:rsid w:val="00634257"/>
    <w:rsid w:val="006349D3"/>
    <w:rsid w:val="00634AC8"/>
    <w:rsid w:val="00642672"/>
    <w:rsid w:val="00651FA4"/>
    <w:rsid w:val="00667C90"/>
    <w:rsid w:val="006770CC"/>
    <w:rsid w:val="00686B25"/>
    <w:rsid w:val="006953FE"/>
    <w:rsid w:val="00696C28"/>
    <w:rsid w:val="006A04CF"/>
    <w:rsid w:val="006B117F"/>
    <w:rsid w:val="006B2D0C"/>
    <w:rsid w:val="006C2DC1"/>
    <w:rsid w:val="007055A8"/>
    <w:rsid w:val="00711216"/>
    <w:rsid w:val="007142F6"/>
    <w:rsid w:val="00715B17"/>
    <w:rsid w:val="00727C24"/>
    <w:rsid w:val="00753CC7"/>
    <w:rsid w:val="0075468C"/>
    <w:rsid w:val="0079218D"/>
    <w:rsid w:val="007972AB"/>
    <w:rsid w:val="0079785B"/>
    <w:rsid w:val="007A2EF6"/>
    <w:rsid w:val="007A4C09"/>
    <w:rsid w:val="007B1BD8"/>
    <w:rsid w:val="007C48E3"/>
    <w:rsid w:val="007C4FF1"/>
    <w:rsid w:val="007C517E"/>
    <w:rsid w:val="007C53F8"/>
    <w:rsid w:val="007D43AA"/>
    <w:rsid w:val="007D7A49"/>
    <w:rsid w:val="007E03B1"/>
    <w:rsid w:val="007E5A10"/>
    <w:rsid w:val="007F2713"/>
    <w:rsid w:val="00804B8E"/>
    <w:rsid w:val="00813696"/>
    <w:rsid w:val="0082287C"/>
    <w:rsid w:val="008330CE"/>
    <w:rsid w:val="008611F0"/>
    <w:rsid w:val="00870476"/>
    <w:rsid w:val="00871365"/>
    <w:rsid w:val="00891D2E"/>
    <w:rsid w:val="008C1869"/>
    <w:rsid w:val="008D20B6"/>
    <w:rsid w:val="008E2207"/>
    <w:rsid w:val="008E3438"/>
    <w:rsid w:val="008F5EDC"/>
    <w:rsid w:val="00910088"/>
    <w:rsid w:val="00934C4B"/>
    <w:rsid w:val="00966F49"/>
    <w:rsid w:val="00977F46"/>
    <w:rsid w:val="009833E9"/>
    <w:rsid w:val="00984D3B"/>
    <w:rsid w:val="00986E71"/>
    <w:rsid w:val="00995D3A"/>
    <w:rsid w:val="009C5D87"/>
    <w:rsid w:val="009D0625"/>
    <w:rsid w:val="009D679A"/>
    <w:rsid w:val="009E45B1"/>
    <w:rsid w:val="00A12B1F"/>
    <w:rsid w:val="00A205F9"/>
    <w:rsid w:val="00A277FC"/>
    <w:rsid w:val="00A3197F"/>
    <w:rsid w:val="00A423BF"/>
    <w:rsid w:val="00A4325E"/>
    <w:rsid w:val="00A47E63"/>
    <w:rsid w:val="00A63258"/>
    <w:rsid w:val="00A847DA"/>
    <w:rsid w:val="00A863E9"/>
    <w:rsid w:val="00AC17CE"/>
    <w:rsid w:val="00AC2BAA"/>
    <w:rsid w:val="00AF62F9"/>
    <w:rsid w:val="00B034A1"/>
    <w:rsid w:val="00B04B60"/>
    <w:rsid w:val="00B1141C"/>
    <w:rsid w:val="00B2536B"/>
    <w:rsid w:val="00B547D2"/>
    <w:rsid w:val="00B71259"/>
    <w:rsid w:val="00B82265"/>
    <w:rsid w:val="00B82D45"/>
    <w:rsid w:val="00B83DD5"/>
    <w:rsid w:val="00B90689"/>
    <w:rsid w:val="00B96E2D"/>
    <w:rsid w:val="00BC3ACF"/>
    <w:rsid w:val="00BD074E"/>
    <w:rsid w:val="00BD10E7"/>
    <w:rsid w:val="00BE7E0C"/>
    <w:rsid w:val="00C228D8"/>
    <w:rsid w:val="00C23BAA"/>
    <w:rsid w:val="00C27743"/>
    <w:rsid w:val="00C36550"/>
    <w:rsid w:val="00C428CE"/>
    <w:rsid w:val="00C65941"/>
    <w:rsid w:val="00C715CB"/>
    <w:rsid w:val="00C72A9C"/>
    <w:rsid w:val="00C7328C"/>
    <w:rsid w:val="00C84088"/>
    <w:rsid w:val="00C840E6"/>
    <w:rsid w:val="00C84F84"/>
    <w:rsid w:val="00C85B40"/>
    <w:rsid w:val="00C907DD"/>
    <w:rsid w:val="00C90E56"/>
    <w:rsid w:val="00C91C36"/>
    <w:rsid w:val="00C969E5"/>
    <w:rsid w:val="00CA43B0"/>
    <w:rsid w:val="00CA70C9"/>
    <w:rsid w:val="00CB625F"/>
    <w:rsid w:val="00CC6455"/>
    <w:rsid w:val="00CC7554"/>
    <w:rsid w:val="00CD1A69"/>
    <w:rsid w:val="00CF4A65"/>
    <w:rsid w:val="00D0453A"/>
    <w:rsid w:val="00D154DA"/>
    <w:rsid w:val="00D174AE"/>
    <w:rsid w:val="00D23070"/>
    <w:rsid w:val="00D27EAD"/>
    <w:rsid w:val="00D34437"/>
    <w:rsid w:val="00D34D87"/>
    <w:rsid w:val="00D43E92"/>
    <w:rsid w:val="00D50B43"/>
    <w:rsid w:val="00D52316"/>
    <w:rsid w:val="00D53CB0"/>
    <w:rsid w:val="00D60C48"/>
    <w:rsid w:val="00D71578"/>
    <w:rsid w:val="00D93C41"/>
    <w:rsid w:val="00D97A8C"/>
    <w:rsid w:val="00DC77E4"/>
    <w:rsid w:val="00DE3C02"/>
    <w:rsid w:val="00E06F17"/>
    <w:rsid w:val="00E14396"/>
    <w:rsid w:val="00E3216F"/>
    <w:rsid w:val="00E36C5D"/>
    <w:rsid w:val="00E41C6E"/>
    <w:rsid w:val="00E42B55"/>
    <w:rsid w:val="00E42C2E"/>
    <w:rsid w:val="00E523B6"/>
    <w:rsid w:val="00E773E1"/>
    <w:rsid w:val="00EA35C7"/>
    <w:rsid w:val="00EB5747"/>
    <w:rsid w:val="00EC1F1C"/>
    <w:rsid w:val="00EC5AA3"/>
    <w:rsid w:val="00EF11F0"/>
    <w:rsid w:val="00F012E7"/>
    <w:rsid w:val="00F06955"/>
    <w:rsid w:val="00F2628D"/>
    <w:rsid w:val="00F334BE"/>
    <w:rsid w:val="00F36707"/>
    <w:rsid w:val="00F64136"/>
    <w:rsid w:val="00F67378"/>
    <w:rsid w:val="00F736E6"/>
    <w:rsid w:val="00F775CA"/>
    <w:rsid w:val="00F8798F"/>
    <w:rsid w:val="00FA2C3C"/>
    <w:rsid w:val="00FA658C"/>
    <w:rsid w:val="00FB22A6"/>
    <w:rsid w:val="00FC07FC"/>
    <w:rsid w:val="00FC58B9"/>
    <w:rsid w:val="00FD1DFB"/>
    <w:rsid w:val="00FD4F77"/>
    <w:rsid w:val="00FD7483"/>
    <w:rsid w:val="00FD778B"/>
    <w:rsid w:val="00FF1077"/>
    <w:rsid w:val="00FF6580"/>
    <w:rsid w:val="00FF7C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5A9E9DC4"/>
  <w15:chartTrackingRefBased/>
  <w15:docId w15:val="{D283C255-527A-48D7-8990-918554EBD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5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C35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C35F8"/>
  </w:style>
  <w:style w:type="character" w:customStyle="1" w:styleId="eop">
    <w:name w:val="eop"/>
    <w:basedOn w:val="DefaultParagraphFont"/>
    <w:rsid w:val="003C35F8"/>
  </w:style>
  <w:style w:type="paragraph" w:styleId="Footer">
    <w:name w:val="footer"/>
    <w:basedOn w:val="Normal"/>
    <w:link w:val="FooterChar"/>
    <w:uiPriority w:val="99"/>
    <w:unhideWhenUsed/>
    <w:rsid w:val="003C3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5F8"/>
  </w:style>
  <w:style w:type="paragraph" w:styleId="Header">
    <w:name w:val="header"/>
    <w:basedOn w:val="Normal"/>
    <w:link w:val="HeaderChar"/>
    <w:uiPriority w:val="99"/>
    <w:unhideWhenUsed/>
    <w:rsid w:val="00677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0CC"/>
  </w:style>
  <w:style w:type="table" w:styleId="TableGrid">
    <w:name w:val="Table Grid"/>
    <w:basedOn w:val="TableNormal"/>
    <w:uiPriority w:val="39"/>
    <w:rsid w:val="004D7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Lapis Bulleted List,Dot pt,F5 List Paragraph,No Spacing1,List Paragraph Char Char Char,Indicator Text,Numbered Para 1,Bullet 1,List Paragraph12,Bullet Points,MAIN CONTENT,L,Colorful List - Accent 11"/>
    <w:basedOn w:val="Normal"/>
    <w:link w:val="ListParagraphChar"/>
    <w:uiPriority w:val="34"/>
    <w:qFormat/>
    <w:rsid w:val="00336376"/>
    <w:pPr>
      <w:ind w:left="720"/>
      <w:contextualSpacing/>
    </w:pPr>
    <w:rPr>
      <w:lang w:val="fr-FR"/>
    </w:rPr>
  </w:style>
  <w:style w:type="character" w:customStyle="1" w:styleId="ListParagraphChar">
    <w:name w:val="List Paragraph Char"/>
    <w:aliases w:val="List Paragraph (numbered (a)) Char,Lapis Bulleted List Char,Dot pt Char,F5 List Paragraph Char,No Spacing1 Char,List Paragraph Char Char Char Char,Indicator Text Char,Numbered Para 1 Char,Bullet 1 Char,List Paragraph12 Char,L Char"/>
    <w:basedOn w:val="DefaultParagraphFont"/>
    <w:link w:val="ListParagraph"/>
    <w:uiPriority w:val="34"/>
    <w:qFormat/>
    <w:locked/>
    <w:rsid w:val="00336376"/>
    <w:rPr>
      <w:lang w:val="fr-FR"/>
    </w:rPr>
  </w:style>
  <w:style w:type="character" w:styleId="Emphasis">
    <w:name w:val="Emphasis"/>
    <w:basedOn w:val="DefaultParagraphFont"/>
    <w:uiPriority w:val="20"/>
    <w:qFormat/>
    <w:rsid w:val="00A847DA"/>
    <w:rPr>
      <w:i/>
      <w:iCs/>
    </w:rPr>
  </w:style>
  <w:style w:type="character" w:styleId="Strong">
    <w:name w:val="Strong"/>
    <w:basedOn w:val="DefaultParagraphFont"/>
    <w:uiPriority w:val="22"/>
    <w:qFormat/>
    <w:rsid w:val="00462D98"/>
    <w:rPr>
      <w:b/>
      <w:bCs/>
    </w:rPr>
  </w:style>
  <w:style w:type="paragraph" w:styleId="Date">
    <w:name w:val="Date"/>
    <w:basedOn w:val="Normal"/>
    <w:next w:val="Normal"/>
    <w:link w:val="DateChar"/>
    <w:uiPriority w:val="99"/>
    <w:semiHidden/>
    <w:unhideWhenUsed/>
    <w:rsid w:val="005C3920"/>
  </w:style>
  <w:style w:type="character" w:customStyle="1" w:styleId="DateChar">
    <w:name w:val="Date Char"/>
    <w:basedOn w:val="DefaultParagraphFont"/>
    <w:link w:val="Date"/>
    <w:uiPriority w:val="99"/>
    <w:semiHidden/>
    <w:rsid w:val="005C3920"/>
  </w:style>
  <w:style w:type="character" w:styleId="Hyperlink">
    <w:name w:val="Hyperlink"/>
    <w:basedOn w:val="DefaultParagraphFont"/>
    <w:uiPriority w:val="99"/>
    <w:unhideWhenUsed/>
    <w:rsid w:val="00871365"/>
    <w:rPr>
      <w:color w:val="0563C1" w:themeColor="hyperlink"/>
      <w:u w:val="single"/>
    </w:rPr>
  </w:style>
  <w:style w:type="character" w:styleId="UnresolvedMention">
    <w:name w:val="Unresolved Mention"/>
    <w:basedOn w:val="DefaultParagraphFont"/>
    <w:uiPriority w:val="99"/>
    <w:semiHidden/>
    <w:unhideWhenUsed/>
    <w:rsid w:val="00871365"/>
    <w:rPr>
      <w:color w:val="605E5C"/>
      <w:shd w:val="clear" w:color="auto" w:fill="E1DFDD"/>
    </w:rPr>
  </w:style>
  <w:style w:type="character" w:styleId="FollowedHyperlink">
    <w:name w:val="FollowedHyperlink"/>
    <w:basedOn w:val="DefaultParagraphFont"/>
    <w:uiPriority w:val="99"/>
    <w:semiHidden/>
    <w:unhideWhenUsed/>
    <w:rsid w:val="00871365"/>
    <w:rPr>
      <w:color w:val="954F72" w:themeColor="followedHyperlink"/>
      <w:u w:val="single"/>
    </w:rPr>
  </w:style>
  <w:style w:type="paragraph" w:styleId="Revision">
    <w:name w:val="Revision"/>
    <w:hidden/>
    <w:uiPriority w:val="99"/>
    <w:semiHidden/>
    <w:rsid w:val="00D230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32940">
      <w:bodyDiv w:val="1"/>
      <w:marLeft w:val="0"/>
      <w:marRight w:val="0"/>
      <w:marTop w:val="0"/>
      <w:marBottom w:val="0"/>
      <w:divBdr>
        <w:top w:val="none" w:sz="0" w:space="0" w:color="auto"/>
        <w:left w:val="none" w:sz="0" w:space="0" w:color="auto"/>
        <w:bottom w:val="none" w:sz="0" w:space="0" w:color="auto"/>
        <w:right w:val="none" w:sz="0" w:space="0" w:color="auto"/>
      </w:divBdr>
    </w:div>
    <w:div w:id="99680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accuei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unesdoc.unesco.org/ark:/48223/pf0000381137_fre/PDF/381137fre.pdf.multi"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127</TotalTime>
  <Pages>4</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 Yue</dc:creator>
  <cp:keywords/>
  <dc:description/>
  <cp:lastModifiedBy>Tan, Nicholas</cp:lastModifiedBy>
  <cp:revision>41</cp:revision>
  <cp:lastPrinted>2024-05-13T14:40:00Z</cp:lastPrinted>
  <dcterms:created xsi:type="dcterms:W3CDTF">2024-09-23T14:53:00Z</dcterms:created>
  <dcterms:modified xsi:type="dcterms:W3CDTF">2024-10-14T20:40:00Z</dcterms:modified>
</cp:coreProperties>
</file>