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06F01" w14:textId="77777777" w:rsidR="00DA5657" w:rsidRDefault="00DA5657">
      <w:pPr>
        <w:pStyle w:val="BodyText"/>
        <w:rPr>
          <w:rFonts w:ascii="Times New Roman"/>
          <w:sz w:val="20"/>
        </w:rPr>
      </w:pPr>
    </w:p>
    <w:p w14:paraId="749B3629" w14:textId="77777777" w:rsidR="00DA5657" w:rsidRDefault="00DA5657">
      <w:pPr>
        <w:pStyle w:val="BodyText"/>
        <w:rPr>
          <w:sz w:val="20"/>
        </w:rPr>
      </w:pPr>
    </w:p>
    <w:p w14:paraId="0179B28B" w14:textId="77777777" w:rsidR="00DA5657" w:rsidRDefault="00DA5657">
      <w:pPr>
        <w:pStyle w:val="BodyText"/>
        <w:rPr>
          <w:sz w:val="20"/>
        </w:rPr>
      </w:pPr>
    </w:p>
    <w:p w14:paraId="34C3247C" w14:textId="77777777" w:rsidR="00DA5657" w:rsidRDefault="00DA5657">
      <w:pPr>
        <w:pStyle w:val="BodyText"/>
        <w:rPr>
          <w:sz w:val="20"/>
        </w:rPr>
      </w:pPr>
    </w:p>
    <w:p w14:paraId="3D5B8669" w14:textId="4052A403" w:rsidR="00DA5657" w:rsidRPr="005E4262" w:rsidRDefault="004D27DD">
      <w:pPr>
        <w:pStyle w:val="Heading1"/>
        <w:spacing w:before="216"/>
      </w:pPr>
      <w:r w:rsidRPr="005E4262">
        <w:t>ACCORD</w:t>
      </w:r>
      <w:r w:rsidRPr="005E4262">
        <w:rPr>
          <w:spacing w:val="-4"/>
        </w:rPr>
        <w:t xml:space="preserve"> </w:t>
      </w:r>
      <w:r w:rsidRPr="005E4262">
        <w:t>TRIPARTITE</w:t>
      </w:r>
      <w:r w:rsidRPr="005E4262">
        <w:rPr>
          <w:spacing w:val="-2"/>
        </w:rPr>
        <w:t xml:space="preserve"> </w:t>
      </w:r>
      <w:r w:rsidRPr="005E4262">
        <w:t>TYPE</w:t>
      </w:r>
    </w:p>
    <w:p w14:paraId="7B40358E" w14:textId="77777777" w:rsidR="00DA5657" w:rsidRPr="005E4262" w:rsidRDefault="00DA5657">
      <w:pPr>
        <w:pStyle w:val="BodyText"/>
        <w:rPr>
          <w:sz w:val="28"/>
        </w:rPr>
      </w:pPr>
    </w:p>
    <w:p w14:paraId="5E0649CF" w14:textId="375CE0FD" w:rsidR="00B14D11" w:rsidRPr="005E4262" w:rsidRDefault="00B14D11" w:rsidP="00B14D11">
      <w:pPr>
        <w:ind w:left="2493" w:right="2110"/>
        <w:jc w:val="center"/>
        <w:rPr>
          <w:sz w:val="24"/>
        </w:rPr>
      </w:pPr>
      <w:r w:rsidRPr="005E4262">
        <w:rPr>
          <w:sz w:val="24"/>
        </w:rPr>
        <w:t xml:space="preserve">ENTRE LE GOUVERNEMENT DE </w:t>
      </w:r>
      <w:proofErr w:type="gramStart"/>
      <w:r w:rsidRPr="005E4262">
        <w:rPr>
          <w:sz w:val="24"/>
        </w:rPr>
        <w:t>LA</w:t>
      </w:r>
      <w:proofErr w:type="gramEnd"/>
      <w:r w:rsidRPr="005E4262">
        <w:rPr>
          <w:sz w:val="24"/>
        </w:rPr>
        <w:t xml:space="preserve"> </w:t>
      </w:r>
    </w:p>
    <w:p w14:paraId="324A720D" w14:textId="77777777" w:rsidR="00B14D11" w:rsidRPr="005E4262" w:rsidRDefault="00B14D11" w:rsidP="00B14D11">
      <w:pPr>
        <w:ind w:left="2493" w:right="2110"/>
        <w:jc w:val="center"/>
        <w:rPr>
          <w:sz w:val="24"/>
        </w:rPr>
      </w:pPr>
      <w:r w:rsidRPr="005E4262">
        <w:rPr>
          <w:sz w:val="24"/>
        </w:rPr>
        <w:t xml:space="preserve">RÉPUBLIQUE ALGÉRIENNE DÉMOCRATIQUE ET POPULAIRE </w:t>
      </w:r>
    </w:p>
    <w:p w14:paraId="28D1BADD" w14:textId="77777777" w:rsidR="00B14D11" w:rsidRPr="005E4262" w:rsidRDefault="00B14D11" w:rsidP="00B14D11">
      <w:pPr>
        <w:ind w:left="2493" w:right="2110"/>
        <w:jc w:val="center"/>
        <w:rPr>
          <w:sz w:val="24"/>
        </w:rPr>
      </w:pPr>
    </w:p>
    <w:p w14:paraId="6D062D1E" w14:textId="7AC669B2" w:rsidR="00B14D11" w:rsidRPr="005E4262" w:rsidRDefault="00B14D11" w:rsidP="00B14D11">
      <w:pPr>
        <w:ind w:left="2493" w:right="2110"/>
        <w:jc w:val="center"/>
        <w:rPr>
          <w:sz w:val="24"/>
        </w:rPr>
      </w:pPr>
      <w:r w:rsidRPr="005E4262">
        <w:rPr>
          <w:spacing w:val="-1"/>
          <w:sz w:val="24"/>
        </w:rPr>
        <w:t xml:space="preserve">LE </w:t>
      </w:r>
      <w:r w:rsidRPr="005E4262">
        <w:rPr>
          <w:sz w:val="24"/>
        </w:rPr>
        <w:t>CENTRE RÉGIONAL</w:t>
      </w:r>
    </w:p>
    <w:p w14:paraId="20FDD448" w14:textId="06BD92DC" w:rsidR="00B14D11" w:rsidRPr="005E4262" w:rsidRDefault="00B14D11" w:rsidP="00B14D11">
      <w:pPr>
        <w:ind w:left="2493" w:right="2110"/>
        <w:jc w:val="center"/>
        <w:rPr>
          <w:sz w:val="24"/>
        </w:rPr>
      </w:pPr>
      <w:r w:rsidRPr="005E4262">
        <w:rPr>
          <w:sz w:val="24"/>
        </w:rPr>
        <w:t xml:space="preserve">POUR LA SAUVEGARDE DU PATRIMOINE CULTUREL IMMATÉRIEL EN AFRIQUE </w:t>
      </w:r>
    </w:p>
    <w:p w14:paraId="240EEB1D" w14:textId="77777777" w:rsidR="00B14D11" w:rsidRPr="005E4262" w:rsidRDefault="00B14D11">
      <w:pPr>
        <w:pStyle w:val="Heading2"/>
        <w:spacing w:before="1"/>
        <w:ind w:right="1101"/>
        <w:jc w:val="center"/>
      </w:pPr>
    </w:p>
    <w:p w14:paraId="69539526" w14:textId="31B7BC98" w:rsidR="00DA5657" w:rsidRPr="005E4262" w:rsidRDefault="00B14D11">
      <w:pPr>
        <w:pStyle w:val="Heading2"/>
        <w:spacing w:before="1"/>
        <w:ind w:right="1101"/>
        <w:jc w:val="center"/>
      </w:pPr>
      <w:r w:rsidRPr="005E4262">
        <w:t xml:space="preserve">ET </w:t>
      </w:r>
      <w:r w:rsidR="004D27DD" w:rsidRPr="005E4262">
        <w:t>L’ORGANISATION DES NATIONS UNIES POUR L’ÉDUCATION, LA</w:t>
      </w:r>
      <w:r w:rsidR="004D27DD" w:rsidRPr="005E4262">
        <w:rPr>
          <w:spacing w:val="-64"/>
        </w:rPr>
        <w:t xml:space="preserve"> </w:t>
      </w:r>
      <w:r w:rsidR="004D27DD" w:rsidRPr="005E4262">
        <w:t>SCIENCE ET</w:t>
      </w:r>
      <w:r w:rsidR="004D27DD" w:rsidRPr="005E4262">
        <w:rPr>
          <w:spacing w:val="-1"/>
        </w:rPr>
        <w:t xml:space="preserve"> </w:t>
      </w:r>
      <w:r w:rsidR="004D27DD" w:rsidRPr="005E4262">
        <w:t>LA</w:t>
      </w:r>
      <w:r w:rsidR="004D27DD" w:rsidRPr="005E4262">
        <w:rPr>
          <w:spacing w:val="-1"/>
        </w:rPr>
        <w:t xml:space="preserve"> </w:t>
      </w:r>
      <w:r w:rsidR="004D27DD" w:rsidRPr="005E4262">
        <w:t>CULTURE</w:t>
      </w:r>
      <w:r w:rsidR="004D27DD" w:rsidRPr="005E4262">
        <w:rPr>
          <w:spacing w:val="-2"/>
        </w:rPr>
        <w:t xml:space="preserve"> </w:t>
      </w:r>
      <w:r w:rsidR="004D27DD" w:rsidRPr="005E4262">
        <w:t>(UNESCO),</w:t>
      </w:r>
      <w:r w:rsidR="00831BDE" w:rsidRPr="005E4262">
        <w:t xml:space="preserve"> PORTANT SUR</w:t>
      </w:r>
    </w:p>
    <w:p w14:paraId="468DC9B7" w14:textId="77777777" w:rsidR="00DA5657" w:rsidRPr="005E4262" w:rsidRDefault="00DA5657">
      <w:pPr>
        <w:pStyle w:val="BodyText"/>
        <w:spacing w:before="10"/>
        <w:rPr>
          <w:sz w:val="23"/>
        </w:rPr>
      </w:pPr>
    </w:p>
    <w:p w14:paraId="7E5A6900" w14:textId="77777777" w:rsidR="00DA5657" w:rsidRPr="005E4262" w:rsidRDefault="00DA5657" w:rsidP="00EE7841">
      <w:pPr>
        <w:pStyle w:val="BodyText"/>
        <w:jc w:val="center"/>
        <w:rPr>
          <w:sz w:val="24"/>
        </w:rPr>
      </w:pPr>
    </w:p>
    <w:p w14:paraId="6D7B117E" w14:textId="77777777" w:rsidR="00DA5657" w:rsidRPr="005E4262" w:rsidRDefault="004D27DD">
      <w:pPr>
        <w:pStyle w:val="Heading2"/>
        <w:ind w:right="1101"/>
        <w:jc w:val="center"/>
      </w:pPr>
      <w:r w:rsidRPr="005E4262">
        <w:t>LA</w:t>
      </w:r>
      <w:r w:rsidRPr="005E4262">
        <w:rPr>
          <w:spacing w:val="-6"/>
        </w:rPr>
        <w:t xml:space="preserve"> </w:t>
      </w:r>
      <w:r w:rsidRPr="005E4262">
        <w:t>RECONDUCTION</w:t>
      </w:r>
      <w:r w:rsidRPr="005E4262">
        <w:rPr>
          <w:spacing w:val="-3"/>
        </w:rPr>
        <w:t xml:space="preserve"> </w:t>
      </w:r>
      <w:r w:rsidRPr="005E4262">
        <w:t>DE</w:t>
      </w:r>
      <w:r w:rsidRPr="005E4262">
        <w:rPr>
          <w:spacing w:val="-5"/>
        </w:rPr>
        <w:t xml:space="preserve"> </w:t>
      </w:r>
      <w:r w:rsidRPr="005E4262">
        <w:t>L’INSTITUTION</w:t>
      </w:r>
    </w:p>
    <w:p w14:paraId="255B0F94" w14:textId="3DF65E5E" w:rsidR="00DA5657" w:rsidRPr="005E4262" w:rsidRDefault="004D27DD">
      <w:pPr>
        <w:ind w:left="2493" w:right="2110"/>
        <w:jc w:val="center"/>
        <w:rPr>
          <w:sz w:val="24"/>
        </w:rPr>
      </w:pPr>
      <w:r w:rsidRPr="005E4262">
        <w:rPr>
          <w:sz w:val="24"/>
        </w:rPr>
        <w:t xml:space="preserve">EN TANT </w:t>
      </w:r>
      <w:r w:rsidR="00EE7841" w:rsidRPr="005E4262">
        <w:rPr>
          <w:sz w:val="24"/>
        </w:rPr>
        <w:t>QUE</w:t>
      </w:r>
      <w:r w:rsidRPr="005E4262">
        <w:rPr>
          <w:sz w:val="24"/>
        </w:rPr>
        <w:t xml:space="preserve"> CENTRE DE CATÉGORIE </w:t>
      </w:r>
      <w:proofErr w:type="gramStart"/>
      <w:r w:rsidRPr="005E4262">
        <w:rPr>
          <w:sz w:val="24"/>
        </w:rPr>
        <w:t>2</w:t>
      </w:r>
      <w:r w:rsidR="00EE7841" w:rsidRPr="005E4262">
        <w:rPr>
          <w:sz w:val="24"/>
        </w:rPr>
        <w:t xml:space="preserve"> </w:t>
      </w:r>
      <w:r w:rsidRPr="005E4262">
        <w:rPr>
          <w:spacing w:val="-64"/>
          <w:sz w:val="24"/>
        </w:rPr>
        <w:t xml:space="preserve"> </w:t>
      </w:r>
      <w:r w:rsidRPr="005E4262">
        <w:rPr>
          <w:sz w:val="24"/>
        </w:rPr>
        <w:t>PLACÉ</w:t>
      </w:r>
      <w:proofErr w:type="gramEnd"/>
      <w:r w:rsidRPr="005E4262">
        <w:rPr>
          <w:spacing w:val="-2"/>
          <w:sz w:val="24"/>
        </w:rPr>
        <w:t xml:space="preserve"> </w:t>
      </w:r>
      <w:r w:rsidRPr="005E4262">
        <w:rPr>
          <w:sz w:val="24"/>
        </w:rPr>
        <w:t>SOUS</w:t>
      </w:r>
      <w:r w:rsidRPr="005E4262">
        <w:rPr>
          <w:spacing w:val="-2"/>
          <w:sz w:val="24"/>
        </w:rPr>
        <w:t xml:space="preserve"> </w:t>
      </w:r>
      <w:r w:rsidRPr="005E4262">
        <w:rPr>
          <w:sz w:val="24"/>
        </w:rPr>
        <w:t>L’ÉGIDE</w:t>
      </w:r>
      <w:r w:rsidRPr="005E4262">
        <w:rPr>
          <w:spacing w:val="-1"/>
          <w:sz w:val="24"/>
        </w:rPr>
        <w:t xml:space="preserve"> </w:t>
      </w:r>
      <w:r w:rsidRPr="005E4262">
        <w:rPr>
          <w:sz w:val="24"/>
        </w:rPr>
        <w:t>DE</w:t>
      </w:r>
      <w:r w:rsidRPr="005E4262">
        <w:rPr>
          <w:spacing w:val="-2"/>
          <w:sz w:val="24"/>
        </w:rPr>
        <w:t xml:space="preserve"> </w:t>
      </w:r>
      <w:r w:rsidRPr="005E4262">
        <w:rPr>
          <w:sz w:val="24"/>
        </w:rPr>
        <w:t>L’UNESCO</w:t>
      </w:r>
    </w:p>
    <w:p w14:paraId="31715D89" w14:textId="77777777" w:rsidR="00DA5657" w:rsidRPr="005E4262" w:rsidRDefault="00DA5657">
      <w:pPr>
        <w:pStyle w:val="BodyText"/>
        <w:rPr>
          <w:sz w:val="26"/>
        </w:rPr>
      </w:pPr>
    </w:p>
    <w:p w14:paraId="651E1028" w14:textId="03ECC526" w:rsidR="00DA5657" w:rsidRPr="005E4262" w:rsidRDefault="004D27DD" w:rsidP="00A57C31">
      <w:pPr>
        <w:pStyle w:val="BodyText"/>
        <w:spacing w:before="225" w:line="465" w:lineRule="auto"/>
        <w:ind w:left="1290" w:right="2545"/>
      </w:pPr>
      <w:r w:rsidRPr="005E4262">
        <w:t xml:space="preserve">Le </w:t>
      </w:r>
      <w:r w:rsidR="00B14D11" w:rsidRPr="005E4262">
        <w:t>G</w:t>
      </w:r>
      <w:r w:rsidRPr="005E4262">
        <w:t>ouvernement</w:t>
      </w:r>
      <w:r w:rsidR="00EE7841" w:rsidRPr="005E4262">
        <w:t xml:space="preserve"> </w:t>
      </w:r>
      <w:r w:rsidRPr="005E4262">
        <w:t>de [</w:t>
      </w:r>
      <w:r w:rsidR="00EE7841" w:rsidRPr="005E4262">
        <w:t xml:space="preserve">la République algérienne démocratique et populaire </w:t>
      </w:r>
      <w:r w:rsidRPr="005E4262">
        <w:t>et</w:t>
      </w:r>
    </w:p>
    <w:p w14:paraId="711F0A08" w14:textId="43748FAD" w:rsidR="00B14D11" w:rsidRPr="005E4262" w:rsidRDefault="00B14D11" w:rsidP="00B14D11">
      <w:pPr>
        <w:pStyle w:val="BodyText"/>
        <w:spacing w:before="3"/>
        <w:ind w:left="1291"/>
      </w:pPr>
      <w:proofErr w:type="gramStart"/>
      <w:r w:rsidRPr="005E4262">
        <w:t>le</w:t>
      </w:r>
      <w:proofErr w:type="gramEnd"/>
      <w:r w:rsidRPr="005E4262">
        <w:t xml:space="preserve"> Centre régional pour la sauvegarde du patrimoine culturel immatériel en Afrique (CRESPIAF),</w:t>
      </w:r>
    </w:p>
    <w:p w14:paraId="4ED0C440" w14:textId="77777777" w:rsidR="00B14D11" w:rsidRPr="005E4262" w:rsidRDefault="00B14D11" w:rsidP="00B14D11">
      <w:pPr>
        <w:pStyle w:val="BodyText"/>
        <w:spacing w:before="3"/>
        <w:rPr>
          <w:sz w:val="27"/>
        </w:rPr>
      </w:pPr>
    </w:p>
    <w:p w14:paraId="4D5EC1FF" w14:textId="6C76A09A" w:rsidR="00DA5657" w:rsidRPr="005E4262" w:rsidRDefault="00B14D11">
      <w:pPr>
        <w:pStyle w:val="BodyText"/>
        <w:spacing w:before="9" w:line="465" w:lineRule="auto"/>
        <w:ind w:left="1290" w:right="2500"/>
      </w:pPr>
      <w:proofErr w:type="gramStart"/>
      <w:r w:rsidRPr="005E4262">
        <w:t>et</w:t>
      </w:r>
      <w:proofErr w:type="gramEnd"/>
      <w:r w:rsidRPr="005E4262">
        <w:t xml:space="preserve"> </w:t>
      </w:r>
      <w:r w:rsidR="004D27DD" w:rsidRPr="005E4262">
        <w:t>L’Organisation des Nations Unies pour l’éducation, la science et la culture,</w:t>
      </w:r>
    </w:p>
    <w:p w14:paraId="6ED0E2CD" w14:textId="0BC1FEE6" w:rsidR="00DA5657" w:rsidRPr="005E4262" w:rsidRDefault="004D27DD">
      <w:pPr>
        <w:pStyle w:val="BodyText"/>
        <w:spacing w:line="276" w:lineRule="auto"/>
        <w:ind w:left="1291" w:right="794"/>
        <w:jc w:val="both"/>
      </w:pPr>
      <w:bookmarkStart w:id="0" w:name="_Hlk170393052"/>
      <w:r w:rsidRPr="005E4262">
        <w:rPr>
          <w:rFonts w:ascii="Arial" w:hAnsi="Arial"/>
          <w:i/>
        </w:rPr>
        <w:t xml:space="preserve">Vu </w:t>
      </w:r>
      <w:r w:rsidRPr="005E4262">
        <w:t xml:space="preserve">la résolution </w:t>
      </w:r>
      <w:r w:rsidR="00E76C4A" w:rsidRPr="005E4262">
        <w:t xml:space="preserve">37 C/48 </w:t>
      </w:r>
      <w:r w:rsidRPr="005E4262">
        <w:t xml:space="preserve">par laquelle la Conférence générale de l’UNESCO </w:t>
      </w:r>
      <w:r w:rsidR="00E76C4A" w:rsidRPr="005E4262">
        <w:t>a autorisé la Directrice générale à conclure avec le Gouvernement algérien un accord portant sur la création du Centre régional pour la sauvegarde du patrimoine culturel immatériel en Afrique (</w:t>
      </w:r>
      <w:proofErr w:type="spellStart"/>
      <w:r w:rsidR="00E76C4A" w:rsidRPr="005E4262">
        <w:t>CRESPIAf</w:t>
      </w:r>
      <w:proofErr w:type="spellEnd"/>
      <w:r w:rsidR="00E76C4A" w:rsidRPr="005E4262">
        <w:t>) à Alger, en tant que centre placé sous l’égide de l’UNESCO (catégorie 2)</w:t>
      </w:r>
      <w:r w:rsidRPr="005E4262">
        <w:t>,</w:t>
      </w:r>
    </w:p>
    <w:bookmarkEnd w:id="0"/>
    <w:p w14:paraId="5E99B574" w14:textId="77777777" w:rsidR="00DA5657" w:rsidRPr="005E4262" w:rsidRDefault="00DA5657">
      <w:pPr>
        <w:pStyle w:val="BodyText"/>
        <w:spacing w:before="8"/>
        <w:rPr>
          <w:sz w:val="23"/>
        </w:rPr>
      </w:pPr>
    </w:p>
    <w:p w14:paraId="49D2FB08" w14:textId="6FDE4B6A" w:rsidR="00DA5657" w:rsidRPr="005E4262" w:rsidRDefault="004D27DD">
      <w:pPr>
        <w:pStyle w:val="BodyText"/>
        <w:spacing w:line="276" w:lineRule="auto"/>
        <w:ind w:left="1291" w:right="906"/>
        <w:jc w:val="both"/>
      </w:pPr>
      <w:r w:rsidRPr="005E4262">
        <w:rPr>
          <w:rFonts w:ascii="Arial" w:hAnsi="Arial"/>
          <w:i/>
        </w:rPr>
        <w:t xml:space="preserve">Rappelant </w:t>
      </w:r>
      <w:r w:rsidRPr="005E4262">
        <w:t xml:space="preserve">la décision </w:t>
      </w:r>
      <w:r w:rsidR="00591604" w:rsidRPr="005E4262">
        <w:t xml:space="preserve">[220EX/15.XII du XX octobre 2024], </w:t>
      </w:r>
      <w:r w:rsidRPr="005E4262">
        <w:t>par laquelle le Conseil exécutif a décidé de renouveler la</w:t>
      </w:r>
      <w:r w:rsidRPr="005E4262">
        <w:rPr>
          <w:spacing w:val="1"/>
        </w:rPr>
        <w:t xml:space="preserve"> </w:t>
      </w:r>
      <w:r w:rsidRPr="005E4262">
        <w:t>désignation</w:t>
      </w:r>
      <w:r w:rsidRPr="005E4262">
        <w:rPr>
          <w:spacing w:val="-6"/>
        </w:rPr>
        <w:t xml:space="preserve"> </w:t>
      </w:r>
      <w:r w:rsidRPr="005E4262">
        <w:t>du</w:t>
      </w:r>
      <w:r w:rsidRPr="005E4262">
        <w:rPr>
          <w:spacing w:val="-3"/>
        </w:rPr>
        <w:t xml:space="preserve"> </w:t>
      </w:r>
      <w:r w:rsidR="003A76A3" w:rsidRPr="005E4262">
        <w:t xml:space="preserve">Centre régional pour la sauvegarde du patrimoine culturel immatériel en Afrique </w:t>
      </w:r>
      <w:r w:rsidRPr="005E4262">
        <w:t>en</w:t>
      </w:r>
      <w:r w:rsidRPr="005E4262">
        <w:rPr>
          <w:spacing w:val="-3"/>
        </w:rPr>
        <w:t xml:space="preserve"> </w:t>
      </w:r>
      <w:r w:rsidRPr="005E4262">
        <w:t>tant</w:t>
      </w:r>
      <w:r w:rsidRPr="005E4262">
        <w:rPr>
          <w:spacing w:val="-3"/>
        </w:rPr>
        <w:t xml:space="preserve"> </w:t>
      </w:r>
      <w:r w:rsidR="003A76A3" w:rsidRPr="005E4262">
        <w:t xml:space="preserve">que </w:t>
      </w:r>
      <w:r w:rsidRPr="005E4262">
        <w:t>centre</w:t>
      </w:r>
      <w:r w:rsidRPr="005E4262">
        <w:rPr>
          <w:spacing w:val="-3"/>
        </w:rPr>
        <w:t xml:space="preserve"> </w:t>
      </w:r>
      <w:r w:rsidRPr="005E4262">
        <w:t>de</w:t>
      </w:r>
      <w:r w:rsidRPr="005E4262">
        <w:rPr>
          <w:spacing w:val="-4"/>
        </w:rPr>
        <w:t xml:space="preserve"> </w:t>
      </w:r>
      <w:r w:rsidRPr="005E4262">
        <w:t>catégorie</w:t>
      </w:r>
      <w:r w:rsidRPr="005E4262">
        <w:rPr>
          <w:spacing w:val="-3"/>
        </w:rPr>
        <w:t xml:space="preserve"> </w:t>
      </w:r>
      <w:r w:rsidRPr="005E4262">
        <w:t>2</w:t>
      </w:r>
      <w:r w:rsidRPr="005E4262">
        <w:rPr>
          <w:spacing w:val="-5"/>
        </w:rPr>
        <w:t xml:space="preserve"> </w:t>
      </w:r>
      <w:r w:rsidRPr="005E4262">
        <w:t>placé</w:t>
      </w:r>
      <w:r w:rsidRPr="005E4262">
        <w:rPr>
          <w:spacing w:val="-2"/>
        </w:rPr>
        <w:t xml:space="preserve"> </w:t>
      </w:r>
      <w:r w:rsidRPr="005E4262">
        <w:t>sous</w:t>
      </w:r>
      <w:r w:rsidRPr="005E4262">
        <w:rPr>
          <w:spacing w:val="-3"/>
        </w:rPr>
        <w:t xml:space="preserve"> </w:t>
      </w:r>
      <w:r w:rsidRPr="005E4262">
        <w:t>l’égide</w:t>
      </w:r>
      <w:r w:rsidRPr="005E4262">
        <w:rPr>
          <w:spacing w:val="-3"/>
        </w:rPr>
        <w:t xml:space="preserve"> </w:t>
      </w:r>
      <w:r w:rsidRPr="005E4262">
        <w:t>de</w:t>
      </w:r>
      <w:r w:rsidRPr="005E4262">
        <w:rPr>
          <w:spacing w:val="-4"/>
        </w:rPr>
        <w:t xml:space="preserve"> </w:t>
      </w:r>
      <w:r w:rsidR="00B14D11" w:rsidRPr="005E4262">
        <w:t xml:space="preserve">l’UNESCO </w:t>
      </w:r>
      <w:r w:rsidR="00AA36F2" w:rsidRPr="005E4262">
        <w:t xml:space="preserve">d’autoriser </w:t>
      </w:r>
      <w:r w:rsidRPr="005E4262">
        <w:rPr>
          <w:spacing w:val="-1"/>
        </w:rPr>
        <w:t>l</w:t>
      </w:r>
      <w:r w:rsidR="003A76A3" w:rsidRPr="005E4262">
        <w:rPr>
          <w:spacing w:val="-1"/>
        </w:rPr>
        <w:t>a</w:t>
      </w:r>
      <w:r w:rsidRPr="005E4262">
        <w:rPr>
          <w:spacing w:val="-40"/>
        </w:rPr>
        <w:t xml:space="preserve"> </w:t>
      </w:r>
      <w:r w:rsidRPr="005E4262">
        <w:t>Direct</w:t>
      </w:r>
      <w:r w:rsidR="003A76A3" w:rsidRPr="005E4262">
        <w:t>rice</w:t>
      </w:r>
      <w:r w:rsidRPr="005E4262">
        <w:t xml:space="preserve"> général</w:t>
      </w:r>
      <w:r w:rsidR="003A76A3" w:rsidRPr="005E4262">
        <w:t>e</w:t>
      </w:r>
      <w:r w:rsidRPr="005E4262">
        <w:t xml:space="preserve"> à signer l’accord</w:t>
      </w:r>
      <w:r w:rsidRPr="005E4262">
        <w:rPr>
          <w:spacing w:val="-17"/>
        </w:rPr>
        <w:t xml:space="preserve"> </w:t>
      </w:r>
      <w:r w:rsidRPr="005E4262">
        <w:t>correspondant,</w:t>
      </w:r>
    </w:p>
    <w:p w14:paraId="3DF53E38" w14:textId="77777777" w:rsidR="00DA5657" w:rsidRPr="005E4262" w:rsidRDefault="00DA5657">
      <w:pPr>
        <w:pStyle w:val="BodyText"/>
        <w:spacing w:before="9"/>
        <w:rPr>
          <w:sz w:val="23"/>
        </w:rPr>
      </w:pPr>
    </w:p>
    <w:p w14:paraId="0460BBCB" w14:textId="3E0019B1" w:rsidR="00DA5657" w:rsidRPr="005E4262" w:rsidRDefault="004D27DD">
      <w:pPr>
        <w:pStyle w:val="BodyText"/>
        <w:spacing w:line="276" w:lineRule="auto"/>
        <w:ind w:left="1290" w:right="794"/>
        <w:jc w:val="both"/>
      </w:pPr>
      <w:r w:rsidRPr="005E4262">
        <w:rPr>
          <w:rFonts w:ascii="Arial" w:hAnsi="Arial"/>
          <w:i/>
        </w:rPr>
        <w:t xml:space="preserve">Désireux </w:t>
      </w:r>
      <w:r w:rsidRPr="005E4262">
        <w:t>de définir les modalités de la coopération entre le gouvernement de</w:t>
      </w:r>
      <w:r w:rsidRPr="005E4262">
        <w:rPr>
          <w:spacing w:val="1"/>
        </w:rPr>
        <w:t xml:space="preserve"> </w:t>
      </w:r>
      <w:r w:rsidR="003A76A3" w:rsidRPr="005E4262">
        <w:t xml:space="preserve">la République Algérienne démocratique et populaire, </w:t>
      </w:r>
      <w:r w:rsidRPr="005E4262">
        <w:t xml:space="preserve">le </w:t>
      </w:r>
      <w:r w:rsidR="003A76A3" w:rsidRPr="005E4262">
        <w:t>Centre régional pour la sauvegarde du patrimoine culturel immatériel en Afrique</w:t>
      </w:r>
      <w:r w:rsidR="003A76A3" w:rsidRPr="005E4262" w:rsidDel="003A76A3">
        <w:t xml:space="preserve"> </w:t>
      </w:r>
      <w:r w:rsidRPr="005E4262">
        <w:t>et l’UNESCO qui sera accordée au</w:t>
      </w:r>
      <w:r w:rsidR="00591604" w:rsidRPr="005E4262">
        <w:t xml:space="preserve"> </w:t>
      </w:r>
      <w:r w:rsidRPr="005E4262">
        <w:t>dit centre dans le</w:t>
      </w:r>
      <w:r w:rsidRPr="005E4262">
        <w:rPr>
          <w:spacing w:val="1"/>
        </w:rPr>
        <w:t xml:space="preserve"> </w:t>
      </w:r>
      <w:r w:rsidRPr="005E4262">
        <w:t>présent</w:t>
      </w:r>
      <w:r w:rsidRPr="005E4262">
        <w:rPr>
          <w:spacing w:val="-1"/>
        </w:rPr>
        <w:t xml:space="preserve"> </w:t>
      </w:r>
      <w:r w:rsidRPr="005E4262">
        <w:t>accord,</w:t>
      </w:r>
    </w:p>
    <w:p w14:paraId="0E111F3C" w14:textId="77777777" w:rsidR="00DA5657" w:rsidRPr="005E4262" w:rsidRDefault="00DA5657">
      <w:pPr>
        <w:pStyle w:val="BodyText"/>
        <w:spacing w:before="5"/>
        <w:rPr>
          <w:sz w:val="23"/>
        </w:rPr>
      </w:pPr>
    </w:p>
    <w:p w14:paraId="41E7F506" w14:textId="77777777" w:rsidR="00DA5657" w:rsidRPr="005E4262" w:rsidRDefault="004D27DD">
      <w:pPr>
        <w:pStyle w:val="BodyText"/>
        <w:ind w:left="1178"/>
      </w:pPr>
      <w:r w:rsidRPr="005E4262">
        <w:t>Sont</w:t>
      </w:r>
      <w:r w:rsidRPr="005E4262">
        <w:rPr>
          <w:spacing w:val="-1"/>
        </w:rPr>
        <w:t xml:space="preserve"> </w:t>
      </w:r>
      <w:r w:rsidRPr="005E4262">
        <w:t>convenus</w:t>
      </w:r>
      <w:r w:rsidRPr="005E4262">
        <w:rPr>
          <w:spacing w:val="-1"/>
        </w:rPr>
        <w:t xml:space="preserve"> </w:t>
      </w:r>
      <w:r w:rsidRPr="005E4262">
        <w:t>de</w:t>
      </w:r>
      <w:r w:rsidRPr="005E4262">
        <w:rPr>
          <w:spacing w:val="-1"/>
        </w:rPr>
        <w:t xml:space="preserve"> </w:t>
      </w:r>
      <w:r w:rsidRPr="005E4262">
        <w:t>ce</w:t>
      </w:r>
      <w:r w:rsidRPr="005E4262">
        <w:rPr>
          <w:spacing w:val="-1"/>
        </w:rPr>
        <w:t xml:space="preserve"> </w:t>
      </w:r>
      <w:r w:rsidRPr="005E4262">
        <w:t>qui suit</w:t>
      </w:r>
      <w:r w:rsidRPr="005E4262">
        <w:rPr>
          <w:spacing w:val="-1"/>
        </w:rPr>
        <w:t xml:space="preserve"> </w:t>
      </w:r>
      <w:r w:rsidRPr="005E4262">
        <w:t>:</w:t>
      </w:r>
    </w:p>
    <w:p w14:paraId="7AAFB1CE" w14:textId="77777777" w:rsidR="00DA5657" w:rsidRPr="005E4262" w:rsidRDefault="00DA5657">
      <w:pPr>
        <w:pStyle w:val="BodyText"/>
        <w:rPr>
          <w:sz w:val="24"/>
        </w:rPr>
      </w:pPr>
    </w:p>
    <w:p w14:paraId="414528BE" w14:textId="77777777" w:rsidR="00DA5657" w:rsidRPr="005E4262" w:rsidRDefault="00DA5657">
      <w:pPr>
        <w:pStyle w:val="BodyText"/>
        <w:spacing w:before="7"/>
        <w:rPr>
          <w:sz w:val="21"/>
        </w:rPr>
      </w:pPr>
    </w:p>
    <w:p w14:paraId="701795FD" w14:textId="77777777" w:rsidR="003A76A3" w:rsidRPr="005E4262" w:rsidRDefault="003A76A3">
      <w:pPr>
        <w:pStyle w:val="BodyText"/>
        <w:ind w:left="1438" w:right="1101"/>
        <w:jc w:val="center"/>
      </w:pPr>
    </w:p>
    <w:p w14:paraId="089CE229" w14:textId="77777777" w:rsidR="003A76A3" w:rsidRPr="005E4262" w:rsidRDefault="003A76A3">
      <w:pPr>
        <w:pStyle w:val="BodyText"/>
        <w:ind w:left="1438" w:right="1101"/>
        <w:jc w:val="center"/>
      </w:pPr>
    </w:p>
    <w:p w14:paraId="10E0C2A6" w14:textId="77777777" w:rsidR="003A76A3" w:rsidRPr="005E4262" w:rsidRDefault="003A76A3">
      <w:pPr>
        <w:pStyle w:val="BodyText"/>
        <w:ind w:left="1438" w:right="1101"/>
        <w:jc w:val="center"/>
      </w:pPr>
    </w:p>
    <w:p w14:paraId="73C1BE42" w14:textId="77777777" w:rsidR="003A76A3" w:rsidRPr="005E4262" w:rsidRDefault="003A76A3">
      <w:pPr>
        <w:pStyle w:val="BodyText"/>
        <w:ind w:left="1438" w:right="1101"/>
        <w:jc w:val="center"/>
      </w:pPr>
    </w:p>
    <w:p w14:paraId="3B83ACE7" w14:textId="77777777" w:rsidR="003A76A3" w:rsidRPr="005E4262" w:rsidRDefault="003A76A3">
      <w:pPr>
        <w:pStyle w:val="BodyText"/>
        <w:ind w:left="1438" w:right="1101"/>
        <w:jc w:val="center"/>
      </w:pPr>
    </w:p>
    <w:p w14:paraId="16793663" w14:textId="77777777" w:rsidR="003A76A3" w:rsidRPr="005E4262" w:rsidRDefault="003A76A3">
      <w:pPr>
        <w:pStyle w:val="BodyText"/>
        <w:ind w:left="1438" w:right="1101"/>
        <w:jc w:val="center"/>
      </w:pPr>
    </w:p>
    <w:p w14:paraId="1538D313" w14:textId="3A2E2079" w:rsidR="00DA5657" w:rsidRPr="005E4262" w:rsidRDefault="004D27DD">
      <w:pPr>
        <w:pStyle w:val="BodyText"/>
        <w:ind w:left="1438" w:right="1101"/>
        <w:jc w:val="center"/>
      </w:pPr>
      <w:r w:rsidRPr="005E4262">
        <w:t>Article</w:t>
      </w:r>
      <w:r w:rsidRPr="005E4262">
        <w:rPr>
          <w:spacing w:val="-2"/>
        </w:rPr>
        <w:t xml:space="preserve"> </w:t>
      </w:r>
      <w:r w:rsidR="00591604" w:rsidRPr="005E4262">
        <w:t>1</w:t>
      </w:r>
      <w:proofErr w:type="gramStart"/>
      <w:r w:rsidR="00591604" w:rsidRPr="005E4262">
        <w:rPr>
          <w:vertAlign w:val="superscript"/>
        </w:rPr>
        <w:t>er</w:t>
      </w:r>
      <w:r w:rsidR="00591604" w:rsidRPr="005E4262">
        <w:t xml:space="preserve"> </w:t>
      </w:r>
      <w:r w:rsidR="00591604" w:rsidRPr="005E4262">
        <w:rPr>
          <w:spacing w:val="-1"/>
        </w:rPr>
        <w:t xml:space="preserve"> </w:t>
      </w:r>
      <w:r w:rsidRPr="005E4262">
        <w:t>–</w:t>
      </w:r>
      <w:proofErr w:type="gramEnd"/>
      <w:r w:rsidRPr="005E4262">
        <w:rPr>
          <w:spacing w:val="-1"/>
        </w:rPr>
        <w:t xml:space="preserve"> </w:t>
      </w:r>
      <w:r w:rsidRPr="005E4262">
        <w:t>Définitions</w:t>
      </w:r>
    </w:p>
    <w:p w14:paraId="02B5F429" w14:textId="1C23DE24" w:rsidR="00591604" w:rsidRPr="005E4262" w:rsidRDefault="00591604" w:rsidP="00A57C31">
      <w:pPr>
        <w:pStyle w:val="BodyText"/>
        <w:ind w:left="1438" w:right="1101"/>
      </w:pPr>
      <w:r w:rsidRPr="005E4262">
        <w:t>Aux fins du présent accord,</w:t>
      </w:r>
    </w:p>
    <w:p w14:paraId="40062F68" w14:textId="77777777" w:rsidR="00DA5657" w:rsidRPr="005E4262" w:rsidRDefault="00DA5657">
      <w:pPr>
        <w:pStyle w:val="BodyText"/>
        <w:spacing w:before="3"/>
        <w:rPr>
          <w:sz w:val="24"/>
        </w:rPr>
      </w:pPr>
    </w:p>
    <w:p w14:paraId="485588C4" w14:textId="330EA6E6" w:rsidR="00DA5657" w:rsidRPr="005E4262" w:rsidRDefault="004D27DD">
      <w:pPr>
        <w:pStyle w:val="ListParagraph"/>
        <w:numPr>
          <w:ilvl w:val="0"/>
          <w:numId w:val="12"/>
        </w:numPr>
        <w:tabs>
          <w:tab w:val="left" w:pos="1918"/>
          <w:tab w:val="left" w:pos="1920"/>
        </w:tabs>
        <w:ind w:right="905" w:hanging="567"/>
      </w:pPr>
      <w:r w:rsidRPr="005E4262">
        <w:tab/>
        <w:t>«</w:t>
      </w:r>
      <w:r w:rsidRPr="005E4262">
        <w:rPr>
          <w:spacing w:val="-8"/>
        </w:rPr>
        <w:t xml:space="preserve"> </w:t>
      </w:r>
      <w:r w:rsidRPr="005E4262">
        <w:t>UNESCO</w:t>
      </w:r>
      <w:r w:rsidRPr="005E4262">
        <w:rPr>
          <w:spacing w:val="-7"/>
        </w:rPr>
        <w:t xml:space="preserve"> </w:t>
      </w:r>
      <w:r w:rsidRPr="005E4262">
        <w:t>»</w:t>
      </w:r>
      <w:r w:rsidRPr="005E4262">
        <w:rPr>
          <w:spacing w:val="-8"/>
        </w:rPr>
        <w:t xml:space="preserve"> </w:t>
      </w:r>
      <w:r w:rsidRPr="005E4262">
        <w:t>désigne</w:t>
      </w:r>
      <w:r w:rsidRPr="005E4262">
        <w:rPr>
          <w:spacing w:val="-7"/>
        </w:rPr>
        <w:t xml:space="preserve"> </w:t>
      </w:r>
      <w:r w:rsidRPr="005E4262">
        <w:t>l’Organisation</w:t>
      </w:r>
      <w:r w:rsidRPr="005E4262">
        <w:rPr>
          <w:spacing w:val="-8"/>
        </w:rPr>
        <w:t xml:space="preserve"> </w:t>
      </w:r>
      <w:r w:rsidRPr="005E4262">
        <w:t>des</w:t>
      </w:r>
      <w:r w:rsidRPr="005E4262">
        <w:rPr>
          <w:spacing w:val="-7"/>
        </w:rPr>
        <w:t xml:space="preserve"> </w:t>
      </w:r>
      <w:r w:rsidRPr="005E4262">
        <w:t>Nations</w:t>
      </w:r>
      <w:r w:rsidRPr="005E4262">
        <w:rPr>
          <w:spacing w:val="-8"/>
        </w:rPr>
        <w:t xml:space="preserve"> </w:t>
      </w:r>
      <w:r w:rsidRPr="005E4262">
        <w:t>Unies</w:t>
      </w:r>
      <w:r w:rsidRPr="005E4262">
        <w:rPr>
          <w:spacing w:val="-7"/>
        </w:rPr>
        <w:t xml:space="preserve"> </w:t>
      </w:r>
      <w:r w:rsidRPr="005E4262">
        <w:t>pour</w:t>
      </w:r>
      <w:r w:rsidRPr="005E4262">
        <w:rPr>
          <w:spacing w:val="-4"/>
        </w:rPr>
        <w:t xml:space="preserve"> </w:t>
      </w:r>
      <w:r w:rsidRPr="005E4262">
        <w:t>l’éducation,</w:t>
      </w:r>
      <w:r w:rsidRPr="005E4262">
        <w:rPr>
          <w:spacing w:val="-7"/>
        </w:rPr>
        <w:t xml:space="preserve"> </w:t>
      </w:r>
      <w:r w:rsidRPr="005E4262">
        <w:t>la</w:t>
      </w:r>
      <w:r w:rsidRPr="005E4262">
        <w:rPr>
          <w:spacing w:val="-8"/>
        </w:rPr>
        <w:t xml:space="preserve"> </w:t>
      </w:r>
      <w:proofErr w:type="gramStart"/>
      <w:r w:rsidRPr="005E4262">
        <w:t>science</w:t>
      </w:r>
      <w:r w:rsidR="00591604" w:rsidRPr="005E4262">
        <w:t xml:space="preserve"> </w:t>
      </w:r>
      <w:r w:rsidRPr="005E4262">
        <w:rPr>
          <w:spacing w:val="-58"/>
        </w:rPr>
        <w:t xml:space="preserve"> </w:t>
      </w:r>
      <w:r w:rsidRPr="005E4262">
        <w:t>et</w:t>
      </w:r>
      <w:proofErr w:type="gramEnd"/>
      <w:r w:rsidRPr="005E4262">
        <w:rPr>
          <w:spacing w:val="-1"/>
        </w:rPr>
        <w:t xml:space="preserve"> </w:t>
      </w:r>
      <w:r w:rsidRPr="005E4262">
        <w:t>la culture.</w:t>
      </w:r>
    </w:p>
    <w:p w14:paraId="146C94D5" w14:textId="77777777" w:rsidR="00DA5657" w:rsidRPr="005E4262" w:rsidRDefault="00DA5657">
      <w:pPr>
        <w:pStyle w:val="BodyText"/>
        <w:spacing w:before="11"/>
        <w:rPr>
          <w:sz w:val="23"/>
        </w:rPr>
      </w:pPr>
    </w:p>
    <w:p w14:paraId="249669C0" w14:textId="16A08E76" w:rsidR="00DA5657" w:rsidRPr="005E4262" w:rsidRDefault="004D27DD">
      <w:pPr>
        <w:pStyle w:val="ListParagraph"/>
        <w:numPr>
          <w:ilvl w:val="0"/>
          <w:numId w:val="12"/>
        </w:numPr>
        <w:tabs>
          <w:tab w:val="left" w:pos="1857"/>
          <w:tab w:val="left" w:pos="1858"/>
        </w:tabs>
        <w:ind w:hanging="568"/>
      </w:pPr>
      <w:proofErr w:type="gramStart"/>
      <w:r w:rsidRPr="005E4262">
        <w:rPr>
          <w:w w:val="95"/>
        </w:rPr>
        <w:t>«</w:t>
      </w:r>
      <w:r w:rsidR="00993E84" w:rsidRPr="005E4262">
        <w:rPr>
          <w:w w:val="95"/>
        </w:rPr>
        <w:t>G</w:t>
      </w:r>
      <w:r w:rsidRPr="005E4262">
        <w:rPr>
          <w:w w:val="95"/>
        </w:rPr>
        <w:t>ouvernement</w:t>
      </w:r>
      <w:proofErr w:type="gramEnd"/>
      <w:r w:rsidRPr="005E4262">
        <w:rPr>
          <w:spacing w:val="41"/>
          <w:w w:val="95"/>
        </w:rPr>
        <w:t xml:space="preserve"> </w:t>
      </w:r>
      <w:r w:rsidRPr="005E4262">
        <w:rPr>
          <w:w w:val="95"/>
        </w:rPr>
        <w:t>»</w:t>
      </w:r>
      <w:r w:rsidRPr="005E4262">
        <w:rPr>
          <w:spacing w:val="40"/>
          <w:w w:val="95"/>
        </w:rPr>
        <w:t xml:space="preserve"> </w:t>
      </w:r>
      <w:r w:rsidRPr="005E4262">
        <w:rPr>
          <w:w w:val="95"/>
        </w:rPr>
        <w:t>désigne</w:t>
      </w:r>
      <w:r w:rsidRPr="005E4262">
        <w:rPr>
          <w:spacing w:val="6"/>
          <w:w w:val="95"/>
        </w:rPr>
        <w:t xml:space="preserve"> </w:t>
      </w:r>
      <w:r w:rsidR="003A76A3" w:rsidRPr="005E4262">
        <w:t>l</w:t>
      </w:r>
      <w:r w:rsidR="00591604" w:rsidRPr="005E4262">
        <w:t>e Gouvernement de la</w:t>
      </w:r>
      <w:r w:rsidR="003A76A3" w:rsidRPr="005E4262">
        <w:t xml:space="preserve"> République Algérienne </w:t>
      </w:r>
      <w:r w:rsidR="00993E84" w:rsidRPr="005E4262">
        <w:t>D</w:t>
      </w:r>
      <w:r w:rsidR="003A76A3" w:rsidRPr="005E4262">
        <w:t xml:space="preserve">émocratique et </w:t>
      </w:r>
      <w:r w:rsidR="00993E84" w:rsidRPr="005E4262">
        <w:t>P</w:t>
      </w:r>
      <w:r w:rsidR="003A76A3" w:rsidRPr="005E4262">
        <w:t>opulaire</w:t>
      </w:r>
      <w:r w:rsidRPr="005E4262">
        <w:rPr>
          <w:w w:val="95"/>
        </w:rPr>
        <w:t>.</w:t>
      </w:r>
    </w:p>
    <w:p w14:paraId="3963B155" w14:textId="77777777" w:rsidR="00DA5657" w:rsidRPr="005E4262" w:rsidRDefault="00DA5657">
      <w:pPr>
        <w:pStyle w:val="BodyText"/>
        <w:spacing w:before="8"/>
        <w:rPr>
          <w:sz w:val="23"/>
        </w:rPr>
      </w:pPr>
    </w:p>
    <w:p w14:paraId="4096E7C4" w14:textId="14A9E6CD" w:rsidR="00DA5657" w:rsidRPr="005E4262" w:rsidRDefault="004D27DD">
      <w:pPr>
        <w:pStyle w:val="ListParagraph"/>
        <w:numPr>
          <w:ilvl w:val="0"/>
          <w:numId w:val="12"/>
        </w:numPr>
        <w:tabs>
          <w:tab w:val="left" w:pos="1857"/>
          <w:tab w:val="left" w:pos="1858"/>
        </w:tabs>
        <w:ind w:hanging="568"/>
      </w:pPr>
      <w:proofErr w:type="gramStart"/>
      <w:r w:rsidRPr="005E4262">
        <w:t>«Centre</w:t>
      </w:r>
      <w:proofErr w:type="gramEnd"/>
      <w:r w:rsidRPr="005E4262">
        <w:rPr>
          <w:spacing w:val="-1"/>
        </w:rPr>
        <w:t xml:space="preserve"> </w:t>
      </w:r>
      <w:r w:rsidRPr="005E4262">
        <w:t>»</w:t>
      </w:r>
      <w:r w:rsidRPr="005E4262">
        <w:rPr>
          <w:spacing w:val="-1"/>
        </w:rPr>
        <w:t xml:space="preserve"> </w:t>
      </w:r>
      <w:r w:rsidRPr="005E4262">
        <w:t>désigne</w:t>
      </w:r>
      <w:r w:rsidRPr="005E4262">
        <w:rPr>
          <w:spacing w:val="-14"/>
        </w:rPr>
        <w:t xml:space="preserve"> </w:t>
      </w:r>
      <w:r w:rsidR="003A76A3" w:rsidRPr="005E4262">
        <w:t>le Centre régional pour la sauvegarde du patrimoine culturel immatériel en Afrique.</w:t>
      </w:r>
    </w:p>
    <w:p w14:paraId="78461487" w14:textId="77777777" w:rsidR="00DA5657" w:rsidRPr="005E4262" w:rsidRDefault="00DA5657">
      <w:pPr>
        <w:pStyle w:val="BodyText"/>
        <w:spacing w:before="10"/>
        <w:rPr>
          <w:sz w:val="23"/>
        </w:rPr>
      </w:pPr>
    </w:p>
    <w:p w14:paraId="3F25FEAC" w14:textId="47DF02D2" w:rsidR="00B147A0" w:rsidRPr="005E4262" w:rsidRDefault="004D27DD">
      <w:pPr>
        <w:pStyle w:val="ListParagraph"/>
        <w:numPr>
          <w:ilvl w:val="0"/>
          <w:numId w:val="12"/>
        </w:numPr>
        <w:tabs>
          <w:tab w:val="left" w:pos="1857"/>
          <w:tab w:val="left" w:pos="1858"/>
        </w:tabs>
        <w:ind w:hanging="567"/>
      </w:pPr>
      <w:r w:rsidRPr="005E4262">
        <w:t>«</w:t>
      </w:r>
      <w:r w:rsidRPr="005E4262">
        <w:rPr>
          <w:spacing w:val="-2"/>
        </w:rPr>
        <w:t xml:space="preserve"> </w:t>
      </w:r>
      <w:r w:rsidRPr="005E4262">
        <w:t>Parties</w:t>
      </w:r>
      <w:r w:rsidRPr="005E4262">
        <w:rPr>
          <w:spacing w:val="-1"/>
        </w:rPr>
        <w:t xml:space="preserve"> </w:t>
      </w:r>
      <w:r w:rsidRPr="005E4262">
        <w:t>»</w:t>
      </w:r>
      <w:r w:rsidRPr="005E4262">
        <w:rPr>
          <w:spacing w:val="-1"/>
        </w:rPr>
        <w:t xml:space="preserve"> </w:t>
      </w:r>
      <w:r w:rsidRPr="005E4262">
        <w:t>désignent</w:t>
      </w:r>
      <w:r w:rsidRPr="005E4262">
        <w:rPr>
          <w:spacing w:val="-1"/>
        </w:rPr>
        <w:t xml:space="preserve"> </w:t>
      </w:r>
      <w:r w:rsidR="003A76A3" w:rsidRPr="005E4262">
        <w:t>l’UNESCO, le Gouvernement et le Centre</w:t>
      </w:r>
      <w:r w:rsidR="00B147A0" w:rsidRPr="005E4262">
        <w:t>.</w:t>
      </w:r>
    </w:p>
    <w:p w14:paraId="2FA7D82A" w14:textId="77777777" w:rsidR="00B147A0" w:rsidRPr="005E4262" w:rsidRDefault="00B147A0" w:rsidP="005F3AA8">
      <w:pPr>
        <w:pStyle w:val="ListParagraph"/>
      </w:pPr>
    </w:p>
    <w:p w14:paraId="07EA3BB1" w14:textId="3932DB82" w:rsidR="00B147A0" w:rsidRPr="005E4262" w:rsidRDefault="00B147A0" w:rsidP="00B147A0">
      <w:pPr>
        <w:pStyle w:val="ListParagraph"/>
        <w:widowControl/>
        <w:numPr>
          <w:ilvl w:val="0"/>
          <w:numId w:val="12"/>
        </w:numPr>
        <w:tabs>
          <w:tab w:val="left" w:pos="567"/>
          <w:tab w:val="left" w:pos="1134"/>
          <w:tab w:val="left" w:pos="1701"/>
        </w:tabs>
        <w:adjustRightInd w:val="0"/>
        <w:spacing w:before="240" w:after="240"/>
        <w:rPr>
          <w:rFonts w:ascii="Arial" w:hAnsi="Arial" w:cs="Arial"/>
        </w:rPr>
      </w:pPr>
      <w:r w:rsidRPr="005E4262">
        <w:rPr>
          <w:rFonts w:ascii="Arial" w:hAnsi="Arial" w:cs="Arial"/>
        </w:rPr>
        <w:t>« Région » désigne le continent africain.</w:t>
      </w:r>
    </w:p>
    <w:p w14:paraId="4000A09C" w14:textId="6F1BE27D" w:rsidR="00B147A0" w:rsidRPr="005E4262" w:rsidRDefault="00B147A0" w:rsidP="00B147A0">
      <w:pPr>
        <w:pStyle w:val="ListParagraph"/>
        <w:widowControl/>
        <w:numPr>
          <w:ilvl w:val="0"/>
          <w:numId w:val="12"/>
        </w:numPr>
        <w:tabs>
          <w:tab w:val="left" w:pos="567"/>
          <w:tab w:val="left" w:pos="1134"/>
          <w:tab w:val="left" w:pos="1701"/>
        </w:tabs>
        <w:adjustRightInd w:val="0"/>
        <w:spacing w:before="240" w:after="240"/>
        <w:rPr>
          <w:rFonts w:ascii="Arial" w:hAnsi="Arial" w:cs="Arial"/>
        </w:rPr>
      </w:pPr>
      <w:r w:rsidRPr="005E4262">
        <w:rPr>
          <w:rFonts w:ascii="Arial" w:hAnsi="Arial" w:cs="Arial"/>
        </w:rPr>
        <w:t xml:space="preserve">« Convention » désigne la Convention pour la sauvegarde du patrimoine culturel immatériel adoptée par la Conférence générale de l’UNESCO </w:t>
      </w:r>
      <w:r w:rsidR="00591604" w:rsidRPr="005E4262">
        <w:rPr>
          <w:rFonts w:ascii="Arial" w:hAnsi="Arial" w:cs="Arial"/>
          <w:color w:val="000000"/>
          <w:shd w:val="clear" w:color="auto" w:fill="FFFFFF"/>
        </w:rPr>
        <w:t>réunie à Paris du vingt-neuf septembre au dix-sept octobre 2003 en sa 32e session</w:t>
      </w:r>
      <w:r w:rsidRPr="005E4262">
        <w:rPr>
          <w:rFonts w:ascii="Arial" w:hAnsi="Arial" w:cs="Arial"/>
        </w:rPr>
        <w:t>.</w:t>
      </w:r>
    </w:p>
    <w:p w14:paraId="338E8671" w14:textId="31F5D62B" w:rsidR="00DA5657" w:rsidRPr="005E4262" w:rsidRDefault="004D27DD" w:rsidP="005F3AA8">
      <w:pPr>
        <w:tabs>
          <w:tab w:val="left" w:pos="1857"/>
          <w:tab w:val="left" w:pos="1858"/>
        </w:tabs>
      </w:pPr>
      <w:r w:rsidRPr="005E4262">
        <w:t>.</w:t>
      </w:r>
    </w:p>
    <w:p w14:paraId="7DC85937" w14:textId="77777777" w:rsidR="00DA5657" w:rsidRPr="005E4262" w:rsidRDefault="00DA5657">
      <w:pPr>
        <w:sectPr w:rsidR="00DA5657" w:rsidRPr="005E4262" w:rsidSect="002E1A19">
          <w:headerReference w:type="even" r:id="rId8"/>
          <w:headerReference w:type="default" r:id="rId9"/>
          <w:headerReference w:type="first" r:id="rId10"/>
          <w:pgSz w:w="11910" w:h="16840"/>
          <w:pgMar w:top="1440" w:right="620" w:bottom="280" w:left="240" w:header="720" w:footer="720" w:gutter="0"/>
          <w:cols w:space="720"/>
        </w:sectPr>
      </w:pPr>
    </w:p>
    <w:p w14:paraId="0A138DB7" w14:textId="1C037B98" w:rsidR="00DA5657" w:rsidRPr="005E4262" w:rsidRDefault="004D27DD">
      <w:pPr>
        <w:pStyle w:val="BodyText"/>
        <w:spacing w:before="78"/>
        <w:ind w:left="1437" w:right="1101"/>
        <w:jc w:val="center"/>
      </w:pPr>
      <w:r w:rsidRPr="005E4262">
        <w:lastRenderedPageBreak/>
        <w:t>Article</w:t>
      </w:r>
      <w:r w:rsidRPr="005E4262">
        <w:rPr>
          <w:spacing w:val="-2"/>
        </w:rPr>
        <w:t xml:space="preserve"> </w:t>
      </w:r>
      <w:r w:rsidRPr="005E4262">
        <w:t>2</w:t>
      </w:r>
      <w:r w:rsidR="00591604" w:rsidRPr="005E4262">
        <w:t xml:space="preserve"> </w:t>
      </w:r>
      <w:r w:rsidRPr="005E4262">
        <w:t>–</w:t>
      </w:r>
      <w:r w:rsidRPr="005E4262">
        <w:rPr>
          <w:spacing w:val="-1"/>
        </w:rPr>
        <w:t xml:space="preserve"> </w:t>
      </w:r>
      <w:r w:rsidRPr="005E4262">
        <w:t>Fonctionnement</w:t>
      </w:r>
    </w:p>
    <w:p w14:paraId="2B306D57" w14:textId="77777777" w:rsidR="00DA5657" w:rsidRPr="005E4262" w:rsidRDefault="00DA5657">
      <w:pPr>
        <w:pStyle w:val="BodyText"/>
        <w:spacing w:before="1"/>
        <w:rPr>
          <w:sz w:val="24"/>
        </w:rPr>
      </w:pPr>
    </w:p>
    <w:p w14:paraId="7BDF5D7F" w14:textId="3259B157" w:rsidR="00DA5657" w:rsidRPr="005E4262" w:rsidRDefault="004D27DD">
      <w:pPr>
        <w:pStyle w:val="BodyText"/>
        <w:spacing w:before="1" w:line="276" w:lineRule="auto"/>
        <w:ind w:left="1289" w:right="908"/>
        <w:jc w:val="both"/>
      </w:pPr>
      <w:r w:rsidRPr="005E4262">
        <w:t>Le</w:t>
      </w:r>
      <w:r w:rsidR="003A76A3" w:rsidRPr="005E4262">
        <w:t xml:space="preserve"> </w:t>
      </w:r>
      <w:r w:rsidR="00993E84" w:rsidRPr="005E4262">
        <w:t>G</w:t>
      </w:r>
      <w:r w:rsidRPr="005E4262">
        <w:t xml:space="preserve">ouvernement et le </w:t>
      </w:r>
      <w:r w:rsidR="003A76A3" w:rsidRPr="005E4262">
        <w:t>Centre</w:t>
      </w:r>
      <w:r w:rsidRPr="005E4262">
        <w:t xml:space="preserve"> s’engagent à prendre toutes les</w:t>
      </w:r>
      <w:r w:rsidRPr="005E4262">
        <w:rPr>
          <w:spacing w:val="1"/>
        </w:rPr>
        <w:t xml:space="preserve"> </w:t>
      </w:r>
      <w:r w:rsidRPr="005E4262">
        <w:t>mesures</w:t>
      </w:r>
      <w:r w:rsidRPr="005E4262">
        <w:rPr>
          <w:spacing w:val="1"/>
        </w:rPr>
        <w:t xml:space="preserve"> </w:t>
      </w:r>
      <w:r w:rsidRPr="005E4262">
        <w:t>nécessaires</w:t>
      </w:r>
      <w:r w:rsidRPr="005E4262">
        <w:rPr>
          <w:spacing w:val="1"/>
        </w:rPr>
        <w:t xml:space="preserve"> </w:t>
      </w:r>
      <w:r w:rsidRPr="005E4262">
        <w:t>à</w:t>
      </w:r>
      <w:r w:rsidRPr="005E4262">
        <w:rPr>
          <w:spacing w:val="1"/>
        </w:rPr>
        <w:t xml:space="preserve"> </w:t>
      </w:r>
      <w:r w:rsidRPr="005E4262">
        <w:t>la</w:t>
      </w:r>
      <w:r w:rsidRPr="005E4262">
        <w:rPr>
          <w:spacing w:val="1"/>
        </w:rPr>
        <w:t xml:space="preserve"> </w:t>
      </w:r>
      <w:r w:rsidRPr="005E4262">
        <w:t>continuité</w:t>
      </w:r>
      <w:r w:rsidRPr="005E4262">
        <w:rPr>
          <w:spacing w:val="1"/>
        </w:rPr>
        <w:t xml:space="preserve"> </w:t>
      </w:r>
      <w:r w:rsidRPr="005E4262">
        <w:t>opérationnelle</w:t>
      </w:r>
      <w:r w:rsidRPr="005E4262">
        <w:rPr>
          <w:spacing w:val="1"/>
        </w:rPr>
        <w:t xml:space="preserve"> </w:t>
      </w:r>
      <w:r w:rsidRPr="005E4262">
        <w:t>du</w:t>
      </w:r>
      <w:r w:rsidRPr="005E4262">
        <w:rPr>
          <w:spacing w:val="1"/>
        </w:rPr>
        <w:t xml:space="preserve"> </w:t>
      </w:r>
      <w:r w:rsidR="003A76A3" w:rsidRPr="005E4262">
        <w:t>Centre</w:t>
      </w:r>
      <w:r w:rsidRPr="005E4262">
        <w:rPr>
          <w:spacing w:val="1"/>
        </w:rPr>
        <w:t xml:space="preserve"> </w:t>
      </w:r>
      <w:r w:rsidRPr="005E4262">
        <w:t>en</w:t>
      </w:r>
      <w:r w:rsidRPr="005E4262">
        <w:rPr>
          <w:spacing w:val="1"/>
        </w:rPr>
        <w:t xml:space="preserve"> </w:t>
      </w:r>
      <w:r w:rsidRPr="005E4262">
        <w:t>tant</w:t>
      </w:r>
      <w:r w:rsidRPr="005E4262">
        <w:rPr>
          <w:spacing w:val="1"/>
        </w:rPr>
        <w:t xml:space="preserve"> </w:t>
      </w:r>
      <w:r w:rsidR="003A76A3" w:rsidRPr="005E4262">
        <w:t xml:space="preserve">que </w:t>
      </w:r>
      <w:r w:rsidRPr="005E4262">
        <w:t>centre</w:t>
      </w:r>
      <w:r w:rsidRPr="005E4262">
        <w:rPr>
          <w:spacing w:val="1"/>
        </w:rPr>
        <w:t xml:space="preserve"> </w:t>
      </w:r>
      <w:r w:rsidRPr="005E4262">
        <w:t>de</w:t>
      </w:r>
      <w:r w:rsidRPr="005E4262">
        <w:rPr>
          <w:spacing w:val="1"/>
        </w:rPr>
        <w:t xml:space="preserve"> </w:t>
      </w:r>
      <w:r w:rsidRPr="005E4262">
        <w:t>catégorie</w:t>
      </w:r>
      <w:r w:rsidR="003A76A3" w:rsidRPr="005E4262">
        <w:t xml:space="preserve"> 2</w:t>
      </w:r>
      <w:r w:rsidRPr="005E4262">
        <w:rPr>
          <w:spacing w:val="1"/>
        </w:rPr>
        <w:t xml:space="preserve"> </w:t>
      </w:r>
      <w:r w:rsidRPr="005E4262">
        <w:t>placé</w:t>
      </w:r>
      <w:r w:rsidRPr="005E4262">
        <w:rPr>
          <w:spacing w:val="1"/>
        </w:rPr>
        <w:t xml:space="preserve"> </w:t>
      </w:r>
      <w:r w:rsidRPr="005E4262">
        <w:t>sous</w:t>
      </w:r>
      <w:r w:rsidRPr="005E4262">
        <w:rPr>
          <w:spacing w:val="1"/>
        </w:rPr>
        <w:t xml:space="preserve"> </w:t>
      </w:r>
      <w:r w:rsidRPr="005E4262">
        <w:t>l’égide</w:t>
      </w:r>
      <w:r w:rsidRPr="005E4262">
        <w:rPr>
          <w:spacing w:val="1"/>
        </w:rPr>
        <w:t xml:space="preserve"> </w:t>
      </w:r>
      <w:r w:rsidRPr="005E4262">
        <w:t>de</w:t>
      </w:r>
      <w:r w:rsidRPr="005E4262">
        <w:rPr>
          <w:spacing w:val="1"/>
        </w:rPr>
        <w:t xml:space="preserve"> </w:t>
      </w:r>
      <w:r w:rsidRPr="005E4262">
        <w:t>l’UNESCO,</w:t>
      </w:r>
      <w:r w:rsidRPr="005E4262">
        <w:rPr>
          <w:spacing w:val="1"/>
        </w:rPr>
        <w:t xml:space="preserve"> </w:t>
      </w:r>
      <w:r w:rsidRPr="005E4262">
        <w:t>conformément</w:t>
      </w:r>
      <w:r w:rsidRPr="005E4262">
        <w:rPr>
          <w:spacing w:val="1"/>
        </w:rPr>
        <w:t xml:space="preserve"> </w:t>
      </w:r>
      <w:r w:rsidRPr="005E4262">
        <w:t>aux</w:t>
      </w:r>
      <w:r w:rsidRPr="005E4262">
        <w:rPr>
          <w:spacing w:val="1"/>
        </w:rPr>
        <w:t xml:space="preserve"> </w:t>
      </w:r>
      <w:r w:rsidRPr="005E4262">
        <w:t>dispositions</w:t>
      </w:r>
      <w:r w:rsidRPr="005E4262">
        <w:rPr>
          <w:spacing w:val="-2"/>
        </w:rPr>
        <w:t xml:space="preserve"> </w:t>
      </w:r>
      <w:r w:rsidRPr="005E4262">
        <w:t>du présent accord.</w:t>
      </w:r>
    </w:p>
    <w:p w14:paraId="4312C87F" w14:textId="77777777" w:rsidR="00DA5657" w:rsidRPr="005E4262" w:rsidRDefault="00DA5657">
      <w:pPr>
        <w:pStyle w:val="BodyText"/>
        <w:spacing w:before="3"/>
        <w:rPr>
          <w:sz w:val="31"/>
        </w:rPr>
      </w:pPr>
    </w:p>
    <w:p w14:paraId="42A2979D" w14:textId="4CA9438B" w:rsidR="00DA5657" w:rsidRPr="005E4262" w:rsidRDefault="004D27DD">
      <w:pPr>
        <w:pStyle w:val="BodyText"/>
        <w:ind w:left="1437" w:right="1101"/>
        <w:jc w:val="center"/>
      </w:pPr>
      <w:r w:rsidRPr="005E4262">
        <w:t>Article</w:t>
      </w:r>
      <w:r w:rsidRPr="005E4262">
        <w:rPr>
          <w:spacing w:val="-1"/>
        </w:rPr>
        <w:t xml:space="preserve"> </w:t>
      </w:r>
      <w:r w:rsidRPr="005E4262">
        <w:t>3–</w:t>
      </w:r>
      <w:r w:rsidRPr="005E4262">
        <w:rPr>
          <w:spacing w:val="-1"/>
        </w:rPr>
        <w:t xml:space="preserve"> </w:t>
      </w:r>
      <w:r w:rsidRPr="005E4262">
        <w:t>Objet de</w:t>
      </w:r>
      <w:r w:rsidRPr="005E4262">
        <w:rPr>
          <w:spacing w:val="-1"/>
        </w:rPr>
        <w:t xml:space="preserve"> </w:t>
      </w:r>
      <w:r w:rsidRPr="005E4262">
        <w:t>l’Accord</w:t>
      </w:r>
    </w:p>
    <w:p w14:paraId="729F35F4" w14:textId="77777777" w:rsidR="00DA5657" w:rsidRPr="005E4262" w:rsidRDefault="00DA5657">
      <w:pPr>
        <w:pStyle w:val="BodyText"/>
        <w:spacing w:before="2"/>
        <w:rPr>
          <w:sz w:val="24"/>
        </w:rPr>
      </w:pPr>
    </w:p>
    <w:p w14:paraId="60E5BC43" w14:textId="35F522A9" w:rsidR="00DA5657" w:rsidRPr="005E4262" w:rsidRDefault="004D27DD">
      <w:pPr>
        <w:pStyle w:val="BodyText"/>
        <w:spacing w:line="276" w:lineRule="auto"/>
        <w:ind w:left="1291" w:right="908"/>
        <w:jc w:val="both"/>
      </w:pPr>
      <w:r w:rsidRPr="005E4262">
        <w:t>Le</w:t>
      </w:r>
      <w:r w:rsidRPr="005E4262">
        <w:rPr>
          <w:spacing w:val="-5"/>
        </w:rPr>
        <w:t xml:space="preserve"> </w:t>
      </w:r>
      <w:r w:rsidRPr="005E4262">
        <w:t>présent</w:t>
      </w:r>
      <w:r w:rsidRPr="005E4262">
        <w:rPr>
          <w:spacing w:val="-6"/>
        </w:rPr>
        <w:t xml:space="preserve"> </w:t>
      </w:r>
      <w:r w:rsidRPr="005E4262">
        <w:t>Accord</w:t>
      </w:r>
      <w:r w:rsidRPr="005E4262">
        <w:rPr>
          <w:spacing w:val="-5"/>
        </w:rPr>
        <w:t xml:space="preserve"> </w:t>
      </w:r>
      <w:r w:rsidRPr="005E4262">
        <w:t>a</w:t>
      </w:r>
      <w:r w:rsidRPr="005E4262">
        <w:rPr>
          <w:spacing w:val="-5"/>
        </w:rPr>
        <w:t xml:space="preserve"> </w:t>
      </w:r>
      <w:r w:rsidRPr="005E4262">
        <w:t>pour</w:t>
      </w:r>
      <w:r w:rsidRPr="005E4262">
        <w:rPr>
          <w:spacing w:val="-5"/>
        </w:rPr>
        <w:t xml:space="preserve"> </w:t>
      </w:r>
      <w:r w:rsidRPr="005E4262">
        <w:t>objet</w:t>
      </w:r>
      <w:r w:rsidRPr="005E4262">
        <w:rPr>
          <w:spacing w:val="-5"/>
        </w:rPr>
        <w:t xml:space="preserve"> </w:t>
      </w:r>
      <w:r w:rsidRPr="005E4262">
        <w:t>de</w:t>
      </w:r>
      <w:r w:rsidRPr="005E4262">
        <w:rPr>
          <w:spacing w:val="-5"/>
        </w:rPr>
        <w:t xml:space="preserve"> </w:t>
      </w:r>
      <w:r w:rsidRPr="005E4262">
        <w:t>définir</w:t>
      </w:r>
      <w:r w:rsidRPr="005E4262">
        <w:rPr>
          <w:spacing w:val="-5"/>
        </w:rPr>
        <w:t xml:space="preserve"> </w:t>
      </w:r>
      <w:r w:rsidRPr="005E4262">
        <w:t>les</w:t>
      </w:r>
      <w:r w:rsidRPr="005E4262">
        <w:rPr>
          <w:spacing w:val="-5"/>
        </w:rPr>
        <w:t xml:space="preserve"> </w:t>
      </w:r>
      <w:r w:rsidRPr="005E4262">
        <w:t>modalités</w:t>
      </w:r>
      <w:r w:rsidRPr="005E4262">
        <w:rPr>
          <w:spacing w:val="-5"/>
        </w:rPr>
        <w:t xml:space="preserve"> </w:t>
      </w:r>
      <w:r w:rsidRPr="005E4262">
        <w:t>de</w:t>
      </w:r>
      <w:r w:rsidRPr="005E4262">
        <w:rPr>
          <w:spacing w:val="-5"/>
        </w:rPr>
        <w:t xml:space="preserve"> </w:t>
      </w:r>
      <w:r w:rsidRPr="005E4262">
        <w:t>collaboration</w:t>
      </w:r>
      <w:r w:rsidRPr="005E4262">
        <w:rPr>
          <w:spacing w:val="-6"/>
        </w:rPr>
        <w:t xml:space="preserve"> </w:t>
      </w:r>
      <w:r w:rsidRPr="005E4262">
        <w:t>entre</w:t>
      </w:r>
      <w:r w:rsidRPr="005E4262">
        <w:rPr>
          <w:spacing w:val="-5"/>
        </w:rPr>
        <w:t xml:space="preserve"> </w:t>
      </w:r>
      <w:r w:rsidRPr="005E4262">
        <w:t>l’UNESCO,</w:t>
      </w:r>
      <w:r w:rsidRPr="005E4262">
        <w:rPr>
          <w:spacing w:val="-5"/>
        </w:rPr>
        <w:t xml:space="preserve"> </w:t>
      </w:r>
      <w:r w:rsidRPr="005E4262">
        <w:t>le</w:t>
      </w:r>
      <w:r w:rsidRPr="005E4262">
        <w:rPr>
          <w:spacing w:val="-58"/>
        </w:rPr>
        <w:t xml:space="preserve"> </w:t>
      </w:r>
      <w:r w:rsidR="003A76A3" w:rsidRPr="005E4262">
        <w:t>Centre régional pour la sauvegarde du patrimoine culturel immatériel en Afrique</w:t>
      </w:r>
      <w:r w:rsidR="003A76A3" w:rsidRPr="005E4262" w:rsidDel="003A76A3">
        <w:t xml:space="preserve"> </w:t>
      </w:r>
      <w:r w:rsidRPr="005E4262">
        <w:t>et le</w:t>
      </w:r>
      <w:r w:rsidR="003A76A3" w:rsidRPr="005E4262">
        <w:t xml:space="preserve"> </w:t>
      </w:r>
      <w:r w:rsidR="00993E84" w:rsidRPr="005E4262">
        <w:t>G</w:t>
      </w:r>
      <w:r w:rsidRPr="005E4262">
        <w:t>ouvernement concernant la désignation du</w:t>
      </w:r>
      <w:r w:rsidR="003A76A3" w:rsidRPr="005E4262">
        <w:t xml:space="preserve"> Centre régional pour la sauvegarde du patrimoine culturel immatériel en </w:t>
      </w:r>
      <w:proofErr w:type="gramStart"/>
      <w:r w:rsidR="003A76A3" w:rsidRPr="005E4262">
        <w:t xml:space="preserve">Afrique </w:t>
      </w:r>
      <w:r w:rsidRPr="005E4262">
        <w:t xml:space="preserve"> en</w:t>
      </w:r>
      <w:proofErr w:type="gramEnd"/>
      <w:r w:rsidRPr="005E4262">
        <w:t xml:space="preserve"> tant qu</w:t>
      </w:r>
      <w:r w:rsidR="003A76A3" w:rsidRPr="005E4262">
        <w:t xml:space="preserve">e </w:t>
      </w:r>
      <w:r w:rsidRPr="005E4262">
        <w:t>centre de catégorie 2 placé sous l’égide de l’UNESCO ainsi</w:t>
      </w:r>
      <w:r w:rsidRPr="005E4262">
        <w:rPr>
          <w:spacing w:val="1"/>
        </w:rPr>
        <w:t xml:space="preserve"> </w:t>
      </w:r>
      <w:r w:rsidRPr="005E4262">
        <w:t>que</w:t>
      </w:r>
      <w:r w:rsidRPr="005E4262">
        <w:rPr>
          <w:spacing w:val="-1"/>
        </w:rPr>
        <w:t xml:space="preserve"> </w:t>
      </w:r>
      <w:r w:rsidRPr="005E4262">
        <w:t>les droits et obligations</w:t>
      </w:r>
      <w:r w:rsidRPr="005E4262">
        <w:rPr>
          <w:spacing w:val="-1"/>
        </w:rPr>
        <w:t xml:space="preserve"> </w:t>
      </w:r>
      <w:r w:rsidRPr="005E4262">
        <w:t>en découlant pour les</w:t>
      </w:r>
      <w:r w:rsidRPr="005E4262">
        <w:rPr>
          <w:spacing w:val="-1"/>
        </w:rPr>
        <w:t xml:space="preserve"> </w:t>
      </w:r>
      <w:r w:rsidRPr="005E4262">
        <w:t>Parties.</w:t>
      </w:r>
    </w:p>
    <w:p w14:paraId="68744276" w14:textId="77777777" w:rsidR="00DA5657" w:rsidRPr="005E4262" w:rsidRDefault="00DA5657">
      <w:pPr>
        <w:pStyle w:val="BodyText"/>
        <w:spacing w:before="3"/>
        <w:rPr>
          <w:sz w:val="31"/>
        </w:rPr>
      </w:pPr>
    </w:p>
    <w:p w14:paraId="4F2686D4" w14:textId="149116B9" w:rsidR="00DA5657" w:rsidRPr="005E4262" w:rsidRDefault="004D27DD">
      <w:pPr>
        <w:pStyle w:val="BodyText"/>
        <w:spacing w:before="1"/>
        <w:ind w:left="1437" w:right="1101"/>
        <w:jc w:val="center"/>
      </w:pPr>
      <w:r w:rsidRPr="005E4262">
        <w:t>Article</w:t>
      </w:r>
      <w:r w:rsidRPr="005E4262">
        <w:rPr>
          <w:spacing w:val="-2"/>
        </w:rPr>
        <w:t xml:space="preserve"> </w:t>
      </w:r>
      <w:r w:rsidRPr="005E4262">
        <w:t>4–</w:t>
      </w:r>
      <w:r w:rsidRPr="005E4262">
        <w:rPr>
          <w:spacing w:val="-2"/>
        </w:rPr>
        <w:t xml:space="preserve"> </w:t>
      </w:r>
      <w:r w:rsidRPr="005E4262">
        <w:t>Statut</w:t>
      </w:r>
      <w:r w:rsidRPr="005E4262">
        <w:rPr>
          <w:spacing w:val="-2"/>
        </w:rPr>
        <w:t xml:space="preserve"> </w:t>
      </w:r>
      <w:r w:rsidRPr="005E4262">
        <w:t>juridique</w:t>
      </w:r>
    </w:p>
    <w:p w14:paraId="140F4451" w14:textId="77777777" w:rsidR="00DA5657" w:rsidRPr="005E4262" w:rsidRDefault="00DA5657">
      <w:pPr>
        <w:pStyle w:val="BodyText"/>
        <w:spacing w:before="1"/>
        <w:rPr>
          <w:sz w:val="24"/>
        </w:rPr>
      </w:pPr>
    </w:p>
    <w:p w14:paraId="28BC8DFA" w14:textId="1B3B5803" w:rsidR="00DA5657" w:rsidRPr="005E4262" w:rsidRDefault="004D27DD">
      <w:pPr>
        <w:pStyle w:val="ListParagraph"/>
        <w:numPr>
          <w:ilvl w:val="0"/>
          <w:numId w:val="11"/>
        </w:numPr>
        <w:tabs>
          <w:tab w:val="left" w:pos="1857"/>
          <w:tab w:val="left" w:pos="1858"/>
        </w:tabs>
      </w:pPr>
      <w:r w:rsidRPr="005E4262">
        <w:t>L</w:t>
      </w:r>
      <w:r w:rsidR="003A76A3" w:rsidRPr="005E4262">
        <w:t xml:space="preserve">e </w:t>
      </w:r>
      <w:r w:rsidRPr="005E4262">
        <w:t>Centre</w:t>
      </w:r>
      <w:r w:rsidRPr="005E4262">
        <w:rPr>
          <w:spacing w:val="-2"/>
        </w:rPr>
        <w:t xml:space="preserve"> </w:t>
      </w:r>
      <w:r w:rsidRPr="005E4262">
        <w:t>est</w:t>
      </w:r>
      <w:r w:rsidRPr="005E4262">
        <w:rPr>
          <w:spacing w:val="-2"/>
        </w:rPr>
        <w:t xml:space="preserve"> </w:t>
      </w:r>
      <w:r w:rsidRPr="005E4262">
        <w:t>indépendant</w:t>
      </w:r>
      <w:r w:rsidRPr="005E4262">
        <w:rPr>
          <w:spacing w:val="-2"/>
        </w:rPr>
        <w:t xml:space="preserve"> </w:t>
      </w:r>
      <w:r w:rsidRPr="005E4262">
        <w:t>de</w:t>
      </w:r>
      <w:r w:rsidRPr="005E4262">
        <w:rPr>
          <w:spacing w:val="-2"/>
        </w:rPr>
        <w:t xml:space="preserve"> </w:t>
      </w:r>
      <w:r w:rsidRPr="005E4262">
        <w:t>l’UNESCO.</w:t>
      </w:r>
    </w:p>
    <w:p w14:paraId="649F6C49" w14:textId="77777777" w:rsidR="00DA5657" w:rsidRPr="005E4262" w:rsidRDefault="00DA5657">
      <w:pPr>
        <w:pStyle w:val="BodyText"/>
        <w:spacing w:before="9"/>
        <w:rPr>
          <w:sz w:val="23"/>
        </w:rPr>
      </w:pPr>
    </w:p>
    <w:p w14:paraId="530A1CC3" w14:textId="183F6EE2" w:rsidR="00DA5657" w:rsidRPr="005E4262" w:rsidRDefault="004D27DD">
      <w:pPr>
        <w:pStyle w:val="ListParagraph"/>
        <w:numPr>
          <w:ilvl w:val="0"/>
          <w:numId w:val="11"/>
        </w:numPr>
        <w:tabs>
          <w:tab w:val="left" w:pos="1858"/>
        </w:tabs>
        <w:ind w:right="907"/>
      </w:pPr>
      <w:r w:rsidRPr="005E4262">
        <w:t xml:space="preserve">Le </w:t>
      </w:r>
      <w:r w:rsidR="00993E84" w:rsidRPr="005E4262">
        <w:t>G</w:t>
      </w:r>
      <w:r w:rsidRPr="005E4262">
        <w:t>ouvernement</w:t>
      </w:r>
      <w:r w:rsidR="003A76A3" w:rsidRPr="005E4262">
        <w:t xml:space="preserve"> </w:t>
      </w:r>
      <w:r w:rsidRPr="005E4262">
        <w:t xml:space="preserve">et le </w:t>
      </w:r>
      <w:r w:rsidR="003A76A3" w:rsidRPr="005E4262">
        <w:t>Centre régional pour la sauvegarde du patrimoine culturel immatériel en Afrique</w:t>
      </w:r>
      <w:r w:rsidRPr="005E4262">
        <w:t xml:space="preserve"> font en sorte que le</w:t>
      </w:r>
      <w:r w:rsidRPr="005E4262">
        <w:rPr>
          <w:spacing w:val="1"/>
        </w:rPr>
        <w:t xml:space="preserve"> </w:t>
      </w:r>
      <w:r w:rsidRPr="005E4262">
        <w:t xml:space="preserve">Centre jouisse sur </w:t>
      </w:r>
      <w:r w:rsidR="00993E84" w:rsidRPr="005E4262">
        <w:t>le</w:t>
      </w:r>
      <w:r w:rsidRPr="005E4262">
        <w:t xml:space="preserve"> territoire</w:t>
      </w:r>
      <w:r w:rsidR="00993E84" w:rsidRPr="005E4262">
        <w:t xml:space="preserve"> de la République Algérienne Démocratique et Populaire</w:t>
      </w:r>
      <w:r w:rsidRPr="005E4262">
        <w:t xml:space="preserve"> de l’autonomie nécessaire pour l’exécution de ses</w:t>
      </w:r>
      <w:r w:rsidRPr="005E4262">
        <w:rPr>
          <w:spacing w:val="1"/>
        </w:rPr>
        <w:t xml:space="preserve"> </w:t>
      </w:r>
      <w:r w:rsidRPr="005E4262">
        <w:t>activités</w:t>
      </w:r>
      <w:r w:rsidRPr="005E4262">
        <w:rPr>
          <w:spacing w:val="-1"/>
        </w:rPr>
        <w:t xml:space="preserve"> </w:t>
      </w:r>
      <w:r w:rsidRPr="005E4262">
        <w:t>ainsi que de la</w:t>
      </w:r>
      <w:r w:rsidRPr="005E4262">
        <w:rPr>
          <w:spacing w:val="-1"/>
        </w:rPr>
        <w:t xml:space="preserve"> </w:t>
      </w:r>
      <w:r w:rsidRPr="005E4262">
        <w:t>capacité</w:t>
      </w:r>
      <w:r w:rsidRPr="005E4262">
        <w:rPr>
          <w:spacing w:val="-1"/>
        </w:rPr>
        <w:t xml:space="preserve"> </w:t>
      </w:r>
      <w:r w:rsidRPr="005E4262">
        <w:t>juridique :</w:t>
      </w:r>
    </w:p>
    <w:p w14:paraId="45FE426D" w14:textId="77777777" w:rsidR="00DA5657" w:rsidRPr="005E4262" w:rsidRDefault="00DA5657">
      <w:pPr>
        <w:pStyle w:val="BodyText"/>
        <w:spacing w:before="9"/>
        <w:rPr>
          <w:sz w:val="23"/>
        </w:rPr>
      </w:pPr>
    </w:p>
    <w:p w14:paraId="4647246B" w14:textId="77777777" w:rsidR="00DA5657" w:rsidRPr="005E4262" w:rsidRDefault="004D27DD">
      <w:pPr>
        <w:pStyle w:val="ListParagraph"/>
        <w:numPr>
          <w:ilvl w:val="1"/>
          <w:numId w:val="11"/>
        </w:numPr>
        <w:tabs>
          <w:tab w:val="left" w:pos="2312"/>
          <w:tab w:val="left" w:pos="2313"/>
        </w:tabs>
        <w:ind w:hanging="426"/>
      </w:pPr>
      <w:proofErr w:type="gramStart"/>
      <w:r w:rsidRPr="005E4262">
        <w:t>de</w:t>
      </w:r>
      <w:proofErr w:type="gramEnd"/>
      <w:r w:rsidRPr="005E4262">
        <w:rPr>
          <w:spacing w:val="-2"/>
        </w:rPr>
        <w:t xml:space="preserve"> </w:t>
      </w:r>
      <w:r w:rsidRPr="005E4262">
        <w:t>contracter</w:t>
      </w:r>
      <w:r w:rsidRPr="005E4262">
        <w:rPr>
          <w:spacing w:val="-1"/>
        </w:rPr>
        <w:t xml:space="preserve"> </w:t>
      </w:r>
      <w:r w:rsidRPr="005E4262">
        <w:t>;</w:t>
      </w:r>
    </w:p>
    <w:p w14:paraId="324CE806" w14:textId="77777777" w:rsidR="00DA5657" w:rsidRPr="005E4262" w:rsidRDefault="00DA5657">
      <w:pPr>
        <w:pStyle w:val="BodyText"/>
        <w:spacing w:before="9"/>
        <w:rPr>
          <w:sz w:val="23"/>
        </w:rPr>
      </w:pPr>
    </w:p>
    <w:p w14:paraId="4B6E0F23" w14:textId="77777777" w:rsidR="00DA5657" w:rsidRPr="005E4262" w:rsidRDefault="004D27DD">
      <w:pPr>
        <w:pStyle w:val="ListParagraph"/>
        <w:numPr>
          <w:ilvl w:val="1"/>
          <w:numId w:val="11"/>
        </w:numPr>
        <w:tabs>
          <w:tab w:val="left" w:pos="2313"/>
        </w:tabs>
        <w:ind w:hanging="426"/>
      </w:pPr>
      <w:proofErr w:type="gramStart"/>
      <w:r w:rsidRPr="005E4262">
        <w:t>d’ester</w:t>
      </w:r>
      <w:proofErr w:type="gramEnd"/>
      <w:r w:rsidRPr="005E4262">
        <w:rPr>
          <w:spacing w:val="-2"/>
        </w:rPr>
        <w:t xml:space="preserve"> </w:t>
      </w:r>
      <w:r w:rsidRPr="005E4262">
        <w:t>en</w:t>
      </w:r>
      <w:r w:rsidRPr="005E4262">
        <w:rPr>
          <w:spacing w:val="-1"/>
        </w:rPr>
        <w:t xml:space="preserve"> </w:t>
      </w:r>
      <w:r w:rsidRPr="005E4262">
        <w:t>justice;</w:t>
      </w:r>
    </w:p>
    <w:p w14:paraId="58478D33" w14:textId="77777777" w:rsidR="00DA5657" w:rsidRPr="005E4262" w:rsidRDefault="00DA5657">
      <w:pPr>
        <w:pStyle w:val="BodyText"/>
        <w:spacing w:before="1"/>
      </w:pPr>
    </w:p>
    <w:p w14:paraId="4C00D56A" w14:textId="77777777" w:rsidR="00DA5657" w:rsidRPr="005E4262" w:rsidRDefault="004D27DD">
      <w:pPr>
        <w:pStyle w:val="ListParagraph"/>
        <w:numPr>
          <w:ilvl w:val="1"/>
          <w:numId w:val="11"/>
        </w:numPr>
        <w:tabs>
          <w:tab w:val="left" w:pos="2313"/>
        </w:tabs>
        <w:ind w:hanging="426"/>
      </w:pPr>
      <w:proofErr w:type="gramStart"/>
      <w:r w:rsidRPr="005E4262">
        <w:t>d’acquérir</w:t>
      </w:r>
      <w:proofErr w:type="gramEnd"/>
      <w:r w:rsidRPr="005E4262">
        <w:rPr>
          <w:spacing w:val="-2"/>
        </w:rPr>
        <w:t xml:space="preserve"> </w:t>
      </w:r>
      <w:r w:rsidRPr="005E4262">
        <w:t>et</w:t>
      </w:r>
      <w:r w:rsidRPr="005E4262">
        <w:rPr>
          <w:spacing w:val="-2"/>
        </w:rPr>
        <w:t xml:space="preserve"> </w:t>
      </w:r>
      <w:r w:rsidRPr="005E4262">
        <w:t>aliéner</w:t>
      </w:r>
      <w:r w:rsidRPr="005E4262">
        <w:rPr>
          <w:spacing w:val="-1"/>
        </w:rPr>
        <w:t xml:space="preserve"> </w:t>
      </w:r>
      <w:r w:rsidRPr="005E4262">
        <w:t>des</w:t>
      </w:r>
      <w:r w:rsidRPr="005E4262">
        <w:rPr>
          <w:spacing w:val="-2"/>
        </w:rPr>
        <w:t xml:space="preserve"> </w:t>
      </w:r>
      <w:r w:rsidRPr="005E4262">
        <w:t>biens</w:t>
      </w:r>
      <w:r w:rsidRPr="005E4262">
        <w:rPr>
          <w:spacing w:val="-1"/>
        </w:rPr>
        <w:t xml:space="preserve"> </w:t>
      </w:r>
      <w:r w:rsidRPr="005E4262">
        <w:t>mobiliers</w:t>
      </w:r>
      <w:r w:rsidRPr="005E4262">
        <w:rPr>
          <w:spacing w:val="-1"/>
        </w:rPr>
        <w:t xml:space="preserve"> </w:t>
      </w:r>
      <w:r w:rsidRPr="005E4262">
        <w:t>et</w:t>
      </w:r>
      <w:r w:rsidRPr="005E4262">
        <w:rPr>
          <w:spacing w:val="-1"/>
        </w:rPr>
        <w:t xml:space="preserve"> </w:t>
      </w:r>
      <w:r w:rsidRPr="005E4262">
        <w:t>immobiliers.</w:t>
      </w:r>
    </w:p>
    <w:p w14:paraId="57080EF6" w14:textId="77777777" w:rsidR="00DA5657" w:rsidRPr="005E4262" w:rsidRDefault="00DA5657">
      <w:pPr>
        <w:pStyle w:val="BodyText"/>
        <w:spacing w:before="3"/>
        <w:rPr>
          <w:sz w:val="31"/>
        </w:rPr>
      </w:pPr>
    </w:p>
    <w:p w14:paraId="6B32C9D5" w14:textId="1D2167EA" w:rsidR="00DA5657" w:rsidRPr="005E4262" w:rsidRDefault="004D27DD">
      <w:pPr>
        <w:pStyle w:val="BodyText"/>
        <w:spacing w:before="1"/>
        <w:ind w:left="1438" w:right="1101"/>
        <w:jc w:val="center"/>
      </w:pPr>
      <w:r w:rsidRPr="005E4262">
        <w:t>Article</w:t>
      </w:r>
      <w:r w:rsidRPr="005E4262">
        <w:rPr>
          <w:spacing w:val="-2"/>
        </w:rPr>
        <w:t xml:space="preserve"> </w:t>
      </w:r>
      <w:r w:rsidRPr="005E4262">
        <w:t>5–</w:t>
      </w:r>
      <w:r w:rsidRPr="005E4262">
        <w:rPr>
          <w:spacing w:val="-2"/>
        </w:rPr>
        <w:t xml:space="preserve"> </w:t>
      </w:r>
      <w:r w:rsidRPr="005E4262">
        <w:t>Acte</w:t>
      </w:r>
      <w:r w:rsidRPr="005E4262">
        <w:rPr>
          <w:spacing w:val="-1"/>
        </w:rPr>
        <w:t xml:space="preserve"> </w:t>
      </w:r>
      <w:r w:rsidRPr="005E4262">
        <w:t>constitutif</w:t>
      </w:r>
    </w:p>
    <w:p w14:paraId="1675E1C0" w14:textId="77777777" w:rsidR="00DA5657" w:rsidRPr="005E4262" w:rsidRDefault="00DA5657">
      <w:pPr>
        <w:pStyle w:val="BodyText"/>
        <w:spacing w:before="1"/>
        <w:rPr>
          <w:sz w:val="24"/>
        </w:rPr>
      </w:pPr>
    </w:p>
    <w:p w14:paraId="43622F7B" w14:textId="5258F1BF" w:rsidR="00DA5657" w:rsidRPr="005E4262" w:rsidRDefault="004D27DD">
      <w:pPr>
        <w:pStyle w:val="BodyText"/>
        <w:spacing w:line="276" w:lineRule="auto"/>
        <w:ind w:left="1290" w:right="814"/>
        <w:jc w:val="both"/>
      </w:pPr>
      <w:r w:rsidRPr="005E4262">
        <w:t xml:space="preserve">Le </w:t>
      </w:r>
      <w:r w:rsidR="00993E84" w:rsidRPr="005E4262">
        <w:t>G</w:t>
      </w:r>
      <w:r w:rsidRPr="005E4262">
        <w:t xml:space="preserve">ouvernement et le </w:t>
      </w:r>
      <w:r w:rsidR="00B147A0" w:rsidRPr="005E4262">
        <w:t>Centre régional pour la sauvegarde du patrimoine culturel immatériel en Afrique</w:t>
      </w:r>
      <w:r w:rsidR="00B147A0" w:rsidRPr="005E4262" w:rsidDel="00B147A0">
        <w:t xml:space="preserve"> </w:t>
      </w:r>
      <w:r w:rsidRPr="005E4262">
        <w:t>veillent à ce que l’acte constitutif du</w:t>
      </w:r>
      <w:r w:rsidRPr="005E4262">
        <w:rPr>
          <w:spacing w:val="-2"/>
        </w:rPr>
        <w:t xml:space="preserve"> </w:t>
      </w:r>
      <w:r w:rsidRPr="005E4262">
        <w:t>Centre contienne</w:t>
      </w:r>
      <w:r w:rsidRPr="005E4262">
        <w:rPr>
          <w:spacing w:val="-1"/>
        </w:rPr>
        <w:t xml:space="preserve"> </w:t>
      </w:r>
      <w:r w:rsidRPr="005E4262">
        <w:t>des dispositions</w:t>
      </w:r>
      <w:r w:rsidRPr="005E4262">
        <w:rPr>
          <w:spacing w:val="-1"/>
        </w:rPr>
        <w:t xml:space="preserve"> </w:t>
      </w:r>
      <w:r w:rsidRPr="005E4262">
        <w:t>définissant précisément</w:t>
      </w:r>
      <w:r w:rsidRPr="005E4262">
        <w:rPr>
          <w:spacing w:val="-1"/>
        </w:rPr>
        <w:t xml:space="preserve"> </w:t>
      </w:r>
      <w:r w:rsidRPr="005E4262">
        <w:t>:</w:t>
      </w:r>
    </w:p>
    <w:p w14:paraId="28C46C62" w14:textId="77777777" w:rsidR="00DA5657" w:rsidRPr="005E4262" w:rsidRDefault="00DA5657">
      <w:pPr>
        <w:pStyle w:val="BodyText"/>
        <w:spacing w:before="10"/>
        <w:rPr>
          <w:sz w:val="23"/>
        </w:rPr>
      </w:pPr>
    </w:p>
    <w:p w14:paraId="127EB842" w14:textId="393F0806" w:rsidR="00DA5657" w:rsidRPr="005E4262" w:rsidRDefault="004D27DD">
      <w:pPr>
        <w:pStyle w:val="ListParagraph"/>
        <w:numPr>
          <w:ilvl w:val="0"/>
          <w:numId w:val="10"/>
        </w:numPr>
        <w:tabs>
          <w:tab w:val="left" w:pos="2425"/>
        </w:tabs>
        <w:spacing w:before="1"/>
        <w:ind w:right="905"/>
      </w:pPr>
      <w:proofErr w:type="gramStart"/>
      <w:r w:rsidRPr="005E4262">
        <w:t>le</w:t>
      </w:r>
      <w:proofErr w:type="gramEnd"/>
      <w:r w:rsidRPr="005E4262">
        <w:t xml:space="preserve"> statut juridique attribué au Centre, dans le cadre du système</w:t>
      </w:r>
      <w:r w:rsidRPr="005E4262">
        <w:rPr>
          <w:spacing w:val="1"/>
        </w:rPr>
        <w:t xml:space="preserve"> </w:t>
      </w:r>
      <w:r w:rsidRPr="005E4262">
        <w:t>juridique national, la capacité juridique nécessaire pour exercer ses fonctions,</w:t>
      </w:r>
      <w:r w:rsidRPr="005E4262">
        <w:rPr>
          <w:spacing w:val="1"/>
        </w:rPr>
        <w:t xml:space="preserve"> </w:t>
      </w:r>
      <w:r w:rsidRPr="005E4262">
        <w:t>recevoir</w:t>
      </w:r>
      <w:r w:rsidRPr="005E4262">
        <w:rPr>
          <w:spacing w:val="1"/>
        </w:rPr>
        <w:t xml:space="preserve"> </w:t>
      </w:r>
      <w:r w:rsidRPr="005E4262">
        <w:t>des</w:t>
      </w:r>
      <w:r w:rsidRPr="005E4262">
        <w:rPr>
          <w:spacing w:val="1"/>
        </w:rPr>
        <w:t xml:space="preserve"> </w:t>
      </w:r>
      <w:r w:rsidRPr="005E4262">
        <w:t>fonds,</w:t>
      </w:r>
      <w:r w:rsidRPr="005E4262">
        <w:rPr>
          <w:spacing w:val="1"/>
        </w:rPr>
        <w:t xml:space="preserve"> </w:t>
      </w:r>
      <w:r w:rsidRPr="005E4262">
        <w:t>percevoir</w:t>
      </w:r>
      <w:r w:rsidRPr="005E4262">
        <w:rPr>
          <w:spacing w:val="1"/>
        </w:rPr>
        <w:t xml:space="preserve"> </w:t>
      </w:r>
      <w:r w:rsidRPr="005E4262">
        <w:t>des</w:t>
      </w:r>
      <w:r w:rsidRPr="005E4262">
        <w:rPr>
          <w:spacing w:val="1"/>
        </w:rPr>
        <w:t xml:space="preserve"> </w:t>
      </w:r>
      <w:r w:rsidRPr="005E4262">
        <w:t>rémunérations</w:t>
      </w:r>
      <w:r w:rsidRPr="005E4262">
        <w:rPr>
          <w:spacing w:val="1"/>
        </w:rPr>
        <w:t xml:space="preserve"> </w:t>
      </w:r>
      <w:r w:rsidRPr="005E4262">
        <w:t>pour</w:t>
      </w:r>
      <w:r w:rsidRPr="005E4262">
        <w:rPr>
          <w:spacing w:val="1"/>
        </w:rPr>
        <w:t xml:space="preserve"> </w:t>
      </w:r>
      <w:r w:rsidRPr="005E4262">
        <w:t>services</w:t>
      </w:r>
      <w:r w:rsidRPr="005E4262">
        <w:rPr>
          <w:spacing w:val="1"/>
        </w:rPr>
        <w:t xml:space="preserve"> </w:t>
      </w:r>
      <w:r w:rsidRPr="005E4262">
        <w:t>rendus</w:t>
      </w:r>
      <w:r w:rsidRPr="005E4262">
        <w:rPr>
          <w:spacing w:val="1"/>
        </w:rPr>
        <w:t xml:space="preserve"> </w:t>
      </w:r>
      <w:r w:rsidRPr="005E4262">
        <w:t>et</w:t>
      </w:r>
      <w:r w:rsidRPr="005E4262">
        <w:rPr>
          <w:spacing w:val="1"/>
        </w:rPr>
        <w:t xml:space="preserve"> </w:t>
      </w:r>
      <w:r w:rsidRPr="005E4262">
        <w:t>procéder</w:t>
      </w:r>
      <w:r w:rsidRPr="005E4262">
        <w:rPr>
          <w:spacing w:val="-9"/>
        </w:rPr>
        <w:t xml:space="preserve"> </w:t>
      </w:r>
      <w:r w:rsidRPr="005E4262">
        <w:t>à</w:t>
      </w:r>
      <w:r w:rsidRPr="005E4262">
        <w:rPr>
          <w:spacing w:val="-11"/>
        </w:rPr>
        <w:t xml:space="preserve"> </w:t>
      </w:r>
      <w:r w:rsidRPr="005E4262">
        <w:t>l’acquisition</w:t>
      </w:r>
      <w:r w:rsidRPr="005E4262">
        <w:rPr>
          <w:spacing w:val="-9"/>
        </w:rPr>
        <w:t xml:space="preserve"> </w:t>
      </w:r>
      <w:r w:rsidRPr="005E4262">
        <w:t>de</w:t>
      </w:r>
      <w:r w:rsidRPr="005E4262">
        <w:rPr>
          <w:spacing w:val="-11"/>
        </w:rPr>
        <w:t xml:space="preserve"> </w:t>
      </w:r>
      <w:r w:rsidRPr="005E4262">
        <w:t>tous</w:t>
      </w:r>
      <w:r w:rsidRPr="005E4262">
        <w:rPr>
          <w:spacing w:val="-9"/>
        </w:rPr>
        <w:t xml:space="preserve"> </w:t>
      </w:r>
      <w:r w:rsidRPr="005E4262">
        <w:t>les</w:t>
      </w:r>
      <w:r w:rsidRPr="005E4262">
        <w:rPr>
          <w:spacing w:val="-1"/>
        </w:rPr>
        <w:t xml:space="preserve"> </w:t>
      </w:r>
      <w:r w:rsidRPr="005E4262">
        <w:t>moyens</w:t>
      </w:r>
      <w:r w:rsidRPr="005E4262">
        <w:rPr>
          <w:spacing w:val="-2"/>
        </w:rPr>
        <w:t xml:space="preserve"> </w:t>
      </w:r>
      <w:r w:rsidRPr="005E4262">
        <w:t>nécessaires</w:t>
      </w:r>
      <w:r w:rsidRPr="005E4262">
        <w:rPr>
          <w:spacing w:val="-2"/>
        </w:rPr>
        <w:t xml:space="preserve"> </w:t>
      </w:r>
      <w:r w:rsidRPr="005E4262">
        <w:t>à</w:t>
      </w:r>
      <w:r w:rsidRPr="005E4262">
        <w:rPr>
          <w:spacing w:val="-2"/>
        </w:rPr>
        <w:t xml:space="preserve"> </w:t>
      </w:r>
      <w:r w:rsidRPr="005E4262">
        <w:t>son</w:t>
      </w:r>
      <w:r w:rsidRPr="005E4262">
        <w:rPr>
          <w:spacing w:val="-2"/>
        </w:rPr>
        <w:t xml:space="preserve"> </w:t>
      </w:r>
      <w:r w:rsidRPr="005E4262">
        <w:t>fonctionnement;</w:t>
      </w:r>
    </w:p>
    <w:p w14:paraId="226F687C" w14:textId="77777777" w:rsidR="00DA5657" w:rsidRPr="005E4262" w:rsidRDefault="00DA5657">
      <w:pPr>
        <w:pStyle w:val="BodyText"/>
        <w:spacing w:before="8"/>
        <w:rPr>
          <w:sz w:val="23"/>
        </w:rPr>
      </w:pPr>
    </w:p>
    <w:p w14:paraId="270832D7" w14:textId="4223ADA3" w:rsidR="00DA5657" w:rsidRPr="005E4262" w:rsidRDefault="004D27DD">
      <w:pPr>
        <w:pStyle w:val="ListParagraph"/>
        <w:numPr>
          <w:ilvl w:val="0"/>
          <w:numId w:val="10"/>
        </w:numPr>
        <w:tabs>
          <w:tab w:val="left" w:pos="2423"/>
        </w:tabs>
        <w:ind w:right="907"/>
      </w:pPr>
      <w:proofErr w:type="gramStart"/>
      <w:r w:rsidRPr="005E4262">
        <w:t>une</w:t>
      </w:r>
      <w:proofErr w:type="gramEnd"/>
      <w:r w:rsidRPr="005E4262">
        <w:t xml:space="preserve"> structure de direction du Centre permettant à l’UNESCO d’être</w:t>
      </w:r>
      <w:r w:rsidRPr="005E4262">
        <w:rPr>
          <w:spacing w:val="1"/>
        </w:rPr>
        <w:t xml:space="preserve"> </w:t>
      </w:r>
      <w:r w:rsidRPr="005E4262">
        <w:rPr>
          <w:w w:val="95"/>
        </w:rPr>
        <w:t>représentée</w:t>
      </w:r>
      <w:r w:rsidRPr="005E4262">
        <w:rPr>
          <w:spacing w:val="4"/>
          <w:w w:val="95"/>
        </w:rPr>
        <w:t xml:space="preserve"> </w:t>
      </w:r>
      <w:r w:rsidRPr="005E4262">
        <w:rPr>
          <w:w w:val="95"/>
        </w:rPr>
        <w:t>au</w:t>
      </w:r>
      <w:r w:rsidRPr="005E4262">
        <w:rPr>
          <w:spacing w:val="6"/>
          <w:w w:val="95"/>
        </w:rPr>
        <w:t xml:space="preserve"> </w:t>
      </w:r>
      <w:r w:rsidRPr="005E4262">
        <w:rPr>
          <w:w w:val="95"/>
        </w:rPr>
        <w:t>sein</w:t>
      </w:r>
      <w:r w:rsidRPr="005E4262">
        <w:rPr>
          <w:spacing w:val="6"/>
          <w:w w:val="95"/>
        </w:rPr>
        <w:t xml:space="preserve"> </w:t>
      </w:r>
      <w:r w:rsidRPr="005E4262">
        <w:rPr>
          <w:w w:val="95"/>
        </w:rPr>
        <w:t>de</w:t>
      </w:r>
      <w:r w:rsidRPr="005E4262">
        <w:rPr>
          <w:spacing w:val="6"/>
          <w:w w:val="95"/>
        </w:rPr>
        <w:t xml:space="preserve"> </w:t>
      </w:r>
      <w:r w:rsidRPr="005E4262">
        <w:rPr>
          <w:w w:val="95"/>
        </w:rPr>
        <w:t>l’organe</w:t>
      </w:r>
      <w:r w:rsidRPr="005E4262">
        <w:rPr>
          <w:spacing w:val="-16"/>
          <w:w w:val="95"/>
        </w:rPr>
        <w:t xml:space="preserve"> </w:t>
      </w:r>
      <w:r w:rsidRPr="005E4262">
        <w:rPr>
          <w:w w:val="95"/>
        </w:rPr>
        <w:t>directeur.</w:t>
      </w:r>
    </w:p>
    <w:p w14:paraId="472F85C0" w14:textId="77777777" w:rsidR="00B147A0" w:rsidRPr="005E4262" w:rsidRDefault="00B147A0" w:rsidP="00B147A0">
      <w:pPr>
        <w:pStyle w:val="BodyText"/>
        <w:ind w:left="1287" w:right="3799" w:firstLine="2858"/>
        <w:jc w:val="both"/>
      </w:pPr>
    </w:p>
    <w:p w14:paraId="2176198D" w14:textId="3D7FC5D0" w:rsidR="00B147A0" w:rsidRPr="005E4262" w:rsidRDefault="004D27DD" w:rsidP="00B147A0">
      <w:pPr>
        <w:pStyle w:val="BodyText"/>
        <w:ind w:left="1287" w:right="3799" w:firstLine="2858"/>
        <w:jc w:val="both"/>
        <w:rPr>
          <w:spacing w:val="-59"/>
        </w:rPr>
      </w:pPr>
      <w:r w:rsidRPr="005E4262">
        <w:t>Article 6 – Objectifs et fonctions</w:t>
      </w:r>
      <w:r w:rsidRPr="005E4262">
        <w:rPr>
          <w:spacing w:val="-59"/>
        </w:rPr>
        <w:t xml:space="preserve"> </w:t>
      </w:r>
    </w:p>
    <w:p w14:paraId="2C01ABE3" w14:textId="77777777" w:rsidR="00B147A0" w:rsidRPr="005E4262" w:rsidRDefault="00B147A0" w:rsidP="00B147A0">
      <w:pPr>
        <w:pStyle w:val="BodyText"/>
        <w:ind w:left="1287" w:right="3799"/>
        <w:jc w:val="both"/>
        <w:rPr>
          <w:spacing w:val="-59"/>
        </w:rPr>
      </w:pPr>
    </w:p>
    <w:p w14:paraId="00933B20" w14:textId="64499674" w:rsidR="00DA5657" w:rsidRPr="005E4262" w:rsidRDefault="004D27DD" w:rsidP="00A57C31">
      <w:pPr>
        <w:pStyle w:val="BodyText"/>
        <w:tabs>
          <w:tab w:val="left" w:pos="10206"/>
        </w:tabs>
        <w:ind w:left="1287" w:right="844"/>
        <w:jc w:val="both"/>
      </w:pPr>
      <w:r w:rsidRPr="005E4262">
        <w:t>Le Centre a pour objectifs de</w:t>
      </w:r>
      <w:r w:rsidR="00B147A0" w:rsidRPr="005E4262">
        <w:t xml:space="preserve"> contribuer à la réalisation des objectifs stratégiques et à l’obtention des résultats escomptés du programme de l’UNESCO par rapport aux axes d’action dans le domaine du patrimoine culturel immatériel et sa sauvegarde dans la Région, notamment afin </w:t>
      </w:r>
      <w:proofErr w:type="gramStart"/>
      <w:r w:rsidR="00B147A0" w:rsidRPr="005E4262">
        <w:t>de</w:t>
      </w:r>
      <w:r w:rsidRPr="005E4262">
        <w:t>:</w:t>
      </w:r>
      <w:proofErr w:type="gramEnd"/>
    </w:p>
    <w:p w14:paraId="2B4FE603" w14:textId="6F7FCC51" w:rsidR="00DA5657" w:rsidRPr="005E4262" w:rsidRDefault="004D27DD" w:rsidP="00A57C31">
      <w:pPr>
        <w:pStyle w:val="BodyText"/>
        <w:tabs>
          <w:tab w:val="left" w:pos="2453"/>
        </w:tabs>
        <w:spacing w:before="206"/>
        <w:ind w:left="1887" w:right="844"/>
      </w:pPr>
      <w:r w:rsidRPr="005E4262">
        <w:t>(a)</w:t>
      </w:r>
      <w:r w:rsidRPr="005E4262">
        <w:tab/>
      </w:r>
      <w:r w:rsidR="00B147A0" w:rsidRPr="005E4262">
        <w:rPr>
          <w:rFonts w:ascii="Arial" w:hAnsi="Arial" w:cs="Arial"/>
        </w:rPr>
        <w:t>promouvoir la sauvegarde du patrimoine culturel immatériel aux niveaux national et régional par la mise en œuvre efficace de la Convention pour la sauvegarde du patrimoine culturel immatériel ; </w:t>
      </w:r>
    </w:p>
    <w:p w14:paraId="3337BB16" w14:textId="77777777" w:rsidR="00DA5657" w:rsidRPr="005E4262" w:rsidRDefault="00DA5657" w:rsidP="00A57C31">
      <w:pPr>
        <w:pStyle w:val="BodyText"/>
        <w:spacing w:before="6"/>
        <w:ind w:right="844"/>
        <w:rPr>
          <w:sz w:val="28"/>
        </w:rPr>
      </w:pPr>
    </w:p>
    <w:p w14:paraId="7C111098" w14:textId="14CE2A0D" w:rsidR="00DA5657" w:rsidRPr="005E4262" w:rsidRDefault="004D27DD" w:rsidP="00A57C31">
      <w:pPr>
        <w:pStyle w:val="BodyText"/>
        <w:tabs>
          <w:tab w:val="left" w:pos="2453"/>
        </w:tabs>
        <w:spacing w:before="1"/>
        <w:ind w:left="1887" w:right="844"/>
      </w:pPr>
      <w:r w:rsidRPr="005E4262">
        <w:t>(b)</w:t>
      </w:r>
      <w:r w:rsidRPr="005E4262">
        <w:tab/>
      </w:r>
      <w:r w:rsidR="00B147A0" w:rsidRPr="005E4262">
        <w:rPr>
          <w:rFonts w:ascii="Arial" w:hAnsi="Arial" w:cs="Arial"/>
        </w:rPr>
        <w:t>consolider et renforcer les capacités nationales pour l’identification et la sauvegarde du patrimoine culturel immatériel dans les pays de la Région ;</w:t>
      </w:r>
    </w:p>
    <w:p w14:paraId="35B6985C" w14:textId="77777777" w:rsidR="00DA5657" w:rsidRPr="005E4262" w:rsidRDefault="00DA5657">
      <w:pPr>
        <w:pStyle w:val="BodyText"/>
        <w:spacing w:before="6"/>
        <w:rPr>
          <w:sz w:val="28"/>
        </w:rPr>
      </w:pPr>
    </w:p>
    <w:p w14:paraId="0126454E" w14:textId="442FFA7B" w:rsidR="006644B9" w:rsidRPr="005E4262" w:rsidRDefault="00B147A0" w:rsidP="005F3AA8">
      <w:pPr>
        <w:pStyle w:val="BodyText"/>
        <w:numPr>
          <w:ilvl w:val="0"/>
          <w:numId w:val="10"/>
        </w:numPr>
        <w:tabs>
          <w:tab w:val="left" w:pos="2453"/>
        </w:tabs>
        <w:spacing w:before="1"/>
        <w:rPr>
          <w:rFonts w:ascii="Arial" w:hAnsi="Arial" w:cs="Arial"/>
        </w:rPr>
      </w:pPr>
      <w:proofErr w:type="gramStart"/>
      <w:r w:rsidRPr="005E4262">
        <w:rPr>
          <w:rFonts w:ascii="Arial" w:hAnsi="Arial" w:cs="Arial"/>
        </w:rPr>
        <w:t>renforcer</w:t>
      </w:r>
      <w:proofErr w:type="gramEnd"/>
      <w:r w:rsidRPr="005E4262">
        <w:rPr>
          <w:rFonts w:ascii="Arial" w:hAnsi="Arial" w:cs="Arial"/>
        </w:rPr>
        <w:t xml:space="preserve"> la coopération entre les pays de la Région dans ce domaine </w:t>
      </w:r>
      <w:r w:rsidR="006644B9" w:rsidRPr="005E4262">
        <w:rPr>
          <w:rFonts w:ascii="Arial" w:hAnsi="Arial" w:cs="Arial"/>
        </w:rPr>
        <w:t>.</w:t>
      </w:r>
    </w:p>
    <w:p w14:paraId="2685BB2A" w14:textId="77777777" w:rsidR="006644B9" w:rsidRPr="005E4262" w:rsidRDefault="006644B9" w:rsidP="006644B9">
      <w:pPr>
        <w:pStyle w:val="BodyText"/>
        <w:tabs>
          <w:tab w:val="left" w:pos="2453"/>
        </w:tabs>
        <w:spacing w:before="1"/>
        <w:ind w:left="1856"/>
      </w:pPr>
    </w:p>
    <w:p w14:paraId="5CB9023B" w14:textId="4932C543" w:rsidR="006644B9" w:rsidRPr="005E4262" w:rsidRDefault="006644B9" w:rsidP="006644B9">
      <w:pPr>
        <w:pStyle w:val="BodyText"/>
        <w:tabs>
          <w:tab w:val="left" w:pos="2453"/>
        </w:tabs>
        <w:spacing w:before="1"/>
        <w:ind w:left="1856"/>
      </w:pPr>
      <w:r w:rsidRPr="005E4262">
        <w:t>Les fonctions du Centre sont :</w:t>
      </w:r>
    </w:p>
    <w:p w14:paraId="3D590E47" w14:textId="77777777" w:rsidR="006644B9" w:rsidRPr="005E4262" w:rsidRDefault="006644B9" w:rsidP="006644B9">
      <w:pPr>
        <w:pStyle w:val="BodyText"/>
        <w:tabs>
          <w:tab w:val="left" w:pos="2453"/>
        </w:tabs>
        <w:spacing w:before="1"/>
        <w:ind w:left="1856"/>
        <w:rPr>
          <w:strike/>
        </w:rPr>
      </w:pPr>
    </w:p>
    <w:p w14:paraId="7992348E" w14:textId="60A7EB6B" w:rsidR="006644B9" w:rsidRPr="005E4262" w:rsidRDefault="006644B9" w:rsidP="005F3AA8">
      <w:pPr>
        <w:pStyle w:val="BodyText"/>
        <w:numPr>
          <w:ilvl w:val="0"/>
          <w:numId w:val="39"/>
        </w:numPr>
        <w:tabs>
          <w:tab w:val="left" w:pos="2453"/>
        </w:tabs>
        <w:spacing w:before="1"/>
        <w:jc w:val="both"/>
      </w:pPr>
      <w:proofErr w:type="gramStart"/>
      <w:r w:rsidRPr="005E4262">
        <w:t>encourager</w:t>
      </w:r>
      <w:proofErr w:type="gramEnd"/>
      <w:r w:rsidRPr="005E4262">
        <w:t xml:space="preserve"> les États de la Région à adopter des mesures de politique générale et des mesures législatives et administratives comme prévues à l’article 13 de la Convention ;</w:t>
      </w:r>
    </w:p>
    <w:p w14:paraId="56C50D9C" w14:textId="77777777" w:rsidR="006644B9" w:rsidRPr="005E4262" w:rsidRDefault="006644B9" w:rsidP="005F3AA8">
      <w:pPr>
        <w:pStyle w:val="BodyText"/>
        <w:tabs>
          <w:tab w:val="left" w:pos="2453"/>
        </w:tabs>
        <w:spacing w:before="1"/>
        <w:ind w:left="1856"/>
        <w:jc w:val="both"/>
        <w:rPr>
          <w:strike/>
        </w:rPr>
      </w:pPr>
    </w:p>
    <w:p w14:paraId="69C4FDD7" w14:textId="77777777" w:rsidR="006644B9" w:rsidRPr="005E4262" w:rsidRDefault="006644B9">
      <w:pPr>
        <w:pStyle w:val="BodyText"/>
        <w:tabs>
          <w:tab w:val="left" w:pos="2453"/>
        </w:tabs>
        <w:spacing w:before="1"/>
        <w:ind w:left="1856"/>
        <w:jc w:val="both"/>
      </w:pPr>
    </w:p>
    <w:p w14:paraId="2EDAC59B" w14:textId="016A0804" w:rsidR="00BB1862" w:rsidRPr="005E4262" w:rsidRDefault="00920FE7" w:rsidP="005F3AA8">
      <w:pPr>
        <w:pStyle w:val="BodyText"/>
        <w:numPr>
          <w:ilvl w:val="0"/>
          <w:numId w:val="39"/>
        </w:numPr>
        <w:tabs>
          <w:tab w:val="left" w:pos="2453"/>
        </w:tabs>
        <w:spacing w:before="1"/>
        <w:jc w:val="both"/>
      </w:pPr>
      <w:bookmarkStart w:id="1" w:name="_Hlk169257823"/>
      <w:proofErr w:type="gramStart"/>
      <w:r w:rsidRPr="005E4262">
        <w:t>organiser</w:t>
      </w:r>
      <w:proofErr w:type="gramEnd"/>
      <w:r w:rsidRPr="005E4262">
        <w:t xml:space="preserve"> des activités visant (i) à renforcer les capacités nationales des pays de la Région dans les domaines de l'identification</w:t>
      </w:r>
      <w:r w:rsidR="00DA2267" w:rsidRPr="005E4262">
        <w:t xml:space="preserve">, </w:t>
      </w:r>
      <w:r w:rsidRPr="005E4262">
        <w:t>la documentation, l'élaboration des</w:t>
      </w:r>
      <w:r w:rsidR="00BB1862" w:rsidRPr="005E4262">
        <w:t xml:space="preserve"> </w:t>
      </w:r>
      <w:r w:rsidRPr="005E4262">
        <w:t>inventaires et la sauvegarde du patrimoine culturel</w:t>
      </w:r>
      <w:r w:rsidR="00BB1862" w:rsidRPr="005E4262">
        <w:t xml:space="preserve"> </w:t>
      </w:r>
      <w:r w:rsidRPr="005E4262">
        <w:t>immatériel présent sur leurs territoires en conformité</w:t>
      </w:r>
      <w:r w:rsidR="00BB1862" w:rsidRPr="005E4262">
        <w:t xml:space="preserve"> </w:t>
      </w:r>
      <w:r w:rsidRPr="005E4262">
        <w:t>avec la Convention et ses directives opérationnelles, et</w:t>
      </w:r>
      <w:r w:rsidR="00BB1862" w:rsidRPr="005E4262">
        <w:t xml:space="preserve"> </w:t>
      </w:r>
      <w:r w:rsidRPr="005E4262">
        <w:t>(ii) à aider ces pays à conserver et numériser des</w:t>
      </w:r>
      <w:r w:rsidR="00BB1862" w:rsidRPr="005E4262">
        <w:t xml:space="preserve"> </w:t>
      </w:r>
      <w:r w:rsidRPr="005E4262">
        <w:t>données multimédias concernant ce patrimoine. Ceci se</w:t>
      </w:r>
      <w:r w:rsidR="00BB1862" w:rsidRPr="005E4262">
        <w:t xml:space="preserve"> </w:t>
      </w:r>
      <w:r w:rsidRPr="005E4262">
        <w:t xml:space="preserve">traduira </w:t>
      </w:r>
      <w:r w:rsidR="00BE0F90" w:rsidRPr="005E4262">
        <w:t xml:space="preserve">notamment </w:t>
      </w:r>
      <w:r w:rsidRPr="005E4262">
        <w:t>par l’organisation d’ateliers et de formations à</w:t>
      </w:r>
      <w:r w:rsidR="00BB1862" w:rsidRPr="005E4262">
        <w:t xml:space="preserve"> </w:t>
      </w:r>
      <w:r w:rsidRPr="005E4262">
        <w:t>l’échelle régionale mais aussi nationale selon les besoins</w:t>
      </w:r>
      <w:r w:rsidR="00BB1862" w:rsidRPr="005E4262">
        <w:t xml:space="preserve"> </w:t>
      </w:r>
      <w:r w:rsidRPr="005E4262">
        <w:t xml:space="preserve">des pays </w:t>
      </w:r>
      <w:proofErr w:type="gramStart"/>
      <w:r w:rsidRPr="005E4262">
        <w:t>membres;</w:t>
      </w:r>
      <w:proofErr w:type="gramEnd"/>
      <w:r w:rsidRPr="005E4262">
        <w:t xml:space="preserve"> </w:t>
      </w:r>
    </w:p>
    <w:bookmarkEnd w:id="1"/>
    <w:p w14:paraId="1049EE5F" w14:textId="77777777" w:rsidR="00BB1862" w:rsidRPr="005E4262" w:rsidRDefault="00BB1862" w:rsidP="005F3AA8">
      <w:pPr>
        <w:pStyle w:val="BodyText"/>
        <w:tabs>
          <w:tab w:val="left" w:pos="2453"/>
        </w:tabs>
        <w:spacing w:before="1"/>
        <w:ind w:left="2456"/>
        <w:jc w:val="both"/>
      </w:pPr>
    </w:p>
    <w:p w14:paraId="52AA220A" w14:textId="7C59C519" w:rsidR="00920FE7" w:rsidRPr="005E4262" w:rsidRDefault="00BB1862" w:rsidP="005F3AA8">
      <w:pPr>
        <w:pStyle w:val="BodyText"/>
        <w:numPr>
          <w:ilvl w:val="0"/>
          <w:numId w:val="39"/>
        </w:numPr>
        <w:tabs>
          <w:tab w:val="left" w:pos="2453"/>
        </w:tabs>
        <w:spacing w:before="1"/>
        <w:jc w:val="both"/>
      </w:pPr>
      <w:proofErr w:type="gramStart"/>
      <w:r w:rsidRPr="005E4262">
        <w:t>faciliter</w:t>
      </w:r>
      <w:proofErr w:type="gramEnd"/>
      <w:r w:rsidRPr="005E4262">
        <w:t xml:space="preserve"> le travail en réseau des praticiens, des communautés, des experts, des fonctionnaires, des centres d'expertise, des instituts de recherche, des musées, des centres d'archives et autres organismes et institutions actifs dans la sauvegarde du patrimoine culturel immatériel aux niveaux régional, sous-régional et national ; </w:t>
      </w:r>
    </w:p>
    <w:p w14:paraId="6850CA76" w14:textId="77777777" w:rsidR="00BB1862" w:rsidRPr="005E4262" w:rsidRDefault="00BB1862" w:rsidP="005F3AA8">
      <w:pPr>
        <w:pStyle w:val="BodyText"/>
        <w:tabs>
          <w:tab w:val="left" w:pos="2453"/>
        </w:tabs>
        <w:spacing w:before="1"/>
        <w:ind w:left="2456"/>
        <w:jc w:val="both"/>
      </w:pPr>
    </w:p>
    <w:p w14:paraId="689456A7" w14:textId="14DB43A6" w:rsidR="00920FE7" w:rsidRPr="005E4262" w:rsidRDefault="00920FE7" w:rsidP="005F3AA8">
      <w:pPr>
        <w:pStyle w:val="BodyText"/>
        <w:numPr>
          <w:ilvl w:val="0"/>
          <w:numId w:val="39"/>
        </w:numPr>
        <w:tabs>
          <w:tab w:val="left" w:pos="2453"/>
        </w:tabs>
        <w:spacing w:before="1"/>
        <w:jc w:val="both"/>
      </w:pPr>
      <w:proofErr w:type="gramStart"/>
      <w:r w:rsidRPr="005E4262">
        <w:t>promouvoir</w:t>
      </w:r>
      <w:proofErr w:type="gramEnd"/>
      <w:r w:rsidRPr="005E4262">
        <w:t xml:space="preserve"> et disséminer les activités de recherche en</w:t>
      </w:r>
      <w:r w:rsidR="00BB1862" w:rsidRPr="005E4262">
        <w:t xml:space="preserve"> </w:t>
      </w:r>
      <w:r w:rsidRPr="005E4262">
        <w:t>Afrique dans le domaine du patrimoine culturel</w:t>
      </w:r>
      <w:r w:rsidR="00BB1862" w:rsidRPr="005E4262">
        <w:t xml:space="preserve"> </w:t>
      </w:r>
      <w:r w:rsidRPr="005E4262">
        <w:t>immatériel, à la fois pour la communauté scientifique et</w:t>
      </w:r>
      <w:r w:rsidR="00BB1862" w:rsidRPr="005E4262">
        <w:t xml:space="preserve"> </w:t>
      </w:r>
      <w:r w:rsidRPr="005E4262">
        <w:t>le public (y compris les jeunes générations)</w:t>
      </w:r>
      <w:r w:rsidR="00BB1862" w:rsidRPr="005E4262">
        <w:t>.</w:t>
      </w:r>
    </w:p>
    <w:p w14:paraId="38FFCA54" w14:textId="7FA91EA4" w:rsidR="00DA5657" w:rsidRPr="005E4262" w:rsidRDefault="00DA5657" w:rsidP="005F3AA8">
      <w:pPr>
        <w:pStyle w:val="BodyText"/>
        <w:tabs>
          <w:tab w:val="left" w:pos="2453"/>
        </w:tabs>
        <w:spacing w:before="1"/>
        <w:ind w:left="1856"/>
      </w:pPr>
    </w:p>
    <w:p w14:paraId="4801C83D" w14:textId="77777777" w:rsidR="00DA5657" w:rsidRPr="005E4262" w:rsidRDefault="00DA5657">
      <w:pPr>
        <w:sectPr w:rsidR="00DA5657" w:rsidRPr="005E4262" w:rsidSect="002E1A19">
          <w:pgSz w:w="11910" w:h="16840"/>
          <w:pgMar w:top="1340" w:right="620" w:bottom="280" w:left="240" w:header="720" w:footer="720" w:gutter="0"/>
          <w:cols w:space="720"/>
        </w:sectPr>
      </w:pPr>
    </w:p>
    <w:p w14:paraId="076BB031" w14:textId="77777777" w:rsidR="00DA5657" w:rsidRPr="005E4262" w:rsidRDefault="004D27DD">
      <w:pPr>
        <w:pStyle w:val="BodyText"/>
        <w:spacing w:before="78"/>
        <w:ind w:left="1437" w:right="1101"/>
        <w:jc w:val="center"/>
      </w:pPr>
      <w:r w:rsidRPr="005E4262">
        <w:lastRenderedPageBreak/>
        <w:t>Article</w:t>
      </w:r>
      <w:r w:rsidRPr="005E4262">
        <w:rPr>
          <w:spacing w:val="-2"/>
        </w:rPr>
        <w:t xml:space="preserve"> </w:t>
      </w:r>
      <w:r w:rsidRPr="005E4262">
        <w:t>7</w:t>
      </w:r>
      <w:r w:rsidRPr="005E4262">
        <w:rPr>
          <w:spacing w:val="-2"/>
        </w:rPr>
        <w:t xml:space="preserve"> </w:t>
      </w:r>
      <w:r w:rsidRPr="005E4262">
        <w:t>–</w:t>
      </w:r>
      <w:r w:rsidRPr="005E4262">
        <w:rPr>
          <w:spacing w:val="-2"/>
        </w:rPr>
        <w:t xml:space="preserve"> </w:t>
      </w:r>
      <w:r w:rsidRPr="005E4262">
        <w:t>Conseil</w:t>
      </w:r>
      <w:r w:rsidRPr="005E4262">
        <w:rPr>
          <w:spacing w:val="-1"/>
        </w:rPr>
        <w:t xml:space="preserve"> </w:t>
      </w:r>
      <w:r w:rsidRPr="005E4262">
        <w:t>d’administration</w:t>
      </w:r>
    </w:p>
    <w:p w14:paraId="49530E15" w14:textId="77777777" w:rsidR="00DA5657" w:rsidRPr="005E4262" w:rsidRDefault="00DA5657">
      <w:pPr>
        <w:pStyle w:val="BodyText"/>
        <w:spacing w:before="1"/>
        <w:rPr>
          <w:sz w:val="24"/>
        </w:rPr>
      </w:pPr>
    </w:p>
    <w:p w14:paraId="12502402" w14:textId="52E4D660" w:rsidR="00DA5657" w:rsidRPr="005E4262" w:rsidRDefault="004D27DD">
      <w:pPr>
        <w:pStyle w:val="ListParagraph"/>
        <w:numPr>
          <w:ilvl w:val="0"/>
          <w:numId w:val="9"/>
        </w:numPr>
        <w:tabs>
          <w:tab w:val="left" w:pos="1858"/>
        </w:tabs>
        <w:spacing w:before="1"/>
        <w:ind w:right="908"/>
      </w:pPr>
      <w:bookmarkStart w:id="2" w:name="_Hlk169257918"/>
      <w:r w:rsidRPr="005E4262">
        <w:t>Le</w:t>
      </w:r>
      <w:r w:rsidRPr="005E4262">
        <w:rPr>
          <w:spacing w:val="-7"/>
        </w:rPr>
        <w:t xml:space="preserve"> </w:t>
      </w:r>
      <w:r w:rsidRPr="005E4262">
        <w:t>Centre</w:t>
      </w:r>
      <w:r w:rsidRPr="005E4262">
        <w:rPr>
          <w:spacing w:val="-6"/>
        </w:rPr>
        <w:t xml:space="preserve"> </w:t>
      </w:r>
      <w:r w:rsidRPr="005E4262">
        <w:t>est</w:t>
      </w:r>
      <w:r w:rsidRPr="005E4262">
        <w:rPr>
          <w:spacing w:val="-6"/>
        </w:rPr>
        <w:t xml:space="preserve"> </w:t>
      </w:r>
      <w:r w:rsidR="00D84170" w:rsidRPr="005E4262">
        <w:t>administré</w:t>
      </w:r>
      <w:r w:rsidRPr="005E4262">
        <w:rPr>
          <w:spacing w:val="-6"/>
        </w:rPr>
        <w:t xml:space="preserve"> </w:t>
      </w:r>
      <w:r w:rsidRPr="005E4262">
        <w:t>par</w:t>
      </w:r>
      <w:r w:rsidRPr="005E4262">
        <w:rPr>
          <w:spacing w:val="-6"/>
        </w:rPr>
        <w:t xml:space="preserve"> </w:t>
      </w:r>
      <w:r w:rsidRPr="005E4262">
        <w:t>un</w:t>
      </w:r>
      <w:r w:rsidRPr="005E4262">
        <w:rPr>
          <w:spacing w:val="-6"/>
        </w:rPr>
        <w:t xml:space="preserve"> </w:t>
      </w:r>
      <w:r w:rsidRPr="005E4262">
        <w:t>Conseil</w:t>
      </w:r>
      <w:r w:rsidRPr="005E4262">
        <w:rPr>
          <w:spacing w:val="-6"/>
        </w:rPr>
        <w:t xml:space="preserve"> </w:t>
      </w:r>
      <w:r w:rsidRPr="005E4262">
        <w:t>d’administration,</w:t>
      </w:r>
      <w:r w:rsidRPr="005E4262">
        <w:rPr>
          <w:spacing w:val="-1"/>
        </w:rPr>
        <w:t xml:space="preserve"> </w:t>
      </w:r>
      <w:r w:rsidRPr="005E4262">
        <w:t xml:space="preserve">renouvelé tous les </w:t>
      </w:r>
      <w:r w:rsidR="00A65241" w:rsidRPr="005E4262">
        <w:t>quatre</w:t>
      </w:r>
      <w:r w:rsidRPr="005E4262">
        <w:t xml:space="preserve"> ans</w:t>
      </w:r>
      <w:r w:rsidRPr="005E4262">
        <w:rPr>
          <w:spacing w:val="-1"/>
        </w:rPr>
        <w:t xml:space="preserve"> </w:t>
      </w:r>
      <w:r w:rsidRPr="005E4262">
        <w:t xml:space="preserve">et composé </w:t>
      </w:r>
      <w:bookmarkEnd w:id="2"/>
      <w:r w:rsidRPr="005E4262">
        <w:t>:</w:t>
      </w:r>
    </w:p>
    <w:p w14:paraId="2782152E" w14:textId="77777777" w:rsidR="00DA5657" w:rsidRPr="005E4262" w:rsidRDefault="00DA5657">
      <w:pPr>
        <w:pStyle w:val="BodyText"/>
        <w:spacing w:before="4"/>
        <w:rPr>
          <w:sz w:val="21"/>
        </w:rPr>
      </w:pPr>
    </w:p>
    <w:p w14:paraId="44733EE2" w14:textId="15AF3A64" w:rsidR="00DA5657" w:rsidRPr="005E4262" w:rsidRDefault="00A65241">
      <w:pPr>
        <w:pStyle w:val="ListParagraph"/>
        <w:numPr>
          <w:ilvl w:val="1"/>
          <w:numId w:val="9"/>
        </w:numPr>
        <w:tabs>
          <w:tab w:val="left" w:pos="2424"/>
        </w:tabs>
        <w:spacing w:before="1"/>
        <w:ind w:right="907"/>
      </w:pPr>
      <w:proofErr w:type="gramStart"/>
      <w:r w:rsidRPr="005E4262">
        <w:t>de</w:t>
      </w:r>
      <w:proofErr w:type="gramEnd"/>
      <w:r w:rsidRPr="005E4262">
        <w:t xml:space="preserve"> deux</w:t>
      </w:r>
      <w:r w:rsidR="004D27DD" w:rsidRPr="005E4262">
        <w:rPr>
          <w:spacing w:val="-7"/>
        </w:rPr>
        <w:t xml:space="preserve"> </w:t>
      </w:r>
      <w:r w:rsidR="004D27DD" w:rsidRPr="005E4262">
        <w:t>représentants</w:t>
      </w:r>
      <w:r w:rsidR="004D27DD" w:rsidRPr="005E4262">
        <w:rPr>
          <w:spacing w:val="-7"/>
        </w:rPr>
        <w:t xml:space="preserve"> </w:t>
      </w:r>
      <w:r w:rsidR="004D27DD" w:rsidRPr="005E4262">
        <w:t>du</w:t>
      </w:r>
      <w:r w:rsidR="004D27DD" w:rsidRPr="005E4262">
        <w:rPr>
          <w:spacing w:val="-7"/>
        </w:rPr>
        <w:t xml:space="preserve"> </w:t>
      </w:r>
      <w:r w:rsidR="00153872" w:rsidRPr="005E4262">
        <w:t>G</w:t>
      </w:r>
      <w:r w:rsidR="004D27DD" w:rsidRPr="005E4262">
        <w:t>ouvernement</w:t>
      </w:r>
      <w:r w:rsidR="007928F2" w:rsidRPr="005E4262">
        <w:t xml:space="preserve"> </w:t>
      </w:r>
      <w:r w:rsidRPr="005E4262">
        <w:t>dont un(e) est président(e)</w:t>
      </w:r>
      <w:r w:rsidR="00153872" w:rsidRPr="005E4262">
        <w:t xml:space="preserve"> du Conseil d’administration</w:t>
      </w:r>
      <w:r w:rsidR="004D27DD" w:rsidRPr="005E4262">
        <w:t xml:space="preserve"> ;</w:t>
      </w:r>
    </w:p>
    <w:p w14:paraId="6DB31436" w14:textId="77777777" w:rsidR="00A65241" w:rsidRPr="005E4262" w:rsidRDefault="00A65241" w:rsidP="005F3AA8">
      <w:pPr>
        <w:pStyle w:val="ListParagraph"/>
        <w:tabs>
          <w:tab w:val="left" w:pos="2424"/>
        </w:tabs>
        <w:spacing w:before="1"/>
        <w:ind w:left="2424" w:right="907" w:firstLine="0"/>
      </w:pPr>
    </w:p>
    <w:p w14:paraId="59EC49EE" w14:textId="5C4D51F5" w:rsidR="00A65241" w:rsidRPr="005E4262" w:rsidRDefault="00A65241">
      <w:pPr>
        <w:pStyle w:val="ListParagraph"/>
        <w:numPr>
          <w:ilvl w:val="1"/>
          <w:numId w:val="9"/>
        </w:numPr>
        <w:tabs>
          <w:tab w:val="left" w:pos="2424"/>
        </w:tabs>
        <w:spacing w:before="1"/>
        <w:ind w:right="907"/>
      </w:pPr>
      <w:proofErr w:type="gramStart"/>
      <w:r w:rsidRPr="005E4262">
        <w:t>de</w:t>
      </w:r>
      <w:proofErr w:type="gramEnd"/>
      <w:r w:rsidRPr="005E4262">
        <w:t xml:space="preserve"> trois </w:t>
      </w:r>
      <w:r w:rsidRPr="005E4262">
        <w:rPr>
          <w:rFonts w:ascii="Arial" w:hAnsi="Arial" w:cs="Arial"/>
        </w:rPr>
        <w:t>experts représentants d’institutions ou organismes algériens</w:t>
      </w:r>
      <w:r w:rsidR="00591604" w:rsidRPr="005E4262">
        <w:rPr>
          <w:rFonts w:ascii="Arial" w:hAnsi="Arial" w:cs="Arial"/>
        </w:rPr>
        <w:t> ;</w:t>
      </w:r>
      <w:r w:rsidRPr="005E4262">
        <w:rPr>
          <w:rFonts w:ascii="Arial" w:hAnsi="Arial" w:cs="Arial"/>
        </w:rPr>
        <w:t> </w:t>
      </w:r>
    </w:p>
    <w:p w14:paraId="14402E49" w14:textId="77777777" w:rsidR="00DA5657" w:rsidRPr="005E4262" w:rsidRDefault="00DA5657">
      <w:pPr>
        <w:pStyle w:val="BodyText"/>
        <w:spacing w:before="8"/>
        <w:rPr>
          <w:sz w:val="21"/>
        </w:rPr>
      </w:pPr>
    </w:p>
    <w:p w14:paraId="7D3C5340" w14:textId="566EBB47" w:rsidR="00DA5657" w:rsidRPr="005E4262" w:rsidRDefault="004D27DD">
      <w:pPr>
        <w:pStyle w:val="ListParagraph"/>
        <w:numPr>
          <w:ilvl w:val="1"/>
          <w:numId w:val="9"/>
        </w:numPr>
        <w:tabs>
          <w:tab w:val="left" w:pos="2424"/>
        </w:tabs>
        <w:ind w:left="2423" w:right="905"/>
      </w:pPr>
      <w:proofErr w:type="gramStart"/>
      <w:r w:rsidRPr="005E4262">
        <w:t>d</w:t>
      </w:r>
      <w:r w:rsidR="00A65241" w:rsidRPr="005E4262">
        <w:t>’au</w:t>
      </w:r>
      <w:proofErr w:type="gramEnd"/>
      <w:r w:rsidR="00A65241" w:rsidRPr="005E4262">
        <w:t xml:space="preserve"> maximum cinq </w:t>
      </w:r>
      <w:r w:rsidRPr="005E4262">
        <w:t>représentants du ou des État(s) membre(s) et/ou Membre(s) associé(s) qui</w:t>
      </w:r>
      <w:r w:rsidRPr="005E4262">
        <w:rPr>
          <w:spacing w:val="1"/>
        </w:rPr>
        <w:t xml:space="preserve"> </w:t>
      </w:r>
      <w:r w:rsidRPr="005E4262">
        <w:t>ont</w:t>
      </w:r>
      <w:r w:rsidRPr="005E4262">
        <w:rPr>
          <w:spacing w:val="1"/>
        </w:rPr>
        <w:t xml:space="preserve"> </w:t>
      </w:r>
      <w:r w:rsidRPr="005E4262">
        <w:t>fait</w:t>
      </w:r>
      <w:r w:rsidRPr="005E4262">
        <w:rPr>
          <w:spacing w:val="1"/>
        </w:rPr>
        <w:t xml:space="preserve"> </w:t>
      </w:r>
      <w:r w:rsidRPr="005E4262">
        <w:t>parvenir</w:t>
      </w:r>
      <w:r w:rsidRPr="005E4262">
        <w:rPr>
          <w:spacing w:val="1"/>
        </w:rPr>
        <w:t xml:space="preserve"> </w:t>
      </w:r>
      <w:r w:rsidRPr="005E4262">
        <w:t>au</w:t>
      </w:r>
      <w:r w:rsidRPr="005E4262">
        <w:rPr>
          <w:spacing w:val="1"/>
        </w:rPr>
        <w:t xml:space="preserve"> </w:t>
      </w:r>
      <w:r w:rsidRPr="005E4262">
        <w:t>Centre</w:t>
      </w:r>
      <w:r w:rsidRPr="005E4262">
        <w:rPr>
          <w:spacing w:val="1"/>
        </w:rPr>
        <w:t xml:space="preserve"> </w:t>
      </w:r>
      <w:r w:rsidRPr="005E4262">
        <w:t>une</w:t>
      </w:r>
      <w:r w:rsidRPr="005E4262">
        <w:rPr>
          <w:spacing w:val="1"/>
        </w:rPr>
        <w:t xml:space="preserve"> </w:t>
      </w:r>
      <w:r w:rsidRPr="005E4262">
        <w:t>notification,</w:t>
      </w:r>
      <w:r w:rsidRPr="005E4262">
        <w:rPr>
          <w:spacing w:val="1"/>
        </w:rPr>
        <w:t xml:space="preserve"> </w:t>
      </w:r>
      <w:r w:rsidRPr="005E4262">
        <w:t>conformément</w:t>
      </w:r>
      <w:r w:rsidRPr="005E4262">
        <w:rPr>
          <w:spacing w:val="1"/>
        </w:rPr>
        <w:t xml:space="preserve"> </w:t>
      </w:r>
      <w:r w:rsidRPr="005E4262">
        <w:t>aux</w:t>
      </w:r>
      <w:r w:rsidRPr="005E4262">
        <w:rPr>
          <w:spacing w:val="1"/>
        </w:rPr>
        <w:t xml:space="preserve"> </w:t>
      </w:r>
      <w:r w:rsidRPr="005E4262">
        <w:t xml:space="preserve">dispositions de l’article </w:t>
      </w:r>
      <w:r w:rsidR="00AA36F2" w:rsidRPr="005E4262">
        <w:t>15</w:t>
      </w:r>
      <w:r w:rsidRPr="005E4262">
        <w:t>, paragraphe 2, et qui ont exprimé le souhait d’être</w:t>
      </w:r>
      <w:r w:rsidRPr="005E4262">
        <w:rPr>
          <w:spacing w:val="1"/>
        </w:rPr>
        <w:t xml:space="preserve"> </w:t>
      </w:r>
      <w:r w:rsidRPr="005E4262">
        <w:t>représenté</w:t>
      </w:r>
      <w:r w:rsidRPr="005E4262">
        <w:rPr>
          <w:spacing w:val="-2"/>
        </w:rPr>
        <w:t xml:space="preserve"> </w:t>
      </w:r>
      <w:r w:rsidRPr="005E4262">
        <w:t>au Conseil d’administration ;</w:t>
      </w:r>
    </w:p>
    <w:p w14:paraId="0E52A8F4" w14:textId="77777777" w:rsidR="00DA5657" w:rsidRPr="005E4262" w:rsidRDefault="00DA5657">
      <w:pPr>
        <w:pStyle w:val="BodyText"/>
        <w:spacing w:before="4"/>
        <w:rPr>
          <w:sz w:val="21"/>
        </w:rPr>
      </w:pPr>
    </w:p>
    <w:p w14:paraId="14283EEF" w14:textId="21EE5F2C" w:rsidR="00DA5657" w:rsidRPr="005E4262" w:rsidRDefault="004D27DD">
      <w:pPr>
        <w:pStyle w:val="BodyText"/>
        <w:tabs>
          <w:tab w:val="left" w:pos="2423"/>
        </w:tabs>
        <w:ind w:left="1857"/>
      </w:pPr>
      <w:r w:rsidRPr="005E4262">
        <w:t>iii.</w:t>
      </w:r>
      <w:r w:rsidRPr="005E4262">
        <w:tab/>
      </w:r>
      <w:r w:rsidRPr="005E4262">
        <w:rPr>
          <w:spacing w:val="-1"/>
        </w:rPr>
        <w:t>d’un</w:t>
      </w:r>
      <w:r w:rsidR="00A65241" w:rsidRPr="005E4262">
        <w:rPr>
          <w:spacing w:val="-1"/>
        </w:rPr>
        <w:t>(e)</w:t>
      </w:r>
      <w:r w:rsidRPr="005E4262">
        <w:t xml:space="preserve"> </w:t>
      </w:r>
      <w:r w:rsidRPr="005E4262">
        <w:rPr>
          <w:spacing w:val="-1"/>
        </w:rPr>
        <w:t>représentant</w:t>
      </w:r>
      <w:r w:rsidR="00A65241" w:rsidRPr="005E4262">
        <w:rPr>
          <w:spacing w:val="-1"/>
        </w:rPr>
        <w:t>(e)</w:t>
      </w:r>
      <w:r w:rsidRPr="005E4262">
        <w:rPr>
          <w:spacing w:val="1"/>
        </w:rPr>
        <w:t xml:space="preserve"> </w:t>
      </w:r>
      <w:r w:rsidRPr="005E4262">
        <w:t>d</w:t>
      </w:r>
      <w:r w:rsidR="00A65241" w:rsidRPr="005E4262">
        <w:t>e la</w:t>
      </w:r>
      <w:r w:rsidRPr="005E4262">
        <w:rPr>
          <w:spacing w:val="1"/>
        </w:rPr>
        <w:t xml:space="preserve"> </w:t>
      </w:r>
      <w:r w:rsidRPr="005E4262">
        <w:t>Direct</w:t>
      </w:r>
      <w:r w:rsidR="00A65241" w:rsidRPr="005E4262">
        <w:t>rice</w:t>
      </w:r>
      <w:r w:rsidRPr="005E4262">
        <w:rPr>
          <w:spacing w:val="1"/>
        </w:rPr>
        <w:t xml:space="preserve"> </w:t>
      </w:r>
      <w:r w:rsidRPr="005E4262">
        <w:t>général</w:t>
      </w:r>
      <w:r w:rsidR="00A65241" w:rsidRPr="005E4262">
        <w:t>e</w:t>
      </w:r>
      <w:r w:rsidRPr="005E4262">
        <w:t xml:space="preserve"> de</w:t>
      </w:r>
      <w:r w:rsidRPr="005E4262">
        <w:rPr>
          <w:spacing w:val="-22"/>
        </w:rPr>
        <w:t xml:space="preserve"> </w:t>
      </w:r>
      <w:r w:rsidRPr="005E4262">
        <w:t>l’UNESCO.</w:t>
      </w:r>
    </w:p>
    <w:p w14:paraId="256549FA" w14:textId="77777777" w:rsidR="00CA1798" w:rsidRPr="005E4262" w:rsidRDefault="00CA1798">
      <w:pPr>
        <w:pStyle w:val="BodyText"/>
        <w:tabs>
          <w:tab w:val="left" w:pos="2423"/>
        </w:tabs>
        <w:ind w:left="1857"/>
      </w:pPr>
    </w:p>
    <w:p w14:paraId="4E7A746B" w14:textId="523DF5D1" w:rsidR="00CA1798" w:rsidRPr="005E4262" w:rsidRDefault="00CA1798" w:rsidP="00A57C31">
      <w:pPr>
        <w:pStyle w:val="BodyText"/>
        <w:tabs>
          <w:tab w:val="left" w:pos="2423"/>
        </w:tabs>
        <w:ind w:left="1857"/>
        <w:jc w:val="center"/>
      </w:pPr>
      <w:r w:rsidRPr="005E4262">
        <w:t>Article 8 – Attributions du Conseil d’Administration</w:t>
      </w:r>
    </w:p>
    <w:p w14:paraId="67030354" w14:textId="77777777" w:rsidR="00DA5657" w:rsidRPr="005E4262" w:rsidRDefault="00DA5657">
      <w:pPr>
        <w:pStyle w:val="BodyText"/>
        <w:spacing w:before="10"/>
        <w:rPr>
          <w:sz w:val="32"/>
        </w:rPr>
      </w:pPr>
    </w:p>
    <w:p w14:paraId="79A3A9AB" w14:textId="77777777" w:rsidR="00DA5657" w:rsidRPr="005E4262" w:rsidRDefault="004D27DD" w:rsidP="00A57C31">
      <w:pPr>
        <w:pStyle w:val="ListParagraph"/>
        <w:numPr>
          <w:ilvl w:val="0"/>
          <w:numId w:val="45"/>
        </w:numPr>
        <w:tabs>
          <w:tab w:val="left" w:pos="1857"/>
          <w:tab w:val="left" w:pos="1858"/>
        </w:tabs>
        <w:spacing w:before="1"/>
      </w:pPr>
      <w:r w:rsidRPr="005E4262">
        <w:t>Le</w:t>
      </w:r>
      <w:r w:rsidRPr="005E4262">
        <w:rPr>
          <w:spacing w:val="-2"/>
        </w:rPr>
        <w:t xml:space="preserve"> </w:t>
      </w:r>
      <w:r w:rsidRPr="005E4262">
        <w:t>Conseil</w:t>
      </w:r>
      <w:r w:rsidRPr="005E4262">
        <w:rPr>
          <w:spacing w:val="-1"/>
        </w:rPr>
        <w:t xml:space="preserve"> </w:t>
      </w:r>
      <w:r w:rsidRPr="005E4262">
        <w:t>d’administration</w:t>
      </w:r>
      <w:r w:rsidRPr="005E4262">
        <w:rPr>
          <w:spacing w:val="-2"/>
        </w:rPr>
        <w:t xml:space="preserve"> </w:t>
      </w:r>
      <w:r w:rsidRPr="005E4262">
        <w:t>:</w:t>
      </w:r>
    </w:p>
    <w:p w14:paraId="16B10481" w14:textId="77777777" w:rsidR="00DA5657" w:rsidRPr="005E4262" w:rsidRDefault="00DA5657">
      <w:pPr>
        <w:pStyle w:val="BodyText"/>
        <w:spacing w:before="4"/>
        <w:rPr>
          <w:sz w:val="21"/>
        </w:rPr>
      </w:pPr>
    </w:p>
    <w:p w14:paraId="20067440" w14:textId="3F9E96E9" w:rsidR="00DA5657" w:rsidRPr="005E4262" w:rsidRDefault="004D27DD" w:rsidP="00A57C31">
      <w:pPr>
        <w:pStyle w:val="ListParagraph"/>
        <w:numPr>
          <w:ilvl w:val="1"/>
          <w:numId w:val="45"/>
        </w:numPr>
        <w:tabs>
          <w:tab w:val="left" w:pos="2423"/>
          <w:tab w:val="left" w:pos="2424"/>
        </w:tabs>
      </w:pPr>
      <w:proofErr w:type="gramStart"/>
      <w:r w:rsidRPr="005E4262">
        <w:t>approuve</w:t>
      </w:r>
      <w:proofErr w:type="gramEnd"/>
      <w:r w:rsidRPr="005E4262">
        <w:rPr>
          <w:spacing w:val="-2"/>
        </w:rPr>
        <w:t xml:space="preserve"> </w:t>
      </w:r>
      <w:r w:rsidRPr="005E4262">
        <w:t>les</w:t>
      </w:r>
      <w:r w:rsidRPr="005E4262">
        <w:rPr>
          <w:spacing w:val="-1"/>
        </w:rPr>
        <w:t xml:space="preserve"> </w:t>
      </w:r>
      <w:r w:rsidRPr="005E4262">
        <w:t>programmes</w:t>
      </w:r>
      <w:r w:rsidRPr="005E4262">
        <w:rPr>
          <w:spacing w:val="-1"/>
        </w:rPr>
        <w:t xml:space="preserve"> </w:t>
      </w:r>
      <w:r w:rsidRPr="005E4262">
        <w:t>du</w:t>
      </w:r>
      <w:r w:rsidRPr="005E4262">
        <w:rPr>
          <w:spacing w:val="-2"/>
        </w:rPr>
        <w:t xml:space="preserve"> </w:t>
      </w:r>
      <w:r w:rsidRPr="005E4262">
        <w:t>Centre</w:t>
      </w:r>
      <w:r w:rsidRPr="005E4262">
        <w:rPr>
          <w:spacing w:val="-1"/>
        </w:rPr>
        <w:t xml:space="preserve"> </w:t>
      </w:r>
      <w:r w:rsidRPr="005E4262">
        <w:t>à</w:t>
      </w:r>
      <w:r w:rsidRPr="005E4262">
        <w:rPr>
          <w:spacing w:val="-1"/>
        </w:rPr>
        <w:t xml:space="preserve"> </w:t>
      </w:r>
      <w:r w:rsidRPr="005E4262">
        <w:t>moyen</w:t>
      </w:r>
      <w:r w:rsidRPr="005E4262">
        <w:rPr>
          <w:spacing w:val="-1"/>
        </w:rPr>
        <w:t xml:space="preserve"> </w:t>
      </w:r>
      <w:r w:rsidRPr="005E4262">
        <w:t>et long</w:t>
      </w:r>
      <w:r w:rsidRPr="005E4262">
        <w:rPr>
          <w:spacing w:val="-2"/>
        </w:rPr>
        <w:t xml:space="preserve"> </w:t>
      </w:r>
      <w:r w:rsidRPr="005E4262">
        <w:t>termes</w:t>
      </w:r>
      <w:r w:rsidRPr="005E4262">
        <w:rPr>
          <w:spacing w:val="-1"/>
        </w:rPr>
        <w:t xml:space="preserve"> </w:t>
      </w:r>
      <w:r w:rsidRPr="005E4262">
        <w:t>;</w:t>
      </w:r>
    </w:p>
    <w:p w14:paraId="32A6753F" w14:textId="77777777" w:rsidR="00DA5657" w:rsidRPr="005E4262" w:rsidRDefault="00DA5657">
      <w:pPr>
        <w:pStyle w:val="BodyText"/>
        <w:spacing w:before="8"/>
        <w:rPr>
          <w:sz w:val="21"/>
        </w:rPr>
      </w:pPr>
    </w:p>
    <w:p w14:paraId="36ECBBFE" w14:textId="66CC262B" w:rsidR="00DA5657" w:rsidRPr="005E4262" w:rsidRDefault="004D27DD" w:rsidP="00A57C31">
      <w:pPr>
        <w:pStyle w:val="ListParagraph"/>
        <w:numPr>
          <w:ilvl w:val="1"/>
          <w:numId w:val="45"/>
        </w:numPr>
        <w:tabs>
          <w:tab w:val="left" w:pos="2424"/>
        </w:tabs>
        <w:spacing w:before="1"/>
        <w:ind w:left="2423" w:right="792"/>
      </w:pPr>
      <w:proofErr w:type="gramStart"/>
      <w:r w:rsidRPr="005E4262">
        <w:t>approuve</w:t>
      </w:r>
      <w:proofErr w:type="gramEnd"/>
      <w:r w:rsidRPr="005E4262">
        <w:rPr>
          <w:spacing w:val="-10"/>
        </w:rPr>
        <w:t xml:space="preserve"> </w:t>
      </w:r>
      <w:r w:rsidRPr="005E4262">
        <w:t>le</w:t>
      </w:r>
      <w:r w:rsidRPr="005E4262">
        <w:rPr>
          <w:spacing w:val="-11"/>
        </w:rPr>
        <w:t xml:space="preserve"> </w:t>
      </w:r>
      <w:r w:rsidRPr="005E4262">
        <w:t>plan</w:t>
      </w:r>
      <w:r w:rsidRPr="005E4262">
        <w:rPr>
          <w:spacing w:val="-11"/>
        </w:rPr>
        <w:t xml:space="preserve"> </w:t>
      </w:r>
      <w:r w:rsidRPr="005E4262">
        <w:t>de</w:t>
      </w:r>
      <w:r w:rsidRPr="005E4262">
        <w:rPr>
          <w:spacing w:val="-11"/>
        </w:rPr>
        <w:t xml:space="preserve"> </w:t>
      </w:r>
      <w:r w:rsidRPr="005E4262">
        <w:t>travail</w:t>
      </w:r>
      <w:r w:rsidRPr="005E4262">
        <w:rPr>
          <w:spacing w:val="-9"/>
        </w:rPr>
        <w:t xml:space="preserve"> </w:t>
      </w:r>
      <w:r w:rsidRPr="005E4262">
        <w:t>annuel</w:t>
      </w:r>
      <w:r w:rsidRPr="005E4262">
        <w:rPr>
          <w:spacing w:val="-10"/>
        </w:rPr>
        <w:t xml:space="preserve"> </w:t>
      </w:r>
      <w:r w:rsidRPr="005E4262">
        <w:t>et</w:t>
      </w:r>
      <w:r w:rsidRPr="005E4262">
        <w:rPr>
          <w:spacing w:val="-11"/>
        </w:rPr>
        <w:t xml:space="preserve"> </w:t>
      </w:r>
      <w:r w:rsidRPr="005E4262">
        <w:t>le</w:t>
      </w:r>
      <w:r w:rsidRPr="005E4262">
        <w:rPr>
          <w:spacing w:val="-11"/>
        </w:rPr>
        <w:t xml:space="preserve"> </w:t>
      </w:r>
      <w:r w:rsidRPr="005E4262">
        <w:t>budget</w:t>
      </w:r>
      <w:r w:rsidRPr="005E4262">
        <w:rPr>
          <w:spacing w:val="-9"/>
        </w:rPr>
        <w:t xml:space="preserve"> </w:t>
      </w:r>
      <w:r w:rsidRPr="005E4262">
        <w:t>du</w:t>
      </w:r>
      <w:r w:rsidRPr="005E4262">
        <w:rPr>
          <w:spacing w:val="-11"/>
        </w:rPr>
        <w:t xml:space="preserve"> </w:t>
      </w:r>
      <w:r w:rsidRPr="005E4262">
        <w:t>Centre,</w:t>
      </w:r>
      <w:r w:rsidRPr="005E4262">
        <w:rPr>
          <w:spacing w:val="-10"/>
        </w:rPr>
        <w:t xml:space="preserve"> </w:t>
      </w:r>
      <w:r w:rsidRPr="005E4262">
        <w:t>y</w:t>
      </w:r>
      <w:r w:rsidRPr="005E4262">
        <w:rPr>
          <w:spacing w:val="-11"/>
        </w:rPr>
        <w:t xml:space="preserve"> </w:t>
      </w:r>
      <w:r w:rsidRPr="005E4262">
        <w:t>compris</w:t>
      </w:r>
      <w:r w:rsidRPr="005E4262">
        <w:rPr>
          <w:spacing w:val="-10"/>
        </w:rPr>
        <w:t xml:space="preserve"> </w:t>
      </w:r>
      <w:r w:rsidRPr="005E4262">
        <w:t>le</w:t>
      </w:r>
      <w:r w:rsidR="00CA1798" w:rsidRPr="005E4262">
        <w:t xml:space="preserve"> </w:t>
      </w:r>
      <w:r w:rsidRPr="005E4262">
        <w:rPr>
          <w:spacing w:val="-59"/>
        </w:rPr>
        <w:t xml:space="preserve"> </w:t>
      </w:r>
      <w:r w:rsidRPr="005E4262">
        <w:t>tableau</w:t>
      </w:r>
      <w:r w:rsidRPr="005E4262">
        <w:rPr>
          <w:spacing w:val="-1"/>
        </w:rPr>
        <w:t xml:space="preserve"> </w:t>
      </w:r>
      <w:r w:rsidRPr="005E4262">
        <w:t>des</w:t>
      </w:r>
      <w:r w:rsidRPr="005E4262">
        <w:rPr>
          <w:spacing w:val="-1"/>
        </w:rPr>
        <w:t xml:space="preserve"> </w:t>
      </w:r>
      <w:r w:rsidRPr="005E4262">
        <w:t>effectifs ;</w:t>
      </w:r>
    </w:p>
    <w:p w14:paraId="32F4CB67" w14:textId="77777777" w:rsidR="00DA5657" w:rsidRPr="005E4262" w:rsidRDefault="00DA5657">
      <w:pPr>
        <w:pStyle w:val="BodyText"/>
        <w:spacing w:before="11"/>
        <w:rPr>
          <w:sz w:val="19"/>
        </w:rPr>
      </w:pPr>
    </w:p>
    <w:p w14:paraId="742BF6DF" w14:textId="58FE503D" w:rsidR="00DA5657" w:rsidRPr="005E4262" w:rsidRDefault="004D27DD" w:rsidP="00A57C31">
      <w:pPr>
        <w:pStyle w:val="ListParagraph"/>
        <w:numPr>
          <w:ilvl w:val="1"/>
          <w:numId w:val="45"/>
        </w:numPr>
        <w:tabs>
          <w:tab w:val="left" w:pos="2424"/>
        </w:tabs>
        <w:ind w:right="904" w:hanging="568"/>
      </w:pPr>
      <w:proofErr w:type="gramStart"/>
      <w:r w:rsidRPr="005E4262">
        <w:t>examine</w:t>
      </w:r>
      <w:proofErr w:type="gramEnd"/>
      <w:r w:rsidRPr="005E4262">
        <w:t xml:space="preserve"> les rapports d’évaluation annuels que lui adresse le Directeur du Centre, y compris les rapports sur la contribution de ce dernier au</w:t>
      </w:r>
      <w:r w:rsidRPr="005E4262">
        <w:rPr>
          <w:spacing w:val="1"/>
        </w:rPr>
        <w:t xml:space="preserve"> </w:t>
      </w:r>
      <w:r w:rsidRPr="005E4262">
        <w:t>Programme et budget approuvé de l’UNESCO (C/5), aux stratégies et plans</w:t>
      </w:r>
      <w:r w:rsidRPr="005E4262">
        <w:rPr>
          <w:spacing w:val="1"/>
        </w:rPr>
        <w:t xml:space="preserve"> </w:t>
      </w:r>
      <w:r w:rsidRPr="005E4262">
        <w:t>d’action globaux et aux priorités sectorielles du programme, et élabore des</w:t>
      </w:r>
      <w:r w:rsidRPr="005E4262">
        <w:rPr>
          <w:spacing w:val="1"/>
        </w:rPr>
        <w:t xml:space="preserve"> </w:t>
      </w:r>
      <w:r w:rsidRPr="005E4262">
        <w:t>stratégies</w:t>
      </w:r>
      <w:r w:rsidRPr="005E4262">
        <w:rPr>
          <w:spacing w:val="-2"/>
        </w:rPr>
        <w:t xml:space="preserve"> </w:t>
      </w:r>
      <w:r w:rsidRPr="005E4262">
        <w:t>visant à renforcer cette contribution ;</w:t>
      </w:r>
    </w:p>
    <w:p w14:paraId="55AABBA7" w14:textId="77777777" w:rsidR="00DA5657" w:rsidRPr="005E4262" w:rsidRDefault="00DA5657">
      <w:pPr>
        <w:pStyle w:val="BodyText"/>
        <w:spacing w:before="6"/>
        <w:rPr>
          <w:sz w:val="21"/>
        </w:rPr>
      </w:pPr>
    </w:p>
    <w:p w14:paraId="11EDCC37" w14:textId="2F5922AE" w:rsidR="00DA5657" w:rsidRPr="005E4262" w:rsidRDefault="004D27DD" w:rsidP="00A57C31">
      <w:pPr>
        <w:pStyle w:val="ListParagraph"/>
        <w:numPr>
          <w:ilvl w:val="1"/>
          <w:numId w:val="45"/>
        </w:numPr>
        <w:tabs>
          <w:tab w:val="left" w:pos="2424"/>
        </w:tabs>
        <w:spacing w:before="1"/>
        <w:ind w:left="2423" w:right="904"/>
      </w:pPr>
      <w:proofErr w:type="gramStart"/>
      <w:r w:rsidRPr="005E4262">
        <w:t>examine</w:t>
      </w:r>
      <w:proofErr w:type="gramEnd"/>
      <w:r w:rsidRPr="005E4262">
        <w:t xml:space="preserve"> les rapports d’audit indépendants périodiques concernant les états</w:t>
      </w:r>
      <w:r w:rsidRPr="005E4262">
        <w:rPr>
          <w:spacing w:val="1"/>
        </w:rPr>
        <w:t xml:space="preserve"> </w:t>
      </w:r>
      <w:r w:rsidRPr="005E4262">
        <w:t>financiers du Centre et veille à la communication des documents</w:t>
      </w:r>
      <w:r w:rsidRPr="005E4262">
        <w:rPr>
          <w:spacing w:val="1"/>
        </w:rPr>
        <w:t xml:space="preserve"> </w:t>
      </w:r>
      <w:r w:rsidRPr="005E4262">
        <w:t>comptables</w:t>
      </w:r>
      <w:r w:rsidRPr="005E4262">
        <w:rPr>
          <w:spacing w:val="-2"/>
        </w:rPr>
        <w:t xml:space="preserve"> </w:t>
      </w:r>
      <w:r w:rsidRPr="005E4262">
        <w:t>nécessaires</w:t>
      </w:r>
      <w:r w:rsidRPr="005E4262">
        <w:rPr>
          <w:spacing w:val="-1"/>
        </w:rPr>
        <w:t xml:space="preserve"> </w:t>
      </w:r>
      <w:r w:rsidRPr="005E4262">
        <w:t>à</w:t>
      </w:r>
      <w:r w:rsidRPr="005E4262">
        <w:rPr>
          <w:spacing w:val="-1"/>
        </w:rPr>
        <w:t xml:space="preserve"> </w:t>
      </w:r>
      <w:r w:rsidRPr="005E4262">
        <w:t>l’établissement des</w:t>
      </w:r>
      <w:r w:rsidRPr="005E4262">
        <w:rPr>
          <w:spacing w:val="-1"/>
        </w:rPr>
        <w:t xml:space="preserve"> </w:t>
      </w:r>
      <w:r w:rsidRPr="005E4262">
        <w:t>états financiers</w:t>
      </w:r>
      <w:r w:rsidRPr="005E4262">
        <w:rPr>
          <w:spacing w:val="-1"/>
        </w:rPr>
        <w:t xml:space="preserve"> </w:t>
      </w:r>
      <w:r w:rsidRPr="005E4262">
        <w:t>;</w:t>
      </w:r>
    </w:p>
    <w:p w14:paraId="6AC00596" w14:textId="77777777" w:rsidR="00DA5657" w:rsidRPr="005E4262" w:rsidRDefault="00DA5657">
      <w:pPr>
        <w:pStyle w:val="BodyText"/>
        <w:spacing w:before="6"/>
        <w:rPr>
          <w:sz w:val="21"/>
        </w:rPr>
      </w:pPr>
    </w:p>
    <w:p w14:paraId="63A340C1" w14:textId="12575597" w:rsidR="00DA5657" w:rsidRPr="005E4262" w:rsidRDefault="004D27DD" w:rsidP="00A57C31">
      <w:pPr>
        <w:pStyle w:val="ListParagraph"/>
        <w:numPr>
          <w:ilvl w:val="1"/>
          <w:numId w:val="45"/>
        </w:numPr>
        <w:tabs>
          <w:tab w:val="left" w:pos="2486"/>
        </w:tabs>
        <w:ind w:left="2423" w:right="905"/>
      </w:pPr>
      <w:r w:rsidRPr="005E4262">
        <w:tab/>
      </w:r>
      <w:proofErr w:type="gramStart"/>
      <w:r w:rsidRPr="005E4262">
        <w:rPr>
          <w:spacing w:val="-1"/>
        </w:rPr>
        <w:t>adopte</w:t>
      </w:r>
      <w:proofErr w:type="gramEnd"/>
      <w:r w:rsidRPr="005E4262">
        <w:rPr>
          <w:spacing w:val="-23"/>
        </w:rPr>
        <w:t xml:space="preserve"> </w:t>
      </w:r>
      <w:r w:rsidRPr="005E4262">
        <w:rPr>
          <w:spacing w:val="-1"/>
        </w:rPr>
        <w:t>les</w:t>
      </w:r>
      <w:r w:rsidRPr="005E4262">
        <w:rPr>
          <w:spacing w:val="-25"/>
        </w:rPr>
        <w:t xml:space="preserve"> </w:t>
      </w:r>
      <w:r w:rsidRPr="005E4262">
        <w:rPr>
          <w:spacing w:val="-1"/>
        </w:rPr>
        <w:t>règlements</w:t>
      </w:r>
      <w:r w:rsidRPr="005E4262">
        <w:rPr>
          <w:spacing w:val="-23"/>
        </w:rPr>
        <w:t xml:space="preserve"> </w:t>
      </w:r>
      <w:r w:rsidRPr="005E4262">
        <w:t>et</w:t>
      </w:r>
      <w:r w:rsidRPr="005E4262">
        <w:rPr>
          <w:spacing w:val="-24"/>
        </w:rPr>
        <w:t xml:space="preserve"> </w:t>
      </w:r>
      <w:r w:rsidRPr="005E4262">
        <w:t>définit</w:t>
      </w:r>
      <w:r w:rsidRPr="005E4262">
        <w:rPr>
          <w:spacing w:val="-23"/>
        </w:rPr>
        <w:t xml:space="preserve"> </w:t>
      </w:r>
      <w:r w:rsidRPr="005E4262">
        <w:t>les</w:t>
      </w:r>
      <w:r w:rsidRPr="005E4262">
        <w:rPr>
          <w:spacing w:val="-22"/>
        </w:rPr>
        <w:t xml:space="preserve"> </w:t>
      </w:r>
      <w:r w:rsidRPr="005E4262">
        <w:t>procédures</w:t>
      </w:r>
      <w:r w:rsidRPr="005E4262">
        <w:rPr>
          <w:spacing w:val="-28"/>
        </w:rPr>
        <w:t xml:space="preserve"> </w:t>
      </w:r>
      <w:r w:rsidRPr="005E4262">
        <w:t>financières,</w:t>
      </w:r>
      <w:r w:rsidRPr="005E4262">
        <w:rPr>
          <w:spacing w:val="-23"/>
        </w:rPr>
        <w:t xml:space="preserve"> </w:t>
      </w:r>
      <w:r w:rsidRPr="005E4262">
        <w:t>administratives,</w:t>
      </w:r>
      <w:r w:rsidRPr="005E4262">
        <w:rPr>
          <w:spacing w:val="-22"/>
        </w:rPr>
        <w:t xml:space="preserve"> </w:t>
      </w:r>
      <w:r w:rsidRPr="005E4262">
        <w:t>et</w:t>
      </w:r>
      <w:r w:rsidRPr="005E4262">
        <w:rPr>
          <w:spacing w:val="-24"/>
        </w:rPr>
        <w:t xml:space="preserve"> </w:t>
      </w:r>
      <w:r w:rsidRPr="005E4262">
        <w:t>de</w:t>
      </w:r>
      <w:r w:rsidRPr="005E4262">
        <w:rPr>
          <w:spacing w:val="-59"/>
        </w:rPr>
        <w:t xml:space="preserve"> </w:t>
      </w:r>
      <w:r w:rsidRPr="005E4262">
        <w:t>gestion</w:t>
      </w:r>
      <w:r w:rsidRPr="005E4262">
        <w:rPr>
          <w:spacing w:val="-1"/>
        </w:rPr>
        <w:t xml:space="preserve"> </w:t>
      </w:r>
      <w:r w:rsidRPr="005E4262">
        <w:t>du</w:t>
      </w:r>
      <w:r w:rsidRPr="005E4262">
        <w:rPr>
          <w:spacing w:val="-1"/>
        </w:rPr>
        <w:t xml:space="preserve"> </w:t>
      </w:r>
      <w:r w:rsidRPr="005E4262">
        <w:t>personnel</w:t>
      </w:r>
      <w:r w:rsidRPr="005E4262">
        <w:rPr>
          <w:spacing w:val="-1"/>
        </w:rPr>
        <w:t xml:space="preserve"> </w:t>
      </w:r>
      <w:r w:rsidRPr="005E4262">
        <w:t>du</w:t>
      </w:r>
      <w:r w:rsidRPr="005E4262">
        <w:rPr>
          <w:spacing w:val="-2"/>
        </w:rPr>
        <w:t xml:space="preserve"> </w:t>
      </w:r>
      <w:r w:rsidRPr="005E4262">
        <w:t>Centre</w:t>
      </w:r>
      <w:r w:rsidRPr="005E4262">
        <w:rPr>
          <w:spacing w:val="-1"/>
        </w:rPr>
        <w:t xml:space="preserve"> </w:t>
      </w:r>
      <w:r w:rsidRPr="005E4262">
        <w:t>conformément</w:t>
      </w:r>
      <w:r w:rsidRPr="005E4262">
        <w:rPr>
          <w:spacing w:val="-1"/>
        </w:rPr>
        <w:t xml:space="preserve"> </w:t>
      </w:r>
      <w:r w:rsidRPr="005E4262">
        <w:t>aux lois</w:t>
      </w:r>
      <w:r w:rsidR="00591604" w:rsidRPr="005E4262">
        <w:t xml:space="preserve"> et aux réglementations en vigueur</w:t>
      </w:r>
      <w:r w:rsidRPr="005E4262">
        <w:rPr>
          <w:spacing w:val="-1"/>
        </w:rPr>
        <w:t xml:space="preserve"> </w:t>
      </w:r>
      <w:r w:rsidRPr="005E4262">
        <w:t>du</w:t>
      </w:r>
      <w:r w:rsidRPr="005E4262">
        <w:rPr>
          <w:spacing w:val="-1"/>
        </w:rPr>
        <w:t xml:space="preserve"> </w:t>
      </w:r>
      <w:r w:rsidRPr="005E4262">
        <w:t>pays</w:t>
      </w:r>
      <w:r w:rsidRPr="005E4262">
        <w:rPr>
          <w:spacing w:val="-1"/>
        </w:rPr>
        <w:t xml:space="preserve"> </w:t>
      </w:r>
      <w:r w:rsidRPr="005E4262">
        <w:t>;</w:t>
      </w:r>
    </w:p>
    <w:p w14:paraId="08F81039" w14:textId="77777777" w:rsidR="00DA5657" w:rsidRPr="005E4262" w:rsidRDefault="00DA5657">
      <w:pPr>
        <w:pStyle w:val="BodyText"/>
        <w:spacing w:before="7"/>
        <w:rPr>
          <w:sz w:val="21"/>
        </w:rPr>
      </w:pPr>
    </w:p>
    <w:p w14:paraId="2F930199" w14:textId="0212EE8B" w:rsidR="00DA5657" w:rsidRPr="005E4262" w:rsidRDefault="004D27DD" w:rsidP="00A57C31">
      <w:pPr>
        <w:pStyle w:val="ListParagraph"/>
        <w:numPr>
          <w:ilvl w:val="1"/>
          <w:numId w:val="45"/>
        </w:numPr>
        <w:tabs>
          <w:tab w:val="left" w:pos="2424"/>
        </w:tabs>
        <w:ind w:right="909"/>
      </w:pPr>
      <w:proofErr w:type="gramStart"/>
      <w:r w:rsidRPr="005E4262">
        <w:t>décide</w:t>
      </w:r>
      <w:proofErr w:type="gramEnd"/>
      <w:r w:rsidRPr="005E4262">
        <w:t xml:space="preserve"> de la participation des organisations intergouvernementales régionales</w:t>
      </w:r>
      <w:r w:rsidRPr="005E4262">
        <w:rPr>
          <w:spacing w:val="1"/>
        </w:rPr>
        <w:t xml:space="preserve"> </w:t>
      </w:r>
      <w:r w:rsidRPr="005E4262">
        <w:rPr>
          <w:spacing w:val="-1"/>
        </w:rPr>
        <w:t>et</w:t>
      </w:r>
      <w:r w:rsidRPr="005E4262">
        <w:t xml:space="preserve"> </w:t>
      </w:r>
      <w:r w:rsidRPr="005E4262">
        <w:rPr>
          <w:spacing w:val="-1"/>
        </w:rPr>
        <w:t>des</w:t>
      </w:r>
      <w:r w:rsidRPr="005E4262">
        <w:t xml:space="preserve"> </w:t>
      </w:r>
      <w:r w:rsidRPr="005E4262">
        <w:rPr>
          <w:spacing w:val="-1"/>
        </w:rPr>
        <w:t>organismes</w:t>
      </w:r>
      <w:r w:rsidRPr="005E4262">
        <w:t xml:space="preserve"> internationaux à l’activité</w:t>
      </w:r>
      <w:r w:rsidRPr="005E4262">
        <w:rPr>
          <w:spacing w:val="-1"/>
        </w:rPr>
        <w:t xml:space="preserve"> </w:t>
      </w:r>
      <w:r w:rsidRPr="005E4262">
        <w:t>du</w:t>
      </w:r>
      <w:r w:rsidRPr="005E4262">
        <w:rPr>
          <w:spacing w:val="-23"/>
        </w:rPr>
        <w:t xml:space="preserve"> </w:t>
      </w:r>
      <w:r w:rsidRPr="005E4262">
        <w:t>Centre.</w:t>
      </w:r>
    </w:p>
    <w:p w14:paraId="35B10879" w14:textId="77777777" w:rsidR="00DA5657" w:rsidRPr="005E4262" w:rsidRDefault="00DA5657">
      <w:pPr>
        <w:pStyle w:val="BodyText"/>
        <w:spacing w:before="6"/>
        <w:rPr>
          <w:sz w:val="21"/>
        </w:rPr>
      </w:pPr>
    </w:p>
    <w:p w14:paraId="639EE525" w14:textId="2B560D42" w:rsidR="00DA5657" w:rsidRPr="005E4262" w:rsidRDefault="004D27DD" w:rsidP="00A57C31">
      <w:pPr>
        <w:pStyle w:val="ListParagraph"/>
        <w:numPr>
          <w:ilvl w:val="0"/>
          <w:numId w:val="45"/>
        </w:numPr>
        <w:tabs>
          <w:tab w:val="left" w:pos="1858"/>
        </w:tabs>
        <w:spacing w:before="1"/>
        <w:ind w:right="902"/>
      </w:pPr>
      <w:r w:rsidRPr="005E4262">
        <w:t>Le Conseil d’administration se réunit en session ordinaire à intervalles réguliers, soit</w:t>
      </w:r>
      <w:r w:rsidRPr="005E4262">
        <w:rPr>
          <w:spacing w:val="1"/>
        </w:rPr>
        <w:t xml:space="preserve"> </w:t>
      </w:r>
      <w:r w:rsidRPr="005E4262">
        <w:t>au moins</w:t>
      </w:r>
      <w:r w:rsidRPr="005E4262">
        <w:rPr>
          <w:spacing w:val="1"/>
        </w:rPr>
        <w:t xml:space="preserve"> </w:t>
      </w:r>
      <w:r w:rsidRPr="005E4262">
        <w:t>une</w:t>
      </w:r>
      <w:r w:rsidRPr="005E4262">
        <w:rPr>
          <w:spacing w:val="1"/>
        </w:rPr>
        <w:t xml:space="preserve"> </w:t>
      </w:r>
      <w:r w:rsidRPr="005E4262">
        <w:t>fois</w:t>
      </w:r>
      <w:r w:rsidRPr="005E4262">
        <w:rPr>
          <w:spacing w:val="1"/>
        </w:rPr>
        <w:t xml:space="preserve"> </w:t>
      </w:r>
      <w:r w:rsidRPr="005E4262">
        <w:t>par</w:t>
      </w:r>
      <w:r w:rsidRPr="005E4262">
        <w:rPr>
          <w:spacing w:val="1"/>
        </w:rPr>
        <w:t xml:space="preserve"> </w:t>
      </w:r>
      <w:r w:rsidRPr="005E4262">
        <w:t>année</w:t>
      </w:r>
      <w:r w:rsidRPr="005E4262">
        <w:rPr>
          <w:spacing w:val="1"/>
        </w:rPr>
        <w:t xml:space="preserve"> </w:t>
      </w:r>
      <w:r w:rsidRPr="005E4262">
        <w:t>civile</w:t>
      </w:r>
      <w:r w:rsidRPr="005E4262">
        <w:rPr>
          <w:spacing w:val="1"/>
        </w:rPr>
        <w:t xml:space="preserve"> </w:t>
      </w:r>
      <w:r w:rsidRPr="005E4262">
        <w:t>;</w:t>
      </w:r>
      <w:r w:rsidRPr="005E4262">
        <w:rPr>
          <w:spacing w:val="1"/>
        </w:rPr>
        <w:t xml:space="preserve"> </w:t>
      </w:r>
      <w:r w:rsidRPr="005E4262">
        <w:t>il</w:t>
      </w:r>
      <w:r w:rsidRPr="005E4262">
        <w:rPr>
          <w:spacing w:val="1"/>
        </w:rPr>
        <w:t xml:space="preserve"> </w:t>
      </w:r>
      <w:r w:rsidRPr="005E4262">
        <w:t>se</w:t>
      </w:r>
      <w:r w:rsidRPr="005E4262">
        <w:rPr>
          <w:spacing w:val="1"/>
        </w:rPr>
        <w:t xml:space="preserve"> </w:t>
      </w:r>
      <w:r w:rsidRPr="005E4262">
        <w:t>réunit</w:t>
      </w:r>
      <w:r w:rsidRPr="005E4262">
        <w:rPr>
          <w:spacing w:val="1"/>
        </w:rPr>
        <w:t xml:space="preserve"> </w:t>
      </w:r>
      <w:r w:rsidRPr="005E4262">
        <w:t>en</w:t>
      </w:r>
      <w:r w:rsidRPr="005E4262">
        <w:rPr>
          <w:spacing w:val="1"/>
        </w:rPr>
        <w:t xml:space="preserve"> </w:t>
      </w:r>
      <w:r w:rsidRPr="005E4262">
        <w:t>session</w:t>
      </w:r>
      <w:r w:rsidRPr="005E4262">
        <w:rPr>
          <w:spacing w:val="1"/>
        </w:rPr>
        <w:t xml:space="preserve"> </w:t>
      </w:r>
      <w:r w:rsidRPr="005E4262">
        <w:t>extraordinaire</w:t>
      </w:r>
      <w:r w:rsidRPr="005E4262">
        <w:rPr>
          <w:spacing w:val="1"/>
        </w:rPr>
        <w:t xml:space="preserve"> </w:t>
      </w:r>
      <w:r w:rsidRPr="005E4262">
        <w:t>sur</w:t>
      </w:r>
      <w:r w:rsidRPr="005E4262">
        <w:rPr>
          <w:spacing w:val="1"/>
        </w:rPr>
        <w:t xml:space="preserve"> </w:t>
      </w:r>
      <w:r w:rsidRPr="005E4262">
        <w:t>convocation du Président</w:t>
      </w:r>
      <w:r w:rsidR="00D04EAA" w:rsidRPr="005E4262">
        <w:t>/de la Présidente</w:t>
      </w:r>
      <w:r w:rsidRPr="005E4262">
        <w:t>, soit à l’initiative de celui</w:t>
      </w:r>
      <w:r w:rsidR="00D04EAA" w:rsidRPr="005E4262">
        <w:t>/celle</w:t>
      </w:r>
      <w:r w:rsidRPr="005E4262">
        <w:t>-ci ou du Directeur général de</w:t>
      </w:r>
      <w:r w:rsidRPr="005E4262">
        <w:rPr>
          <w:spacing w:val="1"/>
        </w:rPr>
        <w:t xml:space="preserve"> </w:t>
      </w:r>
      <w:r w:rsidRPr="005E4262">
        <w:t>l’UNESCO, soit à la demande de</w:t>
      </w:r>
      <w:r w:rsidRPr="005E4262">
        <w:rPr>
          <w:spacing w:val="-1"/>
        </w:rPr>
        <w:t xml:space="preserve"> </w:t>
      </w:r>
      <w:r w:rsidR="00D04EAA" w:rsidRPr="005E4262">
        <w:t>deux tiers</w:t>
      </w:r>
      <w:r w:rsidRPr="005E4262">
        <w:t xml:space="preserve"> de ses</w:t>
      </w:r>
      <w:r w:rsidRPr="005E4262">
        <w:rPr>
          <w:spacing w:val="-4"/>
        </w:rPr>
        <w:t xml:space="preserve"> </w:t>
      </w:r>
      <w:r w:rsidRPr="005E4262">
        <w:t>membres.</w:t>
      </w:r>
    </w:p>
    <w:p w14:paraId="61C99874" w14:textId="77777777" w:rsidR="00DA5657" w:rsidRPr="005E4262" w:rsidRDefault="00DA5657">
      <w:pPr>
        <w:pStyle w:val="BodyText"/>
        <w:spacing w:before="6"/>
        <w:rPr>
          <w:sz w:val="21"/>
        </w:rPr>
      </w:pPr>
    </w:p>
    <w:p w14:paraId="0DEA7615" w14:textId="01C31B21" w:rsidR="00DA5657" w:rsidRPr="005E4262" w:rsidRDefault="004D27DD" w:rsidP="00A57C31">
      <w:pPr>
        <w:pStyle w:val="ListParagraph"/>
        <w:numPr>
          <w:ilvl w:val="0"/>
          <w:numId w:val="45"/>
        </w:numPr>
        <w:tabs>
          <w:tab w:val="left" w:pos="1858"/>
        </w:tabs>
        <w:ind w:right="902"/>
      </w:pPr>
      <w:r w:rsidRPr="005E4262">
        <w:t>Le Conseil d’administration établit son propre règlement intérieur. Pour la première</w:t>
      </w:r>
      <w:r w:rsidRPr="005E4262">
        <w:rPr>
          <w:spacing w:val="1"/>
        </w:rPr>
        <w:t xml:space="preserve"> </w:t>
      </w:r>
      <w:r w:rsidRPr="005E4262">
        <w:t>réunion,</w:t>
      </w:r>
      <w:r w:rsidRPr="005E4262">
        <w:rPr>
          <w:spacing w:val="1"/>
        </w:rPr>
        <w:t xml:space="preserve"> </w:t>
      </w:r>
      <w:r w:rsidRPr="005E4262">
        <w:t>la</w:t>
      </w:r>
      <w:r w:rsidRPr="005E4262">
        <w:rPr>
          <w:spacing w:val="1"/>
        </w:rPr>
        <w:t xml:space="preserve"> </w:t>
      </w:r>
      <w:r w:rsidRPr="005E4262">
        <w:t>procédure</w:t>
      </w:r>
      <w:r w:rsidRPr="005E4262">
        <w:rPr>
          <w:spacing w:val="1"/>
        </w:rPr>
        <w:t xml:space="preserve"> </w:t>
      </w:r>
      <w:r w:rsidRPr="005E4262">
        <w:t>à</w:t>
      </w:r>
      <w:r w:rsidRPr="005E4262">
        <w:rPr>
          <w:spacing w:val="1"/>
        </w:rPr>
        <w:t xml:space="preserve"> </w:t>
      </w:r>
      <w:r w:rsidRPr="005E4262">
        <w:t>suivre</w:t>
      </w:r>
      <w:r w:rsidRPr="005E4262">
        <w:rPr>
          <w:spacing w:val="1"/>
        </w:rPr>
        <w:t xml:space="preserve"> </w:t>
      </w:r>
      <w:r w:rsidRPr="005E4262">
        <w:t>est</w:t>
      </w:r>
      <w:r w:rsidRPr="005E4262">
        <w:rPr>
          <w:spacing w:val="1"/>
        </w:rPr>
        <w:t xml:space="preserve"> </w:t>
      </w:r>
      <w:r w:rsidRPr="005E4262">
        <w:t>établie</w:t>
      </w:r>
      <w:r w:rsidRPr="005E4262">
        <w:rPr>
          <w:spacing w:val="1"/>
        </w:rPr>
        <w:t xml:space="preserve"> </w:t>
      </w:r>
      <w:r w:rsidRPr="005E4262">
        <w:t>par</w:t>
      </w:r>
      <w:r w:rsidRPr="005E4262">
        <w:rPr>
          <w:spacing w:val="1"/>
        </w:rPr>
        <w:t xml:space="preserve"> </w:t>
      </w:r>
      <w:r w:rsidRPr="005E4262">
        <w:t>le</w:t>
      </w:r>
      <w:r w:rsidRPr="005E4262">
        <w:rPr>
          <w:spacing w:val="1"/>
        </w:rPr>
        <w:t xml:space="preserve"> </w:t>
      </w:r>
      <w:r w:rsidR="00153872" w:rsidRPr="005E4262">
        <w:t>G</w:t>
      </w:r>
      <w:r w:rsidRPr="005E4262">
        <w:t>ouvernement</w:t>
      </w:r>
      <w:r w:rsidRPr="005E4262">
        <w:rPr>
          <w:spacing w:val="1"/>
        </w:rPr>
        <w:t xml:space="preserve"> </w:t>
      </w:r>
      <w:r w:rsidRPr="005E4262">
        <w:t>et</w:t>
      </w:r>
      <w:r w:rsidRPr="005E4262">
        <w:rPr>
          <w:spacing w:val="1"/>
        </w:rPr>
        <w:t xml:space="preserve"> </w:t>
      </w:r>
      <w:r w:rsidRPr="005E4262">
        <w:t>l’UNESCO.</w:t>
      </w:r>
    </w:p>
    <w:p w14:paraId="475A16D9" w14:textId="77777777" w:rsidR="00A16620" w:rsidRPr="005E4262" w:rsidRDefault="00A16620" w:rsidP="00A16620">
      <w:pPr>
        <w:pStyle w:val="BodyText"/>
        <w:spacing w:line="276" w:lineRule="auto"/>
        <w:ind w:left="1291" w:right="906"/>
        <w:jc w:val="both"/>
      </w:pPr>
    </w:p>
    <w:p w14:paraId="76C0B23B" w14:textId="71137DB7" w:rsidR="00DA5657" w:rsidRPr="005E4262" w:rsidRDefault="00A16620" w:rsidP="00A57C31">
      <w:pPr>
        <w:pStyle w:val="BodyText"/>
        <w:spacing w:line="276" w:lineRule="auto"/>
        <w:ind w:left="1291" w:right="906"/>
        <w:jc w:val="center"/>
      </w:pPr>
      <w:r w:rsidRPr="005E4262">
        <w:t xml:space="preserve">Article </w:t>
      </w:r>
      <w:r w:rsidR="00CA1798" w:rsidRPr="005E4262">
        <w:t xml:space="preserve">9 </w:t>
      </w:r>
      <w:r w:rsidRPr="005E4262">
        <w:t>– Secrétariat</w:t>
      </w:r>
    </w:p>
    <w:p w14:paraId="345CDD51" w14:textId="77777777" w:rsidR="00A16620" w:rsidRPr="005E4262" w:rsidRDefault="00A16620" w:rsidP="00A16620">
      <w:pPr>
        <w:pStyle w:val="BodyText"/>
        <w:spacing w:line="276" w:lineRule="auto"/>
        <w:ind w:left="1291" w:right="906"/>
      </w:pPr>
    </w:p>
    <w:p w14:paraId="0617A233" w14:textId="5F90FD7F" w:rsidR="00A16620" w:rsidRPr="005E4262" w:rsidRDefault="00A16620" w:rsidP="00A16620">
      <w:pPr>
        <w:pStyle w:val="BodyText"/>
        <w:spacing w:line="276" w:lineRule="auto"/>
        <w:ind w:left="1291" w:right="906"/>
      </w:pPr>
      <w:r w:rsidRPr="005E4262">
        <w:t>Le secrétariat est constitué du Directeur général/de la Directrice générale</w:t>
      </w:r>
      <w:r w:rsidR="00153872" w:rsidRPr="005E4262">
        <w:t xml:space="preserve"> du Centre</w:t>
      </w:r>
      <w:r w:rsidRPr="005E4262">
        <w:t xml:space="preserve"> et de l’ensemble du personnel nécessaire au bon fonctionnement du Centre.</w:t>
      </w:r>
    </w:p>
    <w:p w14:paraId="60F9F930" w14:textId="77777777" w:rsidR="00A16620" w:rsidRPr="005E4262" w:rsidRDefault="00A16620" w:rsidP="00A16620">
      <w:pPr>
        <w:pStyle w:val="BodyText"/>
        <w:spacing w:line="276" w:lineRule="auto"/>
        <w:ind w:left="1291" w:right="906"/>
      </w:pPr>
    </w:p>
    <w:p w14:paraId="18CA66CA" w14:textId="20BA6FB1" w:rsidR="00A16620" w:rsidRPr="005E4262" w:rsidRDefault="00A16620" w:rsidP="00A16620">
      <w:pPr>
        <w:pStyle w:val="BodyText"/>
        <w:spacing w:line="276" w:lineRule="auto"/>
        <w:ind w:left="1291" w:right="906"/>
        <w:jc w:val="both"/>
      </w:pPr>
      <w:r w:rsidRPr="005E4262">
        <w:t xml:space="preserve">Le Directeur général/la Directrice générale du Centre est nommé(e) par les autorités algériennes sur proposition du /de la Président(e) du Conseil d’administration. Il/elle doit </w:t>
      </w:r>
      <w:r w:rsidRPr="005E4262">
        <w:lastRenderedPageBreak/>
        <w:t>posséder une formation universitaire et une expérience reconnue en matière de sauvegarde du patrimoine culturel immatériel.</w:t>
      </w:r>
    </w:p>
    <w:p w14:paraId="3E9605C2" w14:textId="77777777" w:rsidR="007D5ABB" w:rsidRPr="005E4262" w:rsidRDefault="007D5ABB" w:rsidP="00A16620">
      <w:pPr>
        <w:pStyle w:val="BodyText"/>
        <w:spacing w:line="276" w:lineRule="auto"/>
        <w:ind w:left="1291" w:right="906"/>
        <w:jc w:val="both"/>
      </w:pPr>
    </w:p>
    <w:p w14:paraId="3F63E543" w14:textId="77777777" w:rsidR="00A16620" w:rsidRPr="005E4262" w:rsidRDefault="00A16620" w:rsidP="00A16620">
      <w:pPr>
        <w:pStyle w:val="BodyText"/>
        <w:spacing w:line="276" w:lineRule="auto"/>
        <w:ind w:left="1291" w:right="906"/>
        <w:jc w:val="both"/>
        <w:rPr>
          <w:b/>
          <w:bCs/>
        </w:rPr>
      </w:pPr>
    </w:p>
    <w:p w14:paraId="086DAECD" w14:textId="13CAB70A" w:rsidR="00E158D1" w:rsidRPr="005E4262" w:rsidRDefault="00E158D1" w:rsidP="00A57C31">
      <w:pPr>
        <w:pStyle w:val="BodyText"/>
        <w:spacing w:line="276" w:lineRule="auto"/>
        <w:ind w:left="1291" w:right="906"/>
        <w:jc w:val="center"/>
      </w:pPr>
      <w:r w:rsidRPr="005E4262">
        <w:t xml:space="preserve">Article </w:t>
      </w:r>
      <w:r w:rsidR="00CA1798" w:rsidRPr="005E4262">
        <w:t xml:space="preserve">10 </w:t>
      </w:r>
      <w:r w:rsidRPr="005E4262">
        <w:t>- Les fonctions du Directeur général/de la Directrice générale</w:t>
      </w:r>
      <w:r w:rsidR="00153872" w:rsidRPr="005E4262">
        <w:t xml:space="preserve"> du Centre</w:t>
      </w:r>
    </w:p>
    <w:p w14:paraId="733C1452" w14:textId="77777777" w:rsidR="00E158D1" w:rsidRPr="005E4262" w:rsidRDefault="00E158D1" w:rsidP="00A16620">
      <w:pPr>
        <w:pStyle w:val="BodyText"/>
        <w:spacing w:line="276" w:lineRule="auto"/>
        <w:ind w:left="1291" w:right="906"/>
        <w:jc w:val="both"/>
      </w:pPr>
    </w:p>
    <w:p w14:paraId="160FCF74" w14:textId="77777777" w:rsidR="00E158D1" w:rsidRPr="005E4262" w:rsidRDefault="00E158D1" w:rsidP="005F3AA8">
      <w:pPr>
        <w:pStyle w:val="BodyText"/>
        <w:spacing w:line="276" w:lineRule="auto"/>
        <w:ind w:left="1291" w:right="906"/>
      </w:pPr>
      <w:r w:rsidRPr="005E4262">
        <w:t xml:space="preserve">Les fonctions du Directeur général/de la Directrice générale du Centre </w:t>
      </w:r>
      <w:proofErr w:type="gramStart"/>
      <w:r w:rsidRPr="005E4262">
        <w:t>incluent</w:t>
      </w:r>
      <w:proofErr w:type="gramEnd"/>
      <w:r w:rsidRPr="005E4262">
        <w:t> :</w:t>
      </w:r>
    </w:p>
    <w:p w14:paraId="779654D4" w14:textId="77777777" w:rsidR="00E158D1" w:rsidRPr="005E4262" w:rsidRDefault="00E158D1" w:rsidP="00E158D1">
      <w:pPr>
        <w:pStyle w:val="ListParagraph"/>
        <w:numPr>
          <w:ilvl w:val="1"/>
          <w:numId w:val="42"/>
        </w:numPr>
        <w:spacing w:before="6"/>
        <w:rPr>
          <w:szCs w:val="24"/>
        </w:rPr>
      </w:pPr>
      <w:proofErr w:type="gramStart"/>
      <w:r w:rsidRPr="005E4262">
        <w:rPr>
          <w:szCs w:val="24"/>
        </w:rPr>
        <w:t>diriger</w:t>
      </w:r>
      <w:proofErr w:type="gramEnd"/>
      <w:r w:rsidRPr="005E4262">
        <w:rPr>
          <w:szCs w:val="24"/>
        </w:rPr>
        <w:t xml:space="preserve"> les travaux du Centre en se conformant aux programmes et directives arrêtés par le Conseil d’administration ;</w:t>
      </w:r>
    </w:p>
    <w:p w14:paraId="08F68969" w14:textId="77777777" w:rsidR="00E158D1" w:rsidRPr="005E4262" w:rsidRDefault="00E158D1" w:rsidP="005F3AA8">
      <w:pPr>
        <w:pStyle w:val="ListParagraph"/>
        <w:spacing w:before="6"/>
        <w:ind w:left="1440" w:firstLine="0"/>
        <w:rPr>
          <w:szCs w:val="24"/>
        </w:rPr>
      </w:pPr>
    </w:p>
    <w:p w14:paraId="5D4131FD" w14:textId="77777777" w:rsidR="00E158D1" w:rsidRPr="005E4262" w:rsidRDefault="00E158D1" w:rsidP="00E158D1">
      <w:pPr>
        <w:pStyle w:val="ListParagraph"/>
        <w:numPr>
          <w:ilvl w:val="1"/>
          <w:numId w:val="42"/>
        </w:numPr>
        <w:spacing w:before="6"/>
        <w:rPr>
          <w:szCs w:val="24"/>
        </w:rPr>
      </w:pPr>
      <w:proofErr w:type="gramStart"/>
      <w:r w:rsidRPr="005E4262">
        <w:rPr>
          <w:szCs w:val="24"/>
        </w:rPr>
        <w:t>soumettre</w:t>
      </w:r>
      <w:proofErr w:type="gramEnd"/>
      <w:r w:rsidRPr="005E4262">
        <w:rPr>
          <w:szCs w:val="24"/>
        </w:rPr>
        <w:t xml:space="preserve"> pour approbation le projet de plan d’activité et de budget au Conseil d’administration ;</w:t>
      </w:r>
    </w:p>
    <w:p w14:paraId="2BBE487E" w14:textId="77777777" w:rsidR="00E158D1" w:rsidRPr="005E4262" w:rsidRDefault="00E158D1" w:rsidP="005F3AA8">
      <w:pPr>
        <w:pStyle w:val="ListParagraph"/>
        <w:rPr>
          <w:szCs w:val="24"/>
        </w:rPr>
      </w:pPr>
    </w:p>
    <w:p w14:paraId="2E31134D" w14:textId="77777777" w:rsidR="00E158D1" w:rsidRPr="005E4262" w:rsidRDefault="00E158D1" w:rsidP="005F3AA8">
      <w:pPr>
        <w:pStyle w:val="ListParagraph"/>
        <w:spacing w:before="6"/>
        <w:ind w:left="1440" w:firstLine="0"/>
        <w:rPr>
          <w:szCs w:val="24"/>
        </w:rPr>
      </w:pPr>
    </w:p>
    <w:p w14:paraId="2927A32F" w14:textId="77777777" w:rsidR="00E158D1" w:rsidRPr="005E4262" w:rsidRDefault="00E158D1" w:rsidP="00E158D1">
      <w:pPr>
        <w:pStyle w:val="ListParagraph"/>
        <w:numPr>
          <w:ilvl w:val="1"/>
          <w:numId w:val="42"/>
        </w:numPr>
        <w:spacing w:before="6"/>
        <w:rPr>
          <w:szCs w:val="24"/>
        </w:rPr>
      </w:pPr>
      <w:proofErr w:type="gramStart"/>
      <w:r w:rsidRPr="005E4262">
        <w:rPr>
          <w:szCs w:val="24"/>
        </w:rPr>
        <w:t>préparer</w:t>
      </w:r>
      <w:proofErr w:type="gramEnd"/>
      <w:r w:rsidRPr="005E4262">
        <w:rPr>
          <w:szCs w:val="24"/>
        </w:rPr>
        <w:t xml:space="preserve"> l’ordre du jour provisoire des sessions du Conseil d’administration et lui présenter toute proposition qu’il/elle juge utile pour la bonne administration du Centre ;</w:t>
      </w:r>
    </w:p>
    <w:p w14:paraId="2489BE1F" w14:textId="77777777" w:rsidR="00E158D1" w:rsidRPr="005E4262" w:rsidRDefault="00E158D1" w:rsidP="005F3AA8">
      <w:pPr>
        <w:pStyle w:val="ListParagraph"/>
        <w:spacing w:before="6"/>
        <w:ind w:left="1440" w:firstLine="0"/>
        <w:rPr>
          <w:szCs w:val="24"/>
        </w:rPr>
      </w:pPr>
    </w:p>
    <w:p w14:paraId="70AC079B" w14:textId="77777777" w:rsidR="00E158D1" w:rsidRPr="005E4262" w:rsidRDefault="00E158D1" w:rsidP="00E158D1">
      <w:pPr>
        <w:pStyle w:val="ListParagraph"/>
        <w:numPr>
          <w:ilvl w:val="1"/>
          <w:numId w:val="42"/>
        </w:numPr>
        <w:spacing w:before="6"/>
        <w:rPr>
          <w:szCs w:val="24"/>
        </w:rPr>
      </w:pPr>
      <w:proofErr w:type="gramStart"/>
      <w:r w:rsidRPr="005E4262">
        <w:rPr>
          <w:szCs w:val="24"/>
        </w:rPr>
        <w:t>établir</w:t>
      </w:r>
      <w:proofErr w:type="gramEnd"/>
      <w:r w:rsidRPr="005E4262">
        <w:rPr>
          <w:szCs w:val="24"/>
        </w:rPr>
        <w:t xml:space="preserve"> et soumettre annuellement au Conseil d’administration des rapports sur les activités du Centre qui doivent comporter des informations sur les activités menées au titre de l’Accord et en particulier les contributions du Centre aux stratégies et au Programme de l’UNESCO, et tous les deux ans le rapport à l’intention des organes directeurs de l’UNESCO ;</w:t>
      </w:r>
    </w:p>
    <w:p w14:paraId="76CAD901" w14:textId="77777777" w:rsidR="00E158D1" w:rsidRPr="005E4262" w:rsidRDefault="00E158D1" w:rsidP="005F3AA8">
      <w:pPr>
        <w:spacing w:before="6"/>
        <w:rPr>
          <w:szCs w:val="24"/>
        </w:rPr>
      </w:pPr>
    </w:p>
    <w:p w14:paraId="12ACB4BB" w14:textId="77777777" w:rsidR="00E158D1" w:rsidRPr="005E4262" w:rsidRDefault="00E158D1" w:rsidP="00E158D1">
      <w:pPr>
        <w:pStyle w:val="ListParagraph"/>
        <w:numPr>
          <w:ilvl w:val="1"/>
          <w:numId w:val="42"/>
        </w:numPr>
        <w:spacing w:before="6"/>
        <w:rPr>
          <w:szCs w:val="24"/>
        </w:rPr>
      </w:pPr>
      <w:proofErr w:type="gramStart"/>
      <w:r w:rsidRPr="005E4262">
        <w:rPr>
          <w:szCs w:val="24"/>
        </w:rPr>
        <w:t>représenter</w:t>
      </w:r>
      <w:proofErr w:type="gramEnd"/>
      <w:r w:rsidRPr="005E4262">
        <w:rPr>
          <w:szCs w:val="24"/>
        </w:rPr>
        <w:t xml:space="preserve"> le Centre en justice et dans tous les actes de la vie civile ;</w:t>
      </w:r>
    </w:p>
    <w:p w14:paraId="47E29FD2" w14:textId="77777777" w:rsidR="00E158D1" w:rsidRPr="005E4262" w:rsidRDefault="00E158D1" w:rsidP="005F3AA8">
      <w:pPr>
        <w:spacing w:before="6"/>
        <w:rPr>
          <w:szCs w:val="24"/>
        </w:rPr>
      </w:pPr>
    </w:p>
    <w:p w14:paraId="069E214F" w14:textId="77777777" w:rsidR="00E158D1" w:rsidRPr="005E4262" w:rsidRDefault="00E158D1" w:rsidP="00E158D1">
      <w:pPr>
        <w:pStyle w:val="ListParagraph"/>
        <w:numPr>
          <w:ilvl w:val="1"/>
          <w:numId w:val="42"/>
        </w:numPr>
        <w:spacing w:before="6"/>
        <w:rPr>
          <w:szCs w:val="24"/>
        </w:rPr>
      </w:pPr>
      <w:proofErr w:type="gramStart"/>
      <w:r w:rsidRPr="005E4262">
        <w:rPr>
          <w:szCs w:val="24"/>
        </w:rPr>
        <w:t>nommer</w:t>
      </w:r>
      <w:proofErr w:type="gramEnd"/>
      <w:r w:rsidRPr="005E4262">
        <w:rPr>
          <w:szCs w:val="24"/>
        </w:rPr>
        <w:t xml:space="preserve"> les membres du personnel conformément aux statuts du personnel approuvés par le Conseil d’administration ; </w:t>
      </w:r>
    </w:p>
    <w:p w14:paraId="531B4B9D" w14:textId="77777777" w:rsidR="00E158D1" w:rsidRPr="005E4262" w:rsidRDefault="00E158D1" w:rsidP="005F3AA8">
      <w:pPr>
        <w:spacing w:before="6"/>
        <w:rPr>
          <w:szCs w:val="24"/>
        </w:rPr>
      </w:pPr>
    </w:p>
    <w:p w14:paraId="7B709017" w14:textId="07ED4B51" w:rsidR="00E158D1" w:rsidRPr="005E4262" w:rsidRDefault="00E158D1" w:rsidP="00E158D1">
      <w:pPr>
        <w:pStyle w:val="ListParagraph"/>
        <w:numPr>
          <w:ilvl w:val="1"/>
          <w:numId w:val="42"/>
        </w:numPr>
        <w:spacing w:before="6"/>
        <w:rPr>
          <w:szCs w:val="24"/>
        </w:rPr>
      </w:pPr>
      <w:proofErr w:type="gramStart"/>
      <w:r w:rsidRPr="005E4262">
        <w:rPr>
          <w:szCs w:val="24"/>
        </w:rPr>
        <w:t>participer</w:t>
      </w:r>
      <w:proofErr w:type="gramEnd"/>
      <w:r w:rsidRPr="005E4262">
        <w:rPr>
          <w:szCs w:val="24"/>
        </w:rPr>
        <w:t xml:space="preserve"> aux réunions du Conseil d’administration sans droit de vote ;</w:t>
      </w:r>
    </w:p>
    <w:p w14:paraId="033A7E7D" w14:textId="77777777" w:rsidR="00E158D1" w:rsidRPr="005E4262" w:rsidRDefault="00E158D1" w:rsidP="005F3AA8">
      <w:pPr>
        <w:spacing w:before="6"/>
        <w:rPr>
          <w:szCs w:val="24"/>
        </w:rPr>
      </w:pPr>
    </w:p>
    <w:p w14:paraId="40C7F5B1" w14:textId="2B5BA25C" w:rsidR="00E158D1" w:rsidRPr="005E4262" w:rsidRDefault="00E158D1" w:rsidP="00E158D1">
      <w:pPr>
        <w:pStyle w:val="ListParagraph"/>
        <w:numPr>
          <w:ilvl w:val="1"/>
          <w:numId w:val="42"/>
        </w:numPr>
        <w:spacing w:before="6"/>
        <w:rPr>
          <w:szCs w:val="24"/>
        </w:rPr>
      </w:pPr>
      <w:proofErr w:type="gramStart"/>
      <w:r w:rsidRPr="005E4262">
        <w:rPr>
          <w:szCs w:val="24"/>
        </w:rPr>
        <w:t>assurer</w:t>
      </w:r>
      <w:proofErr w:type="gramEnd"/>
      <w:r w:rsidRPr="005E4262">
        <w:rPr>
          <w:szCs w:val="24"/>
        </w:rPr>
        <w:t xml:space="preserve"> les contacts et la coopération avec d’autres </w:t>
      </w:r>
      <w:r w:rsidR="00E50F30" w:rsidRPr="005E4262">
        <w:rPr>
          <w:szCs w:val="24"/>
        </w:rPr>
        <w:t>c</w:t>
      </w:r>
      <w:r w:rsidRPr="005E4262">
        <w:rPr>
          <w:szCs w:val="24"/>
        </w:rPr>
        <w:t>entres de catégorie 2 actifs dans les domaines du patrimoine culturel immatériel et de sa sauvegarde ;</w:t>
      </w:r>
    </w:p>
    <w:p w14:paraId="5229621D" w14:textId="77777777" w:rsidR="00E158D1" w:rsidRPr="005E4262" w:rsidRDefault="00E158D1" w:rsidP="005F3AA8">
      <w:pPr>
        <w:pStyle w:val="ListParagraph"/>
        <w:rPr>
          <w:szCs w:val="24"/>
        </w:rPr>
      </w:pPr>
    </w:p>
    <w:p w14:paraId="3218ECAF" w14:textId="0DB3AB86" w:rsidR="00E158D1" w:rsidRPr="005E4262" w:rsidRDefault="00E158D1" w:rsidP="005F3AA8">
      <w:pPr>
        <w:pStyle w:val="ListParagraph"/>
        <w:numPr>
          <w:ilvl w:val="1"/>
          <w:numId w:val="42"/>
        </w:numPr>
        <w:spacing w:before="6"/>
        <w:rPr>
          <w:szCs w:val="24"/>
        </w:rPr>
      </w:pPr>
      <w:proofErr w:type="gramStart"/>
      <w:r w:rsidRPr="005E4262">
        <w:rPr>
          <w:szCs w:val="24"/>
        </w:rPr>
        <w:t>assister</w:t>
      </w:r>
      <w:proofErr w:type="gramEnd"/>
      <w:r w:rsidRPr="005E4262">
        <w:rPr>
          <w:szCs w:val="24"/>
        </w:rPr>
        <w:t>, autant que possible, aux sessions des organes directeurs de la Convention</w:t>
      </w:r>
    </w:p>
    <w:p w14:paraId="19A4C45B" w14:textId="77777777" w:rsidR="00E158D1" w:rsidRPr="005E4262" w:rsidRDefault="00E158D1" w:rsidP="005F3AA8">
      <w:pPr>
        <w:pStyle w:val="BodyText"/>
        <w:spacing w:line="276" w:lineRule="auto"/>
        <w:ind w:left="1291" w:right="906"/>
      </w:pPr>
    </w:p>
    <w:p w14:paraId="7336D6B5" w14:textId="77777777" w:rsidR="00A16620" w:rsidRPr="005E4262" w:rsidRDefault="00A16620">
      <w:pPr>
        <w:pStyle w:val="BodyText"/>
        <w:ind w:left="1436" w:right="1101"/>
        <w:jc w:val="center"/>
      </w:pPr>
    </w:p>
    <w:p w14:paraId="598280E3" w14:textId="1AF1D0DF" w:rsidR="00DA5657" w:rsidRPr="005E4262" w:rsidRDefault="004D27DD">
      <w:pPr>
        <w:pStyle w:val="BodyText"/>
        <w:ind w:left="1436" w:right="1101"/>
        <w:jc w:val="center"/>
      </w:pPr>
      <w:r w:rsidRPr="005E4262">
        <w:t>Article</w:t>
      </w:r>
      <w:r w:rsidRPr="005E4262">
        <w:rPr>
          <w:spacing w:val="-3"/>
        </w:rPr>
        <w:t xml:space="preserve"> </w:t>
      </w:r>
      <w:r w:rsidR="00CA1798" w:rsidRPr="005E4262">
        <w:t>11</w:t>
      </w:r>
      <w:r w:rsidRPr="005E4262">
        <w:t>–</w:t>
      </w:r>
      <w:r w:rsidRPr="005E4262">
        <w:rPr>
          <w:spacing w:val="-2"/>
        </w:rPr>
        <w:t xml:space="preserve"> </w:t>
      </w:r>
      <w:r w:rsidRPr="005E4262">
        <w:t>Contribution</w:t>
      </w:r>
      <w:r w:rsidRPr="005E4262">
        <w:rPr>
          <w:spacing w:val="-2"/>
        </w:rPr>
        <w:t xml:space="preserve"> </w:t>
      </w:r>
      <w:r w:rsidRPr="005E4262">
        <w:t>du</w:t>
      </w:r>
      <w:r w:rsidR="00A16620" w:rsidRPr="005E4262">
        <w:t xml:space="preserve"> </w:t>
      </w:r>
      <w:r w:rsidRPr="005E4262">
        <w:t>gouvernement</w:t>
      </w:r>
    </w:p>
    <w:p w14:paraId="7E975D40" w14:textId="77777777" w:rsidR="00DA5657" w:rsidRPr="005E4262" w:rsidRDefault="00DA5657">
      <w:pPr>
        <w:pStyle w:val="BodyText"/>
        <w:spacing w:before="2"/>
        <w:rPr>
          <w:sz w:val="24"/>
        </w:rPr>
      </w:pPr>
    </w:p>
    <w:p w14:paraId="0FE169D2" w14:textId="105BA0CE" w:rsidR="00DA5657" w:rsidRPr="005E4262" w:rsidRDefault="004D27DD" w:rsidP="00A57C31">
      <w:pPr>
        <w:pStyle w:val="BodyText"/>
        <w:spacing w:line="276" w:lineRule="auto"/>
        <w:ind w:left="1291" w:right="-7"/>
        <w:jc w:val="both"/>
      </w:pPr>
      <w:r w:rsidRPr="005E4262">
        <w:t xml:space="preserve">Le </w:t>
      </w:r>
      <w:r w:rsidR="00E50F30" w:rsidRPr="005E4262">
        <w:t>G</w:t>
      </w:r>
      <w:r w:rsidRPr="005E4262">
        <w:t>ouvernement</w:t>
      </w:r>
      <w:r w:rsidR="00A16620" w:rsidRPr="005E4262">
        <w:t xml:space="preserve"> </w:t>
      </w:r>
      <w:r w:rsidRPr="005E4262">
        <w:t xml:space="preserve">verse au </w:t>
      </w:r>
      <w:r w:rsidR="00A16620" w:rsidRPr="005E4262">
        <w:t>Centre régional pour la sauvegarde du patrimoine culturel immatériel en Afrique</w:t>
      </w:r>
      <w:r w:rsidRPr="005E4262">
        <w:t xml:space="preserve"> une contribution </w:t>
      </w:r>
      <w:r w:rsidR="00A16620" w:rsidRPr="005E4262">
        <w:t xml:space="preserve">annuelle </w:t>
      </w:r>
      <w:r w:rsidRPr="005E4262">
        <w:t>de</w:t>
      </w:r>
      <w:r w:rsidR="00A16620" w:rsidRPr="005E4262">
        <w:t xml:space="preserve"> </w:t>
      </w:r>
      <w:r w:rsidR="009222A4" w:rsidRPr="005E4262">
        <w:t>quatre-vingts (</w:t>
      </w:r>
      <w:r w:rsidR="00CA1798" w:rsidRPr="005E4262">
        <w:t>80</w:t>
      </w:r>
      <w:r w:rsidR="009222A4" w:rsidRPr="005E4262">
        <w:t>)</w:t>
      </w:r>
      <w:r w:rsidR="00CA1798" w:rsidRPr="005E4262">
        <w:t xml:space="preserve"> </w:t>
      </w:r>
      <w:r w:rsidR="00A16620" w:rsidRPr="005E4262">
        <w:t xml:space="preserve">millions de dinars algériens (soit environ </w:t>
      </w:r>
      <w:r w:rsidR="009222A4" w:rsidRPr="005E4262">
        <w:t>six-cent mille (</w:t>
      </w:r>
      <w:r w:rsidR="00CA1798" w:rsidRPr="005E4262">
        <w:t>600</w:t>
      </w:r>
      <w:r w:rsidR="009222A4" w:rsidRPr="005E4262">
        <w:t xml:space="preserve"> </w:t>
      </w:r>
      <w:r w:rsidR="00CA1798" w:rsidRPr="005E4262">
        <w:t>000</w:t>
      </w:r>
      <w:r w:rsidR="009222A4" w:rsidRPr="005E4262">
        <w:t>)</w:t>
      </w:r>
      <w:r w:rsidR="00CA1798" w:rsidRPr="005E4262">
        <w:t xml:space="preserve"> </w:t>
      </w:r>
      <w:r w:rsidR="00A16620" w:rsidRPr="005E4262">
        <w:t>dollars des Etats-Unis d’Amérique)</w:t>
      </w:r>
      <w:r w:rsidRPr="005E4262">
        <w:t xml:space="preserve"> pendant une </w:t>
      </w:r>
      <w:r w:rsidR="00831BDE" w:rsidRPr="005E4262">
        <w:t xml:space="preserve">période </w:t>
      </w:r>
      <w:r w:rsidR="00831BDE" w:rsidRPr="005E4262">
        <w:rPr>
          <w:spacing w:val="-59"/>
        </w:rPr>
        <w:t>de</w:t>
      </w:r>
      <w:r w:rsidRPr="005E4262">
        <w:rPr>
          <w:spacing w:val="-2"/>
        </w:rPr>
        <w:t xml:space="preserve"> </w:t>
      </w:r>
      <w:r w:rsidRPr="005E4262">
        <w:t>huit</w:t>
      </w:r>
      <w:r w:rsidRPr="005E4262">
        <w:rPr>
          <w:spacing w:val="-2"/>
        </w:rPr>
        <w:t xml:space="preserve"> </w:t>
      </w:r>
      <w:r w:rsidRPr="005E4262">
        <w:t>ans,</w:t>
      </w:r>
      <w:r w:rsidRPr="005E4262">
        <w:rPr>
          <w:spacing w:val="-1"/>
        </w:rPr>
        <w:t xml:space="preserve"> </w:t>
      </w:r>
      <w:r w:rsidRPr="005E4262">
        <w:t>afin</w:t>
      </w:r>
      <w:r w:rsidRPr="005E4262">
        <w:rPr>
          <w:spacing w:val="-2"/>
        </w:rPr>
        <w:t xml:space="preserve"> </w:t>
      </w:r>
      <w:r w:rsidRPr="005E4262">
        <w:t>d’assurer</w:t>
      </w:r>
      <w:r w:rsidRPr="005E4262">
        <w:rPr>
          <w:spacing w:val="-1"/>
        </w:rPr>
        <w:t xml:space="preserve"> </w:t>
      </w:r>
      <w:r w:rsidRPr="005E4262">
        <w:t>l’administration</w:t>
      </w:r>
      <w:r w:rsidRPr="005E4262">
        <w:rPr>
          <w:spacing w:val="-2"/>
        </w:rPr>
        <w:t xml:space="preserve"> </w:t>
      </w:r>
      <w:r w:rsidRPr="005E4262">
        <w:t>et</w:t>
      </w:r>
      <w:r w:rsidRPr="005E4262">
        <w:rPr>
          <w:spacing w:val="-2"/>
        </w:rPr>
        <w:t xml:space="preserve"> </w:t>
      </w:r>
      <w:r w:rsidRPr="005E4262">
        <w:t>le</w:t>
      </w:r>
      <w:r w:rsidRPr="005E4262">
        <w:rPr>
          <w:spacing w:val="-2"/>
        </w:rPr>
        <w:t xml:space="preserve"> </w:t>
      </w:r>
      <w:r w:rsidRPr="005E4262">
        <w:t>bon</w:t>
      </w:r>
      <w:r w:rsidRPr="005E4262">
        <w:rPr>
          <w:spacing w:val="-2"/>
        </w:rPr>
        <w:t xml:space="preserve"> </w:t>
      </w:r>
      <w:r w:rsidRPr="005E4262">
        <w:t>fonctionnement</w:t>
      </w:r>
      <w:r w:rsidRPr="005E4262">
        <w:rPr>
          <w:spacing w:val="-1"/>
        </w:rPr>
        <w:t xml:space="preserve"> </w:t>
      </w:r>
      <w:r w:rsidRPr="005E4262">
        <w:t>du</w:t>
      </w:r>
      <w:r w:rsidRPr="005E4262">
        <w:rPr>
          <w:spacing w:val="-1"/>
        </w:rPr>
        <w:t xml:space="preserve"> </w:t>
      </w:r>
      <w:r w:rsidRPr="005E4262">
        <w:t>Centre.</w:t>
      </w:r>
    </w:p>
    <w:p w14:paraId="693439E8" w14:textId="77777777" w:rsidR="00B3554F" w:rsidRPr="005E4262" w:rsidRDefault="00B3554F">
      <w:pPr>
        <w:pStyle w:val="BodyText"/>
        <w:spacing w:line="276" w:lineRule="auto"/>
        <w:ind w:left="1291" w:right="906"/>
        <w:jc w:val="both"/>
      </w:pPr>
    </w:p>
    <w:p w14:paraId="1E9FE064" w14:textId="222A1870" w:rsidR="00B3554F" w:rsidRPr="005E4262" w:rsidRDefault="00B3554F">
      <w:pPr>
        <w:pStyle w:val="BodyText"/>
        <w:spacing w:line="276" w:lineRule="auto"/>
        <w:ind w:left="1291" w:right="906"/>
        <w:jc w:val="both"/>
      </w:pPr>
      <w:r w:rsidRPr="005E4262">
        <w:t xml:space="preserve">Le </w:t>
      </w:r>
      <w:r w:rsidR="00E50F30" w:rsidRPr="005E4262">
        <w:t>G</w:t>
      </w:r>
      <w:r w:rsidRPr="005E4262">
        <w:t>ouvernement s’engage également à :</w:t>
      </w:r>
    </w:p>
    <w:p w14:paraId="1205B62A" w14:textId="77777777" w:rsidR="00B3554F" w:rsidRPr="005E4262" w:rsidRDefault="00B3554F">
      <w:pPr>
        <w:pStyle w:val="BodyText"/>
        <w:spacing w:line="276" w:lineRule="auto"/>
        <w:ind w:left="1291" w:right="906"/>
        <w:jc w:val="both"/>
      </w:pPr>
    </w:p>
    <w:p w14:paraId="20A74EEB" w14:textId="77777777" w:rsidR="00B3554F" w:rsidRPr="005E4262" w:rsidRDefault="00B3554F" w:rsidP="00B3554F">
      <w:pPr>
        <w:pStyle w:val="ListParagraph"/>
        <w:widowControl/>
        <w:numPr>
          <w:ilvl w:val="0"/>
          <w:numId w:val="40"/>
        </w:numPr>
        <w:tabs>
          <w:tab w:val="left" w:pos="567"/>
          <w:tab w:val="left" w:pos="1701"/>
        </w:tabs>
        <w:adjustRightInd w:val="0"/>
        <w:spacing w:after="120"/>
        <w:ind w:left="1560" w:hanging="284"/>
        <w:rPr>
          <w:rFonts w:ascii="Arial" w:hAnsi="Arial" w:cs="Arial"/>
        </w:rPr>
      </w:pPr>
      <w:proofErr w:type="gramStart"/>
      <w:r w:rsidRPr="005E4262">
        <w:rPr>
          <w:rFonts w:ascii="Arial" w:hAnsi="Arial" w:cs="Arial"/>
        </w:rPr>
        <w:t>mettre</w:t>
      </w:r>
      <w:proofErr w:type="gramEnd"/>
      <w:r w:rsidRPr="005E4262">
        <w:rPr>
          <w:rFonts w:ascii="Arial" w:hAnsi="Arial" w:cs="Arial"/>
        </w:rPr>
        <w:t xml:space="preserve"> à la disposition du Centre l’infrastructure du siège, y compris les installations et le matériel nécessaires à son bon fonctionnement, et</w:t>
      </w:r>
      <w:r w:rsidRPr="005E4262" w:rsidDel="00B972B7">
        <w:rPr>
          <w:rFonts w:ascii="Arial" w:hAnsi="Arial" w:cs="Arial"/>
        </w:rPr>
        <w:t xml:space="preserve"> </w:t>
      </w:r>
      <w:r w:rsidRPr="005E4262">
        <w:rPr>
          <w:rFonts w:ascii="Arial" w:hAnsi="Arial" w:cs="Arial"/>
        </w:rPr>
        <w:t>en assumer entièrement l’entretien ;</w:t>
      </w:r>
    </w:p>
    <w:p w14:paraId="7B6635A3" w14:textId="77777777" w:rsidR="00B3554F" w:rsidRPr="005E4262" w:rsidRDefault="00B3554F" w:rsidP="005F3AA8">
      <w:pPr>
        <w:pStyle w:val="ListParagraph"/>
        <w:widowControl/>
        <w:tabs>
          <w:tab w:val="left" w:pos="567"/>
          <w:tab w:val="left" w:pos="1701"/>
        </w:tabs>
        <w:adjustRightInd w:val="0"/>
        <w:spacing w:after="120"/>
        <w:ind w:left="1560" w:hanging="284"/>
        <w:rPr>
          <w:rFonts w:ascii="Arial" w:hAnsi="Arial" w:cs="Arial"/>
        </w:rPr>
      </w:pPr>
    </w:p>
    <w:p w14:paraId="4D8B3FA6" w14:textId="77777777" w:rsidR="00B3554F" w:rsidRPr="005E4262" w:rsidRDefault="00B3554F" w:rsidP="005F3AA8">
      <w:pPr>
        <w:pStyle w:val="ListParagraph"/>
        <w:widowControl/>
        <w:numPr>
          <w:ilvl w:val="0"/>
          <w:numId w:val="40"/>
        </w:numPr>
        <w:tabs>
          <w:tab w:val="left" w:pos="567"/>
          <w:tab w:val="left" w:pos="1701"/>
        </w:tabs>
        <w:adjustRightInd w:val="0"/>
        <w:spacing w:after="120"/>
        <w:ind w:left="1560" w:hanging="284"/>
        <w:rPr>
          <w:rFonts w:ascii="Arial" w:hAnsi="Arial" w:cs="Arial"/>
        </w:rPr>
      </w:pPr>
      <w:proofErr w:type="gramStart"/>
      <w:r w:rsidRPr="005E4262">
        <w:rPr>
          <w:rFonts w:ascii="Arial" w:hAnsi="Arial" w:cs="Arial"/>
        </w:rPr>
        <w:t>mettre</w:t>
      </w:r>
      <w:proofErr w:type="gramEnd"/>
      <w:r w:rsidRPr="005E4262">
        <w:rPr>
          <w:rFonts w:ascii="Arial" w:hAnsi="Arial" w:cs="Arial"/>
        </w:rPr>
        <w:t xml:space="preserve"> à la disposition du Centre et rémunérer le personnel administratif et de soutien nécessaire à l’exécution de ses fonctions ;</w:t>
      </w:r>
    </w:p>
    <w:p w14:paraId="69B947A2" w14:textId="77777777" w:rsidR="00B3554F" w:rsidRPr="005E4262" w:rsidRDefault="00B3554F" w:rsidP="005F3AA8">
      <w:pPr>
        <w:widowControl/>
        <w:tabs>
          <w:tab w:val="left" w:pos="567"/>
          <w:tab w:val="left" w:pos="1701"/>
        </w:tabs>
        <w:adjustRightInd w:val="0"/>
        <w:spacing w:after="120"/>
        <w:ind w:left="1560" w:hanging="284"/>
        <w:rPr>
          <w:rFonts w:ascii="Arial" w:hAnsi="Arial" w:cs="Arial"/>
        </w:rPr>
      </w:pPr>
    </w:p>
    <w:p w14:paraId="02CAA95A" w14:textId="07623A7C" w:rsidR="00B3554F" w:rsidRPr="005E4262" w:rsidRDefault="00B3554F" w:rsidP="00B3554F">
      <w:pPr>
        <w:pStyle w:val="ListParagraph"/>
        <w:widowControl/>
        <w:numPr>
          <w:ilvl w:val="0"/>
          <w:numId w:val="40"/>
        </w:numPr>
        <w:tabs>
          <w:tab w:val="left" w:pos="567"/>
          <w:tab w:val="left" w:pos="1701"/>
        </w:tabs>
        <w:adjustRightInd w:val="0"/>
        <w:spacing w:after="120"/>
        <w:ind w:left="1560" w:hanging="284"/>
        <w:rPr>
          <w:rFonts w:ascii="Arial" w:hAnsi="Arial" w:cs="Arial"/>
        </w:rPr>
      </w:pPr>
      <w:proofErr w:type="gramStart"/>
      <w:r w:rsidRPr="005E4262">
        <w:rPr>
          <w:rFonts w:ascii="Arial" w:hAnsi="Arial" w:cs="Arial"/>
        </w:rPr>
        <w:t>assurer</w:t>
      </w:r>
      <w:proofErr w:type="gramEnd"/>
      <w:r w:rsidRPr="005E4262">
        <w:rPr>
          <w:rFonts w:ascii="Arial" w:hAnsi="Arial" w:cs="Arial"/>
        </w:rPr>
        <w:t xml:space="preserve"> des activités de formation, de recherche</w:t>
      </w:r>
      <w:r w:rsidR="000B4848" w:rsidRPr="005E4262">
        <w:rPr>
          <w:rFonts w:ascii="Arial" w:hAnsi="Arial" w:cs="Arial"/>
        </w:rPr>
        <w:t>, d’expertise</w:t>
      </w:r>
      <w:r w:rsidR="00CA1798" w:rsidRPr="005E4262">
        <w:rPr>
          <w:rFonts w:ascii="Arial" w:hAnsi="Arial" w:cs="Arial"/>
        </w:rPr>
        <w:t xml:space="preserve"> </w:t>
      </w:r>
      <w:r w:rsidRPr="005E4262">
        <w:rPr>
          <w:rFonts w:ascii="Arial" w:hAnsi="Arial" w:cs="Arial"/>
        </w:rPr>
        <w:t>et de publication ;</w:t>
      </w:r>
    </w:p>
    <w:p w14:paraId="33CF8A88" w14:textId="77777777" w:rsidR="00B3554F" w:rsidRPr="005E4262" w:rsidRDefault="00B3554F" w:rsidP="005F3AA8">
      <w:pPr>
        <w:pStyle w:val="ListParagraph"/>
        <w:rPr>
          <w:rFonts w:ascii="Arial" w:hAnsi="Arial" w:cs="Arial"/>
        </w:rPr>
      </w:pPr>
    </w:p>
    <w:p w14:paraId="468D8435" w14:textId="23A4C29C" w:rsidR="00B3554F" w:rsidRPr="005E4262" w:rsidRDefault="00B3554F" w:rsidP="005F3AA8">
      <w:pPr>
        <w:pStyle w:val="ListParagraph"/>
        <w:widowControl/>
        <w:numPr>
          <w:ilvl w:val="0"/>
          <w:numId w:val="40"/>
        </w:numPr>
        <w:tabs>
          <w:tab w:val="left" w:pos="567"/>
          <w:tab w:val="left" w:pos="1701"/>
        </w:tabs>
        <w:adjustRightInd w:val="0"/>
        <w:spacing w:after="120"/>
        <w:ind w:left="1560" w:hanging="284"/>
        <w:rPr>
          <w:rFonts w:ascii="Arial" w:hAnsi="Arial" w:cs="Arial"/>
        </w:rPr>
      </w:pPr>
      <w:proofErr w:type="gramStart"/>
      <w:r w:rsidRPr="005E4262">
        <w:rPr>
          <w:rFonts w:ascii="Arial" w:hAnsi="Arial" w:cs="Arial"/>
        </w:rPr>
        <w:t>couvrir</w:t>
      </w:r>
      <w:proofErr w:type="gramEnd"/>
      <w:r w:rsidRPr="005E4262">
        <w:rPr>
          <w:rFonts w:ascii="Arial" w:hAnsi="Arial" w:cs="Arial"/>
        </w:rPr>
        <w:t xml:space="preserve"> les coûts de l’évaluation du Centre préalable à son renouvellement </w:t>
      </w:r>
    </w:p>
    <w:p w14:paraId="35728599" w14:textId="77777777" w:rsidR="00B3554F" w:rsidRPr="005E4262" w:rsidRDefault="00B3554F">
      <w:pPr>
        <w:pStyle w:val="BodyText"/>
        <w:spacing w:line="276" w:lineRule="auto"/>
        <w:ind w:left="1291" w:right="906"/>
        <w:jc w:val="both"/>
      </w:pPr>
    </w:p>
    <w:p w14:paraId="55A563A5" w14:textId="77777777" w:rsidR="00DA5657" w:rsidRPr="005E4262" w:rsidRDefault="00DA5657">
      <w:pPr>
        <w:spacing w:line="276" w:lineRule="auto"/>
        <w:jc w:val="both"/>
        <w:sectPr w:rsidR="00DA5657" w:rsidRPr="005E4262" w:rsidSect="002E1A19">
          <w:pgSz w:w="11910" w:h="16840"/>
          <w:pgMar w:top="1340" w:right="620" w:bottom="280" w:left="240" w:header="720" w:footer="720" w:gutter="0"/>
          <w:cols w:space="720"/>
        </w:sectPr>
      </w:pPr>
    </w:p>
    <w:p w14:paraId="08161DCF" w14:textId="33306FBC" w:rsidR="00B3554F" w:rsidRPr="005E4262" w:rsidRDefault="004D27DD" w:rsidP="00A57C31">
      <w:pPr>
        <w:pStyle w:val="BodyText"/>
        <w:spacing w:before="78" w:line="504" w:lineRule="auto"/>
        <w:ind w:left="3261" w:right="1552" w:firstLine="141"/>
        <w:jc w:val="center"/>
        <w:rPr>
          <w:spacing w:val="-59"/>
        </w:rPr>
      </w:pPr>
      <w:r w:rsidRPr="005E4262">
        <w:lastRenderedPageBreak/>
        <w:t xml:space="preserve">Article </w:t>
      </w:r>
      <w:r w:rsidR="00CA1798" w:rsidRPr="005E4262">
        <w:t xml:space="preserve">12 </w:t>
      </w:r>
      <w:r w:rsidRPr="005E4262">
        <w:t xml:space="preserve">– Contribution du </w:t>
      </w:r>
      <w:r w:rsidR="00B3554F" w:rsidRPr="005E4262">
        <w:t xml:space="preserve">Centre </w:t>
      </w:r>
    </w:p>
    <w:p w14:paraId="44ECA049" w14:textId="3E0DB789" w:rsidR="00DA5657" w:rsidRPr="005E4262" w:rsidRDefault="004D27DD" w:rsidP="005F3AA8">
      <w:pPr>
        <w:pStyle w:val="BodyText"/>
        <w:spacing w:before="78" w:line="504" w:lineRule="auto"/>
        <w:ind w:left="1291" w:right="3071" w:hanging="15"/>
      </w:pPr>
      <w:r w:rsidRPr="005E4262">
        <w:t>Le</w:t>
      </w:r>
      <w:r w:rsidR="00B3554F" w:rsidRPr="005E4262">
        <w:rPr>
          <w:spacing w:val="-1"/>
        </w:rPr>
        <w:t xml:space="preserve"> Centre</w:t>
      </w:r>
      <w:r w:rsidRPr="005E4262">
        <w:t xml:space="preserve"> :</w:t>
      </w:r>
    </w:p>
    <w:p w14:paraId="2A2BE287" w14:textId="77777777" w:rsidR="00DA5657" w:rsidRPr="005E4262" w:rsidRDefault="00DA5657">
      <w:pPr>
        <w:pStyle w:val="BodyText"/>
        <w:spacing w:before="11"/>
        <w:rPr>
          <w:sz w:val="23"/>
        </w:rPr>
      </w:pPr>
      <w:bookmarkStart w:id="3" w:name="_Hlk169258061"/>
    </w:p>
    <w:p w14:paraId="709E1BB3" w14:textId="79C28D30" w:rsidR="00DA5657" w:rsidRPr="005E4262" w:rsidRDefault="004D27DD">
      <w:pPr>
        <w:pStyle w:val="ListParagraph"/>
        <w:tabs>
          <w:tab w:val="left" w:pos="2425"/>
        </w:tabs>
        <w:ind w:left="2423" w:right="907" w:firstLine="0"/>
      </w:pPr>
      <w:proofErr w:type="gramStart"/>
      <w:r w:rsidRPr="005E4262">
        <w:t>fournit</w:t>
      </w:r>
      <w:proofErr w:type="gramEnd"/>
      <w:r w:rsidRPr="005E4262">
        <w:t>,</w:t>
      </w:r>
      <w:r w:rsidRPr="005E4262">
        <w:rPr>
          <w:spacing w:val="1"/>
        </w:rPr>
        <w:t xml:space="preserve"> </w:t>
      </w:r>
      <w:r w:rsidRPr="005E4262">
        <w:t>en</w:t>
      </w:r>
      <w:r w:rsidRPr="005E4262">
        <w:rPr>
          <w:spacing w:val="1"/>
        </w:rPr>
        <w:t xml:space="preserve"> </w:t>
      </w:r>
      <w:r w:rsidRPr="005E4262">
        <w:t>coopération</w:t>
      </w:r>
      <w:r w:rsidRPr="005E4262">
        <w:rPr>
          <w:spacing w:val="1"/>
        </w:rPr>
        <w:t xml:space="preserve"> </w:t>
      </w:r>
      <w:r w:rsidRPr="005E4262">
        <w:t>avec</w:t>
      </w:r>
      <w:r w:rsidRPr="005E4262">
        <w:rPr>
          <w:spacing w:val="1"/>
        </w:rPr>
        <w:t xml:space="preserve"> </w:t>
      </w:r>
      <w:r w:rsidRPr="005E4262">
        <w:t>le</w:t>
      </w:r>
      <w:r w:rsidRPr="005E4262">
        <w:rPr>
          <w:spacing w:val="1"/>
        </w:rPr>
        <w:t xml:space="preserve"> </w:t>
      </w:r>
      <w:r w:rsidR="00E50F30" w:rsidRPr="005E4262">
        <w:t>G</w:t>
      </w:r>
      <w:r w:rsidRPr="005E4262">
        <w:t>ouvernement,</w:t>
      </w:r>
      <w:r w:rsidRPr="005E4262">
        <w:rPr>
          <w:spacing w:val="1"/>
        </w:rPr>
        <w:t xml:space="preserve"> </w:t>
      </w:r>
      <w:r w:rsidRPr="005E4262">
        <w:t>toutes</w:t>
      </w:r>
      <w:r w:rsidRPr="005E4262">
        <w:rPr>
          <w:spacing w:val="1"/>
        </w:rPr>
        <w:t xml:space="preserve"> </w:t>
      </w:r>
      <w:r w:rsidRPr="005E4262">
        <w:t>les</w:t>
      </w:r>
      <w:r w:rsidRPr="005E4262">
        <w:rPr>
          <w:spacing w:val="1"/>
        </w:rPr>
        <w:t xml:space="preserve"> </w:t>
      </w:r>
      <w:r w:rsidRPr="005E4262">
        <w:t>ressources financières ainsi que le personnel nécessaires à l’exécution de ses</w:t>
      </w:r>
      <w:r w:rsidRPr="005E4262">
        <w:rPr>
          <w:spacing w:val="1"/>
        </w:rPr>
        <w:t xml:space="preserve"> </w:t>
      </w:r>
      <w:r w:rsidRPr="005E4262">
        <w:t>fonctions</w:t>
      </w:r>
      <w:r w:rsidRPr="005E4262">
        <w:rPr>
          <w:spacing w:val="-1"/>
        </w:rPr>
        <w:t xml:space="preserve"> </w:t>
      </w:r>
      <w:r w:rsidRPr="005E4262">
        <w:t>en</w:t>
      </w:r>
      <w:r w:rsidRPr="005E4262">
        <w:rPr>
          <w:spacing w:val="-1"/>
        </w:rPr>
        <w:t xml:space="preserve"> </w:t>
      </w:r>
      <w:r w:rsidRPr="005E4262">
        <w:t xml:space="preserve">tant </w:t>
      </w:r>
      <w:r w:rsidR="000B4848" w:rsidRPr="005E4262">
        <w:t xml:space="preserve">que </w:t>
      </w:r>
      <w:r w:rsidRPr="005E4262">
        <w:t>centre de</w:t>
      </w:r>
      <w:r w:rsidRPr="005E4262">
        <w:rPr>
          <w:spacing w:val="-1"/>
        </w:rPr>
        <w:t xml:space="preserve"> </w:t>
      </w:r>
      <w:r w:rsidRPr="005E4262">
        <w:t>catégorie</w:t>
      </w:r>
      <w:r w:rsidRPr="005E4262">
        <w:rPr>
          <w:spacing w:val="-8"/>
        </w:rPr>
        <w:t xml:space="preserve"> </w:t>
      </w:r>
      <w:r w:rsidRPr="005E4262">
        <w:t>2.</w:t>
      </w:r>
    </w:p>
    <w:bookmarkEnd w:id="3"/>
    <w:p w14:paraId="4F0ABA37" w14:textId="77777777" w:rsidR="007F7240" w:rsidRPr="005E4262" w:rsidRDefault="007F7240" w:rsidP="005F3AA8">
      <w:pPr>
        <w:tabs>
          <w:tab w:val="left" w:pos="2425"/>
        </w:tabs>
        <w:ind w:right="907"/>
      </w:pPr>
    </w:p>
    <w:p w14:paraId="7C9986E1" w14:textId="77777777" w:rsidR="00DA5657" w:rsidRPr="005E4262" w:rsidRDefault="00DA5657">
      <w:pPr>
        <w:pStyle w:val="BodyText"/>
        <w:spacing w:before="4"/>
        <w:rPr>
          <w:sz w:val="31"/>
        </w:rPr>
      </w:pPr>
    </w:p>
    <w:p w14:paraId="28D85276" w14:textId="5772E3A0" w:rsidR="00DA5657" w:rsidRPr="005E4262" w:rsidRDefault="004D27DD">
      <w:pPr>
        <w:pStyle w:val="BodyText"/>
        <w:ind w:left="1438" w:right="1101"/>
        <w:jc w:val="center"/>
      </w:pPr>
      <w:r w:rsidRPr="005E4262">
        <w:t>Article</w:t>
      </w:r>
      <w:r w:rsidRPr="005E4262">
        <w:rPr>
          <w:spacing w:val="-2"/>
        </w:rPr>
        <w:t xml:space="preserve"> </w:t>
      </w:r>
      <w:r w:rsidRPr="005E4262">
        <w:t>1</w:t>
      </w:r>
      <w:r w:rsidR="00CA1798" w:rsidRPr="005E4262">
        <w:t>3</w:t>
      </w:r>
      <w:r w:rsidRPr="005E4262">
        <w:rPr>
          <w:spacing w:val="-1"/>
        </w:rPr>
        <w:t xml:space="preserve"> </w:t>
      </w:r>
      <w:r w:rsidRPr="005E4262">
        <w:t>–</w:t>
      </w:r>
      <w:r w:rsidRPr="005E4262">
        <w:rPr>
          <w:spacing w:val="-2"/>
        </w:rPr>
        <w:t xml:space="preserve"> </w:t>
      </w:r>
      <w:r w:rsidRPr="005E4262">
        <w:t>Contribution</w:t>
      </w:r>
      <w:r w:rsidRPr="005E4262">
        <w:rPr>
          <w:spacing w:val="-1"/>
        </w:rPr>
        <w:t xml:space="preserve"> </w:t>
      </w:r>
      <w:r w:rsidRPr="005E4262">
        <w:t>financière</w:t>
      </w:r>
      <w:r w:rsidRPr="005E4262">
        <w:rPr>
          <w:spacing w:val="-1"/>
        </w:rPr>
        <w:t xml:space="preserve"> </w:t>
      </w:r>
      <w:r w:rsidRPr="005E4262">
        <w:t>à</w:t>
      </w:r>
      <w:r w:rsidRPr="005E4262">
        <w:rPr>
          <w:spacing w:val="-2"/>
        </w:rPr>
        <w:t xml:space="preserve"> </w:t>
      </w:r>
      <w:r w:rsidRPr="005E4262">
        <w:t>l’UNESCO</w:t>
      </w:r>
    </w:p>
    <w:p w14:paraId="0DE041ED" w14:textId="77777777" w:rsidR="00DA5657" w:rsidRPr="005E4262" w:rsidRDefault="00DA5657">
      <w:pPr>
        <w:pStyle w:val="BodyText"/>
        <w:spacing w:before="2"/>
        <w:rPr>
          <w:sz w:val="24"/>
        </w:rPr>
      </w:pPr>
    </w:p>
    <w:p w14:paraId="6F4DD864" w14:textId="0375D418" w:rsidR="00DA5657" w:rsidRPr="005E4262" w:rsidRDefault="004D27DD">
      <w:pPr>
        <w:pStyle w:val="BodyText"/>
        <w:spacing w:before="1" w:line="276" w:lineRule="auto"/>
        <w:ind w:left="1291" w:right="905"/>
        <w:jc w:val="both"/>
      </w:pPr>
      <w:r w:rsidRPr="005E4262">
        <w:t>Aux</w:t>
      </w:r>
      <w:r w:rsidRPr="005E4262">
        <w:rPr>
          <w:spacing w:val="1"/>
        </w:rPr>
        <w:t xml:space="preserve"> </w:t>
      </w:r>
      <w:r w:rsidRPr="005E4262">
        <w:t>fins</w:t>
      </w:r>
      <w:r w:rsidRPr="005E4262">
        <w:rPr>
          <w:spacing w:val="1"/>
        </w:rPr>
        <w:t xml:space="preserve"> </w:t>
      </w:r>
      <w:r w:rsidRPr="005E4262">
        <w:t>du</w:t>
      </w:r>
      <w:r w:rsidRPr="005E4262">
        <w:rPr>
          <w:spacing w:val="1"/>
        </w:rPr>
        <w:t xml:space="preserve"> </w:t>
      </w:r>
      <w:r w:rsidRPr="005E4262">
        <w:t>recouvrement</w:t>
      </w:r>
      <w:r w:rsidRPr="005E4262">
        <w:rPr>
          <w:spacing w:val="1"/>
        </w:rPr>
        <w:t xml:space="preserve"> </w:t>
      </w:r>
      <w:r w:rsidRPr="005E4262">
        <w:t>des</w:t>
      </w:r>
      <w:r w:rsidRPr="005E4262">
        <w:rPr>
          <w:spacing w:val="1"/>
        </w:rPr>
        <w:t xml:space="preserve"> </w:t>
      </w:r>
      <w:r w:rsidRPr="005E4262">
        <w:t>coûts</w:t>
      </w:r>
      <w:r w:rsidRPr="005E4262">
        <w:rPr>
          <w:spacing w:val="1"/>
        </w:rPr>
        <w:t xml:space="preserve"> </w:t>
      </w:r>
      <w:r w:rsidRPr="005E4262">
        <w:t>d’administration,</w:t>
      </w:r>
      <w:r w:rsidRPr="005E4262">
        <w:rPr>
          <w:spacing w:val="1"/>
        </w:rPr>
        <w:t xml:space="preserve"> </w:t>
      </w:r>
      <w:r w:rsidRPr="005E4262">
        <w:t>de</w:t>
      </w:r>
      <w:r w:rsidRPr="005E4262">
        <w:rPr>
          <w:spacing w:val="1"/>
        </w:rPr>
        <w:t xml:space="preserve"> </w:t>
      </w:r>
      <w:r w:rsidRPr="005E4262">
        <w:t>suivi,</w:t>
      </w:r>
      <w:r w:rsidRPr="005E4262">
        <w:rPr>
          <w:spacing w:val="1"/>
        </w:rPr>
        <w:t xml:space="preserve"> </w:t>
      </w:r>
      <w:r w:rsidRPr="005E4262">
        <w:t>de</w:t>
      </w:r>
      <w:r w:rsidRPr="005E4262">
        <w:rPr>
          <w:spacing w:val="1"/>
        </w:rPr>
        <w:t xml:space="preserve"> </w:t>
      </w:r>
      <w:r w:rsidRPr="005E4262">
        <w:t>rapports</w:t>
      </w:r>
      <w:r w:rsidRPr="005E4262">
        <w:rPr>
          <w:spacing w:val="1"/>
        </w:rPr>
        <w:t xml:space="preserve"> </w:t>
      </w:r>
      <w:r w:rsidRPr="005E4262">
        <w:t>et</w:t>
      </w:r>
      <w:r w:rsidRPr="005E4262">
        <w:rPr>
          <w:spacing w:val="1"/>
        </w:rPr>
        <w:t xml:space="preserve"> </w:t>
      </w:r>
      <w:r w:rsidRPr="005E4262">
        <w:t>autres</w:t>
      </w:r>
      <w:r w:rsidRPr="005E4262">
        <w:rPr>
          <w:spacing w:val="-60"/>
        </w:rPr>
        <w:t xml:space="preserve"> </w:t>
      </w:r>
      <w:r w:rsidRPr="005E4262">
        <w:t>processus opérationnels encourus par l’UNESCO à l’égard des instituts et centres de</w:t>
      </w:r>
      <w:r w:rsidRPr="005E4262">
        <w:rPr>
          <w:spacing w:val="1"/>
        </w:rPr>
        <w:t xml:space="preserve"> </w:t>
      </w:r>
      <w:r w:rsidRPr="005E4262">
        <w:t xml:space="preserve">catégorie 2, le </w:t>
      </w:r>
      <w:r w:rsidR="00E50F30" w:rsidRPr="005E4262">
        <w:t>G</w:t>
      </w:r>
      <w:r w:rsidRPr="005E4262">
        <w:t>ouvernement</w:t>
      </w:r>
      <w:r w:rsidR="00B3554F" w:rsidRPr="005E4262">
        <w:t xml:space="preserve"> </w:t>
      </w:r>
      <w:r w:rsidRPr="005E4262">
        <w:t>ou le Centre verse, à compter de</w:t>
      </w:r>
      <w:r w:rsidRPr="005E4262">
        <w:rPr>
          <w:spacing w:val="1"/>
        </w:rPr>
        <w:t xml:space="preserve"> </w:t>
      </w:r>
      <w:r w:rsidRPr="005E4262">
        <w:rPr>
          <w:w w:val="95"/>
        </w:rPr>
        <w:t>l’entrée en vigueur du présent Accord et au plus tard le 31 décembre de chaque année, une</w:t>
      </w:r>
      <w:r w:rsidRPr="005E4262">
        <w:rPr>
          <w:spacing w:val="1"/>
          <w:w w:val="95"/>
        </w:rPr>
        <w:t xml:space="preserve"> </w:t>
      </w:r>
      <w:r w:rsidRPr="005E4262">
        <w:t>contribution annuelle d’un montant au moins équivalent à 1 000 dollars des États-Unis au</w:t>
      </w:r>
      <w:r w:rsidRPr="005E4262">
        <w:rPr>
          <w:spacing w:val="1"/>
        </w:rPr>
        <w:t xml:space="preserve"> </w:t>
      </w:r>
      <w:r w:rsidRPr="005E4262">
        <w:t>secteur</w:t>
      </w:r>
      <w:r w:rsidRPr="005E4262">
        <w:rPr>
          <w:spacing w:val="-1"/>
        </w:rPr>
        <w:t xml:space="preserve"> </w:t>
      </w:r>
      <w:r w:rsidRPr="005E4262">
        <w:t>de programme pertinent de</w:t>
      </w:r>
      <w:r w:rsidRPr="005E4262">
        <w:rPr>
          <w:spacing w:val="-36"/>
        </w:rPr>
        <w:t xml:space="preserve"> </w:t>
      </w:r>
      <w:r w:rsidRPr="005E4262">
        <w:t>l’UNESCO.</w:t>
      </w:r>
    </w:p>
    <w:p w14:paraId="1873767B" w14:textId="77777777" w:rsidR="00DA5657" w:rsidRPr="005E4262" w:rsidRDefault="00DA5657">
      <w:pPr>
        <w:pStyle w:val="BodyText"/>
        <w:spacing w:before="2"/>
        <w:rPr>
          <w:sz w:val="31"/>
        </w:rPr>
      </w:pPr>
    </w:p>
    <w:p w14:paraId="209513CB" w14:textId="5A565151" w:rsidR="00DA5657" w:rsidRPr="005E4262" w:rsidRDefault="004D27DD">
      <w:pPr>
        <w:pStyle w:val="BodyText"/>
        <w:ind w:left="1437" w:right="1101"/>
        <w:jc w:val="center"/>
      </w:pPr>
      <w:r w:rsidRPr="005E4262">
        <w:t>Article</w:t>
      </w:r>
      <w:r w:rsidRPr="005E4262">
        <w:rPr>
          <w:spacing w:val="-2"/>
        </w:rPr>
        <w:t xml:space="preserve"> </w:t>
      </w:r>
      <w:r w:rsidRPr="005E4262">
        <w:t>1</w:t>
      </w:r>
      <w:r w:rsidR="00CA1798" w:rsidRPr="005E4262">
        <w:t>4</w:t>
      </w:r>
      <w:r w:rsidRPr="005E4262">
        <w:rPr>
          <w:spacing w:val="-1"/>
        </w:rPr>
        <w:t xml:space="preserve"> </w:t>
      </w:r>
      <w:r w:rsidRPr="005E4262">
        <w:t>–</w:t>
      </w:r>
      <w:r w:rsidRPr="005E4262">
        <w:rPr>
          <w:spacing w:val="-2"/>
        </w:rPr>
        <w:t xml:space="preserve"> </w:t>
      </w:r>
      <w:r w:rsidRPr="005E4262">
        <w:t>Contribution</w:t>
      </w:r>
      <w:r w:rsidRPr="005E4262">
        <w:rPr>
          <w:spacing w:val="-1"/>
        </w:rPr>
        <w:t xml:space="preserve"> </w:t>
      </w:r>
      <w:r w:rsidRPr="005E4262">
        <w:t>de</w:t>
      </w:r>
      <w:r w:rsidRPr="005E4262">
        <w:rPr>
          <w:spacing w:val="-1"/>
        </w:rPr>
        <w:t xml:space="preserve"> </w:t>
      </w:r>
      <w:r w:rsidRPr="005E4262">
        <w:t>l’UNESCO</w:t>
      </w:r>
    </w:p>
    <w:p w14:paraId="122514B0" w14:textId="77777777" w:rsidR="00DA5657" w:rsidRPr="005E4262" w:rsidRDefault="00DA5657">
      <w:pPr>
        <w:pStyle w:val="BodyText"/>
        <w:spacing w:before="2"/>
        <w:rPr>
          <w:sz w:val="24"/>
        </w:rPr>
      </w:pPr>
    </w:p>
    <w:p w14:paraId="3397516C" w14:textId="061BE53B" w:rsidR="00DA5657" w:rsidRPr="005E4262" w:rsidRDefault="004D27DD">
      <w:pPr>
        <w:pStyle w:val="ListParagraph"/>
        <w:numPr>
          <w:ilvl w:val="0"/>
          <w:numId w:val="7"/>
        </w:numPr>
        <w:tabs>
          <w:tab w:val="left" w:pos="1858"/>
        </w:tabs>
        <w:ind w:right="905"/>
      </w:pPr>
      <w:r w:rsidRPr="005E4262">
        <w:t>L’UNESCO</w:t>
      </w:r>
      <w:r w:rsidRPr="005E4262">
        <w:rPr>
          <w:spacing w:val="1"/>
        </w:rPr>
        <w:t xml:space="preserve"> </w:t>
      </w:r>
      <w:r w:rsidRPr="005E4262">
        <w:t>peut</w:t>
      </w:r>
      <w:r w:rsidRPr="005E4262">
        <w:rPr>
          <w:spacing w:val="1"/>
        </w:rPr>
        <w:t xml:space="preserve"> </w:t>
      </w:r>
      <w:r w:rsidRPr="005E4262">
        <w:t>apporter</w:t>
      </w:r>
      <w:r w:rsidRPr="005E4262">
        <w:rPr>
          <w:spacing w:val="1"/>
        </w:rPr>
        <w:t xml:space="preserve"> </w:t>
      </w:r>
      <w:r w:rsidRPr="005E4262">
        <w:t>une</w:t>
      </w:r>
      <w:r w:rsidRPr="005E4262">
        <w:rPr>
          <w:spacing w:val="1"/>
        </w:rPr>
        <w:t xml:space="preserve"> </w:t>
      </w:r>
      <w:r w:rsidRPr="005E4262">
        <w:t>assistance</w:t>
      </w:r>
      <w:r w:rsidRPr="005E4262">
        <w:rPr>
          <w:spacing w:val="1"/>
        </w:rPr>
        <w:t xml:space="preserve"> </w:t>
      </w:r>
      <w:r w:rsidRPr="005E4262">
        <w:t>technique,</w:t>
      </w:r>
      <w:r w:rsidRPr="005E4262">
        <w:rPr>
          <w:spacing w:val="1"/>
        </w:rPr>
        <w:t xml:space="preserve"> </w:t>
      </w:r>
      <w:r w:rsidRPr="005E4262">
        <w:t>au</w:t>
      </w:r>
      <w:r w:rsidRPr="005E4262">
        <w:rPr>
          <w:spacing w:val="1"/>
        </w:rPr>
        <w:t xml:space="preserve"> </w:t>
      </w:r>
      <w:r w:rsidRPr="005E4262">
        <w:t>besoin,</w:t>
      </w:r>
      <w:r w:rsidRPr="005E4262">
        <w:rPr>
          <w:spacing w:val="1"/>
        </w:rPr>
        <w:t xml:space="preserve"> </w:t>
      </w:r>
      <w:r w:rsidRPr="005E4262">
        <w:t>aux</w:t>
      </w:r>
      <w:r w:rsidRPr="005E4262">
        <w:rPr>
          <w:spacing w:val="1"/>
        </w:rPr>
        <w:t xml:space="preserve"> </w:t>
      </w:r>
      <w:r w:rsidRPr="005E4262">
        <w:t>actions</w:t>
      </w:r>
      <w:r w:rsidRPr="005E4262">
        <w:rPr>
          <w:spacing w:val="1"/>
        </w:rPr>
        <w:t xml:space="preserve"> </w:t>
      </w:r>
      <w:r w:rsidRPr="005E4262">
        <w:t>du Centre, conformément au Programme et budget approuvé de l’UNESCO</w:t>
      </w:r>
      <w:r w:rsidRPr="005E4262">
        <w:rPr>
          <w:spacing w:val="1"/>
        </w:rPr>
        <w:t xml:space="preserve"> </w:t>
      </w:r>
      <w:r w:rsidRPr="005E4262">
        <w:t>(C/5), y</w:t>
      </w:r>
      <w:r w:rsidRPr="005E4262">
        <w:rPr>
          <w:spacing w:val="1"/>
        </w:rPr>
        <w:t xml:space="preserve"> </w:t>
      </w:r>
      <w:r w:rsidRPr="005E4262">
        <w:t>compris les stratégies et plans d’action globaux, ainsi que les priorités</w:t>
      </w:r>
      <w:r w:rsidRPr="005E4262">
        <w:rPr>
          <w:spacing w:val="1"/>
        </w:rPr>
        <w:t xml:space="preserve"> </w:t>
      </w:r>
      <w:r w:rsidRPr="005E4262">
        <w:t>sectorielles</w:t>
      </w:r>
      <w:r w:rsidRPr="005E4262">
        <w:rPr>
          <w:spacing w:val="-2"/>
        </w:rPr>
        <w:t xml:space="preserve"> </w:t>
      </w:r>
      <w:r w:rsidRPr="005E4262">
        <w:t>du programme, en :</w:t>
      </w:r>
    </w:p>
    <w:p w14:paraId="4F1B5986" w14:textId="77777777" w:rsidR="00DA5657" w:rsidRPr="005E4262" w:rsidRDefault="00DA5657">
      <w:pPr>
        <w:pStyle w:val="BodyText"/>
        <w:spacing w:before="10"/>
        <w:rPr>
          <w:sz w:val="23"/>
        </w:rPr>
      </w:pPr>
    </w:p>
    <w:p w14:paraId="674659D8" w14:textId="5465FB58" w:rsidR="00DA5657" w:rsidRPr="005E4262" w:rsidRDefault="004D27DD">
      <w:pPr>
        <w:pStyle w:val="ListParagraph"/>
        <w:numPr>
          <w:ilvl w:val="1"/>
          <w:numId w:val="7"/>
        </w:numPr>
        <w:tabs>
          <w:tab w:val="left" w:pos="2424"/>
        </w:tabs>
        <w:ind w:left="2423" w:right="793"/>
      </w:pPr>
      <w:proofErr w:type="gramStart"/>
      <w:r w:rsidRPr="005E4262">
        <w:t>apportant</w:t>
      </w:r>
      <w:proofErr w:type="gramEnd"/>
      <w:r w:rsidRPr="005E4262">
        <w:t xml:space="preserve"> le concours de ses experts dans les domaines de spécialisation du</w:t>
      </w:r>
      <w:r w:rsidRPr="005E4262">
        <w:rPr>
          <w:spacing w:val="-2"/>
        </w:rPr>
        <w:t xml:space="preserve"> </w:t>
      </w:r>
      <w:r w:rsidRPr="005E4262">
        <w:t>Centre ;</w:t>
      </w:r>
    </w:p>
    <w:p w14:paraId="10F1B074" w14:textId="77777777" w:rsidR="00DA5657" w:rsidRPr="005E4262" w:rsidRDefault="00DA5657">
      <w:pPr>
        <w:pStyle w:val="BodyText"/>
        <w:spacing w:before="7"/>
        <w:rPr>
          <w:sz w:val="23"/>
        </w:rPr>
      </w:pPr>
    </w:p>
    <w:p w14:paraId="230B04B8" w14:textId="77777777" w:rsidR="00DA5657" w:rsidRPr="005E4262" w:rsidRDefault="004D27DD">
      <w:pPr>
        <w:pStyle w:val="ListParagraph"/>
        <w:numPr>
          <w:ilvl w:val="1"/>
          <w:numId w:val="7"/>
        </w:numPr>
        <w:tabs>
          <w:tab w:val="left" w:pos="2424"/>
        </w:tabs>
        <w:ind w:left="2423" w:right="792"/>
      </w:pPr>
      <w:proofErr w:type="gramStart"/>
      <w:r w:rsidRPr="005E4262">
        <w:t>procédant</w:t>
      </w:r>
      <w:proofErr w:type="gramEnd"/>
      <w:r w:rsidRPr="005E4262">
        <w:t>, en fonction des besoins, à des échanges temporaires de personnel</w:t>
      </w:r>
      <w:r w:rsidRPr="005E4262">
        <w:rPr>
          <w:spacing w:val="1"/>
        </w:rPr>
        <w:t xml:space="preserve"> </w:t>
      </w:r>
      <w:r w:rsidRPr="005E4262">
        <w:t>dans le cadre desquels les membres du personnel concernés demeurent sur les</w:t>
      </w:r>
      <w:r w:rsidRPr="005E4262">
        <w:rPr>
          <w:spacing w:val="-59"/>
        </w:rPr>
        <w:t xml:space="preserve"> </w:t>
      </w:r>
      <w:r w:rsidRPr="005E4262">
        <w:t>états</w:t>
      </w:r>
      <w:r w:rsidRPr="005E4262">
        <w:rPr>
          <w:spacing w:val="-1"/>
        </w:rPr>
        <w:t xml:space="preserve"> </w:t>
      </w:r>
      <w:r w:rsidRPr="005E4262">
        <w:t>de paie de leur organisation d’origine</w:t>
      </w:r>
      <w:r w:rsidRPr="005E4262">
        <w:rPr>
          <w:spacing w:val="-1"/>
        </w:rPr>
        <w:t xml:space="preserve"> </w:t>
      </w:r>
      <w:r w:rsidRPr="005E4262">
        <w:t>; et</w:t>
      </w:r>
    </w:p>
    <w:p w14:paraId="78C0D19E" w14:textId="77777777" w:rsidR="00DA5657" w:rsidRPr="005E4262" w:rsidRDefault="00DA5657">
      <w:pPr>
        <w:pStyle w:val="BodyText"/>
        <w:spacing w:before="10"/>
        <w:rPr>
          <w:sz w:val="23"/>
        </w:rPr>
      </w:pPr>
    </w:p>
    <w:p w14:paraId="1836A53E" w14:textId="36884506" w:rsidR="00DA5657" w:rsidRPr="005E4262" w:rsidRDefault="004D27DD">
      <w:pPr>
        <w:pStyle w:val="ListParagraph"/>
        <w:numPr>
          <w:ilvl w:val="1"/>
          <w:numId w:val="7"/>
        </w:numPr>
        <w:tabs>
          <w:tab w:val="left" w:pos="2424"/>
        </w:tabs>
        <w:ind w:right="901"/>
      </w:pPr>
      <w:proofErr w:type="gramStart"/>
      <w:r w:rsidRPr="005E4262">
        <w:t>détachant</w:t>
      </w:r>
      <w:proofErr w:type="gramEnd"/>
      <w:r w:rsidRPr="005E4262">
        <w:t xml:space="preserve"> temporairement des membres de son personnel, comme peut en</w:t>
      </w:r>
      <w:r w:rsidRPr="005E4262">
        <w:rPr>
          <w:spacing w:val="1"/>
        </w:rPr>
        <w:t xml:space="preserve"> </w:t>
      </w:r>
      <w:r w:rsidRPr="005E4262">
        <w:t>décider</w:t>
      </w:r>
      <w:r w:rsidRPr="005E4262">
        <w:rPr>
          <w:spacing w:val="1"/>
        </w:rPr>
        <w:t xml:space="preserve"> </w:t>
      </w:r>
      <w:r w:rsidRPr="005E4262">
        <w:t>le</w:t>
      </w:r>
      <w:r w:rsidRPr="005E4262">
        <w:rPr>
          <w:spacing w:val="1"/>
        </w:rPr>
        <w:t xml:space="preserve"> </w:t>
      </w:r>
      <w:r w:rsidRPr="005E4262">
        <w:t>Directeur</w:t>
      </w:r>
      <w:r w:rsidRPr="005E4262">
        <w:rPr>
          <w:spacing w:val="1"/>
        </w:rPr>
        <w:t xml:space="preserve"> </w:t>
      </w:r>
      <w:r w:rsidRPr="005E4262">
        <w:t>général</w:t>
      </w:r>
      <w:r w:rsidR="00AA36F2" w:rsidRPr="005E4262">
        <w:t xml:space="preserve"> de l’UNESCO</w:t>
      </w:r>
      <w:r w:rsidRPr="005E4262">
        <w:t>,</w:t>
      </w:r>
      <w:r w:rsidRPr="005E4262">
        <w:rPr>
          <w:spacing w:val="1"/>
        </w:rPr>
        <w:t xml:space="preserve"> </w:t>
      </w:r>
      <w:r w:rsidRPr="005E4262">
        <w:t>à</w:t>
      </w:r>
      <w:r w:rsidRPr="005E4262">
        <w:rPr>
          <w:spacing w:val="1"/>
        </w:rPr>
        <w:t xml:space="preserve"> </w:t>
      </w:r>
      <w:r w:rsidRPr="005E4262">
        <w:t>titre</w:t>
      </w:r>
      <w:r w:rsidRPr="005E4262">
        <w:rPr>
          <w:spacing w:val="1"/>
        </w:rPr>
        <w:t xml:space="preserve"> </w:t>
      </w:r>
      <w:r w:rsidRPr="005E4262">
        <w:t>exceptionnel,</w:t>
      </w:r>
      <w:r w:rsidRPr="005E4262">
        <w:rPr>
          <w:spacing w:val="1"/>
        </w:rPr>
        <w:t xml:space="preserve"> </w:t>
      </w:r>
      <w:r w:rsidRPr="005E4262">
        <w:t>dans</w:t>
      </w:r>
      <w:r w:rsidRPr="005E4262">
        <w:rPr>
          <w:spacing w:val="1"/>
        </w:rPr>
        <w:t xml:space="preserve"> </w:t>
      </w:r>
      <w:r w:rsidRPr="005E4262">
        <w:t>la</w:t>
      </w:r>
      <w:r w:rsidRPr="005E4262">
        <w:rPr>
          <w:spacing w:val="1"/>
        </w:rPr>
        <w:t xml:space="preserve"> </w:t>
      </w:r>
      <w:r w:rsidRPr="005E4262">
        <w:t>mesure</w:t>
      </w:r>
      <w:r w:rsidRPr="005E4262">
        <w:rPr>
          <w:spacing w:val="1"/>
        </w:rPr>
        <w:t xml:space="preserve"> </w:t>
      </w:r>
      <w:r w:rsidRPr="005E4262">
        <w:t>où</w:t>
      </w:r>
      <w:r w:rsidRPr="005E4262">
        <w:rPr>
          <w:spacing w:val="1"/>
        </w:rPr>
        <w:t xml:space="preserve"> </w:t>
      </w:r>
      <w:r w:rsidRPr="005E4262">
        <w:t>le</w:t>
      </w:r>
      <w:r w:rsidRPr="005E4262">
        <w:rPr>
          <w:spacing w:val="1"/>
        </w:rPr>
        <w:t xml:space="preserve"> </w:t>
      </w:r>
      <w:r w:rsidRPr="005E4262">
        <w:rPr>
          <w:spacing w:val="-1"/>
        </w:rPr>
        <w:t xml:space="preserve">détachement se justifie </w:t>
      </w:r>
      <w:r w:rsidRPr="005E4262">
        <w:t>par la mise en œuvre d’une activité/d’un projet conjoint</w:t>
      </w:r>
      <w:r w:rsidRPr="005E4262">
        <w:rPr>
          <w:spacing w:val="1"/>
        </w:rPr>
        <w:t xml:space="preserve"> </w:t>
      </w:r>
      <w:r w:rsidRPr="005E4262">
        <w:t>dans</w:t>
      </w:r>
      <w:r w:rsidRPr="005E4262">
        <w:rPr>
          <w:spacing w:val="-1"/>
        </w:rPr>
        <w:t xml:space="preserve"> </w:t>
      </w:r>
      <w:r w:rsidRPr="005E4262">
        <w:t>un domaine prioritaire stratégique</w:t>
      </w:r>
      <w:r w:rsidRPr="005E4262">
        <w:rPr>
          <w:spacing w:val="-1"/>
        </w:rPr>
        <w:t xml:space="preserve"> </w:t>
      </w:r>
      <w:r w:rsidRPr="005E4262">
        <w:t>du</w:t>
      </w:r>
      <w:r w:rsidRPr="005E4262">
        <w:rPr>
          <w:spacing w:val="-10"/>
        </w:rPr>
        <w:t xml:space="preserve"> </w:t>
      </w:r>
      <w:r w:rsidRPr="005E4262">
        <w:t>programme.</w:t>
      </w:r>
    </w:p>
    <w:p w14:paraId="036E0555" w14:textId="77777777" w:rsidR="00DA5657" w:rsidRPr="005E4262" w:rsidRDefault="00DA5657">
      <w:pPr>
        <w:pStyle w:val="BodyText"/>
        <w:spacing w:before="8"/>
        <w:rPr>
          <w:sz w:val="23"/>
        </w:rPr>
      </w:pPr>
    </w:p>
    <w:p w14:paraId="2ECF3E22" w14:textId="3C7A7DE6" w:rsidR="00DA5657" w:rsidRPr="005E4262" w:rsidRDefault="004D27DD">
      <w:pPr>
        <w:pStyle w:val="ListParagraph"/>
        <w:numPr>
          <w:ilvl w:val="0"/>
          <w:numId w:val="7"/>
        </w:numPr>
        <w:tabs>
          <w:tab w:val="left" w:pos="1858"/>
        </w:tabs>
        <w:spacing w:before="1"/>
        <w:ind w:right="903" w:hanging="567"/>
      </w:pPr>
      <w:r w:rsidRPr="005E4262">
        <w:t>Dans</w:t>
      </w:r>
      <w:r w:rsidRPr="005E4262">
        <w:rPr>
          <w:spacing w:val="-10"/>
        </w:rPr>
        <w:t xml:space="preserve"> </w:t>
      </w:r>
      <w:r w:rsidRPr="005E4262">
        <w:t>tous</w:t>
      </w:r>
      <w:r w:rsidRPr="005E4262">
        <w:rPr>
          <w:spacing w:val="-11"/>
        </w:rPr>
        <w:t xml:space="preserve"> </w:t>
      </w:r>
      <w:r w:rsidRPr="005E4262">
        <w:t>les</w:t>
      </w:r>
      <w:r w:rsidRPr="005E4262">
        <w:rPr>
          <w:spacing w:val="-9"/>
        </w:rPr>
        <w:t xml:space="preserve"> </w:t>
      </w:r>
      <w:r w:rsidRPr="005E4262">
        <w:t>cas</w:t>
      </w:r>
      <w:r w:rsidRPr="005E4262">
        <w:rPr>
          <w:spacing w:val="-11"/>
        </w:rPr>
        <w:t xml:space="preserve"> </w:t>
      </w:r>
      <w:r w:rsidRPr="005E4262">
        <w:t>énumérés</w:t>
      </w:r>
      <w:r w:rsidRPr="005E4262">
        <w:rPr>
          <w:spacing w:val="-10"/>
        </w:rPr>
        <w:t xml:space="preserve"> </w:t>
      </w:r>
      <w:r w:rsidRPr="005E4262">
        <w:t>ci-dessus,</w:t>
      </w:r>
      <w:r w:rsidRPr="005E4262">
        <w:rPr>
          <w:spacing w:val="-8"/>
        </w:rPr>
        <w:t xml:space="preserve"> </w:t>
      </w:r>
      <w:r w:rsidRPr="005E4262">
        <w:t>cette</w:t>
      </w:r>
      <w:r w:rsidRPr="005E4262">
        <w:rPr>
          <w:spacing w:val="-12"/>
        </w:rPr>
        <w:t xml:space="preserve"> </w:t>
      </w:r>
      <w:r w:rsidRPr="005E4262">
        <w:t>aide</w:t>
      </w:r>
      <w:r w:rsidRPr="005E4262">
        <w:rPr>
          <w:spacing w:val="-12"/>
        </w:rPr>
        <w:t xml:space="preserve"> </w:t>
      </w:r>
      <w:r w:rsidRPr="005E4262">
        <w:t>ne</w:t>
      </w:r>
      <w:r w:rsidRPr="005E4262">
        <w:rPr>
          <w:spacing w:val="-10"/>
        </w:rPr>
        <w:t xml:space="preserve"> </w:t>
      </w:r>
      <w:r w:rsidRPr="005E4262">
        <w:t>peut</w:t>
      </w:r>
      <w:r w:rsidRPr="005E4262">
        <w:rPr>
          <w:spacing w:val="-10"/>
        </w:rPr>
        <w:t xml:space="preserve"> </w:t>
      </w:r>
      <w:r w:rsidRPr="005E4262">
        <w:t>être</w:t>
      </w:r>
      <w:r w:rsidRPr="005E4262">
        <w:rPr>
          <w:spacing w:val="-9"/>
        </w:rPr>
        <w:t xml:space="preserve"> </w:t>
      </w:r>
      <w:r w:rsidRPr="005E4262">
        <w:t>apportée</w:t>
      </w:r>
      <w:r w:rsidRPr="005E4262">
        <w:rPr>
          <w:spacing w:val="-13"/>
        </w:rPr>
        <w:t xml:space="preserve"> </w:t>
      </w:r>
      <w:r w:rsidRPr="005E4262">
        <w:t>que</w:t>
      </w:r>
      <w:r w:rsidRPr="005E4262">
        <w:rPr>
          <w:spacing w:val="-10"/>
        </w:rPr>
        <w:t xml:space="preserve"> </w:t>
      </w:r>
      <w:r w:rsidRPr="005E4262">
        <w:t>si</w:t>
      </w:r>
      <w:r w:rsidRPr="005E4262">
        <w:rPr>
          <w:spacing w:val="-9"/>
        </w:rPr>
        <w:t xml:space="preserve"> </w:t>
      </w:r>
      <w:r w:rsidRPr="005E4262">
        <w:t>elle</w:t>
      </w:r>
      <w:r w:rsidRPr="005E4262">
        <w:rPr>
          <w:spacing w:val="-10"/>
        </w:rPr>
        <w:t xml:space="preserve"> </w:t>
      </w:r>
      <w:r w:rsidRPr="005E4262">
        <w:t>est</w:t>
      </w:r>
      <w:r w:rsidRPr="005E4262">
        <w:rPr>
          <w:spacing w:val="-58"/>
        </w:rPr>
        <w:t xml:space="preserve"> </w:t>
      </w:r>
      <w:r w:rsidRPr="005E4262">
        <w:t xml:space="preserve">prévue au Programme et budget de l’UNESCO, et </w:t>
      </w:r>
      <w:r w:rsidR="00AA36F2" w:rsidRPr="005E4262">
        <w:t xml:space="preserve">l’UNESCO </w:t>
      </w:r>
      <w:r w:rsidRPr="005E4262">
        <w:t>rendra compte aux</w:t>
      </w:r>
      <w:r w:rsidRPr="005E4262">
        <w:rPr>
          <w:spacing w:val="1"/>
        </w:rPr>
        <w:t xml:space="preserve"> </w:t>
      </w:r>
      <w:r w:rsidRPr="005E4262">
        <w:rPr>
          <w:w w:val="95"/>
        </w:rPr>
        <w:t>États</w:t>
      </w:r>
      <w:r w:rsidRPr="005E4262">
        <w:rPr>
          <w:spacing w:val="12"/>
          <w:w w:val="95"/>
        </w:rPr>
        <w:t xml:space="preserve"> </w:t>
      </w:r>
      <w:r w:rsidRPr="005E4262">
        <w:rPr>
          <w:w w:val="95"/>
        </w:rPr>
        <w:t>membres</w:t>
      </w:r>
      <w:r w:rsidRPr="005E4262">
        <w:rPr>
          <w:spacing w:val="13"/>
          <w:w w:val="95"/>
        </w:rPr>
        <w:t xml:space="preserve"> </w:t>
      </w:r>
      <w:r w:rsidRPr="005E4262">
        <w:rPr>
          <w:w w:val="95"/>
        </w:rPr>
        <w:t>de</w:t>
      </w:r>
      <w:r w:rsidRPr="005E4262">
        <w:rPr>
          <w:spacing w:val="12"/>
          <w:w w:val="95"/>
        </w:rPr>
        <w:t xml:space="preserve"> </w:t>
      </w:r>
      <w:r w:rsidRPr="005E4262">
        <w:rPr>
          <w:w w:val="95"/>
        </w:rPr>
        <w:t>l’utilisation</w:t>
      </w:r>
      <w:r w:rsidRPr="005E4262">
        <w:rPr>
          <w:spacing w:val="13"/>
          <w:w w:val="95"/>
        </w:rPr>
        <w:t xml:space="preserve"> </w:t>
      </w:r>
      <w:r w:rsidRPr="005E4262">
        <w:rPr>
          <w:w w:val="95"/>
        </w:rPr>
        <w:t>de</w:t>
      </w:r>
      <w:r w:rsidRPr="005E4262">
        <w:rPr>
          <w:spacing w:val="12"/>
          <w:w w:val="95"/>
        </w:rPr>
        <w:t xml:space="preserve"> </w:t>
      </w:r>
      <w:r w:rsidRPr="005E4262">
        <w:rPr>
          <w:w w:val="95"/>
        </w:rPr>
        <w:t>son</w:t>
      </w:r>
      <w:r w:rsidRPr="005E4262">
        <w:rPr>
          <w:spacing w:val="12"/>
          <w:w w:val="95"/>
        </w:rPr>
        <w:t xml:space="preserve"> </w:t>
      </w:r>
      <w:r w:rsidRPr="005E4262">
        <w:rPr>
          <w:w w:val="95"/>
        </w:rPr>
        <w:t>personnel</w:t>
      </w:r>
      <w:r w:rsidRPr="005E4262">
        <w:rPr>
          <w:spacing w:val="12"/>
          <w:w w:val="95"/>
        </w:rPr>
        <w:t xml:space="preserve"> </w:t>
      </w:r>
      <w:r w:rsidRPr="005E4262">
        <w:rPr>
          <w:w w:val="95"/>
        </w:rPr>
        <w:t>et</w:t>
      </w:r>
      <w:r w:rsidRPr="005E4262">
        <w:rPr>
          <w:spacing w:val="13"/>
          <w:w w:val="95"/>
        </w:rPr>
        <w:t xml:space="preserve"> </w:t>
      </w:r>
      <w:r w:rsidRPr="005E4262">
        <w:rPr>
          <w:w w:val="95"/>
        </w:rPr>
        <w:t>des</w:t>
      </w:r>
      <w:r w:rsidRPr="005E4262">
        <w:rPr>
          <w:spacing w:val="12"/>
          <w:w w:val="95"/>
        </w:rPr>
        <w:t xml:space="preserve"> </w:t>
      </w:r>
      <w:r w:rsidRPr="005E4262">
        <w:rPr>
          <w:w w:val="95"/>
        </w:rPr>
        <w:t>coûts</w:t>
      </w:r>
      <w:r w:rsidRPr="005E4262">
        <w:rPr>
          <w:spacing w:val="12"/>
          <w:w w:val="95"/>
        </w:rPr>
        <w:t xml:space="preserve"> </w:t>
      </w:r>
      <w:r w:rsidRPr="005E4262">
        <w:rPr>
          <w:w w:val="95"/>
        </w:rPr>
        <w:t>y</w:t>
      </w:r>
      <w:r w:rsidRPr="005E4262">
        <w:rPr>
          <w:spacing w:val="-9"/>
          <w:w w:val="95"/>
        </w:rPr>
        <w:t xml:space="preserve"> </w:t>
      </w:r>
      <w:r w:rsidRPr="005E4262">
        <w:rPr>
          <w:w w:val="95"/>
        </w:rPr>
        <w:t>afférents.</w:t>
      </w:r>
    </w:p>
    <w:p w14:paraId="5F8F774A" w14:textId="77777777" w:rsidR="00DA5657" w:rsidRPr="005E4262" w:rsidRDefault="00DA5657">
      <w:pPr>
        <w:pStyle w:val="BodyText"/>
        <w:spacing w:before="2"/>
        <w:rPr>
          <w:sz w:val="31"/>
        </w:rPr>
      </w:pPr>
    </w:p>
    <w:p w14:paraId="1DE04307" w14:textId="423CA27E" w:rsidR="00DA5657" w:rsidRPr="005E4262" w:rsidRDefault="004D27DD">
      <w:pPr>
        <w:pStyle w:val="BodyText"/>
        <w:spacing w:before="1"/>
        <w:ind w:left="1440" w:right="1101"/>
        <w:jc w:val="center"/>
      </w:pPr>
      <w:r w:rsidRPr="005E4262">
        <w:t>Article</w:t>
      </w:r>
      <w:r w:rsidRPr="005E4262">
        <w:rPr>
          <w:spacing w:val="-1"/>
        </w:rPr>
        <w:t xml:space="preserve"> </w:t>
      </w:r>
      <w:r w:rsidRPr="005E4262">
        <w:t>1</w:t>
      </w:r>
      <w:r w:rsidR="00CA1798" w:rsidRPr="005E4262">
        <w:t>5</w:t>
      </w:r>
      <w:r w:rsidRPr="005E4262">
        <w:rPr>
          <w:spacing w:val="-1"/>
        </w:rPr>
        <w:t xml:space="preserve"> </w:t>
      </w:r>
      <w:r w:rsidRPr="005E4262">
        <w:t>–</w:t>
      </w:r>
      <w:r w:rsidRPr="005E4262">
        <w:rPr>
          <w:spacing w:val="-2"/>
        </w:rPr>
        <w:t xml:space="preserve"> </w:t>
      </w:r>
      <w:r w:rsidRPr="005E4262">
        <w:t>Participation</w:t>
      </w:r>
    </w:p>
    <w:p w14:paraId="3F7821A9" w14:textId="77777777" w:rsidR="00DA5657" w:rsidRPr="005E4262" w:rsidRDefault="00DA5657">
      <w:pPr>
        <w:pStyle w:val="BodyText"/>
        <w:spacing w:before="2"/>
        <w:rPr>
          <w:sz w:val="24"/>
        </w:rPr>
      </w:pPr>
    </w:p>
    <w:p w14:paraId="7EB01A1F" w14:textId="0E512F8F" w:rsidR="00DA5657" w:rsidRPr="005E4262" w:rsidRDefault="004D27DD">
      <w:pPr>
        <w:pStyle w:val="ListParagraph"/>
        <w:numPr>
          <w:ilvl w:val="0"/>
          <w:numId w:val="6"/>
        </w:numPr>
        <w:tabs>
          <w:tab w:val="left" w:pos="1858"/>
        </w:tabs>
        <w:ind w:right="905"/>
      </w:pPr>
      <w:r w:rsidRPr="005E4262">
        <w:t>L</w:t>
      </w:r>
      <w:r w:rsidR="00E158D1" w:rsidRPr="005E4262">
        <w:t xml:space="preserve">e </w:t>
      </w:r>
      <w:r w:rsidRPr="005E4262">
        <w:t>Centre encourage la participation des États membres et des Membres</w:t>
      </w:r>
      <w:r w:rsidRPr="005E4262">
        <w:rPr>
          <w:spacing w:val="1"/>
        </w:rPr>
        <w:t xml:space="preserve"> </w:t>
      </w:r>
      <w:r w:rsidRPr="005E4262">
        <w:rPr>
          <w:spacing w:val="-1"/>
        </w:rPr>
        <w:t>associés</w:t>
      </w:r>
      <w:r w:rsidRPr="005E4262">
        <w:rPr>
          <w:spacing w:val="-18"/>
        </w:rPr>
        <w:t xml:space="preserve"> </w:t>
      </w:r>
      <w:r w:rsidRPr="005E4262">
        <w:rPr>
          <w:spacing w:val="-1"/>
        </w:rPr>
        <w:t>de</w:t>
      </w:r>
      <w:r w:rsidRPr="005E4262">
        <w:rPr>
          <w:spacing w:val="-11"/>
        </w:rPr>
        <w:t xml:space="preserve"> </w:t>
      </w:r>
      <w:r w:rsidRPr="005E4262">
        <w:rPr>
          <w:spacing w:val="-1"/>
        </w:rPr>
        <w:t>l’UNESCO</w:t>
      </w:r>
      <w:r w:rsidR="00E158D1" w:rsidRPr="005E4262">
        <w:rPr>
          <w:spacing w:val="-1"/>
        </w:rPr>
        <w:t xml:space="preserve"> </w:t>
      </w:r>
      <w:r w:rsidR="00E50F30" w:rsidRPr="005E4262">
        <w:rPr>
          <w:spacing w:val="-1"/>
        </w:rPr>
        <w:t>de la Région</w:t>
      </w:r>
      <w:r w:rsidRPr="005E4262">
        <w:rPr>
          <w:spacing w:val="-19"/>
        </w:rPr>
        <w:t xml:space="preserve"> </w:t>
      </w:r>
      <w:r w:rsidRPr="005E4262">
        <w:rPr>
          <w:spacing w:val="-1"/>
        </w:rPr>
        <w:t>qui,</w:t>
      </w:r>
      <w:r w:rsidRPr="005E4262">
        <w:rPr>
          <w:spacing w:val="-16"/>
        </w:rPr>
        <w:t xml:space="preserve"> </w:t>
      </w:r>
      <w:r w:rsidRPr="005E4262">
        <w:t>en</w:t>
      </w:r>
      <w:r w:rsidRPr="005E4262">
        <w:rPr>
          <w:spacing w:val="-21"/>
        </w:rPr>
        <w:t xml:space="preserve"> </w:t>
      </w:r>
      <w:r w:rsidRPr="005E4262">
        <w:t>raison</w:t>
      </w:r>
      <w:r w:rsidRPr="005E4262">
        <w:rPr>
          <w:spacing w:val="-24"/>
        </w:rPr>
        <w:t xml:space="preserve"> </w:t>
      </w:r>
      <w:r w:rsidRPr="005E4262">
        <w:t>de</w:t>
      </w:r>
      <w:r w:rsidRPr="005E4262">
        <w:rPr>
          <w:spacing w:val="-17"/>
        </w:rPr>
        <w:t xml:space="preserve"> </w:t>
      </w:r>
      <w:r w:rsidRPr="005E4262">
        <w:t>l’intérêt</w:t>
      </w:r>
      <w:r w:rsidRPr="005E4262">
        <w:rPr>
          <w:spacing w:val="-21"/>
        </w:rPr>
        <w:t xml:space="preserve"> </w:t>
      </w:r>
      <w:r w:rsidRPr="005E4262">
        <w:t>commun</w:t>
      </w:r>
      <w:r w:rsidRPr="005E4262">
        <w:rPr>
          <w:spacing w:val="-22"/>
        </w:rPr>
        <w:t xml:space="preserve"> </w:t>
      </w:r>
      <w:r w:rsidRPr="005E4262">
        <w:t>qu’ils</w:t>
      </w:r>
      <w:r w:rsidRPr="005E4262">
        <w:rPr>
          <w:spacing w:val="-15"/>
        </w:rPr>
        <w:t xml:space="preserve"> </w:t>
      </w:r>
      <w:r w:rsidRPr="005E4262">
        <w:t>portent</w:t>
      </w:r>
      <w:r w:rsidRPr="005E4262">
        <w:rPr>
          <w:spacing w:val="-18"/>
        </w:rPr>
        <w:t xml:space="preserve"> </w:t>
      </w:r>
      <w:r w:rsidRPr="005E4262">
        <w:t>aux</w:t>
      </w:r>
      <w:r w:rsidRPr="005E4262">
        <w:rPr>
          <w:spacing w:val="-20"/>
        </w:rPr>
        <w:t xml:space="preserve"> </w:t>
      </w:r>
      <w:r w:rsidRPr="005E4262">
        <w:t>objectifs</w:t>
      </w:r>
      <w:r w:rsidRPr="005E4262">
        <w:rPr>
          <w:spacing w:val="-20"/>
        </w:rPr>
        <w:t xml:space="preserve"> </w:t>
      </w:r>
      <w:r w:rsidRPr="005E4262">
        <w:t>du</w:t>
      </w:r>
      <w:r w:rsidRPr="005E4262">
        <w:rPr>
          <w:spacing w:val="-13"/>
        </w:rPr>
        <w:t xml:space="preserve"> </w:t>
      </w:r>
      <w:r w:rsidRPr="005E4262">
        <w:t>Centre, souhaitent coopérer avec</w:t>
      </w:r>
      <w:r w:rsidRPr="005E4262">
        <w:rPr>
          <w:spacing w:val="-10"/>
        </w:rPr>
        <w:t xml:space="preserve"> </w:t>
      </w:r>
      <w:r w:rsidRPr="005E4262">
        <w:t>lui.</w:t>
      </w:r>
    </w:p>
    <w:p w14:paraId="284EE42C" w14:textId="77777777" w:rsidR="00784122" w:rsidRPr="005E4262" w:rsidRDefault="00784122" w:rsidP="005F3AA8">
      <w:pPr>
        <w:pStyle w:val="ListParagraph"/>
        <w:tabs>
          <w:tab w:val="left" w:pos="1858"/>
        </w:tabs>
        <w:ind w:right="905" w:firstLine="0"/>
      </w:pPr>
    </w:p>
    <w:p w14:paraId="20C779B5" w14:textId="2B328F9F" w:rsidR="00784122" w:rsidRPr="005E4262" w:rsidRDefault="00784122">
      <w:pPr>
        <w:pStyle w:val="ListParagraph"/>
        <w:numPr>
          <w:ilvl w:val="0"/>
          <w:numId w:val="6"/>
        </w:numPr>
        <w:tabs>
          <w:tab w:val="left" w:pos="1858"/>
        </w:tabs>
        <w:ind w:right="905"/>
      </w:pPr>
      <w:r w:rsidRPr="005E4262">
        <w:t xml:space="preserve">Les Etats membres et Membres associés de l’UNESCO qui désirent participer aux activités du Centre et être représentés au Conseil d’administration en tant que membre, conformément aux dispositions du présent accord, font parvenir au Centre une notification à cet effet. Le Directeur </w:t>
      </w:r>
      <w:r w:rsidR="00AA36F2" w:rsidRPr="005E4262">
        <w:t xml:space="preserve">du Centre </w:t>
      </w:r>
      <w:r w:rsidRPr="005E4262">
        <w:t xml:space="preserve">informera les </w:t>
      </w:r>
      <w:r w:rsidR="00AA36F2" w:rsidRPr="005E4262">
        <w:t>P</w:t>
      </w:r>
      <w:r w:rsidRPr="005E4262">
        <w:t>arties à l’</w:t>
      </w:r>
      <w:r w:rsidR="00E50F30" w:rsidRPr="005E4262">
        <w:t>A</w:t>
      </w:r>
      <w:r w:rsidRPr="005E4262">
        <w:t>ccord et les autres Etats membres participants de la réception de cette notification.</w:t>
      </w:r>
    </w:p>
    <w:p w14:paraId="4739C682" w14:textId="77777777" w:rsidR="00CA1798" w:rsidRPr="005E4262" w:rsidRDefault="00CA1798" w:rsidP="00A57C31">
      <w:pPr>
        <w:pStyle w:val="ListParagraph"/>
      </w:pPr>
    </w:p>
    <w:p w14:paraId="0D887694" w14:textId="5AD0190A" w:rsidR="00CA1798" w:rsidRPr="005E4262" w:rsidRDefault="00CA1798">
      <w:pPr>
        <w:pStyle w:val="ListParagraph"/>
        <w:numPr>
          <w:ilvl w:val="0"/>
          <w:numId w:val="6"/>
        </w:numPr>
        <w:tabs>
          <w:tab w:val="left" w:pos="1858"/>
        </w:tabs>
        <w:ind w:right="905"/>
      </w:pPr>
      <w:r w:rsidRPr="005E4262">
        <w:t xml:space="preserve">Aux fins de participer au Conseil d’Administration, lesdits Etats désignent un représentant et en informent le Centre, en lui communicant ses coordonnées et toute </w:t>
      </w:r>
      <w:r w:rsidRPr="005E4262">
        <w:lastRenderedPageBreak/>
        <w:t>autre information pertinente pour faciliter la communication sur les réunions du Conseil d’Administration.</w:t>
      </w:r>
    </w:p>
    <w:p w14:paraId="236723E9" w14:textId="77777777" w:rsidR="004F1287" w:rsidRPr="005E4262" w:rsidRDefault="004F1287" w:rsidP="005F3AA8">
      <w:pPr>
        <w:pStyle w:val="ListParagraph"/>
      </w:pPr>
    </w:p>
    <w:p w14:paraId="0AA97E83" w14:textId="77777777" w:rsidR="004F1287" w:rsidRPr="005E4262" w:rsidRDefault="004F1287" w:rsidP="004F1287">
      <w:pPr>
        <w:pStyle w:val="ListParagraph"/>
        <w:tabs>
          <w:tab w:val="left" w:pos="1858"/>
        </w:tabs>
        <w:ind w:right="905" w:firstLine="0"/>
      </w:pPr>
    </w:p>
    <w:p w14:paraId="44E70D46" w14:textId="77777777" w:rsidR="00DA5657" w:rsidRPr="005E4262" w:rsidRDefault="00DA5657">
      <w:pPr>
        <w:pStyle w:val="BodyText"/>
        <w:spacing w:before="7"/>
        <w:rPr>
          <w:sz w:val="23"/>
        </w:rPr>
      </w:pPr>
    </w:p>
    <w:p w14:paraId="7344320B" w14:textId="4DBC840D" w:rsidR="00DA5657" w:rsidRPr="005E4262" w:rsidRDefault="004D27DD">
      <w:pPr>
        <w:pStyle w:val="BodyText"/>
        <w:ind w:left="1437" w:right="1101"/>
        <w:jc w:val="center"/>
      </w:pPr>
      <w:r w:rsidRPr="005E4262">
        <w:t>Article</w:t>
      </w:r>
      <w:r w:rsidRPr="005E4262">
        <w:rPr>
          <w:spacing w:val="-2"/>
        </w:rPr>
        <w:t xml:space="preserve"> </w:t>
      </w:r>
      <w:r w:rsidRPr="005E4262">
        <w:t>1</w:t>
      </w:r>
      <w:r w:rsidR="00CA1798" w:rsidRPr="005E4262">
        <w:t>6</w:t>
      </w:r>
      <w:r w:rsidRPr="005E4262">
        <w:rPr>
          <w:spacing w:val="-1"/>
        </w:rPr>
        <w:t xml:space="preserve"> </w:t>
      </w:r>
      <w:r w:rsidRPr="005E4262">
        <w:t>–</w:t>
      </w:r>
      <w:r w:rsidRPr="005E4262">
        <w:rPr>
          <w:spacing w:val="-2"/>
        </w:rPr>
        <w:t xml:space="preserve"> </w:t>
      </w:r>
      <w:r w:rsidRPr="005E4262">
        <w:t>Responsabilité</w:t>
      </w:r>
    </w:p>
    <w:p w14:paraId="1A40D12D" w14:textId="77777777" w:rsidR="00DA5657" w:rsidRPr="005E4262" w:rsidRDefault="00DA5657">
      <w:pPr>
        <w:pStyle w:val="BodyText"/>
        <w:spacing w:before="2"/>
        <w:rPr>
          <w:sz w:val="24"/>
        </w:rPr>
      </w:pPr>
    </w:p>
    <w:p w14:paraId="43A56485" w14:textId="212D1574" w:rsidR="00DA5657" w:rsidRPr="005E4262" w:rsidRDefault="004D27DD">
      <w:pPr>
        <w:pStyle w:val="BodyText"/>
        <w:spacing w:before="1" w:line="276" w:lineRule="auto"/>
        <w:ind w:left="1291" w:right="905"/>
        <w:jc w:val="both"/>
      </w:pPr>
      <w:r w:rsidRPr="005E4262">
        <w:t>Le</w:t>
      </w:r>
      <w:r w:rsidRPr="005E4262">
        <w:rPr>
          <w:spacing w:val="1"/>
        </w:rPr>
        <w:t xml:space="preserve"> </w:t>
      </w:r>
      <w:r w:rsidRPr="005E4262">
        <w:t>Centre</w:t>
      </w:r>
      <w:r w:rsidRPr="005E4262">
        <w:rPr>
          <w:spacing w:val="1"/>
        </w:rPr>
        <w:t xml:space="preserve"> </w:t>
      </w:r>
      <w:r w:rsidRPr="005E4262">
        <w:t>étant</w:t>
      </w:r>
      <w:r w:rsidRPr="005E4262">
        <w:rPr>
          <w:spacing w:val="1"/>
        </w:rPr>
        <w:t xml:space="preserve"> </w:t>
      </w:r>
      <w:r w:rsidRPr="005E4262">
        <w:t>juridiquement</w:t>
      </w:r>
      <w:r w:rsidRPr="005E4262">
        <w:rPr>
          <w:spacing w:val="1"/>
        </w:rPr>
        <w:t xml:space="preserve"> </w:t>
      </w:r>
      <w:r w:rsidRPr="005E4262">
        <w:t>distinct</w:t>
      </w:r>
      <w:r w:rsidRPr="005E4262">
        <w:rPr>
          <w:spacing w:val="1"/>
        </w:rPr>
        <w:t xml:space="preserve"> </w:t>
      </w:r>
      <w:r w:rsidRPr="005E4262">
        <w:t>de</w:t>
      </w:r>
      <w:r w:rsidRPr="005E4262">
        <w:rPr>
          <w:spacing w:val="1"/>
        </w:rPr>
        <w:t xml:space="preserve"> </w:t>
      </w:r>
      <w:r w:rsidRPr="005E4262">
        <w:t>l’UNESCO,</w:t>
      </w:r>
      <w:r w:rsidRPr="005E4262">
        <w:rPr>
          <w:spacing w:val="1"/>
        </w:rPr>
        <w:t xml:space="preserve"> </w:t>
      </w:r>
      <w:r w:rsidRPr="005E4262">
        <w:t>celle-ci</w:t>
      </w:r>
      <w:r w:rsidRPr="005E4262">
        <w:rPr>
          <w:spacing w:val="1"/>
        </w:rPr>
        <w:t xml:space="preserve"> </w:t>
      </w:r>
      <w:r w:rsidRPr="005E4262">
        <w:t>ne</w:t>
      </w:r>
      <w:r w:rsidRPr="005E4262">
        <w:rPr>
          <w:spacing w:val="1"/>
        </w:rPr>
        <w:t xml:space="preserve"> </w:t>
      </w:r>
      <w:r w:rsidRPr="005E4262">
        <w:t>saurait</w:t>
      </w:r>
      <w:r w:rsidRPr="005E4262">
        <w:rPr>
          <w:spacing w:val="1"/>
        </w:rPr>
        <w:t xml:space="preserve"> </w:t>
      </w:r>
      <w:r w:rsidRPr="005E4262">
        <w:t>être</w:t>
      </w:r>
      <w:r w:rsidRPr="005E4262">
        <w:rPr>
          <w:spacing w:val="1"/>
        </w:rPr>
        <w:t xml:space="preserve"> </w:t>
      </w:r>
      <w:r w:rsidRPr="005E4262">
        <w:t>juridiquement responsable des actes ou omissions</w:t>
      </w:r>
      <w:r w:rsidR="00E158D1" w:rsidRPr="005E4262">
        <w:t xml:space="preserve"> </w:t>
      </w:r>
      <w:r w:rsidRPr="005E4262">
        <w:t>du Centre, faire l’objet d’une</w:t>
      </w:r>
      <w:r w:rsidRPr="005E4262">
        <w:rPr>
          <w:spacing w:val="-60"/>
        </w:rPr>
        <w:t xml:space="preserve"> </w:t>
      </w:r>
      <w:r w:rsidRPr="005E4262">
        <w:t>procédure judiciaire et/ou assumer d’obligation d’aucune sorte, qu’elle soit financière ou</w:t>
      </w:r>
      <w:r w:rsidRPr="005E4262">
        <w:rPr>
          <w:spacing w:val="1"/>
        </w:rPr>
        <w:t xml:space="preserve"> </w:t>
      </w:r>
      <w:r w:rsidRPr="005E4262">
        <w:t>autre,</w:t>
      </w:r>
      <w:r w:rsidRPr="005E4262">
        <w:rPr>
          <w:spacing w:val="-1"/>
        </w:rPr>
        <w:t xml:space="preserve"> </w:t>
      </w:r>
      <w:r w:rsidRPr="005E4262">
        <w:t>à</w:t>
      </w:r>
      <w:r w:rsidRPr="005E4262">
        <w:rPr>
          <w:spacing w:val="-1"/>
        </w:rPr>
        <w:t xml:space="preserve"> </w:t>
      </w:r>
      <w:r w:rsidRPr="005E4262">
        <w:t>l’exception</w:t>
      </w:r>
      <w:r w:rsidRPr="005E4262">
        <w:rPr>
          <w:spacing w:val="-1"/>
        </w:rPr>
        <w:t xml:space="preserve"> </w:t>
      </w:r>
      <w:r w:rsidRPr="005E4262">
        <w:t>des</w:t>
      </w:r>
      <w:r w:rsidRPr="005E4262">
        <w:rPr>
          <w:spacing w:val="-2"/>
        </w:rPr>
        <w:t xml:space="preserve"> </w:t>
      </w:r>
      <w:r w:rsidRPr="005E4262">
        <w:t>dispositions</w:t>
      </w:r>
      <w:r w:rsidRPr="005E4262">
        <w:rPr>
          <w:spacing w:val="-1"/>
        </w:rPr>
        <w:t xml:space="preserve"> </w:t>
      </w:r>
      <w:r w:rsidRPr="005E4262">
        <w:t>expressément</w:t>
      </w:r>
      <w:r w:rsidRPr="005E4262">
        <w:rPr>
          <w:spacing w:val="-1"/>
        </w:rPr>
        <w:t xml:space="preserve"> </w:t>
      </w:r>
      <w:r w:rsidRPr="005E4262">
        <w:t>prévues</w:t>
      </w:r>
      <w:r w:rsidRPr="005E4262">
        <w:rPr>
          <w:spacing w:val="-1"/>
        </w:rPr>
        <w:t xml:space="preserve"> </w:t>
      </w:r>
      <w:r w:rsidRPr="005E4262">
        <w:t>dans</w:t>
      </w:r>
      <w:r w:rsidRPr="005E4262">
        <w:rPr>
          <w:spacing w:val="2"/>
        </w:rPr>
        <w:t xml:space="preserve"> </w:t>
      </w:r>
      <w:r w:rsidRPr="005E4262">
        <w:t>le</w:t>
      </w:r>
      <w:r w:rsidRPr="005E4262">
        <w:rPr>
          <w:spacing w:val="-1"/>
        </w:rPr>
        <w:t xml:space="preserve"> </w:t>
      </w:r>
      <w:r w:rsidRPr="005E4262">
        <w:t>présent</w:t>
      </w:r>
      <w:r w:rsidRPr="005E4262">
        <w:rPr>
          <w:spacing w:val="-1"/>
        </w:rPr>
        <w:t xml:space="preserve"> </w:t>
      </w:r>
      <w:r w:rsidRPr="005E4262">
        <w:t>Accord.</w:t>
      </w:r>
    </w:p>
    <w:p w14:paraId="3B0E0C7F" w14:textId="77777777" w:rsidR="00DA5657" w:rsidRPr="005E4262" w:rsidRDefault="00DA5657">
      <w:pPr>
        <w:pStyle w:val="BodyText"/>
        <w:spacing w:before="2"/>
        <w:rPr>
          <w:sz w:val="31"/>
        </w:rPr>
      </w:pPr>
    </w:p>
    <w:p w14:paraId="6DAED264" w14:textId="77777777" w:rsidR="00DA5657" w:rsidRPr="005E4262" w:rsidRDefault="00DA5657">
      <w:pPr>
        <w:pStyle w:val="BodyText"/>
        <w:spacing w:before="4"/>
        <w:rPr>
          <w:sz w:val="31"/>
        </w:rPr>
      </w:pPr>
    </w:p>
    <w:p w14:paraId="66CA26D5" w14:textId="64E409AA" w:rsidR="00DA5657" w:rsidRPr="005E4262" w:rsidRDefault="004D27DD">
      <w:pPr>
        <w:pStyle w:val="BodyText"/>
        <w:ind w:left="1438" w:right="1101"/>
        <w:jc w:val="center"/>
      </w:pPr>
      <w:r w:rsidRPr="005E4262">
        <w:t>Article</w:t>
      </w:r>
      <w:r w:rsidRPr="005E4262">
        <w:rPr>
          <w:spacing w:val="-1"/>
        </w:rPr>
        <w:t xml:space="preserve"> </w:t>
      </w:r>
      <w:r w:rsidRPr="005E4262">
        <w:t>1</w:t>
      </w:r>
      <w:r w:rsidR="00153872" w:rsidRPr="005E4262">
        <w:t>7</w:t>
      </w:r>
      <w:r w:rsidRPr="005E4262">
        <w:rPr>
          <w:spacing w:val="-1"/>
        </w:rPr>
        <w:t xml:space="preserve"> </w:t>
      </w:r>
      <w:r w:rsidRPr="005E4262">
        <w:t>–</w:t>
      </w:r>
      <w:r w:rsidRPr="005E4262">
        <w:rPr>
          <w:spacing w:val="-2"/>
        </w:rPr>
        <w:t xml:space="preserve"> </w:t>
      </w:r>
      <w:r w:rsidR="007D5ABB" w:rsidRPr="005E4262">
        <w:t>Utilisation</w:t>
      </w:r>
      <w:r w:rsidR="007D5ABB" w:rsidRPr="005E4262">
        <w:rPr>
          <w:spacing w:val="-1"/>
        </w:rPr>
        <w:t xml:space="preserve"> </w:t>
      </w:r>
      <w:r w:rsidR="007D5ABB" w:rsidRPr="005E4262">
        <w:t>du</w:t>
      </w:r>
      <w:r w:rsidR="007D5ABB" w:rsidRPr="005E4262">
        <w:rPr>
          <w:spacing w:val="-1"/>
        </w:rPr>
        <w:t xml:space="preserve"> </w:t>
      </w:r>
      <w:r w:rsidR="007D5ABB" w:rsidRPr="005E4262">
        <w:t>nom</w:t>
      </w:r>
      <w:r w:rsidR="007D5ABB" w:rsidRPr="005E4262">
        <w:rPr>
          <w:spacing w:val="-1"/>
        </w:rPr>
        <w:t xml:space="preserve"> </w:t>
      </w:r>
      <w:r w:rsidR="007D5ABB" w:rsidRPr="005E4262">
        <w:t>et</w:t>
      </w:r>
      <w:r w:rsidR="007D5ABB" w:rsidRPr="005E4262">
        <w:rPr>
          <w:spacing w:val="-1"/>
        </w:rPr>
        <w:t xml:space="preserve"> </w:t>
      </w:r>
      <w:r w:rsidR="007D5ABB" w:rsidRPr="005E4262">
        <w:t>de</w:t>
      </w:r>
      <w:r w:rsidR="007D5ABB" w:rsidRPr="005E4262">
        <w:rPr>
          <w:spacing w:val="-1"/>
        </w:rPr>
        <w:t xml:space="preserve"> </w:t>
      </w:r>
      <w:r w:rsidR="007D5ABB" w:rsidRPr="005E4262">
        <w:t>l’emblème</w:t>
      </w:r>
      <w:r w:rsidR="007D5ABB" w:rsidRPr="005E4262">
        <w:rPr>
          <w:spacing w:val="-1"/>
        </w:rPr>
        <w:t xml:space="preserve"> </w:t>
      </w:r>
      <w:r w:rsidR="007D5ABB" w:rsidRPr="005E4262">
        <w:t>de</w:t>
      </w:r>
      <w:r w:rsidR="007D5ABB" w:rsidRPr="005E4262">
        <w:rPr>
          <w:spacing w:val="-1"/>
        </w:rPr>
        <w:t xml:space="preserve"> </w:t>
      </w:r>
      <w:r w:rsidR="007D5ABB" w:rsidRPr="005E4262">
        <w:t>l’UNESCO</w:t>
      </w:r>
    </w:p>
    <w:p w14:paraId="7440B7C8" w14:textId="77777777" w:rsidR="00DA5657" w:rsidRPr="005E4262" w:rsidRDefault="00DA5657">
      <w:pPr>
        <w:pStyle w:val="BodyText"/>
        <w:spacing w:before="1"/>
        <w:rPr>
          <w:sz w:val="24"/>
        </w:rPr>
      </w:pPr>
    </w:p>
    <w:p w14:paraId="71D75DE7" w14:textId="60FB4151" w:rsidR="00DA5657" w:rsidRPr="005E4262" w:rsidRDefault="004D27DD">
      <w:pPr>
        <w:pStyle w:val="ListParagraph"/>
        <w:numPr>
          <w:ilvl w:val="0"/>
          <w:numId w:val="4"/>
        </w:numPr>
        <w:tabs>
          <w:tab w:val="left" w:pos="1858"/>
        </w:tabs>
        <w:ind w:right="905"/>
      </w:pPr>
      <w:r w:rsidRPr="005E4262">
        <w:t>Le Centre peut faire mention de son affiliation à l’UNESCO. Il peut donc faire</w:t>
      </w:r>
      <w:r w:rsidRPr="005E4262">
        <w:rPr>
          <w:spacing w:val="-59"/>
        </w:rPr>
        <w:t xml:space="preserve"> </w:t>
      </w:r>
      <w:r w:rsidR="005F3AA8" w:rsidRPr="005E4262">
        <w:rPr>
          <w:spacing w:val="-59"/>
        </w:rPr>
        <w:t xml:space="preserve">  </w:t>
      </w:r>
      <w:r w:rsidRPr="005E4262">
        <w:rPr>
          <w:w w:val="95"/>
        </w:rPr>
        <w:t>suivre</w:t>
      </w:r>
      <w:r w:rsidRPr="005E4262">
        <w:rPr>
          <w:spacing w:val="8"/>
          <w:w w:val="95"/>
        </w:rPr>
        <w:t xml:space="preserve"> </w:t>
      </w:r>
      <w:r w:rsidRPr="005E4262">
        <w:rPr>
          <w:w w:val="95"/>
        </w:rPr>
        <w:t>son</w:t>
      </w:r>
      <w:r w:rsidRPr="005E4262">
        <w:rPr>
          <w:spacing w:val="7"/>
          <w:w w:val="95"/>
        </w:rPr>
        <w:t xml:space="preserve"> </w:t>
      </w:r>
      <w:r w:rsidRPr="005E4262">
        <w:rPr>
          <w:w w:val="95"/>
        </w:rPr>
        <w:t>nom</w:t>
      </w:r>
      <w:r w:rsidRPr="005E4262">
        <w:rPr>
          <w:spacing w:val="8"/>
          <w:w w:val="95"/>
        </w:rPr>
        <w:t xml:space="preserve"> </w:t>
      </w:r>
      <w:r w:rsidRPr="005E4262">
        <w:rPr>
          <w:w w:val="95"/>
        </w:rPr>
        <w:t>de</w:t>
      </w:r>
      <w:r w:rsidRPr="005E4262">
        <w:rPr>
          <w:spacing w:val="8"/>
          <w:w w:val="95"/>
        </w:rPr>
        <w:t xml:space="preserve"> </w:t>
      </w:r>
      <w:r w:rsidRPr="005E4262">
        <w:rPr>
          <w:w w:val="95"/>
        </w:rPr>
        <w:t>la</w:t>
      </w:r>
      <w:r w:rsidRPr="005E4262">
        <w:rPr>
          <w:spacing w:val="8"/>
          <w:w w:val="95"/>
        </w:rPr>
        <w:t xml:space="preserve"> </w:t>
      </w:r>
      <w:r w:rsidRPr="005E4262">
        <w:rPr>
          <w:w w:val="95"/>
        </w:rPr>
        <w:t>mention</w:t>
      </w:r>
      <w:r w:rsidRPr="005E4262">
        <w:rPr>
          <w:spacing w:val="8"/>
          <w:w w:val="95"/>
        </w:rPr>
        <w:t xml:space="preserve"> </w:t>
      </w:r>
      <w:r w:rsidRPr="005E4262">
        <w:rPr>
          <w:w w:val="95"/>
        </w:rPr>
        <w:t>«</w:t>
      </w:r>
      <w:r w:rsidRPr="005E4262">
        <w:rPr>
          <w:spacing w:val="8"/>
          <w:w w:val="95"/>
        </w:rPr>
        <w:t xml:space="preserve"> </w:t>
      </w:r>
      <w:r w:rsidRPr="005E4262">
        <w:rPr>
          <w:w w:val="95"/>
        </w:rPr>
        <w:t>sous</w:t>
      </w:r>
      <w:r w:rsidRPr="005E4262">
        <w:rPr>
          <w:spacing w:val="8"/>
          <w:w w:val="95"/>
        </w:rPr>
        <w:t xml:space="preserve"> </w:t>
      </w:r>
      <w:r w:rsidRPr="005E4262">
        <w:rPr>
          <w:w w:val="95"/>
        </w:rPr>
        <w:t>l’égide</w:t>
      </w:r>
      <w:r w:rsidRPr="005E4262">
        <w:rPr>
          <w:spacing w:val="8"/>
          <w:w w:val="95"/>
        </w:rPr>
        <w:t xml:space="preserve"> </w:t>
      </w:r>
      <w:r w:rsidRPr="005E4262">
        <w:rPr>
          <w:w w:val="95"/>
        </w:rPr>
        <w:t>de</w:t>
      </w:r>
      <w:r w:rsidRPr="005E4262">
        <w:rPr>
          <w:spacing w:val="7"/>
          <w:w w:val="95"/>
        </w:rPr>
        <w:t xml:space="preserve"> </w:t>
      </w:r>
      <w:r w:rsidRPr="005E4262">
        <w:rPr>
          <w:w w:val="95"/>
        </w:rPr>
        <w:t>l’UNESCO</w:t>
      </w:r>
      <w:r w:rsidRPr="005E4262">
        <w:rPr>
          <w:spacing w:val="-9"/>
          <w:w w:val="95"/>
        </w:rPr>
        <w:t xml:space="preserve"> </w:t>
      </w:r>
      <w:r w:rsidRPr="005E4262">
        <w:rPr>
          <w:w w:val="95"/>
        </w:rPr>
        <w:t>».</w:t>
      </w:r>
    </w:p>
    <w:p w14:paraId="6E3A56A2" w14:textId="77777777" w:rsidR="00DA5657" w:rsidRPr="005E4262" w:rsidRDefault="00DA5657">
      <w:pPr>
        <w:pStyle w:val="BodyText"/>
        <w:spacing w:before="9"/>
        <w:rPr>
          <w:sz w:val="23"/>
        </w:rPr>
      </w:pPr>
    </w:p>
    <w:p w14:paraId="4F1A7E76" w14:textId="72B2C480" w:rsidR="00DA5657" w:rsidRPr="005E4262" w:rsidRDefault="004D27DD">
      <w:pPr>
        <w:pStyle w:val="ListParagraph"/>
        <w:numPr>
          <w:ilvl w:val="0"/>
          <w:numId w:val="4"/>
        </w:numPr>
        <w:tabs>
          <w:tab w:val="left" w:pos="1858"/>
        </w:tabs>
        <w:ind w:right="907"/>
      </w:pPr>
      <w:r w:rsidRPr="005E4262">
        <w:t>Le Centre est autorisé à utiliser l’emblème de l’UNESCO ou une version de</w:t>
      </w:r>
      <w:r w:rsidRPr="005E4262">
        <w:rPr>
          <w:spacing w:val="1"/>
        </w:rPr>
        <w:t xml:space="preserve"> </w:t>
      </w:r>
      <w:r w:rsidRPr="005E4262">
        <w:t>cet emblème sur son papier à en-tête et ses documents, y compris les documents</w:t>
      </w:r>
      <w:r w:rsidRPr="005E4262">
        <w:rPr>
          <w:spacing w:val="1"/>
        </w:rPr>
        <w:t xml:space="preserve"> </w:t>
      </w:r>
      <w:r w:rsidRPr="005E4262">
        <w:t>électroniques et les sites Web, conformément aux conditions fixées par les organes</w:t>
      </w:r>
      <w:r w:rsidRPr="005E4262">
        <w:rPr>
          <w:spacing w:val="1"/>
        </w:rPr>
        <w:t xml:space="preserve"> </w:t>
      </w:r>
      <w:r w:rsidRPr="005E4262">
        <w:t>directeurs</w:t>
      </w:r>
      <w:r w:rsidRPr="005E4262">
        <w:rPr>
          <w:spacing w:val="-18"/>
        </w:rPr>
        <w:t xml:space="preserve"> </w:t>
      </w:r>
      <w:r w:rsidRPr="005E4262">
        <w:t>de</w:t>
      </w:r>
      <w:r w:rsidRPr="005E4262">
        <w:rPr>
          <w:spacing w:val="-19"/>
        </w:rPr>
        <w:t xml:space="preserve"> </w:t>
      </w:r>
      <w:r w:rsidRPr="005E4262">
        <w:t>l’UNESCO.</w:t>
      </w:r>
    </w:p>
    <w:p w14:paraId="46724737" w14:textId="77777777" w:rsidR="00DA5657" w:rsidRPr="005E4262" w:rsidRDefault="00DA5657">
      <w:pPr>
        <w:pStyle w:val="BodyText"/>
        <w:spacing w:before="11"/>
        <w:rPr>
          <w:sz w:val="23"/>
        </w:rPr>
      </w:pPr>
    </w:p>
    <w:p w14:paraId="2922D45C" w14:textId="4F294C26" w:rsidR="00DA5657" w:rsidRPr="005E4262" w:rsidRDefault="004D27DD">
      <w:pPr>
        <w:pStyle w:val="ListParagraph"/>
        <w:numPr>
          <w:ilvl w:val="0"/>
          <w:numId w:val="4"/>
        </w:numPr>
        <w:tabs>
          <w:tab w:val="left" w:pos="1858"/>
        </w:tabs>
        <w:ind w:right="907"/>
      </w:pPr>
      <w:r w:rsidRPr="005E4262">
        <w:t xml:space="preserve">Il est strictement interdit au </w:t>
      </w:r>
      <w:r w:rsidR="00A16620" w:rsidRPr="005E4262">
        <w:t>Centre régional pour la sauvegarde du patrimoine culturel immatériel en Afrique</w:t>
      </w:r>
      <w:r w:rsidRPr="005E4262">
        <w:t xml:space="preserve"> d’utiliser le nom et l’emblème de</w:t>
      </w:r>
      <w:r w:rsidRPr="005E4262">
        <w:rPr>
          <w:spacing w:val="1"/>
        </w:rPr>
        <w:t xml:space="preserve"> </w:t>
      </w:r>
      <w:r w:rsidRPr="005E4262">
        <w:t>l’UNESCO</w:t>
      </w:r>
      <w:r w:rsidRPr="005E4262">
        <w:rPr>
          <w:spacing w:val="50"/>
        </w:rPr>
        <w:t xml:space="preserve"> </w:t>
      </w:r>
      <w:r w:rsidRPr="005E4262">
        <w:t>sur</w:t>
      </w:r>
      <w:r w:rsidRPr="005E4262">
        <w:rPr>
          <w:spacing w:val="43"/>
        </w:rPr>
        <w:t xml:space="preserve"> </w:t>
      </w:r>
      <w:r w:rsidRPr="005E4262">
        <w:t>son</w:t>
      </w:r>
      <w:r w:rsidRPr="005E4262">
        <w:rPr>
          <w:spacing w:val="41"/>
        </w:rPr>
        <w:t xml:space="preserve"> </w:t>
      </w:r>
      <w:r w:rsidRPr="005E4262">
        <w:t>papier</w:t>
      </w:r>
      <w:r w:rsidRPr="005E4262">
        <w:rPr>
          <w:spacing w:val="42"/>
        </w:rPr>
        <w:t xml:space="preserve"> </w:t>
      </w:r>
      <w:r w:rsidRPr="005E4262">
        <w:t>à</w:t>
      </w:r>
      <w:r w:rsidRPr="005E4262">
        <w:rPr>
          <w:spacing w:val="42"/>
        </w:rPr>
        <w:t xml:space="preserve"> </w:t>
      </w:r>
      <w:r w:rsidRPr="005E4262">
        <w:t>en-tête</w:t>
      </w:r>
      <w:r w:rsidRPr="005E4262">
        <w:rPr>
          <w:spacing w:val="36"/>
        </w:rPr>
        <w:t xml:space="preserve"> </w:t>
      </w:r>
      <w:r w:rsidRPr="005E4262">
        <w:t>et</w:t>
      </w:r>
      <w:r w:rsidRPr="005E4262">
        <w:rPr>
          <w:spacing w:val="43"/>
        </w:rPr>
        <w:t xml:space="preserve"> </w:t>
      </w:r>
      <w:r w:rsidRPr="005E4262">
        <w:t>ses</w:t>
      </w:r>
      <w:r w:rsidRPr="005E4262">
        <w:rPr>
          <w:spacing w:val="42"/>
        </w:rPr>
        <w:t xml:space="preserve"> </w:t>
      </w:r>
      <w:r w:rsidRPr="005E4262">
        <w:t>documents,</w:t>
      </w:r>
      <w:r w:rsidRPr="005E4262">
        <w:rPr>
          <w:spacing w:val="41"/>
        </w:rPr>
        <w:t xml:space="preserve"> </w:t>
      </w:r>
      <w:r w:rsidRPr="005E4262">
        <w:t>y</w:t>
      </w:r>
      <w:r w:rsidRPr="005E4262">
        <w:rPr>
          <w:spacing w:val="42"/>
        </w:rPr>
        <w:t xml:space="preserve"> </w:t>
      </w:r>
      <w:r w:rsidRPr="005E4262">
        <w:t>compris</w:t>
      </w:r>
      <w:r w:rsidRPr="005E4262">
        <w:rPr>
          <w:spacing w:val="44"/>
        </w:rPr>
        <w:t xml:space="preserve"> </w:t>
      </w:r>
      <w:r w:rsidRPr="005E4262">
        <w:t>les</w:t>
      </w:r>
      <w:r w:rsidRPr="005E4262">
        <w:rPr>
          <w:spacing w:val="42"/>
        </w:rPr>
        <w:t xml:space="preserve"> </w:t>
      </w:r>
      <w:r w:rsidRPr="005E4262">
        <w:t>documents</w:t>
      </w:r>
    </w:p>
    <w:p w14:paraId="38399CEC" w14:textId="77777777" w:rsidR="00DA5657" w:rsidRPr="005E4262" w:rsidRDefault="00DA5657">
      <w:pPr>
        <w:jc w:val="both"/>
        <w:sectPr w:rsidR="00DA5657" w:rsidRPr="005E4262" w:rsidSect="002E1A19">
          <w:pgSz w:w="11910" w:h="16840"/>
          <w:pgMar w:top="1340" w:right="620" w:bottom="280" w:left="240" w:header="720" w:footer="720" w:gutter="0"/>
          <w:cols w:space="720"/>
        </w:sectPr>
      </w:pPr>
    </w:p>
    <w:p w14:paraId="1545D8DD" w14:textId="77777777" w:rsidR="00DA5657" w:rsidRPr="005E4262" w:rsidRDefault="004D27DD">
      <w:pPr>
        <w:pStyle w:val="BodyText"/>
        <w:spacing w:before="77"/>
        <w:ind w:left="1857"/>
      </w:pPr>
      <w:proofErr w:type="gramStart"/>
      <w:r w:rsidRPr="005E4262">
        <w:lastRenderedPageBreak/>
        <w:t>électroniques</w:t>
      </w:r>
      <w:proofErr w:type="gramEnd"/>
      <w:r w:rsidRPr="005E4262">
        <w:rPr>
          <w:spacing w:val="43"/>
        </w:rPr>
        <w:t xml:space="preserve"> </w:t>
      </w:r>
      <w:r w:rsidRPr="005E4262">
        <w:t>et</w:t>
      </w:r>
      <w:r w:rsidRPr="005E4262">
        <w:rPr>
          <w:spacing w:val="44"/>
        </w:rPr>
        <w:t xml:space="preserve"> </w:t>
      </w:r>
      <w:r w:rsidRPr="005E4262">
        <w:t>les</w:t>
      </w:r>
      <w:r w:rsidRPr="005E4262">
        <w:rPr>
          <w:spacing w:val="44"/>
        </w:rPr>
        <w:t xml:space="preserve"> </w:t>
      </w:r>
      <w:r w:rsidRPr="005E4262">
        <w:t>sites</w:t>
      </w:r>
      <w:r w:rsidRPr="005E4262">
        <w:rPr>
          <w:spacing w:val="52"/>
        </w:rPr>
        <w:t xml:space="preserve"> </w:t>
      </w:r>
      <w:r w:rsidRPr="005E4262">
        <w:t>Web,</w:t>
      </w:r>
      <w:r w:rsidRPr="005E4262">
        <w:rPr>
          <w:spacing w:val="53"/>
        </w:rPr>
        <w:t xml:space="preserve"> </w:t>
      </w:r>
      <w:r w:rsidRPr="005E4262">
        <w:t>en</w:t>
      </w:r>
      <w:r w:rsidRPr="005E4262">
        <w:rPr>
          <w:spacing w:val="52"/>
        </w:rPr>
        <w:t xml:space="preserve"> </w:t>
      </w:r>
      <w:r w:rsidRPr="005E4262">
        <w:t>l’absence</w:t>
      </w:r>
      <w:r w:rsidRPr="005E4262">
        <w:rPr>
          <w:spacing w:val="49"/>
        </w:rPr>
        <w:t xml:space="preserve"> </w:t>
      </w:r>
      <w:r w:rsidRPr="005E4262">
        <w:t>d’accord</w:t>
      </w:r>
      <w:r w:rsidRPr="005E4262">
        <w:rPr>
          <w:spacing w:val="53"/>
        </w:rPr>
        <w:t xml:space="preserve"> </w:t>
      </w:r>
      <w:r w:rsidRPr="005E4262">
        <w:t>en</w:t>
      </w:r>
      <w:r w:rsidRPr="005E4262">
        <w:rPr>
          <w:spacing w:val="52"/>
        </w:rPr>
        <w:t xml:space="preserve"> </w:t>
      </w:r>
      <w:r w:rsidRPr="005E4262">
        <w:t>cours</w:t>
      </w:r>
      <w:r w:rsidRPr="005E4262">
        <w:rPr>
          <w:spacing w:val="53"/>
        </w:rPr>
        <w:t xml:space="preserve"> </w:t>
      </w:r>
      <w:r w:rsidRPr="005E4262">
        <w:t>de</w:t>
      </w:r>
      <w:r w:rsidRPr="005E4262">
        <w:rPr>
          <w:spacing w:val="52"/>
        </w:rPr>
        <w:t xml:space="preserve"> </w:t>
      </w:r>
      <w:r w:rsidRPr="005E4262">
        <w:t>validité</w:t>
      </w:r>
      <w:r w:rsidRPr="005E4262">
        <w:rPr>
          <w:spacing w:val="53"/>
        </w:rPr>
        <w:t xml:space="preserve"> </w:t>
      </w:r>
      <w:r w:rsidRPr="005E4262">
        <w:t>avec</w:t>
      </w:r>
      <w:r w:rsidRPr="005E4262">
        <w:rPr>
          <w:spacing w:val="-58"/>
        </w:rPr>
        <w:t xml:space="preserve"> </w:t>
      </w:r>
      <w:r w:rsidRPr="005E4262">
        <w:t>l’UNESCO.</w:t>
      </w:r>
    </w:p>
    <w:p w14:paraId="150AFEE0" w14:textId="77777777" w:rsidR="003B6FD5" w:rsidRPr="005E4262" w:rsidRDefault="003B6FD5" w:rsidP="003B6FD5">
      <w:pPr>
        <w:pStyle w:val="BodyText"/>
        <w:spacing w:before="1"/>
        <w:ind w:left="1438" w:right="1101"/>
        <w:jc w:val="center"/>
      </w:pPr>
    </w:p>
    <w:p w14:paraId="0E4D8160" w14:textId="19A2C923" w:rsidR="003B6FD5" w:rsidRPr="005E4262" w:rsidRDefault="003B6FD5" w:rsidP="003B6FD5">
      <w:pPr>
        <w:pStyle w:val="BodyText"/>
        <w:spacing w:before="1"/>
        <w:ind w:left="1438" w:right="1101"/>
        <w:jc w:val="center"/>
      </w:pPr>
      <w:r w:rsidRPr="005E4262">
        <w:t>Article</w:t>
      </w:r>
      <w:r w:rsidRPr="005E4262">
        <w:rPr>
          <w:spacing w:val="-2"/>
        </w:rPr>
        <w:t xml:space="preserve"> </w:t>
      </w:r>
      <w:r w:rsidRPr="005E4262">
        <w:t>18</w:t>
      </w:r>
      <w:r w:rsidRPr="005E4262">
        <w:rPr>
          <w:spacing w:val="-1"/>
        </w:rPr>
        <w:t xml:space="preserve"> </w:t>
      </w:r>
      <w:r w:rsidRPr="005E4262">
        <w:t>–</w:t>
      </w:r>
      <w:r w:rsidRPr="005E4262">
        <w:rPr>
          <w:spacing w:val="-2"/>
        </w:rPr>
        <w:t xml:space="preserve"> </w:t>
      </w:r>
      <w:r w:rsidRPr="005E4262">
        <w:t>Privilèges</w:t>
      </w:r>
      <w:r w:rsidRPr="005E4262">
        <w:rPr>
          <w:spacing w:val="-1"/>
        </w:rPr>
        <w:t xml:space="preserve"> </w:t>
      </w:r>
      <w:r w:rsidRPr="005E4262">
        <w:t>et</w:t>
      </w:r>
      <w:r w:rsidRPr="005E4262">
        <w:rPr>
          <w:spacing w:val="-2"/>
        </w:rPr>
        <w:t xml:space="preserve"> </w:t>
      </w:r>
      <w:r w:rsidRPr="005E4262">
        <w:t>immunités</w:t>
      </w:r>
    </w:p>
    <w:p w14:paraId="4E68F5E6" w14:textId="77777777" w:rsidR="003B6FD5" w:rsidRPr="005E4262" w:rsidRDefault="003B6FD5" w:rsidP="003B6FD5">
      <w:pPr>
        <w:pStyle w:val="BodyText"/>
        <w:spacing w:before="1"/>
        <w:rPr>
          <w:sz w:val="24"/>
        </w:rPr>
      </w:pPr>
    </w:p>
    <w:p w14:paraId="2BAE50F9" w14:textId="77777777" w:rsidR="003B6FD5" w:rsidRPr="005E4262" w:rsidRDefault="003B6FD5" w:rsidP="003B6FD5">
      <w:pPr>
        <w:pStyle w:val="BodyText"/>
        <w:spacing w:line="276" w:lineRule="auto"/>
        <w:ind w:left="1288" w:right="908"/>
        <w:jc w:val="both"/>
      </w:pPr>
      <w:r w:rsidRPr="005E4262">
        <w:t>Aucune disposition figurant dans le présent Accord ou s’y rapportant ne sera réputée</w:t>
      </w:r>
      <w:r w:rsidRPr="005E4262">
        <w:rPr>
          <w:spacing w:val="1"/>
        </w:rPr>
        <w:t xml:space="preserve"> </w:t>
      </w:r>
      <w:r w:rsidRPr="005E4262">
        <w:t>déroger</w:t>
      </w:r>
      <w:r w:rsidRPr="005E4262">
        <w:rPr>
          <w:spacing w:val="-1"/>
        </w:rPr>
        <w:t xml:space="preserve"> </w:t>
      </w:r>
      <w:r w:rsidRPr="005E4262">
        <w:t>à aucun des privilèges et</w:t>
      </w:r>
      <w:r w:rsidRPr="005E4262">
        <w:rPr>
          <w:spacing w:val="-1"/>
        </w:rPr>
        <w:t xml:space="preserve"> </w:t>
      </w:r>
      <w:r w:rsidRPr="005E4262">
        <w:t>immunités de l’UNESCO.</w:t>
      </w:r>
    </w:p>
    <w:p w14:paraId="5924B557" w14:textId="77777777" w:rsidR="003B6FD5" w:rsidRPr="005E4262" w:rsidRDefault="003B6FD5" w:rsidP="003B6FD5">
      <w:pPr>
        <w:pStyle w:val="BodyText"/>
        <w:ind w:left="1436" w:right="1101"/>
        <w:jc w:val="center"/>
      </w:pPr>
    </w:p>
    <w:p w14:paraId="6D30B134" w14:textId="77777777" w:rsidR="003B6FD5" w:rsidRPr="005E4262" w:rsidRDefault="003B6FD5" w:rsidP="003B6FD5">
      <w:pPr>
        <w:pStyle w:val="BodyText"/>
        <w:ind w:left="1436" w:right="1101"/>
        <w:jc w:val="center"/>
      </w:pPr>
    </w:p>
    <w:p w14:paraId="52555FF0" w14:textId="3D568BC1" w:rsidR="003B6FD5" w:rsidRPr="005E4262" w:rsidRDefault="003B6FD5" w:rsidP="003B6FD5">
      <w:pPr>
        <w:pStyle w:val="BodyText"/>
        <w:ind w:left="1436" w:right="1101"/>
        <w:jc w:val="center"/>
      </w:pPr>
      <w:r w:rsidRPr="005E4262">
        <w:t>Article</w:t>
      </w:r>
      <w:r w:rsidRPr="005E4262">
        <w:rPr>
          <w:spacing w:val="-2"/>
        </w:rPr>
        <w:t xml:space="preserve"> </w:t>
      </w:r>
      <w:r w:rsidRPr="005E4262">
        <w:t>19</w:t>
      </w:r>
      <w:r w:rsidRPr="005E4262">
        <w:rPr>
          <w:spacing w:val="-1"/>
        </w:rPr>
        <w:t xml:space="preserve"> </w:t>
      </w:r>
      <w:r w:rsidRPr="005E4262">
        <w:t>–</w:t>
      </w:r>
      <w:r w:rsidRPr="005E4262">
        <w:rPr>
          <w:spacing w:val="-2"/>
        </w:rPr>
        <w:t xml:space="preserve"> </w:t>
      </w:r>
      <w:r w:rsidRPr="005E4262">
        <w:t>Règlement</w:t>
      </w:r>
      <w:r w:rsidRPr="005E4262">
        <w:rPr>
          <w:spacing w:val="-1"/>
        </w:rPr>
        <w:t xml:space="preserve"> </w:t>
      </w:r>
      <w:r w:rsidRPr="005E4262">
        <w:t>des</w:t>
      </w:r>
      <w:r w:rsidRPr="005E4262">
        <w:rPr>
          <w:spacing w:val="-1"/>
        </w:rPr>
        <w:t xml:space="preserve"> </w:t>
      </w:r>
      <w:r w:rsidRPr="005E4262">
        <w:t>différends</w:t>
      </w:r>
    </w:p>
    <w:p w14:paraId="304E505B" w14:textId="77777777" w:rsidR="003B6FD5" w:rsidRPr="005E4262" w:rsidRDefault="003B6FD5" w:rsidP="003B6FD5">
      <w:pPr>
        <w:pStyle w:val="BodyText"/>
        <w:spacing w:before="3"/>
        <w:rPr>
          <w:sz w:val="24"/>
        </w:rPr>
      </w:pPr>
    </w:p>
    <w:p w14:paraId="476D888D" w14:textId="77777777" w:rsidR="003B6FD5" w:rsidRPr="005E4262" w:rsidRDefault="003B6FD5" w:rsidP="003B6FD5">
      <w:pPr>
        <w:pStyle w:val="BodyText"/>
        <w:spacing w:line="276" w:lineRule="auto"/>
        <w:ind w:left="1288" w:right="905"/>
        <w:jc w:val="both"/>
      </w:pPr>
      <w:r w:rsidRPr="005E4262">
        <w:rPr>
          <w:spacing w:val="-1"/>
        </w:rPr>
        <w:t>Tout</w:t>
      </w:r>
      <w:r w:rsidRPr="005E4262">
        <w:rPr>
          <w:spacing w:val="-19"/>
        </w:rPr>
        <w:t xml:space="preserve"> </w:t>
      </w:r>
      <w:r w:rsidRPr="005E4262">
        <w:rPr>
          <w:spacing w:val="-1"/>
        </w:rPr>
        <w:t>différend</w:t>
      </w:r>
      <w:r w:rsidRPr="005E4262">
        <w:rPr>
          <w:spacing w:val="-23"/>
        </w:rPr>
        <w:t xml:space="preserve"> </w:t>
      </w:r>
      <w:r w:rsidRPr="005E4262">
        <w:rPr>
          <w:spacing w:val="-1"/>
        </w:rPr>
        <w:t>découlant</w:t>
      </w:r>
      <w:r w:rsidRPr="005E4262">
        <w:rPr>
          <w:spacing w:val="-21"/>
        </w:rPr>
        <w:t xml:space="preserve"> </w:t>
      </w:r>
      <w:r w:rsidRPr="005E4262">
        <w:t>du</w:t>
      </w:r>
      <w:r w:rsidRPr="005E4262">
        <w:rPr>
          <w:spacing w:val="-19"/>
        </w:rPr>
        <w:t xml:space="preserve"> </w:t>
      </w:r>
      <w:r w:rsidRPr="005E4262">
        <w:t>présent</w:t>
      </w:r>
      <w:r w:rsidRPr="005E4262">
        <w:rPr>
          <w:spacing w:val="-19"/>
        </w:rPr>
        <w:t xml:space="preserve"> </w:t>
      </w:r>
      <w:r w:rsidRPr="005E4262">
        <w:t>Accord</w:t>
      </w:r>
      <w:r w:rsidRPr="005E4262">
        <w:rPr>
          <w:spacing w:val="-18"/>
        </w:rPr>
        <w:t xml:space="preserve"> </w:t>
      </w:r>
      <w:r w:rsidRPr="005E4262">
        <w:t>doit</w:t>
      </w:r>
      <w:r w:rsidRPr="005E4262">
        <w:rPr>
          <w:spacing w:val="-21"/>
        </w:rPr>
        <w:t xml:space="preserve"> </w:t>
      </w:r>
      <w:r w:rsidRPr="005E4262">
        <w:t>être</w:t>
      </w:r>
      <w:r w:rsidRPr="005E4262">
        <w:rPr>
          <w:spacing w:val="-19"/>
        </w:rPr>
        <w:t xml:space="preserve"> </w:t>
      </w:r>
      <w:r w:rsidRPr="005E4262">
        <w:t>réglé</w:t>
      </w:r>
      <w:r w:rsidRPr="005E4262">
        <w:rPr>
          <w:spacing w:val="-19"/>
        </w:rPr>
        <w:t xml:space="preserve"> </w:t>
      </w:r>
      <w:r w:rsidRPr="005E4262">
        <w:t>par</w:t>
      </w:r>
      <w:r w:rsidRPr="005E4262">
        <w:rPr>
          <w:spacing w:val="-16"/>
        </w:rPr>
        <w:t xml:space="preserve"> </w:t>
      </w:r>
      <w:r w:rsidRPr="005E4262">
        <w:t>la</w:t>
      </w:r>
      <w:r w:rsidRPr="005E4262">
        <w:rPr>
          <w:spacing w:val="-18"/>
        </w:rPr>
        <w:t xml:space="preserve"> </w:t>
      </w:r>
      <w:r w:rsidRPr="005E4262">
        <w:t>voie</w:t>
      </w:r>
      <w:r w:rsidRPr="005E4262">
        <w:rPr>
          <w:spacing w:val="-21"/>
        </w:rPr>
        <w:t xml:space="preserve"> </w:t>
      </w:r>
      <w:r w:rsidRPr="005E4262">
        <w:t>de</w:t>
      </w:r>
      <w:r w:rsidRPr="005E4262">
        <w:rPr>
          <w:spacing w:val="-19"/>
        </w:rPr>
        <w:t xml:space="preserve"> </w:t>
      </w:r>
      <w:r w:rsidRPr="005E4262">
        <w:t>la</w:t>
      </w:r>
      <w:r w:rsidRPr="005E4262">
        <w:rPr>
          <w:spacing w:val="-23"/>
        </w:rPr>
        <w:t xml:space="preserve"> </w:t>
      </w:r>
      <w:r w:rsidRPr="005E4262">
        <w:t>négociation</w:t>
      </w:r>
      <w:r w:rsidRPr="005E4262">
        <w:rPr>
          <w:spacing w:val="-23"/>
        </w:rPr>
        <w:t xml:space="preserve"> </w:t>
      </w:r>
      <w:r w:rsidRPr="005E4262">
        <w:t>directe</w:t>
      </w:r>
      <w:r w:rsidRPr="005E4262">
        <w:rPr>
          <w:spacing w:val="-58"/>
        </w:rPr>
        <w:t xml:space="preserve"> </w:t>
      </w:r>
      <w:r w:rsidRPr="005E4262">
        <w:t>entre</w:t>
      </w:r>
      <w:r w:rsidRPr="005E4262">
        <w:rPr>
          <w:spacing w:val="-14"/>
        </w:rPr>
        <w:t xml:space="preserve"> </w:t>
      </w:r>
      <w:r w:rsidRPr="005E4262">
        <w:t>les</w:t>
      </w:r>
      <w:r w:rsidRPr="005E4262">
        <w:rPr>
          <w:spacing w:val="-13"/>
        </w:rPr>
        <w:t xml:space="preserve"> </w:t>
      </w:r>
      <w:r w:rsidRPr="005E4262">
        <w:t>Parties.</w:t>
      </w:r>
      <w:r w:rsidRPr="005E4262">
        <w:rPr>
          <w:spacing w:val="-13"/>
        </w:rPr>
        <w:t xml:space="preserve"> </w:t>
      </w:r>
      <w:r w:rsidRPr="005E4262">
        <w:t>En</w:t>
      </w:r>
      <w:r w:rsidRPr="005E4262">
        <w:rPr>
          <w:spacing w:val="-13"/>
        </w:rPr>
        <w:t xml:space="preserve"> </w:t>
      </w:r>
      <w:r w:rsidRPr="005E4262">
        <w:t>l’absence</w:t>
      </w:r>
      <w:r w:rsidRPr="005E4262">
        <w:rPr>
          <w:spacing w:val="-13"/>
        </w:rPr>
        <w:t xml:space="preserve"> </w:t>
      </w:r>
      <w:r w:rsidRPr="005E4262">
        <w:t>de</w:t>
      </w:r>
      <w:r w:rsidRPr="005E4262">
        <w:rPr>
          <w:spacing w:val="-13"/>
        </w:rPr>
        <w:t xml:space="preserve"> </w:t>
      </w:r>
      <w:r w:rsidRPr="005E4262">
        <w:t>règlement</w:t>
      </w:r>
      <w:r w:rsidRPr="005E4262">
        <w:rPr>
          <w:spacing w:val="-13"/>
        </w:rPr>
        <w:t xml:space="preserve"> </w:t>
      </w:r>
      <w:r w:rsidRPr="005E4262">
        <w:t>amiable,</w:t>
      </w:r>
      <w:r w:rsidRPr="005E4262">
        <w:rPr>
          <w:spacing w:val="-13"/>
        </w:rPr>
        <w:t xml:space="preserve"> </w:t>
      </w:r>
      <w:r w:rsidRPr="005E4262">
        <w:t>ces</w:t>
      </w:r>
      <w:r w:rsidRPr="005E4262">
        <w:rPr>
          <w:spacing w:val="-14"/>
        </w:rPr>
        <w:t xml:space="preserve"> </w:t>
      </w:r>
      <w:r w:rsidRPr="005E4262">
        <w:t>différends</w:t>
      </w:r>
      <w:r w:rsidRPr="005E4262">
        <w:rPr>
          <w:spacing w:val="-13"/>
        </w:rPr>
        <w:t xml:space="preserve"> </w:t>
      </w:r>
      <w:r w:rsidRPr="005E4262">
        <w:t>seront</w:t>
      </w:r>
      <w:r w:rsidRPr="005E4262">
        <w:rPr>
          <w:spacing w:val="-14"/>
        </w:rPr>
        <w:t xml:space="preserve"> </w:t>
      </w:r>
      <w:r w:rsidRPr="005E4262">
        <w:t>renvoyés</w:t>
      </w:r>
      <w:r w:rsidRPr="005E4262">
        <w:rPr>
          <w:spacing w:val="-13"/>
        </w:rPr>
        <w:t xml:space="preserve"> </w:t>
      </w:r>
      <w:r w:rsidRPr="005E4262">
        <w:t>devant</w:t>
      </w:r>
      <w:r w:rsidRPr="005E4262">
        <w:rPr>
          <w:spacing w:val="-59"/>
        </w:rPr>
        <w:t xml:space="preserve"> </w:t>
      </w:r>
      <w:r w:rsidRPr="005E4262">
        <w:t>une</w:t>
      </w:r>
      <w:r w:rsidRPr="005E4262">
        <w:rPr>
          <w:spacing w:val="-9"/>
        </w:rPr>
        <w:t xml:space="preserve"> </w:t>
      </w:r>
      <w:r w:rsidRPr="005E4262">
        <w:t>commission</w:t>
      </w:r>
      <w:r w:rsidRPr="005E4262">
        <w:rPr>
          <w:spacing w:val="-9"/>
        </w:rPr>
        <w:t xml:space="preserve"> </w:t>
      </w:r>
      <w:r w:rsidRPr="005E4262">
        <w:t>d’arbitrage</w:t>
      </w:r>
      <w:r w:rsidRPr="005E4262">
        <w:rPr>
          <w:spacing w:val="-8"/>
        </w:rPr>
        <w:t xml:space="preserve"> </w:t>
      </w:r>
      <w:r w:rsidRPr="005E4262">
        <w:t>conformément</w:t>
      </w:r>
      <w:r w:rsidRPr="005E4262">
        <w:rPr>
          <w:spacing w:val="-9"/>
        </w:rPr>
        <w:t xml:space="preserve"> </w:t>
      </w:r>
      <w:r w:rsidRPr="005E4262">
        <w:t>au</w:t>
      </w:r>
      <w:r w:rsidRPr="005E4262">
        <w:rPr>
          <w:spacing w:val="-7"/>
        </w:rPr>
        <w:t xml:space="preserve"> </w:t>
      </w:r>
      <w:r w:rsidRPr="005E4262">
        <w:t>Règlement</w:t>
      </w:r>
      <w:r w:rsidRPr="005E4262">
        <w:rPr>
          <w:spacing w:val="-9"/>
        </w:rPr>
        <w:t xml:space="preserve"> </w:t>
      </w:r>
      <w:r w:rsidRPr="005E4262">
        <w:t>d’arbitrage</w:t>
      </w:r>
      <w:r w:rsidRPr="005E4262">
        <w:rPr>
          <w:spacing w:val="-8"/>
        </w:rPr>
        <w:t xml:space="preserve"> </w:t>
      </w:r>
      <w:r w:rsidRPr="005E4262">
        <w:t>de</w:t>
      </w:r>
      <w:r w:rsidRPr="005E4262">
        <w:rPr>
          <w:spacing w:val="-9"/>
        </w:rPr>
        <w:t xml:space="preserve"> </w:t>
      </w:r>
      <w:r w:rsidRPr="005E4262">
        <w:t>la</w:t>
      </w:r>
      <w:r w:rsidRPr="005E4262">
        <w:rPr>
          <w:spacing w:val="-8"/>
        </w:rPr>
        <w:t xml:space="preserve"> </w:t>
      </w:r>
      <w:r w:rsidRPr="005E4262">
        <w:t>Commission</w:t>
      </w:r>
      <w:r w:rsidRPr="005E4262">
        <w:rPr>
          <w:spacing w:val="-9"/>
        </w:rPr>
        <w:t xml:space="preserve"> </w:t>
      </w:r>
      <w:r w:rsidRPr="005E4262">
        <w:t>des</w:t>
      </w:r>
      <w:r w:rsidRPr="005E4262">
        <w:rPr>
          <w:spacing w:val="-59"/>
        </w:rPr>
        <w:t xml:space="preserve"> </w:t>
      </w:r>
      <w:r w:rsidRPr="005E4262">
        <w:rPr>
          <w:w w:val="95"/>
        </w:rPr>
        <w:t>Nations</w:t>
      </w:r>
      <w:r w:rsidRPr="005E4262">
        <w:rPr>
          <w:spacing w:val="8"/>
          <w:w w:val="95"/>
        </w:rPr>
        <w:t xml:space="preserve"> </w:t>
      </w:r>
      <w:r w:rsidRPr="005E4262">
        <w:rPr>
          <w:w w:val="95"/>
        </w:rPr>
        <w:t>Unies</w:t>
      </w:r>
      <w:r w:rsidRPr="005E4262">
        <w:rPr>
          <w:spacing w:val="8"/>
          <w:w w:val="95"/>
        </w:rPr>
        <w:t xml:space="preserve"> </w:t>
      </w:r>
      <w:r w:rsidRPr="005E4262">
        <w:rPr>
          <w:w w:val="95"/>
        </w:rPr>
        <w:t>pour</w:t>
      </w:r>
      <w:r w:rsidRPr="005E4262">
        <w:rPr>
          <w:spacing w:val="9"/>
          <w:w w:val="95"/>
        </w:rPr>
        <w:t xml:space="preserve"> </w:t>
      </w:r>
      <w:r w:rsidRPr="005E4262">
        <w:rPr>
          <w:w w:val="95"/>
        </w:rPr>
        <w:t>le</w:t>
      </w:r>
      <w:r w:rsidRPr="005E4262">
        <w:rPr>
          <w:spacing w:val="8"/>
          <w:w w:val="95"/>
        </w:rPr>
        <w:t xml:space="preserve"> </w:t>
      </w:r>
      <w:r w:rsidRPr="005E4262">
        <w:rPr>
          <w:w w:val="95"/>
        </w:rPr>
        <w:t>droit</w:t>
      </w:r>
      <w:r w:rsidRPr="005E4262">
        <w:rPr>
          <w:spacing w:val="9"/>
          <w:w w:val="95"/>
        </w:rPr>
        <w:t xml:space="preserve"> </w:t>
      </w:r>
      <w:r w:rsidRPr="005E4262">
        <w:rPr>
          <w:w w:val="95"/>
        </w:rPr>
        <w:t>commercial</w:t>
      </w:r>
      <w:r w:rsidRPr="005E4262">
        <w:rPr>
          <w:spacing w:val="8"/>
          <w:w w:val="95"/>
        </w:rPr>
        <w:t xml:space="preserve"> </w:t>
      </w:r>
      <w:r w:rsidRPr="005E4262">
        <w:rPr>
          <w:w w:val="95"/>
        </w:rPr>
        <w:t>international</w:t>
      </w:r>
      <w:r w:rsidRPr="005E4262">
        <w:rPr>
          <w:spacing w:val="-10"/>
          <w:w w:val="95"/>
        </w:rPr>
        <w:t xml:space="preserve"> </w:t>
      </w:r>
      <w:r w:rsidRPr="005E4262">
        <w:rPr>
          <w:w w:val="95"/>
        </w:rPr>
        <w:t>(CNUDCI).</w:t>
      </w:r>
    </w:p>
    <w:p w14:paraId="339D4292" w14:textId="77777777" w:rsidR="00DA5657" w:rsidRPr="005E4262" w:rsidRDefault="00DA5657">
      <w:pPr>
        <w:pStyle w:val="BodyText"/>
        <w:spacing w:before="4"/>
        <w:rPr>
          <w:sz w:val="31"/>
        </w:rPr>
      </w:pPr>
    </w:p>
    <w:p w14:paraId="3B78762E" w14:textId="77777777" w:rsidR="003B6FD5" w:rsidRPr="005E4262" w:rsidRDefault="003B6FD5">
      <w:pPr>
        <w:pStyle w:val="BodyText"/>
        <w:spacing w:before="4"/>
        <w:rPr>
          <w:sz w:val="31"/>
        </w:rPr>
      </w:pPr>
    </w:p>
    <w:p w14:paraId="5397ED95" w14:textId="79D64777" w:rsidR="00CA1798" w:rsidRPr="005E4262" w:rsidRDefault="00CA1798">
      <w:pPr>
        <w:pStyle w:val="BodyText"/>
        <w:spacing w:before="1" w:line="276" w:lineRule="auto"/>
        <w:ind w:left="1291" w:right="908"/>
        <w:jc w:val="both"/>
      </w:pPr>
    </w:p>
    <w:p w14:paraId="692DD62F" w14:textId="1518B96E" w:rsidR="00CA1798" w:rsidRPr="005E4262" w:rsidRDefault="00CA1798" w:rsidP="00CA1798">
      <w:pPr>
        <w:pStyle w:val="BodyText"/>
        <w:ind w:left="1438" w:right="1101"/>
        <w:jc w:val="center"/>
      </w:pPr>
      <w:r w:rsidRPr="005E4262">
        <w:t>Article</w:t>
      </w:r>
      <w:r w:rsidRPr="005E4262">
        <w:rPr>
          <w:spacing w:val="-1"/>
        </w:rPr>
        <w:t xml:space="preserve"> </w:t>
      </w:r>
      <w:r w:rsidR="003B6FD5" w:rsidRPr="005E4262">
        <w:t>2</w:t>
      </w:r>
      <w:r w:rsidR="00BE7763" w:rsidRPr="005E4262">
        <w:t>0</w:t>
      </w:r>
      <w:r w:rsidRPr="005E4262">
        <w:rPr>
          <w:spacing w:val="-1"/>
        </w:rPr>
        <w:t xml:space="preserve"> </w:t>
      </w:r>
      <w:r w:rsidRPr="005E4262">
        <w:t>–</w:t>
      </w:r>
      <w:r w:rsidRPr="005E4262">
        <w:rPr>
          <w:spacing w:val="-2"/>
        </w:rPr>
        <w:t xml:space="preserve"> </w:t>
      </w:r>
      <w:r w:rsidRPr="005E4262">
        <w:t>Évaluation</w:t>
      </w:r>
    </w:p>
    <w:p w14:paraId="1E7EA83C" w14:textId="77777777" w:rsidR="00CA1798" w:rsidRPr="005E4262" w:rsidRDefault="00CA1798" w:rsidP="00CA1798">
      <w:pPr>
        <w:pStyle w:val="BodyText"/>
        <w:spacing w:before="3"/>
        <w:rPr>
          <w:sz w:val="24"/>
        </w:rPr>
      </w:pPr>
    </w:p>
    <w:p w14:paraId="7C08D37F" w14:textId="77777777" w:rsidR="00CA1798" w:rsidRPr="005E4262" w:rsidRDefault="00CA1798" w:rsidP="00CA1798">
      <w:pPr>
        <w:pStyle w:val="ListParagraph"/>
        <w:numPr>
          <w:ilvl w:val="0"/>
          <w:numId w:val="5"/>
        </w:numPr>
        <w:tabs>
          <w:tab w:val="left" w:pos="1858"/>
        </w:tabs>
        <w:ind w:right="907"/>
      </w:pPr>
      <w:r w:rsidRPr="005E4262">
        <w:t>L’UNESCO</w:t>
      </w:r>
      <w:r w:rsidRPr="005E4262">
        <w:rPr>
          <w:spacing w:val="-5"/>
        </w:rPr>
        <w:t xml:space="preserve"> </w:t>
      </w:r>
      <w:r w:rsidRPr="005E4262">
        <w:t>peut,</w:t>
      </w:r>
      <w:r w:rsidRPr="005E4262">
        <w:rPr>
          <w:spacing w:val="-6"/>
        </w:rPr>
        <w:t xml:space="preserve"> </w:t>
      </w:r>
      <w:r w:rsidRPr="005E4262">
        <w:t>à</w:t>
      </w:r>
      <w:r w:rsidRPr="005E4262">
        <w:rPr>
          <w:spacing w:val="-5"/>
        </w:rPr>
        <w:t xml:space="preserve"> </w:t>
      </w:r>
      <w:r w:rsidRPr="005E4262">
        <w:t>tout</w:t>
      </w:r>
      <w:r w:rsidRPr="005E4262">
        <w:rPr>
          <w:spacing w:val="-6"/>
        </w:rPr>
        <w:t xml:space="preserve"> </w:t>
      </w:r>
      <w:r w:rsidRPr="005E4262">
        <w:t>moment,</w:t>
      </w:r>
      <w:r w:rsidRPr="005E4262">
        <w:rPr>
          <w:spacing w:val="-5"/>
        </w:rPr>
        <w:t xml:space="preserve"> </w:t>
      </w:r>
      <w:r w:rsidRPr="005E4262">
        <w:t>évaluer</w:t>
      </w:r>
      <w:r w:rsidRPr="005E4262">
        <w:rPr>
          <w:spacing w:val="-6"/>
        </w:rPr>
        <w:t xml:space="preserve"> </w:t>
      </w:r>
      <w:r w:rsidRPr="005E4262">
        <w:t>les</w:t>
      </w:r>
      <w:r w:rsidRPr="005E4262">
        <w:rPr>
          <w:spacing w:val="-5"/>
        </w:rPr>
        <w:t xml:space="preserve"> </w:t>
      </w:r>
      <w:r w:rsidRPr="005E4262">
        <w:t>activités</w:t>
      </w:r>
      <w:r w:rsidRPr="005E4262">
        <w:rPr>
          <w:spacing w:val="-6"/>
        </w:rPr>
        <w:t xml:space="preserve"> </w:t>
      </w:r>
      <w:r w:rsidRPr="005E4262">
        <w:t>du</w:t>
      </w:r>
      <w:r w:rsidRPr="005E4262">
        <w:rPr>
          <w:spacing w:val="-6"/>
        </w:rPr>
        <w:t xml:space="preserve"> </w:t>
      </w:r>
      <w:r w:rsidRPr="005E4262">
        <w:t>Centre</w:t>
      </w:r>
      <w:r w:rsidRPr="005E4262">
        <w:rPr>
          <w:spacing w:val="-6"/>
        </w:rPr>
        <w:t xml:space="preserve"> </w:t>
      </w:r>
      <w:r w:rsidRPr="005E4262">
        <w:t>financées</w:t>
      </w:r>
      <w:r w:rsidRPr="005E4262">
        <w:rPr>
          <w:spacing w:val="-58"/>
        </w:rPr>
        <w:t xml:space="preserve"> </w:t>
      </w:r>
      <w:r w:rsidRPr="005E4262">
        <w:t>par</w:t>
      </w:r>
      <w:r w:rsidRPr="005E4262">
        <w:rPr>
          <w:spacing w:val="-1"/>
        </w:rPr>
        <w:t xml:space="preserve"> </w:t>
      </w:r>
      <w:r w:rsidRPr="005E4262">
        <w:t>ce</w:t>
      </w:r>
      <w:r w:rsidRPr="005E4262">
        <w:rPr>
          <w:spacing w:val="-1"/>
        </w:rPr>
        <w:t xml:space="preserve"> </w:t>
      </w:r>
      <w:r w:rsidRPr="005E4262">
        <w:t>dernier ou</w:t>
      </w:r>
      <w:r w:rsidRPr="005E4262">
        <w:rPr>
          <w:spacing w:val="-1"/>
        </w:rPr>
        <w:t xml:space="preserve"> </w:t>
      </w:r>
      <w:r w:rsidRPr="005E4262">
        <w:t>par le</w:t>
      </w:r>
      <w:r w:rsidRPr="005E4262">
        <w:rPr>
          <w:spacing w:val="-2"/>
        </w:rPr>
        <w:t xml:space="preserve"> </w:t>
      </w:r>
      <w:r w:rsidRPr="005E4262">
        <w:t>ou les</w:t>
      </w:r>
      <w:r w:rsidRPr="005E4262">
        <w:rPr>
          <w:spacing w:val="-1"/>
        </w:rPr>
        <w:t xml:space="preserve"> </w:t>
      </w:r>
      <w:r w:rsidRPr="005E4262">
        <w:t>État(s) membre(s)</w:t>
      </w:r>
      <w:r w:rsidRPr="005E4262">
        <w:rPr>
          <w:spacing w:val="-1"/>
        </w:rPr>
        <w:t xml:space="preserve"> </w:t>
      </w:r>
      <w:r w:rsidRPr="005E4262">
        <w:t>intéressé(s) afin</w:t>
      </w:r>
      <w:r w:rsidRPr="005E4262">
        <w:rPr>
          <w:spacing w:val="-1"/>
        </w:rPr>
        <w:t xml:space="preserve"> </w:t>
      </w:r>
      <w:r w:rsidRPr="005E4262">
        <w:t xml:space="preserve">de </w:t>
      </w:r>
      <w:proofErr w:type="spellStart"/>
      <w:r w:rsidRPr="005E4262">
        <w:t>verifier</w:t>
      </w:r>
      <w:proofErr w:type="spellEnd"/>
      <w:r w:rsidRPr="005E4262">
        <w:rPr>
          <w:spacing w:val="-1"/>
        </w:rPr>
        <w:t xml:space="preserve"> </w:t>
      </w:r>
      <w:r w:rsidRPr="005E4262">
        <w:t>:</w:t>
      </w:r>
    </w:p>
    <w:p w14:paraId="79A696D6" w14:textId="77777777" w:rsidR="00CA1798" w:rsidRPr="005E4262" w:rsidRDefault="00CA1798" w:rsidP="00CA1798">
      <w:pPr>
        <w:pStyle w:val="BodyText"/>
        <w:spacing w:before="8"/>
        <w:rPr>
          <w:sz w:val="23"/>
        </w:rPr>
      </w:pPr>
    </w:p>
    <w:p w14:paraId="06F57892" w14:textId="77777777" w:rsidR="00CA1798" w:rsidRPr="005E4262" w:rsidRDefault="00CA1798" w:rsidP="00CA1798">
      <w:pPr>
        <w:pStyle w:val="ListParagraph"/>
        <w:numPr>
          <w:ilvl w:val="1"/>
          <w:numId w:val="5"/>
        </w:numPr>
        <w:tabs>
          <w:tab w:val="left" w:pos="2424"/>
        </w:tabs>
        <w:ind w:right="907"/>
      </w:pPr>
      <w:proofErr w:type="gramStart"/>
      <w:r w:rsidRPr="005E4262">
        <w:t>si</w:t>
      </w:r>
      <w:proofErr w:type="gramEnd"/>
      <w:r w:rsidRPr="005E4262">
        <w:t xml:space="preserve"> le Centre apporte une contribution appréciable au Programme et</w:t>
      </w:r>
      <w:r w:rsidRPr="005E4262">
        <w:rPr>
          <w:spacing w:val="1"/>
        </w:rPr>
        <w:t xml:space="preserve"> </w:t>
      </w:r>
      <w:r w:rsidRPr="005E4262">
        <w:t>budget approuvé (C/5) de l’UNESCO en cours d’exécution au moment du renouvellement , y compris les stratégies et plans d’action globaux, ainsi que les</w:t>
      </w:r>
      <w:r w:rsidRPr="005E4262">
        <w:rPr>
          <w:spacing w:val="1"/>
        </w:rPr>
        <w:t xml:space="preserve"> </w:t>
      </w:r>
      <w:r w:rsidRPr="005E4262">
        <w:t>priorités</w:t>
      </w:r>
      <w:r w:rsidRPr="005E4262">
        <w:rPr>
          <w:spacing w:val="-1"/>
        </w:rPr>
        <w:t xml:space="preserve"> </w:t>
      </w:r>
      <w:r w:rsidRPr="005E4262">
        <w:t>sectorielles du</w:t>
      </w:r>
      <w:r w:rsidRPr="005E4262">
        <w:rPr>
          <w:spacing w:val="-3"/>
        </w:rPr>
        <w:t xml:space="preserve"> </w:t>
      </w:r>
      <w:r w:rsidRPr="005E4262">
        <w:t>programme</w:t>
      </w:r>
      <w:r w:rsidRPr="005E4262">
        <w:rPr>
          <w:spacing w:val="1"/>
        </w:rPr>
        <w:t xml:space="preserve"> </w:t>
      </w:r>
      <w:r w:rsidRPr="005E4262">
        <w:t>;</w:t>
      </w:r>
    </w:p>
    <w:p w14:paraId="121F3103" w14:textId="77777777" w:rsidR="00CA1798" w:rsidRPr="005E4262" w:rsidRDefault="00CA1798" w:rsidP="00CA1798">
      <w:pPr>
        <w:pStyle w:val="BodyText"/>
        <w:spacing w:before="9"/>
        <w:rPr>
          <w:sz w:val="23"/>
        </w:rPr>
      </w:pPr>
    </w:p>
    <w:p w14:paraId="51A80DDD" w14:textId="77777777" w:rsidR="00CA1798" w:rsidRPr="005E4262" w:rsidRDefault="00CA1798" w:rsidP="00CA1798">
      <w:pPr>
        <w:pStyle w:val="ListParagraph"/>
        <w:numPr>
          <w:ilvl w:val="1"/>
          <w:numId w:val="5"/>
        </w:numPr>
        <w:tabs>
          <w:tab w:val="left" w:pos="2424"/>
        </w:tabs>
        <w:ind w:left="2423" w:right="908"/>
      </w:pPr>
      <w:proofErr w:type="gramStart"/>
      <w:r w:rsidRPr="005E4262">
        <w:t>si</w:t>
      </w:r>
      <w:proofErr w:type="gramEnd"/>
      <w:r w:rsidRPr="005E4262">
        <w:t xml:space="preserve"> les activités effectivement menées par le Centre sont en conformité</w:t>
      </w:r>
      <w:r w:rsidRPr="005E4262">
        <w:rPr>
          <w:spacing w:val="1"/>
        </w:rPr>
        <w:t xml:space="preserve"> </w:t>
      </w:r>
      <w:r w:rsidRPr="005E4262">
        <w:t>avec</w:t>
      </w:r>
      <w:r w:rsidRPr="005E4262">
        <w:rPr>
          <w:spacing w:val="-1"/>
        </w:rPr>
        <w:t xml:space="preserve"> </w:t>
      </w:r>
      <w:r w:rsidRPr="005E4262">
        <w:t>celles</w:t>
      </w:r>
      <w:r w:rsidRPr="005E4262">
        <w:rPr>
          <w:spacing w:val="-1"/>
        </w:rPr>
        <w:t xml:space="preserve"> </w:t>
      </w:r>
      <w:r w:rsidRPr="005E4262">
        <w:t>énoncées dans le présent</w:t>
      </w:r>
      <w:r w:rsidRPr="005E4262">
        <w:rPr>
          <w:spacing w:val="-13"/>
        </w:rPr>
        <w:t xml:space="preserve"> </w:t>
      </w:r>
      <w:r w:rsidRPr="005E4262">
        <w:t>Accord.</w:t>
      </w:r>
    </w:p>
    <w:p w14:paraId="3728C5F5" w14:textId="77777777" w:rsidR="00CA1798" w:rsidRPr="005E4262" w:rsidRDefault="00CA1798" w:rsidP="00CA1798">
      <w:pPr>
        <w:pStyle w:val="BodyText"/>
        <w:spacing w:before="11"/>
        <w:rPr>
          <w:sz w:val="23"/>
        </w:rPr>
      </w:pPr>
    </w:p>
    <w:p w14:paraId="323F0658" w14:textId="77777777" w:rsidR="00CA1798" w:rsidRPr="005E4262" w:rsidRDefault="00CA1798" w:rsidP="00CA1798">
      <w:pPr>
        <w:pStyle w:val="ListParagraph"/>
        <w:numPr>
          <w:ilvl w:val="0"/>
          <w:numId w:val="5"/>
        </w:numPr>
        <w:tabs>
          <w:tab w:val="left" w:pos="1858"/>
        </w:tabs>
        <w:ind w:right="904" w:hanging="568"/>
      </w:pPr>
      <w:r w:rsidRPr="005E4262">
        <w:t>L’UNESCO</w:t>
      </w:r>
      <w:r w:rsidRPr="005E4262">
        <w:rPr>
          <w:spacing w:val="-2"/>
        </w:rPr>
        <w:t xml:space="preserve"> </w:t>
      </w:r>
      <w:r w:rsidRPr="005E4262">
        <w:t>procède,</w:t>
      </w:r>
      <w:r w:rsidRPr="005E4262">
        <w:rPr>
          <w:spacing w:val="-2"/>
        </w:rPr>
        <w:t xml:space="preserve"> </w:t>
      </w:r>
      <w:r w:rsidRPr="005E4262">
        <w:t>aux</w:t>
      </w:r>
      <w:r w:rsidRPr="005E4262">
        <w:rPr>
          <w:spacing w:val="-3"/>
        </w:rPr>
        <w:t xml:space="preserve"> </w:t>
      </w:r>
      <w:r w:rsidRPr="005E4262">
        <w:t>fins</w:t>
      </w:r>
      <w:r w:rsidRPr="005E4262">
        <w:rPr>
          <w:spacing w:val="-2"/>
        </w:rPr>
        <w:t xml:space="preserve"> </w:t>
      </w:r>
      <w:r w:rsidRPr="005E4262">
        <w:t>de</w:t>
      </w:r>
      <w:r w:rsidRPr="005E4262">
        <w:rPr>
          <w:spacing w:val="-2"/>
        </w:rPr>
        <w:t xml:space="preserve"> </w:t>
      </w:r>
      <w:r w:rsidRPr="005E4262">
        <w:t>la</w:t>
      </w:r>
      <w:r w:rsidRPr="005E4262">
        <w:rPr>
          <w:spacing w:val="-3"/>
        </w:rPr>
        <w:t xml:space="preserve"> </w:t>
      </w:r>
      <w:r w:rsidRPr="005E4262">
        <w:t>reconduction</w:t>
      </w:r>
      <w:r w:rsidRPr="005E4262">
        <w:rPr>
          <w:spacing w:val="-4"/>
        </w:rPr>
        <w:t xml:space="preserve"> </w:t>
      </w:r>
      <w:r w:rsidRPr="005E4262">
        <w:t>du</w:t>
      </w:r>
      <w:r w:rsidRPr="005E4262">
        <w:rPr>
          <w:spacing w:val="-2"/>
        </w:rPr>
        <w:t xml:space="preserve"> </w:t>
      </w:r>
      <w:r w:rsidRPr="005E4262">
        <w:t>présent</w:t>
      </w:r>
      <w:r w:rsidRPr="005E4262">
        <w:rPr>
          <w:spacing w:val="-3"/>
        </w:rPr>
        <w:t xml:space="preserve"> </w:t>
      </w:r>
      <w:r w:rsidRPr="005E4262">
        <w:t>Accord,</w:t>
      </w:r>
      <w:r w:rsidRPr="005E4262">
        <w:rPr>
          <w:spacing w:val="-2"/>
        </w:rPr>
        <w:t xml:space="preserve"> </w:t>
      </w:r>
      <w:r w:rsidRPr="005E4262">
        <w:t>à</w:t>
      </w:r>
      <w:r w:rsidRPr="005E4262">
        <w:rPr>
          <w:spacing w:val="-2"/>
        </w:rPr>
        <w:t xml:space="preserve"> </w:t>
      </w:r>
      <w:r w:rsidRPr="005E4262">
        <w:t>une</w:t>
      </w:r>
      <w:r w:rsidRPr="005E4262">
        <w:rPr>
          <w:spacing w:val="-3"/>
        </w:rPr>
        <w:t xml:space="preserve"> </w:t>
      </w:r>
      <w:r w:rsidRPr="005E4262">
        <w:t>évaluation</w:t>
      </w:r>
      <w:r w:rsidRPr="005E4262">
        <w:rPr>
          <w:spacing w:val="-58"/>
        </w:rPr>
        <w:t xml:space="preserve"> </w:t>
      </w:r>
      <w:r w:rsidRPr="005E4262">
        <w:t>de la contribution du Centre de catégorie 2 au Programme et budget</w:t>
      </w:r>
      <w:r w:rsidRPr="005E4262">
        <w:rPr>
          <w:spacing w:val="1"/>
        </w:rPr>
        <w:t xml:space="preserve"> </w:t>
      </w:r>
      <w:r w:rsidRPr="005E4262">
        <w:t>approuvé (C/5) de l’UNESCO en cours d’exécution au moment du renouvellement, y</w:t>
      </w:r>
      <w:r w:rsidRPr="005E4262">
        <w:rPr>
          <w:spacing w:val="1"/>
        </w:rPr>
        <w:t xml:space="preserve"> </w:t>
      </w:r>
      <w:r w:rsidRPr="005E4262">
        <w:t>compris les stratégies et plans d’action globaux, ainsi que les priorités sectorielles du</w:t>
      </w:r>
      <w:r w:rsidRPr="005E4262">
        <w:rPr>
          <w:spacing w:val="-59"/>
        </w:rPr>
        <w:t xml:space="preserve"> </w:t>
      </w:r>
      <w:r w:rsidRPr="005E4262">
        <w:t>programme. Cette évaluation, qui est gérée par l’UNESCO, est entièrement financée</w:t>
      </w:r>
      <w:r w:rsidRPr="005E4262">
        <w:rPr>
          <w:spacing w:val="-59"/>
        </w:rPr>
        <w:t xml:space="preserve"> </w:t>
      </w:r>
      <w:r w:rsidRPr="005E4262">
        <w:t>par</w:t>
      </w:r>
      <w:r w:rsidRPr="005E4262">
        <w:rPr>
          <w:spacing w:val="-1"/>
        </w:rPr>
        <w:t xml:space="preserve"> </w:t>
      </w:r>
      <w:r w:rsidRPr="005E4262">
        <w:t>le Gouvernement et/ou</w:t>
      </w:r>
      <w:r w:rsidRPr="005E4262">
        <w:rPr>
          <w:spacing w:val="-2"/>
        </w:rPr>
        <w:t xml:space="preserve"> </w:t>
      </w:r>
      <w:r w:rsidRPr="005E4262">
        <w:t>le Centre régional pour la sauvegarde du patrimoine culturel immatériel en Afrique.</w:t>
      </w:r>
    </w:p>
    <w:p w14:paraId="36E33C9B" w14:textId="77777777" w:rsidR="00CA1798" w:rsidRPr="005E4262" w:rsidRDefault="00CA1798" w:rsidP="00CA1798">
      <w:pPr>
        <w:pStyle w:val="BodyText"/>
        <w:spacing w:before="1"/>
        <w:rPr>
          <w:sz w:val="24"/>
        </w:rPr>
      </w:pPr>
    </w:p>
    <w:p w14:paraId="4698C998" w14:textId="77777777" w:rsidR="00CA1798" w:rsidRPr="005E4262" w:rsidRDefault="00CA1798" w:rsidP="00CA1798">
      <w:pPr>
        <w:pStyle w:val="ListParagraph"/>
        <w:numPr>
          <w:ilvl w:val="0"/>
          <w:numId w:val="5"/>
        </w:numPr>
        <w:tabs>
          <w:tab w:val="left" w:pos="1858"/>
        </w:tabs>
        <w:ind w:right="906" w:hanging="568"/>
      </w:pPr>
      <w:r w:rsidRPr="005E4262">
        <w:t>L’UNESCO</w:t>
      </w:r>
      <w:r w:rsidRPr="005E4262">
        <w:rPr>
          <w:spacing w:val="1"/>
        </w:rPr>
        <w:t xml:space="preserve"> </w:t>
      </w:r>
      <w:r w:rsidRPr="005E4262">
        <w:t>s’engage</w:t>
      </w:r>
      <w:r w:rsidRPr="005E4262">
        <w:rPr>
          <w:spacing w:val="1"/>
        </w:rPr>
        <w:t xml:space="preserve"> </w:t>
      </w:r>
      <w:r w:rsidRPr="005E4262">
        <w:t>à</w:t>
      </w:r>
      <w:r w:rsidRPr="005E4262">
        <w:rPr>
          <w:spacing w:val="1"/>
        </w:rPr>
        <w:t xml:space="preserve"> </w:t>
      </w:r>
      <w:r w:rsidRPr="005E4262">
        <w:t>communiquer</w:t>
      </w:r>
      <w:r w:rsidRPr="005E4262">
        <w:rPr>
          <w:spacing w:val="1"/>
        </w:rPr>
        <w:t xml:space="preserve"> </w:t>
      </w:r>
      <w:r w:rsidRPr="005E4262">
        <w:t>les</w:t>
      </w:r>
      <w:r w:rsidRPr="005E4262">
        <w:rPr>
          <w:spacing w:val="1"/>
        </w:rPr>
        <w:t xml:space="preserve"> </w:t>
      </w:r>
      <w:r w:rsidRPr="005E4262">
        <w:t>conclusions</w:t>
      </w:r>
      <w:r w:rsidRPr="005E4262">
        <w:rPr>
          <w:spacing w:val="1"/>
        </w:rPr>
        <w:t xml:space="preserve"> </w:t>
      </w:r>
      <w:r w:rsidRPr="005E4262">
        <w:t>de</w:t>
      </w:r>
      <w:r w:rsidRPr="005E4262">
        <w:rPr>
          <w:spacing w:val="1"/>
        </w:rPr>
        <w:t xml:space="preserve"> </w:t>
      </w:r>
      <w:r w:rsidRPr="005E4262">
        <w:t>l’évaluation</w:t>
      </w:r>
      <w:r w:rsidRPr="005E4262">
        <w:rPr>
          <w:spacing w:val="1"/>
        </w:rPr>
        <w:t xml:space="preserve"> </w:t>
      </w:r>
      <w:r w:rsidRPr="005E4262">
        <w:t>de</w:t>
      </w:r>
      <w:r w:rsidRPr="005E4262">
        <w:rPr>
          <w:spacing w:val="1"/>
        </w:rPr>
        <w:t xml:space="preserve"> </w:t>
      </w:r>
      <w:r w:rsidRPr="005E4262">
        <w:t>renouvellement au</w:t>
      </w:r>
      <w:r w:rsidRPr="005E4262">
        <w:rPr>
          <w:spacing w:val="-14"/>
        </w:rPr>
        <w:t xml:space="preserve"> </w:t>
      </w:r>
      <w:r w:rsidRPr="005E4262">
        <w:t>Centre</w:t>
      </w:r>
      <w:r w:rsidRPr="005E4262">
        <w:rPr>
          <w:spacing w:val="-15"/>
        </w:rPr>
        <w:t xml:space="preserve"> </w:t>
      </w:r>
      <w:r w:rsidRPr="005E4262">
        <w:t>et</w:t>
      </w:r>
      <w:r w:rsidRPr="005E4262">
        <w:rPr>
          <w:spacing w:val="-14"/>
        </w:rPr>
        <w:t xml:space="preserve"> </w:t>
      </w:r>
      <w:r w:rsidRPr="005E4262">
        <w:t>à</w:t>
      </w:r>
      <w:r w:rsidRPr="005E4262">
        <w:rPr>
          <w:spacing w:val="-14"/>
        </w:rPr>
        <w:t xml:space="preserve"> </w:t>
      </w:r>
      <w:r w:rsidRPr="005E4262">
        <w:t>l’État</w:t>
      </w:r>
      <w:r w:rsidRPr="005E4262">
        <w:rPr>
          <w:spacing w:val="-15"/>
        </w:rPr>
        <w:t xml:space="preserve"> </w:t>
      </w:r>
      <w:r w:rsidRPr="005E4262">
        <w:t>membre</w:t>
      </w:r>
      <w:r w:rsidRPr="005E4262">
        <w:rPr>
          <w:spacing w:val="-14"/>
        </w:rPr>
        <w:t xml:space="preserve"> </w:t>
      </w:r>
      <w:r w:rsidRPr="005E4262">
        <w:t>concerné et à publier le rapport de l’évaluation sur le site Web du secteur</w:t>
      </w:r>
      <w:r w:rsidRPr="005E4262">
        <w:rPr>
          <w:spacing w:val="1"/>
        </w:rPr>
        <w:t xml:space="preserve"> </w:t>
      </w:r>
      <w:r w:rsidRPr="005E4262">
        <w:t>de</w:t>
      </w:r>
      <w:r w:rsidRPr="005E4262">
        <w:rPr>
          <w:spacing w:val="-1"/>
        </w:rPr>
        <w:t xml:space="preserve"> </w:t>
      </w:r>
      <w:r w:rsidRPr="005E4262">
        <w:t>programme</w:t>
      </w:r>
      <w:r w:rsidRPr="005E4262">
        <w:rPr>
          <w:spacing w:val="-36"/>
        </w:rPr>
        <w:t xml:space="preserve"> </w:t>
      </w:r>
      <w:r w:rsidRPr="005E4262">
        <w:t>pertinent.</w:t>
      </w:r>
    </w:p>
    <w:p w14:paraId="6E7AAA67" w14:textId="77777777" w:rsidR="00CA1798" w:rsidRPr="005E4262" w:rsidRDefault="00CA1798" w:rsidP="00CA1798">
      <w:pPr>
        <w:pStyle w:val="BodyText"/>
        <w:rPr>
          <w:sz w:val="24"/>
        </w:rPr>
      </w:pPr>
    </w:p>
    <w:p w14:paraId="72E8179E" w14:textId="77777777" w:rsidR="00CA1798" w:rsidRPr="005E4262" w:rsidRDefault="00CA1798" w:rsidP="00CA1798">
      <w:pPr>
        <w:pStyle w:val="ListParagraph"/>
        <w:numPr>
          <w:ilvl w:val="0"/>
          <w:numId w:val="5"/>
        </w:numPr>
        <w:tabs>
          <w:tab w:val="left" w:pos="1858"/>
        </w:tabs>
        <w:ind w:right="907" w:hanging="568"/>
      </w:pPr>
      <w:r w:rsidRPr="005E4262">
        <w:t>À</w:t>
      </w:r>
      <w:r w:rsidRPr="005E4262">
        <w:rPr>
          <w:spacing w:val="-13"/>
        </w:rPr>
        <w:t xml:space="preserve"> </w:t>
      </w:r>
      <w:r w:rsidRPr="005E4262">
        <w:t>la</w:t>
      </w:r>
      <w:r w:rsidRPr="005E4262">
        <w:rPr>
          <w:spacing w:val="-11"/>
        </w:rPr>
        <w:t xml:space="preserve"> </w:t>
      </w:r>
      <w:r w:rsidRPr="005E4262">
        <w:t>lumière</w:t>
      </w:r>
      <w:r w:rsidRPr="005E4262">
        <w:rPr>
          <w:spacing w:val="-14"/>
        </w:rPr>
        <w:t xml:space="preserve"> </w:t>
      </w:r>
      <w:r w:rsidRPr="005E4262">
        <w:t>des</w:t>
      </w:r>
      <w:r w:rsidRPr="005E4262">
        <w:rPr>
          <w:spacing w:val="-13"/>
        </w:rPr>
        <w:t xml:space="preserve"> </w:t>
      </w:r>
      <w:r w:rsidRPr="005E4262">
        <w:t>résultats</w:t>
      </w:r>
      <w:r w:rsidRPr="005E4262">
        <w:rPr>
          <w:spacing w:val="-13"/>
        </w:rPr>
        <w:t xml:space="preserve"> </w:t>
      </w:r>
      <w:r w:rsidRPr="005E4262">
        <w:t>d’une</w:t>
      </w:r>
      <w:r w:rsidRPr="005E4262">
        <w:rPr>
          <w:spacing w:val="-14"/>
        </w:rPr>
        <w:t xml:space="preserve"> </w:t>
      </w:r>
      <w:r w:rsidRPr="005E4262">
        <w:t>évaluation</w:t>
      </w:r>
      <w:r w:rsidRPr="005E4262">
        <w:rPr>
          <w:spacing w:val="-11"/>
        </w:rPr>
        <w:t xml:space="preserve"> </w:t>
      </w:r>
      <w:r w:rsidRPr="005E4262">
        <w:t>de</w:t>
      </w:r>
      <w:r w:rsidRPr="005E4262">
        <w:rPr>
          <w:spacing w:val="-14"/>
        </w:rPr>
        <w:t xml:space="preserve"> </w:t>
      </w:r>
      <w:r w:rsidRPr="005E4262">
        <w:t>renouvellement,</w:t>
      </w:r>
      <w:r w:rsidRPr="005E4262">
        <w:rPr>
          <w:spacing w:val="-13"/>
        </w:rPr>
        <w:t xml:space="preserve"> </w:t>
      </w:r>
      <w:r w:rsidRPr="005E4262">
        <w:t>chacune</w:t>
      </w:r>
      <w:r w:rsidRPr="005E4262">
        <w:rPr>
          <w:spacing w:val="-12"/>
        </w:rPr>
        <w:t xml:space="preserve"> </w:t>
      </w:r>
      <w:r w:rsidRPr="005E4262">
        <w:t>des</w:t>
      </w:r>
      <w:r w:rsidRPr="005E4262">
        <w:rPr>
          <w:spacing w:val="-13"/>
        </w:rPr>
        <w:t xml:space="preserve"> </w:t>
      </w:r>
      <w:r w:rsidRPr="005E4262">
        <w:t>Parties</w:t>
      </w:r>
      <w:r w:rsidRPr="005E4262">
        <w:rPr>
          <w:spacing w:val="-14"/>
        </w:rPr>
        <w:t xml:space="preserve"> </w:t>
      </w:r>
      <w:r w:rsidRPr="005E4262">
        <w:t>se</w:t>
      </w:r>
      <w:r w:rsidRPr="005E4262">
        <w:rPr>
          <w:spacing w:val="-59"/>
        </w:rPr>
        <w:t xml:space="preserve"> </w:t>
      </w:r>
      <w:r w:rsidRPr="005E4262">
        <w:t>réserve</w:t>
      </w:r>
      <w:r w:rsidRPr="005E4262">
        <w:rPr>
          <w:spacing w:val="-3"/>
        </w:rPr>
        <w:t xml:space="preserve"> </w:t>
      </w:r>
      <w:r w:rsidRPr="005E4262">
        <w:t>la</w:t>
      </w:r>
      <w:r w:rsidRPr="005E4262">
        <w:rPr>
          <w:spacing w:val="-3"/>
        </w:rPr>
        <w:t xml:space="preserve"> </w:t>
      </w:r>
      <w:r w:rsidRPr="005E4262">
        <w:t>possibilité</w:t>
      </w:r>
      <w:r w:rsidRPr="005E4262">
        <w:rPr>
          <w:spacing w:val="-3"/>
        </w:rPr>
        <w:t xml:space="preserve"> </w:t>
      </w:r>
      <w:r w:rsidRPr="005E4262">
        <w:t>de</w:t>
      </w:r>
      <w:r w:rsidRPr="005E4262">
        <w:rPr>
          <w:spacing w:val="-5"/>
        </w:rPr>
        <w:t xml:space="preserve"> </w:t>
      </w:r>
      <w:r w:rsidRPr="005E4262">
        <w:t>demander</w:t>
      </w:r>
      <w:r w:rsidRPr="005E4262">
        <w:rPr>
          <w:spacing w:val="-3"/>
        </w:rPr>
        <w:t xml:space="preserve"> </w:t>
      </w:r>
      <w:r w:rsidRPr="005E4262">
        <w:t>la</w:t>
      </w:r>
      <w:r w:rsidRPr="005E4262">
        <w:rPr>
          <w:spacing w:val="-3"/>
        </w:rPr>
        <w:t xml:space="preserve"> </w:t>
      </w:r>
      <w:r w:rsidRPr="005E4262">
        <w:t>modification</w:t>
      </w:r>
      <w:r w:rsidRPr="005E4262">
        <w:rPr>
          <w:spacing w:val="-3"/>
        </w:rPr>
        <w:t xml:space="preserve"> </w:t>
      </w:r>
      <w:r w:rsidRPr="005E4262">
        <w:t>des</w:t>
      </w:r>
      <w:r w:rsidRPr="005E4262">
        <w:rPr>
          <w:spacing w:val="-3"/>
        </w:rPr>
        <w:t xml:space="preserve"> </w:t>
      </w:r>
      <w:r w:rsidRPr="005E4262">
        <w:t>dispositions</w:t>
      </w:r>
      <w:r w:rsidRPr="005E4262">
        <w:rPr>
          <w:spacing w:val="-3"/>
        </w:rPr>
        <w:t xml:space="preserve"> </w:t>
      </w:r>
      <w:r w:rsidRPr="005E4262">
        <w:t>du</w:t>
      </w:r>
      <w:r w:rsidRPr="005E4262">
        <w:rPr>
          <w:spacing w:val="-3"/>
        </w:rPr>
        <w:t xml:space="preserve"> </w:t>
      </w:r>
      <w:r w:rsidRPr="005E4262">
        <w:t>présent</w:t>
      </w:r>
      <w:r w:rsidRPr="005E4262">
        <w:rPr>
          <w:spacing w:val="-3"/>
        </w:rPr>
        <w:t xml:space="preserve"> </w:t>
      </w:r>
      <w:r w:rsidRPr="005E4262">
        <w:t>Accord</w:t>
      </w:r>
      <w:r w:rsidRPr="005E4262">
        <w:rPr>
          <w:spacing w:val="-59"/>
        </w:rPr>
        <w:t xml:space="preserve"> </w:t>
      </w:r>
      <w:r w:rsidRPr="005E4262">
        <w:rPr>
          <w:spacing w:val="-1"/>
        </w:rPr>
        <w:t>ou</w:t>
      </w:r>
      <w:r w:rsidRPr="005E4262">
        <w:t xml:space="preserve"> </w:t>
      </w:r>
      <w:r w:rsidRPr="005E4262">
        <w:rPr>
          <w:spacing w:val="-1"/>
        </w:rPr>
        <w:t>de</w:t>
      </w:r>
      <w:r w:rsidRPr="005E4262">
        <w:t xml:space="preserve"> </w:t>
      </w:r>
      <w:r w:rsidRPr="005E4262">
        <w:rPr>
          <w:spacing w:val="-1"/>
        </w:rPr>
        <w:t>le</w:t>
      </w:r>
      <w:r w:rsidRPr="005E4262">
        <w:rPr>
          <w:spacing w:val="1"/>
        </w:rPr>
        <w:t xml:space="preserve"> </w:t>
      </w:r>
      <w:r w:rsidRPr="005E4262">
        <w:rPr>
          <w:spacing w:val="-1"/>
        </w:rPr>
        <w:t>dénoncer</w:t>
      </w:r>
      <w:r w:rsidRPr="005E4262">
        <w:t xml:space="preserve"> </w:t>
      </w:r>
      <w:r w:rsidRPr="005E4262">
        <w:rPr>
          <w:spacing w:val="-1"/>
        </w:rPr>
        <w:t>conformément</w:t>
      </w:r>
      <w:r w:rsidRPr="005E4262">
        <w:rPr>
          <w:spacing w:val="1"/>
        </w:rPr>
        <w:t xml:space="preserve"> </w:t>
      </w:r>
      <w:r w:rsidRPr="005E4262">
        <w:t>à la</w:t>
      </w:r>
      <w:r w:rsidRPr="005E4262">
        <w:rPr>
          <w:spacing w:val="2"/>
        </w:rPr>
        <w:t xml:space="preserve"> </w:t>
      </w:r>
      <w:r w:rsidRPr="005E4262">
        <w:t>procédure</w:t>
      </w:r>
      <w:r w:rsidRPr="005E4262">
        <w:rPr>
          <w:spacing w:val="-1"/>
        </w:rPr>
        <w:t xml:space="preserve"> </w:t>
      </w:r>
      <w:r w:rsidRPr="005E4262">
        <w:t>prévue</w:t>
      </w:r>
      <w:r w:rsidRPr="005E4262">
        <w:rPr>
          <w:spacing w:val="1"/>
        </w:rPr>
        <w:t xml:space="preserve"> </w:t>
      </w:r>
      <w:r w:rsidRPr="005E4262">
        <w:t>aux</w:t>
      </w:r>
      <w:r w:rsidRPr="005E4262">
        <w:rPr>
          <w:spacing w:val="-1"/>
        </w:rPr>
        <w:t xml:space="preserve"> </w:t>
      </w:r>
      <w:r w:rsidRPr="005E4262">
        <w:t>articles</w:t>
      </w:r>
      <w:r w:rsidRPr="005E4262">
        <w:rPr>
          <w:spacing w:val="1"/>
        </w:rPr>
        <w:t xml:space="preserve"> </w:t>
      </w:r>
      <w:r w:rsidRPr="005E4262">
        <w:t>20</w:t>
      </w:r>
      <w:r w:rsidRPr="005E4262">
        <w:rPr>
          <w:spacing w:val="-1"/>
        </w:rPr>
        <w:t xml:space="preserve"> </w:t>
      </w:r>
      <w:r w:rsidRPr="005E4262">
        <w:t>et</w:t>
      </w:r>
      <w:r w:rsidRPr="005E4262">
        <w:rPr>
          <w:spacing w:val="-28"/>
        </w:rPr>
        <w:t xml:space="preserve"> </w:t>
      </w:r>
      <w:r w:rsidRPr="005E4262">
        <w:t>21.</w:t>
      </w:r>
    </w:p>
    <w:p w14:paraId="65890118" w14:textId="77777777" w:rsidR="00CA1798" w:rsidRPr="005E4262" w:rsidRDefault="00CA1798">
      <w:pPr>
        <w:pStyle w:val="BodyText"/>
        <w:spacing w:before="1" w:line="276" w:lineRule="auto"/>
        <w:ind w:left="1291" w:right="908"/>
        <w:jc w:val="both"/>
      </w:pPr>
    </w:p>
    <w:p w14:paraId="14F55687" w14:textId="77777777" w:rsidR="00DA5657" w:rsidRPr="005E4262" w:rsidRDefault="00DA5657">
      <w:pPr>
        <w:pStyle w:val="BodyText"/>
        <w:spacing w:before="3"/>
        <w:rPr>
          <w:sz w:val="31"/>
        </w:rPr>
      </w:pPr>
    </w:p>
    <w:p w14:paraId="4A9E6E03" w14:textId="77777777" w:rsidR="00DA5657" w:rsidRPr="005E4262" w:rsidRDefault="00DA5657">
      <w:pPr>
        <w:pStyle w:val="BodyText"/>
        <w:spacing w:before="3"/>
        <w:rPr>
          <w:sz w:val="31"/>
        </w:rPr>
      </w:pPr>
    </w:p>
    <w:p w14:paraId="60AA23A1" w14:textId="77777777" w:rsidR="00DA5657" w:rsidRPr="005E4262" w:rsidRDefault="00DA5657">
      <w:pPr>
        <w:pStyle w:val="BodyText"/>
        <w:spacing w:before="3"/>
        <w:rPr>
          <w:sz w:val="31"/>
        </w:rPr>
      </w:pPr>
    </w:p>
    <w:p w14:paraId="148F260B" w14:textId="77777777" w:rsidR="00DA5657" w:rsidRPr="005E4262" w:rsidRDefault="00DA5657">
      <w:pPr>
        <w:pStyle w:val="BodyText"/>
        <w:rPr>
          <w:sz w:val="24"/>
        </w:rPr>
      </w:pPr>
    </w:p>
    <w:p w14:paraId="663BDB53" w14:textId="301DE8F2" w:rsidR="003B6FD5" w:rsidRPr="005E4262" w:rsidRDefault="003B6FD5" w:rsidP="003B6FD5">
      <w:pPr>
        <w:pStyle w:val="BodyText"/>
        <w:ind w:left="1438" w:right="1101"/>
        <w:jc w:val="center"/>
      </w:pPr>
      <w:r w:rsidRPr="005E4262">
        <w:t>Article</w:t>
      </w:r>
      <w:r w:rsidRPr="005E4262">
        <w:rPr>
          <w:spacing w:val="-1"/>
        </w:rPr>
        <w:t xml:space="preserve"> </w:t>
      </w:r>
      <w:r w:rsidRPr="005E4262">
        <w:t>2</w:t>
      </w:r>
      <w:r w:rsidR="00BE7763" w:rsidRPr="005E4262">
        <w:t>1</w:t>
      </w:r>
      <w:r w:rsidRPr="005E4262">
        <w:rPr>
          <w:spacing w:val="-1"/>
        </w:rPr>
        <w:t xml:space="preserve"> </w:t>
      </w:r>
      <w:r w:rsidRPr="005E4262">
        <w:t>–</w:t>
      </w:r>
      <w:r w:rsidRPr="005E4262">
        <w:rPr>
          <w:spacing w:val="-2"/>
        </w:rPr>
        <w:t xml:space="preserve"> </w:t>
      </w:r>
      <w:r w:rsidRPr="005E4262">
        <w:t>Entrée</w:t>
      </w:r>
      <w:r w:rsidRPr="005E4262">
        <w:rPr>
          <w:spacing w:val="-1"/>
        </w:rPr>
        <w:t xml:space="preserve"> </w:t>
      </w:r>
      <w:r w:rsidRPr="005E4262">
        <w:t>en vigueur et durée</w:t>
      </w:r>
    </w:p>
    <w:p w14:paraId="2159EBE0" w14:textId="77777777" w:rsidR="003B6FD5" w:rsidRPr="005E4262" w:rsidRDefault="003B6FD5" w:rsidP="003B6FD5">
      <w:pPr>
        <w:pStyle w:val="BodyText"/>
        <w:spacing w:before="2"/>
        <w:rPr>
          <w:sz w:val="24"/>
        </w:rPr>
      </w:pPr>
    </w:p>
    <w:p w14:paraId="11BAB95C" w14:textId="77777777" w:rsidR="003B6FD5" w:rsidRPr="005E4262" w:rsidRDefault="003B6FD5" w:rsidP="003B6FD5">
      <w:pPr>
        <w:pStyle w:val="BodyText"/>
        <w:spacing w:before="1"/>
        <w:ind w:left="1291"/>
        <w:jc w:val="both"/>
      </w:pPr>
      <w:r w:rsidRPr="005E4262">
        <w:t>Le</w:t>
      </w:r>
      <w:r w:rsidRPr="005E4262">
        <w:rPr>
          <w:spacing w:val="-2"/>
        </w:rPr>
        <w:t xml:space="preserve"> </w:t>
      </w:r>
      <w:r w:rsidRPr="005E4262">
        <w:t>présent</w:t>
      </w:r>
      <w:r w:rsidRPr="005E4262">
        <w:rPr>
          <w:spacing w:val="-2"/>
        </w:rPr>
        <w:t xml:space="preserve"> </w:t>
      </w:r>
      <w:r w:rsidRPr="005E4262">
        <w:t>Accord</w:t>
      </w:r>
      <w:r w:rsidRPr="005E4262">
        <w:rPr>
          <w:spacing w:val="-1"/>
        </w:rPr>
        <w:t xml:space="preserve"> </w:t>
      </w:r>
      <w:r w:rsidRPr="005E4262">
        <w:t>entre</w:t>
      </w:r>
      <w:r w:rsidRPr="005E4262">
        <w:rPr>
          <w:spacing w:val="-1"/>
        </w:rPr>
        <w:t xml:space="preserve"> </w:t>
      </w:r>
      <w:r w:rsidRPr="005E4262">
        <w:t>en</w:t>
      </w:r>
      <w:r w:rsidRPr="005E4262">
        <w:rPr>
          <w:spacing w:val="-1"/>
        </w:rPr>
        <w:t xml:space="preserve"> </w:t>
      </w:r>
      <w:r w:rsidRPr="005E4262">
        <w:t>vigueur</w:t>
      </w:r>
      <w:r w:rsidRPr="005E4262">
        <w:rPr>
          <w:spacing w:val="-2"/>
        </w:rPr>
        <w:t xml:space="preserve"> </w:t>
      </w:r>
      <w:r w:rsidRPr="005E4262">
        <w:t>dès</w:t>
      </w:r>
      <w:r w:rsidRPr="005E4262">
        <w:rPr>
          <w:spacing w:val="-1"/>
        </w:rPr>
        <w:t xml:space="preserve"> </w:t>
      </w:r>
      <w:r w:rsidRPr="005E4262">
        <w:t>sa</w:t>
      </w:r>
      <w:r w:rsidRPr="005E4262">
        <w:rPr>
          <w:spacing w:val="-2"/>
        </w:rPr>
        <w:t xml:space="preserve"> </w:t>
      </w:r>
      <w:r w:rsidRPr="005E4262">
        <w:t>signature</w:t>
      </w:r>
      <w:r w:rsidRPr="005E4262">
        <w:rPr>
          <w:spacing w:val="-1"/>
        </w:rPr>
        <w:t xml:space="preserve"> </w:t>
      </w:r>
      <w:r w:rsidRPr="005E4262">
        <w:t>par</w:t>
      </w:r>
      <w:r w:rsidRPr="005E4262">
        <w:rPr>
          <w:spacing w:val="-1"/>
        </w:rPr>
        <w:t xml:space="preserve"> </w:t>
      </w:r>
      <w:r w:rsidRPr="005E4262">
        <w:t>les</w:t>
      </w:r>
      <w:r w:rsidRPr="005E4262">
        <w:rPr>
          <w:spacing w:val="-1"/>
        </w:rPr>
        <w:t xml:space="preserve"> </w:t>
      </w:r>
      <w:r w:rsidRPr="005E4262">
        <w:t>Parties.</w:t>
      </w:r>
    </w:p>
    <w:p w14:paraId="01825250" w14:textId="77777777" w:rsidR="003B6FD5" w:rsidRPr="005E4262" w:rsidRDefault="003B6FD5" w:rsidP="003B6FD5">
      <w:pPr>
        <w:pStyle w:val="BodyText"/>
        <w:spacing w:before="1"/>
        <w:ind w:left="1291"/>
        <w:jc w:val="both"/>
      </w:pPr>
    </w:p>
    <w:p w14:paraId="26198D6E" w14:textId="4905E07F" w:rsidR="003B6FD5" w:rsidRPr="005E4262" w:rsidRDefault="003B6FD5" w:rsidP="003B6FD5">
      <w:pPr>
        <w:pStyle w:val="BodyText"/>
        <w:spacing w:before="1"/>
        <w:ind w:left="1291"/>
        <w:jc w:val="both"/>
      </w:pPr>
      <w:r w:rsidRPr="005E4262">
        <w:lastRenderedPageBreak/>
        <w:t>Le présent Accord demeurera en vigueur pour une durée de huit (08) ans.</w:t>
      </w:r>
    </w:p>
    <w:p w14:paraId="2EB283E6" w14:textId="77777777" w:rsidR="00BE7763" w:rsidRPr="005E4262" w:rsidRDefault="00BE7763" w:rsidP="003B6FD5">
      <w:pPr>
        <w:pStyle w:val="BodyText"/>
        <w:spacing w:before="1"/>
        <w:ind w:left="1291"/>
        <w:jc w:val="both"/>
      </w:pPr>
    </w:p>
    <w:p w14:paraId="45531461" w14:textId="09769BF6" w:rsidR="00BE7763" w:rsidRPr="005E4262" w:rsidRDefault="00BE7763" w:rsidP="00BE7763">
      <w:pPr>
        <w:pStyle w:val="BodyText"/>
        <w:spacing w:before="1"/>
        <w:ind w:left="1438" w:right="1101"/>
        <w:jc w:val="center"/>
      </w:pPr>
      <w:r w:rsidRPr="005E4262">
        <w:t>Article</w:t>
      </w:r>
      <w:r w:rsidRPr="005E4262">
        <w:rPr>
          <w:spacing w:val="-1"/>
        </w:rPr>
        <w:t xml:space="preserve"> </w:t>
      </w:r>
      <w:r w:rsidRPr="005E4262">
        <w:t>22</w:t>
      </w:r>
      <w:r w:rsidRPr="005E4262">
        <w:rPr>
          <w:spacing w:val="-1"/>
        </w:rPr>
        <w:t xml:space="preserve"> </w:t>
      </w:r>
      <w:r w:rsidRPr="005E4262">
        <w:t>–</w:t>
      </w:r>
      <w:r w:rsidRPr="005E4262">
        <w:rPr>
          <w:spacing w:val="-2"/>
        </w:rPr>
        <w:t xml:space="preserve"> </w:t>
      </w:r>
      <w:r w:rsidRPr="005E4262">
        <w:t>Révision</w:t>
      </w:r>
    </w:p>
    <w:p w14:paraId="1F41B82A" w14:textId="77777777" w:rsidR="00BE7763" w:rsidRPr="005E4262" w:rsidRDefault="00BE7763" w:rsidP="00BE7763">
      <w:pPr>
        <w:pStyle w:val="BodyText"/>
        <w:spacing w:before="1"/>
        <w:rPr>
          <w:sz w:val="24"/>
        </w:rPr>
      </w:pPr>
    </w:p>
    <w:p w14:paraId="3742DE74" w14:textId="77777777" w:rsidR="00BE7763" w:rsidRPr="005E4262" w:rsidRDefault="00BE7763" w:rsidP="00BE7763">
      <w:pPr>
        <w:pStyle w:val="BodyText"/>
        <w:spacing w:line="276" w:lineRule="auto"/>
        <w:ind w:left="1290" w:right="907"/>
        <w:jc w:val="both"/>
      </w:pPr>
      <w:r w:rsidRPr="005E4262">
        <w:t>Le présent Accord peut être révisé par accord écrit entre le Gouvernement, le</w:t>
      </w:r>
      <w:r w:rsidRPr="005E4262">
        <w:rPr>
          <w:spacing w:val="1"/>
        </w:rPr>
        <w:t xml:space="preserve"> </w:t>
      </w:r>
      <w:r w:rsidRPr="005E4262">
        <w:t>Centre régional pour la sauvegarde du patrimoine culturel immatériel en Afrique et l’UNESCO, à la suite et compte tenu des recommandations de</w:t>
      </w:r>
      <w:r w:rsidRPr="005E4262">
        <w:rPr>
          <w:spacing w:val="1"/>
        </w:rPr>
        <w:t xml:space="preserve"> </w:t>
      </w:r>
      <w:r w:rsidRPr="005E4262">
        <w:t>l’évaluation</w:t>
      </w:r>
      <w:r w:rsidRPr="005E4262">
        <w:rPr>
          <w:spacing w:val="-2"/>
        </w:rPr>
        <w:t xml:space="preserve"> </w:t>
      </w:r>
      <w:r w:rsidRPr="005E4262">
        <w:t>de renouvellement.</w:t>
      </w:r>
    </w:p>
    <w:p w14:paraId="1B5CCEA7" w14:textId="77777777" w:rsidR="00BE7763" w:rsidRPr="005E4262" w:rsidRDefault="00BE7763" w:rsidP="00BE7763">
      <w:pPr>
        <w:pStyle w:val="BodyText"/>
        <w:spacing w:before="3"/>
        <w:rPr>
          <w:sz w:val="31"/>
        </w:rPr>
      </w:pPr>
    </w:p>
    <w:p w14:paraId="52708D39" w14:textId="77777777" w:rsidR="00BE7763" w:rsidRPr="005E4262" w:rsidRDefault="00BE7763" w:rsidP="00BE7763">
      <w:pPr>
        <w:pStyle w:val="BodyText"/>
        <w:ind w:left="1436" w:right="1101"/>
        <w:jc w:val="center"/>
      </w:pPr>
    </w:p>
    <w:p w14:paraId="42E69228" w14:textId="15D57D1F" w:rsidR="00BE7763" w:rsidRPr="005E4262" w:rsidRDefault="00BE7763" w:rsidP="00BE7763">
      <w:pPr>
        <w:pStyle w:val="BodyText"/>
        <w:ind w:left="1436" w:right="1101"/>
        <w:jc w:val="center"/>
      </w:pPr>
      <w:r w:rsidRPr="005E4262">
        <w:t>Article</w:t>
      </w:r>
      <w:r w:rsidRPr="005E4262">
        <w:rPr>
          <w:spacing w:val="-2"/>
        </w:rPr>
        <w:t xml:space="preserve"> </w:t>
      </w:r>
      <w:r w:rsidRPr="005E4262">
        <w:t>23</w:t>
      </w:r>
      <w:r w:rsidRPr="005E4262">
        <w:rPr>
          <w:spacing w:val="-1"/>
        </w:rPr>
        <w:t xml:space="preserve"> </w:t>
      </w:r>
      <w:r w:rsidRPr="005E4262">
        <w:t>–</w:t>
      </w:r>
      <w:r w:rsidRPr="005E4262">
        <w:rPr>
          <w:spacing w:val="-2"/>
        </w:rPr>
        <w:t xml:space="preserve"> </w:t>
      </w:r>
      <w:r w:rsidRPr="005E4262">
        <w:t>Dénonciation</w:t>
      </w:r>
    </w:p>
    <w:p w14:paraId="2281E931" w14:textId="77777777" w:rsidR="00BE7763" w:rsidRPr="005E4262" w:rsidRDefault="00BE7763" w:rsidP="00BE7763">
      <w:pPr>
        <w:pStyle w:val="BodyText"/>
        <w:spacing w:before="1"/>
        <w:rPr>
          <w:sz w:val="24"/>
        </w:rPr>
      </w:pPr>
    </w:p>
    <w:p w14:paraId="6CDBBC6A" w14:textId="77777777" w:rsidR="00BE7763" w:rsidRPr="005E4262" w:rsidRDefault="00BE7763" w:rsidP="00BE7763">
      <w:pPr>
        <w:pStyle w:val="ListParagraph"/>
        <w:numPr>
          <w:ilvl w:val="0"/>
          <w:numId w:val="3"/>
        </w:numPr>
        <w:tabs>
          <w:tab w:val="left" w:pos="1855"/>
          <w:tab w:val="left" w:pos="1856"/>
        </w:tabs>
      </w:pPr>
      <w:r w:rsidRPr="005E4262">
        <w:rPr>
          <w:w w:val="95"/>
        </w:rPr>
        <w:t>Chacune</w:t>
      </w:r>
      <w:r w:rsidRPr="005E4262">
        <w:rPr>
          <w:spacing w:val="32"/>
          <w:w w:val="95"/>
        </w:rPr>
        <w:t xml:space="preserve"> </w:t>
      </w:r>
      <w:r w:rsidRPr="005E4262">
        <w:rPr>
          <w:w w:val="95"/>
        </w:rPr>
        <w:t>des</w:t>
      </w:r>
      <w:r w:rsidRPr="005E4262">
        <w:rPr>
          <w:spacing w:val="33"/>
          <w:w w:val="95"/>
        </w:rPr>
        <w:t xml:space="preserve"> </w:t>
      </w:r>
      <w:r w:rsidRPr="005E4262">
        <w:rPr>
          <w:w w:val="95"/>
        </w:rPr>
        <w:t>Parties</w:t>
      </w:r>
      <w:r w:rsidRPr="005E4262">
        <w:rPr>
          <w:spacing w:val="33"/>
          <w:w w:val="95"/>
        </w:rPr>
        <w:t xml:space="preserve"> </w:t>
      </w:r>
      <w:r w:rsidRPr="005E4262">
        <w:rPr>
          <w:w w:val="95"/>
        </w:rPr>
        <w:t>est</w:t>
      </w:r>
      <w:r w:rsidRPr="005E4262">
        <w:rPr>
          <w:spacing w:val="32"/>
          <w:w w:val="95"/>
        </w:rPr>
        <w:t xml:space="preserve"> </w:t>
      </w:r>
      <w:r w:rsidRPr="005E4262">
        <w:rPr>
          <w:w w:val="95"/>
        </w:rPr>
        <w:t>en</w:t>
      </w:r>
      <w:r w:rsidRPr="005E4262">
        <w:rPr>
          <w:spacing w:val="33"/>
          <w:w w:val="95"/>
        </w:rPr>
        <w:t xml:space="preserve"> </w:t>
      </w:r>
      <w:r w:rsidRPr="005E4262">
        <w:rPr>
          <w:w w:val="95"/>
        </w:rPr>
        <w:t>droit</w:t>
      </w:r>
      <w:r w:rsidRPr="005E4262">
        <w:rPr>
          <w:spacing w:val="33"/>
          <w:w w:val="95"/>
        </w:rPr>
        <w:t xml:space="preserve"> </w:t>
      </w:r>
      <w:r w:rsidRPr="005E4262">
        <w:rPr>
          <w:w w:val="95"/>
        </w:rPr>
        <w:t>de</w:t>
      </w:r>
      <w:r w:rsidRPr="005E4262">
        <w:rPr>
          <w:spacing w:val="31"/>
          <w:w w:val="95"/>
        </w:rPr>
        <w:t xml:space="preserve"> </w:t>
      </w:r>
      <w:r w:rsidRPr="005E4262">
        <w:rPr>
          <w:w w:val="95"/>
        </w:rPr>
        <w:t>dénoncer</w:t>
      </w:r>
      <w:r w:rsidRPr="005E4262">
        <w:rPr>
          <w:spacing w:val="33"/>
          <w:w w:val="95"/>
        </w:rPr>
        <w:t xml:space="preserve"> </w:t>
      </w:r>
      <w:r w:rsidRPr="005E4262">
        <w:rPr>
          <w:w w:val="95"/>
        </w:rPr>
        <w:t>unilatéralement</w:t>
      </w:r>
      <w:r w:rsidRPr="005E4262">
        <w:rPr>
          <w:spacing w:val="33"/>
          <w:w w:val="95"/>
        </w:rPr>
        <w:t xml:space="preserve"> </w:t>
      </w:r>
      <w:r w:rsidRPr="005E4262">
        <w:rPr>
          <w:w w:val="95"/>
        </w:rPr>
        <w:t>le</w:t>
      </w:r>
      <w:r w:rsidRPr="005E4262">
        <w:rPr>
          <w:spacing w:val="33"/>
          <w:w w:val="95"/>
        </w:rPr>
        <w:t xml:space="preserve"> </w:t>
      </w:r>
      <w:r w:rsidRPr="005E4262">
        <w:rPr>
          <w:w w:val="95"/>
        </w:rPr>
        <w:t>présent</w:t>
      </w:r>
      <w:r w:rsidRPr="005E4262">
        <w:rPr>
          <w:spacing w:val="-18"/>
          <w:w w:val="95"/>
        </w:rPr>
        <w:t xml:space="preserve"> </w:t>
      </w:r>
      <w:r w:rsidRPr="005E4262">
        <w:rPr>
          <w:w w:val="95"/>
        </w:rPr>
        <w:t>Accord.</w:t>
      </w:r>
    </w:p>
    <w:p w14:paraId="44D81084" w14:textId="77777777" w:rsidR="00BE7763" w:rsidRPr="005E4262" w:rsidRDefault="00BE7763" w:rsidP="00BE7763">
      <w:pPr>
        <w:pStyle w:val="BodyText"/>
        <w:spacing w:before="9"/>
        <w:rPr>
          <w:sz w:val="23"/>
        </w:rPr>
      </w:pPr>
    </w:p>
    <w:p w14:paraId="2FFE61E9" w14:textId="77777777" w:rsidR="00BE7763" w:rsidRPr="005E4262" w:rsidRDefault="00BE7763" w:rsidP="00BE7763">
      <w:pPr>
        <w:pStyle w:val="ListParagraph"/>
        <w:numPr>
          <w:ilvl w:val="0"/>
          <w:numId w:val="3"/>
        </w:numPr>
        <w:tabs>
          <w:tab w:val="left" w:pos="1857"/>
          <w:tab w:val="left" w:pos="1858"/>
        </w:tabs>
        <w:spacing w:before="1"/>
        <w:ind w:left="1857" w:right="911" w:hanging="568"/>
      </w:pPr>
      <w:r w:rsidRPr="005E4262">
        <w:t>La</w:t>
      </w:r>
      <w:r w:rsidRPr="005E4262">
        <w:rPr>
          <w:spacing w:val="21"/>
        </w:rPr>
        <w:t xml:space="preserve"> </w:t>
      </w:r>
      <w:r w:rsidRPr="005E4262">
        <w:t>dénonciation</w:t>
      </w:r>
      <w:r w:rsidRPr="005E4262">
        <w:rPr>
          <w:spacing w:val="21"/>
        </w:rPr>
        <w:t xml:space="preserve"> </w:t>
      </w:r>
      <w:r w:rsidRPr="005E4262">
        <w:t>prend</w:t>
      </w:r>
      <w:r w:rsidRPr="005E4262">
        <w:rPr>
          <w:spacing w:val="20"/>
        </w:rPr>
        <w:t xml:space="preserve"> </w:t>
      </w:r>
      <w:r w:rsidRPr="005E4262">
        <w:t>effet</w:t>
      </w:r>
      <w:r w:rsidRPr="005E4262">
        <w:rPr>
          <w:spacing w:val="21"/>
        </w:rPr>
        <w:t xml:space="preserve"> </w:t>
      </w:r>
      <w:r w:rsidRPr="005E4262">
        <w:t>dans</w:t>
      </w:r>
      <w:r w:rsidRPr="005E4262">
        <w:rPr>
          <w:spacing w:val="22"/>
        </w:rPr>
        <w:t xml:space="preserve"> </w:t>
      </w:r>
      <w:r w:rsidRPr="005E4262">
        <w:t>les</w:t>
      </w:r>
      <w:r w:rsidRPr="005E4262">
        <w:rPr>
          <w:spacing w:val="21"/>
        </w:rPr>
        <w:t xml:space="preserve"> </w:t>
      </w:r>
      <w:r w:rsidRPr="005E4262">
        <w:t>60</w:t>
      </w:r>
      <w:r w:rsidRPr="005E4262">
        <w:rPr>
          <w:spacing w:val="19"/>
        </w:rPr>
        <w:t xml:space="preserve"> </w:t>
      </w:r>
      <w:r w:rsidRPr="005E4262">
        <w:t>jours</w:t>
      </w:r>
      <w:r w:rsidRPr="005E4262">
        <w:rPr>
          <w:spacing w:val="22"/>
        </w:rPr>
        <w:t xml:space="preserve"> </w:t>
      </w:r>
      <w:r w:rsidRPr="005E4262">
        <w:t>suivant</w:t>
      </w:r>
      <w:r w:rsidRPr="005E4262">
        <w:rPr>
          <w:spacing w:val="19"/>
        </w:rPr>
        <w:t xml:space="preserve"> </w:t>
      </w:r>
      <w:r w:rsidRPr="005E4262">
        <w:t>la</w:t>
      </w:r>
      <w:r w:rsidRPr="005E4262">
        <w:rPr>
          <w:spacing w:val="22"/>
        </w:rPr>
        <w:t xml:space="preserve"> </w:t>
      </w:r>
      <w:r w:rsidRPr="005E4262">
        <w:t>réception</w:t>
      </w:r>
      <w:r w:rsidRPr="005E4262">
        <w:rPr>
          <w:spacing w:val="21"/>
        </w:rPr>
        <w:t xml:space="preserve"> </w:t>
      </w:r>
      <w:r w:rsidRPr="005E4262">
        <w:t>de</w:t>
      </w:r>
      <w:r w:rsidRPr="005E4262">
        <w:rPr>
          <w:spacing w:val="20"/>
        </w:rPr>
        <w:t xml:space="preserve"> </w:t>
      </w:r>
      <w:r w:rsidRPr="005E4262">
        <w:t>la</w:t>
      </w:r>
      <w:r w:rsidRPr="005E4262">
        <w:rPr>
          <w:spacing w:val="21"/>
        </w:rPr>
        <w:t xml:space="preserve"> </w:t>
      </w:r>
      <w:r w:rsidRPr="005E4262">
        <w:t>notification</w:t>
      </w:r>
      <w:r w:rsidRPr="005E4262">
        <w:rPr>
          <w:spacing w:val="-58"/>
        </w:rPr>
        <w:t xml:space="preserve"> </w:t>
      </w:r>
      <w:r w:rsidRPr="005E4262">
        <w:t>adressée</w:t>
      </w:r>
      <w:r w:rsidRPr="005E4262">
        <w:rPr>
          <w:spacing w:val="-1"/>
        </w:rPr>
        <w:t xml:space="preserve"> </w:t>
      </w:r>
      <w:r w:rsidRPr="005E4262">
        <w:t>par une des Parties aux autres.</w:t>
      </w:r>
    </w:p>
    <w:p w14:paraId="4CFEE5D6" w14:textId="77777777" w:rsidR="00BE7763" w:rsidRPr="005E4262" w:rsidRDefault="00BE7763" w:rsidP="00BE7763">
      <w:pPr>
        <w:pStyle w:val="ListParagraph"/>
      </w:pPr>
    </w:p>
    <w:p w14:paraId="69C41370" w14:textId="77777777" w:rsidR="00BE7763" w:rsidRPr="005E4262" w:rsidRDefault="00BE7763" w:rsidP="00BE7763">
      <w:pPr>
        <w:pStyle w:val="ListParagraph"/>
        <w:numPr>
          <w:ilvl w:val="0"/>
          <w:numId w:val="3"/>
        </w:numPr>
        <w:tabs>
          <w:tab w:val="left" w:pos="1857"/>
          <w:tab w:val="left" w:pos="1858"/>
        </w:tabs>
        <w:spacing w:before="1"/>
        <w:ind w:left="1857" w:right="911" w:hanging="568"/>
      </w:pPr>
      <w:r w:rsidRPr="005E4262">
        <w:t>L’Accord est reconduit ou dénoncé sur décision du Conseil Exécutif, sur la recommandation du Directeur Général.</w:t>
      </w:r>
    </w:p>
    <w:p w14:paraId="2B59D44B" w14:textId="77777777" w:rsidR="00BE7763" w:rsidRPr="005E4262" w:rsidRDefault="00BE7763" w:rsidP="003B6FD5">
      <w:pPr>
        <w:pStyle w:val="BodyText"/>
        <w:spacing w:before="1"/>
        <w:ind w:left="1291"/>
        <w:jc w:val="both"/>
      </w:pPr>
    </w:p>
    <w:p w14:paraId="4365AEC0" w14:textId="77777777" w:rsidR="003B6FD5" w:rsidRPr="005E4262" w:rsidRDefault="003B6FD5" w:rsidP="003B6FD5">
      <w:pPr>
        <w:pStyle w:val="BodyText"/>
        <w:spacing w:before="6"/>
        <w:rPr>
          <w:sz w:val="34"/>
        </w:rPr>
      </w:pPr>
    </w:p>
    <w:p w14:paraId="1BF1743C" w14:textId="77777777" w:rsidR="003B6FD5" w:rsidRPr="005E4262" w:rsidRDefault="003B6FD5">
      <w:pPr>
        <w:pStyle w:val="BodyText"/>
        <w:ind w:left="1370"/>
        <w:jc w:val="both"/>
      </w:pPr>
    </w:p>
    <w:p w14:paraId="52B31EC8" w14:textId="30252461" w:rsidR="00DA5657" w:rsidRPr="005E4262" w:rsidRDefault="004D27DD">
      <w:pPr>
        <w:pStyle w:val="BodyText"/>
        <w:ind w:left="1370"/>
        <w:jc w:val="both"/>
      </w:pPr>
      <w:r w:rsidRPr="005E4262">
        <w:t>EN</w:t>
      </w:r>
      <w:r w:rsidRPr="005E4262">
        <w:rPr>
          <w:spacing w:val="-1"/>
        </w:rPr>
        <w:t xml:space="preserve"> </w:t>
      </w:r>
      <w:r w:rsidRPr="005E4262">
        <w:t>FOI</w:t>
      </w:r>
      <w:r w:rsidRPr="005E4262">
        <w:rPr>
          <w:spacing w:val="-1"/>
        </w:rPr>
        <w:t xml:space="preserve"> </w:t>
      </w:r>
      <w:r w:rsidRPr="005E4262">
        <w:t>DE QUOI</w:t>
      </w:r>
      <w:r w:rsidRPr="005E4262">
        <w:rPr>
          <w:spacing w:val="-1"/>
        </w:rPr>
        <w:t xml:space="preserve"> </w:t>
      </w:r>
      <w:r w:rsidRPr="005E4262">
        <w:t>ont</w:t>
      </w:r>
      <w:r w:rsidRPr="005E4262">
        <w:rPr>
          <w:spacing w:val="-1"/>
        </w:rPr>
        <w:t xml:space="preserve"> </w:t>
      </w:r>
      <w:r w:rsidRPr="005E4262">
        <w:t>apposé</w:t>
      </w:r>
      <w:r w:rsidRPr="005E4262">
        <w:rPr>
          <w:spacing w:val="-1"/>
        </w:rPr>
        <w:t xml:space="preserve"> </w:t>
      </w:r>
      <w:r w:rsidRPr="005E4262">
        <w:t>leurs</w:t>
      </w:r>
      <w:r w:rsidRPr="005E4262">
        <w:rPr>
          <w:spacing w:val="-2"/>
        </w:rPr>
        <w:t xml:space="preserve"> </w:t>
      </w:r>
      <w:r w:rsidRPr="005E4262">
        <w:t>signatures.</w:t>
      </w:r>
    </w:p>
    <w:p w14:paraId="3CB0ADA2" w14:textId="77777777" w:rsidR="00DA5657" w:rsidRPr="005E4262" w:rsidRDefault="00DA5657">
      <w:pPr>
        <w:pStyle w:val="BodyText"/>
        <w:spacing w:before="1"/>
        <w:rPr>
          <w:sz w:val="27"/>
        </w:rPr>
      </w:pPr>
    </w:p>
    <w:p w14:paraId="6101E48F" w14:textId="63BF5F50" w:rsidR="00DA5657" w:rsidRPr="005E4262" w:rsidRDefault="004D27DD">
      <w:pPr>
        <w:pStyle w:val="BodyText"/>
        <w:spacing w:line="276" w:lineRule="auto"/>
        <w:ind w:left="1370" w:right="796"/>
        <w:jc w:val="both"/>
      </w:pPr>
      <w:r w:rsidRPr="005E4262">
        <w:rPr>
          <w:spacing w:val="-1"/>
        </w:rPr>
        <w:t>Fait</w:t>
      </w:r>
      <w:r w:rsidRPr="005E4262">
        <w:rPr>
          <w:spacing w:val="-14"/>
        </w:rPr>
        <w:t xml:space="preserve"> </w:t>
      </w:r>
      <w:r w:rsidR="00EA12E3" w:rsidRPr="005E4262">
        <w:rPr>
          <w:spacing w:val="-14"/>
        </w:rPr>
        <w:t xml:space="preserve">à _____ le _____ </w:t>
      </w:r>
      <w:r w:rsidRPr="005E4262">
        <w:rPr>
          <w:spacing w:val="-1"/>
        </w:rPr>
        <w:t>en</w:t>
      </w:r>
      <w:r w:rsidRPr="005E4262">
        <w:rPr>
          <w:spacing w:val="-15"/>
        </w:rPr>
        <w:t xml:space="preserve"> </w:t>
      </w:r>
      <w:r w:rsidRPr="005E4262">
        <w:rPr>
          <w:spacing w:val="-1"/>
        </w:rPr>
        <w:t>[x]</w:t>
      </w:r>
      <w:r w:rsidRPr="005E4262">
        <w:rPr>
          <w:spacing w:val="-14"/>
        </w:rPr>
        <w:t xml:space="preserve"> </w:t>
      </w:r>
      <w:r w:rsidRPr="005E4262">
        <w:rPr>
          <w:spacing w:val="-1"/>
        </w:rPr>
        <w:t>exemplaire(s)</w:t>
      </w:r>
      <w:r w:rsidRPr="005E4262">
        <w:rPr>
          <w:spacing w:val="-16"/>
        </w:rPr>
        <w:t xml:space="preserve"> </w:t>
      </w:r>
      <w:r w:rsidR="00EA12E3" w:rsidRPr="005E4262">
        <w:rPr>
          <w:spacing w:val="-16"/>
        </w:rPr>
        <w:t xml:space="preserve">originaux </w:t>
      </w:r>
      <w:r w:rsidRPr="005E4262">
        <w:rPr>
          <w:spacing w:val="-1"/>
        </w:rPr>
        <w:t>en</w:t>
      </w:r>
      <w:r w:rsidR="00E158D1" w:rsidRPr="005E4262">
        <w:t xml:space="preserve"> </w:t>
      </w:r>
      <w:r w:rsidR="00EA12E3" w:rsidRPr="005E4262">
        <w:t>langues arabe et française</w:t>
      </w:r>
      <w:r w:rsidRPr="005E4262">
        <w:t>,</w:t>
      </w:r>
      <w:r w:rsidRPr="005E4262">
        <w:rPr>
          <w:spacing w:val="-15"/>
        </w:rPr>
        <w:t xml:space="preserve"> </w:t>
      </w:r>
      <w:r w:rsidRPr="005E4262">
        <w:t>le</w:t>
      </w:r>
      <w:r w:rsidRPr="005E4262">
        <w:rPr>
          <w:spacing w:val="-16"/>
        </w:rPr>
        <w:t xml:space="preserve"> </w:t>
      </w:r>
      <w:r w:rsidRPr="005E4262">
        <w:t>[…].</w:t>
      </w:r>
      <w:r w:rsidRPr="005E4262">
        <w:rPr>
          <w:spacing w:val="-15"/>
        </w:rPr>
        <w:t xml:space="preserve"> </w:t>
      </w:r>
      <w:proofErr w:type="gramStart"/>
      <w:r w:rsidR="00EA12E3" w:rsidRPr="005E4262">
        <w:t>les</w:t>
      </w:r>
      <w:proofErr w:type="gramEnd"/>
      <w:r w:rsidR="00EA12E3" w:rsidRPr="005E4262">
        <w:t xml:space="preserve"> deux textes faisant également foi</w:t>
      </w:r>
      <w:r w:rsidRPr="005E4262">
        <w:t>.</w:t>
      </w:r>
    </w:p>
    <w:p w14:paraId="20AA3172" w14:textId="77777777" w:rsidR="00DA5657" w:rsidRPr="005E4262" w:rsidRDefault="00DA5657">
      <w:pPr>
        <w:pStyle w:val="BodyText"/>
        <w:rPr>
          <w:sz w:val="24"/>
        </w:rPr>
      </w:pPr>
    </w:p>
    <w:p w14:paraId="3C37A0AE" w14:textId="77777777" w:rsidR="00DA5657" w:rsidRPr="005E4262" w:rsidRDefault="00DA5657">
      <w:pPr>
        <w:pStyle w:val="BodyText"/>
        <w:spacing w:before="8"/>
        <w:rPr>
          <w:sz w:val="26"/>
        </w:rPr>
      </w:pPr>
    </w:p>
    <w:p w14:paraId="3D1C0AE1" w14:textId="77777777" w:rsidR="00DA5657" w:rsidRPr="005E4262" w:rsidRDefault="004D27DD">
      <w:pPr>
        <w:tabs>
          <w:tab w:val="left" w:pos="4504"/>
          <w:tab w:val="left" w:pos="7498"/>
        </w:tabs>
        <w:ind w:left="1428"/>
        <w:rPr>
          <w:sz w:val="20"/>
        </w:rPr>
      </w:pPr>
      <w:r w:rsidRPr="005E4262">
        <w:rPr>
          <w:sz w:val="20"/>
        </w:rPr>
        <w:t>…………………………………...</w:t>
      </w:r>
      <w:r w:rsidRPr="005E4262">
        <w:rPr>
          <w:sz w:val="20"/>
        </w:rPr>
        <w:tab/>
        <w:t>…………………………………</w:t>
      </w:r>
      <w:r w:rsidRPr="005E4262">
        <w:rPr>
          <w:sz w:val="20"/>
        </w:rPr>
        <w:tab/>
        <w:t>………………………………...</w:t>
      </w:r>
    </w:p>
    <w:p w14:paraId="77DA2124" w14:textId="77777777" w:rsidR="00DA5657" w:rsidRPr="005E4262" w:rsidRDefault="00DA5657">
      <w:pPr>
        <w:rPr>
          <w:sz w:val="20"/>
        </w:rPr>
        <w:sectPr w:rsidR="00DA5657" w:rsidRPr="005E4262" w:rsidSect="002E1A19">
          <w:pgSz w:w="11910" w:h="16840"/>
          <w:pgMar w:top="1340" w:right="620" w:bottom="280" w:left="240" w:header="720" w:footer="720" w:gutter="0"/>
          <w:cols w:space="720"/>
        </w:sectPr>
      </w:pPr>
    </w:p>
    <w:p w14:paraId="06366641" w14:textId="6A8157C5" w:rsidR="00DA5657" w:rsidRPr="005E4262" w:rsidRDefault="004D27DD">
      <w:pPr>
        <w:pStyle w:val="BodyText"/>
        <w:spacing w:line="244" w:lineRule="exact"/>
        <w:ind w:left="1619"/>
        <w:jc w:val="center"/>
      </w:pPr>
      <w:r w:rsidRPr="005E4262">
        <w:t>Pour</w:t>
      </w:r>
      <w:r w:rsidR="00EA12E3" w:rsidRPr="005E4262">
        <w:t xml:space="preserve"> le Gouvernement</w:t>
      </w:r>
    </w:p>
    <w:p w14:paraId="43489E99" w14:textId="77777777" w:rsidR="00EA12E3" w:rsidRPr="005E4262" w:rsidRDefault="004D27DD" w:rsidP="00EA12E3">
      <w:pPr>
        <w:pStyle w:val="BodyText"/>
        <w:spacing w:line="251" w:lineRule="exact"/>
        <w:ind w:left="1622"/>
        <w:jc w:val="center"/>
      </w:pPr>
      <w:r w:rsidRPr="005E4262">
        <w:br w:type="column"/>
      </w:r>
      <w:r w:rsidRPr="005E4262">
        <w:t>Pour</w:t>
      </w:r>
      <w:r w:rsidRPr="005E4262">
        <w:rPr>
          <w:spacing w:val="-10"/>
        </w:rPr>
        <w:t xml:space="preserve"> </w:t>
      </w:r>
      <w:r w:rsidR="00EA12E3" w:rsidRPr="005E4262">
        <w:rPr>
          <w:spacing w:val="-10"/>
        </w:rPr>
        <w:t xml:space="preserve">le </w:t>
      </w:r>
      <w:r w:rsidR="00EA12E3" w:rsidRPr="005E4262">
        <w:t>Centre régional pour la sauvegarde du patrimoine culturel immatériel en Afrique</w:t>
      </w:r>
    </w:p>
    <w:p w14:paraId="2097D9DB" w14:textId="46BAE2C6" w:rsidR="00DA5657" w:rsidRPr="005E4262" w:rsidRDefault="00DA5657">
      <w:pPr>
        <w:pStyle w:val="BodyText"/>
        <w:spacing w:before="2"/>
        <w:ind w:left="1182"/>
        <w:jc w:val="center"/>
      </w:pPr>
    </w:p>
    <w:p w14:paraId="6B838446" w14:textId="77777777" w:rsidR="00EA12E3" w:rsidRPr="005E4262" w:rsidRDefault="004D27DD" w:rsidP="00EA12E3">
      <w:pPr>
        <w:pStyle w:val="BodyText"/>
        <w:spacing w:line="242" w:lineRule="auto"/>
        <w:ind w:left="1178"/>
        <w:jc w:val="center"/>
      </w:pPr>
      <w:r w:rsidRPr="005E4262">
        <w:br w:type="column"/>
      </w:r>
      <w:r w:rsidRPr="005E4262">
        <w:t xml:space="preserve">Pour </w:t>
      </w:r>
    </w:p>
    <w:p w14:paraId="5FE9E8B3" w14:textId="77777777" w:rsidR="00EA12E3" w:rsidRPr="005E4262" w:rsidRDefault="00EA12E3" w:rsidP="00EA12E3">
      <w:pPr>
        <w:pStyle w:val="BodyText"/>
        <w:spacing w:line="242" w:lineRule="auto"/>
        <w:ind w:left="1178"/>
        <w:jc w:val="center"/>
      </w:pPr>
      <w:proofErr w:type="gramStart"/>
      <w:r w:rsidRPr="005E4262">
        <w:t>l’Organisation</w:t>
      </w:r>
      <w:proofErr w:type="gramEnd"/>
      <w:r w:rsidRPr="005E4262">
        <w:rPr>
          <w:spacing w:val="-9"/>
        </w:rPr>
        <w:t xml:space="preserve"> </w:t>
      </w:r>
      <w:r w:rsidRPr="005E4262">
        <w:t>des</w:t>
      </w:r>
      <w:r w:rsidRPr="005E4262">
        <w:rPr>
          <w:spacing w:val="-58"/>
        </w:rPr>
        <w:t xml:space="preserve"> </w:t>
      </w:r>
      <w:r w:rsidRPr="005E4262">
        <w:t>Nations</w:t>
      </w:r>
      <w:r w:rsidRPr="005E4262">
        <w:rPr>
          <w:spacing w:val="-1"/>
        </w:rPr>
        <w:t xml:space="preserve"> </w:t>
      </w:r>
      <w:r w:rsidRPr="005E4262">
        <w:t>Unies</w:t>
      </w:r>
    </w:p>
    <w:p w14:paraId="2B90FDB6" w14:textId="77777777" w:rsidR="00EA12E3" w:rsidRPr="005E4262" w:rsidRDefault="00EA12E3" w:rsidP="00EA12E3">
      <w:pPr>
        <w:pStyle w:val="BodyText"/>
        <w:spacing w:line="252" w:lineRule="exact"/>
        <w:ind w:left="1180"/>
        <w:jc w:val="center"/>
      </w:pPr>
      <w:proofErr w:type="gramStart"/>
      <w:r w:rsidRPr="005E4262">
        <w:t>pour</w:t>
      </w:r>
      <w:proofErr w:type="gramEnd"/>
      <w:r w:rsidRPr="005E4262">
        <w:rPr>
          <w:spacing w:val="-2"/>
        </w:rPr>
        <w:t xml:space="preserve"> </w:t>
      </w:r>
      <w:r w:rsidRPr="005E4262">
        <w:t>l’éducation,</w:t>
      </w:r>
    </w:p>
    <w:p w14:paraId="56900AC3" w14:textId="5DD676D0" w:rsidR="00DA5657" w:rsidRDefault="00EA12E3" w:rsidP="00EA12E3">
      <w:pPr>
        <w:pStyle w:val="BodyText"/>
        <w:spacing w:before="119"/>
        <w:ind w:left="429" w:right="1008" w:firstLine="764"/>
        <w:sectPr w:rsidR="00DA5657" w:rsidSect="002E1A19">
          <w:type w:val="continuous"/>
          <w:pgSz w:w="11910" w:h="16840"/>
          <w:pgMar w:top="380" w:right="620" w:bottom="0" w:left="240" w:header="720" w:footer="720" w:gutter="0"/>
          <w:cols w:num="3" w:space="720" w:equalWidth="0">
            <w:col w:w="3568" w:space="40"/>
            <w:col w:w="3464" w:space="39"/>
            <w:col w:w="3939"/>
          </w:cols>
        </w:sectPr>
      </w:pPr>
      <w:proofErr w:type="gramStart"/>
      <w:r w:rsidRPr="005E4262">
        <w:t>la</w:t>
      </w:r>
      <w:proofErr w:type="gramEnd"/>
      <w:r w:rsidRPr="005E4262">
        <w:rPr>
          <w:spacing w:val="-1"/>
        </w:rPr>
        <w:t xml:space="preserve"> </w:t>
      </w:r>
      <w:r w:rsidRPr="005E4262">
        <w:t>science</w:t>
      </w:r>
      <w:r w:rsidRPr="005E4262">
        <w:rPr>
          <w:spacing w:val="-1"/>
        </w:rPr>
        <w:t xml:space="preserve"> </w:t>
      </w:r>
      <w:r w:rsidRPr="005E4262">
        <w:t>et</w:t>
      </w:r>
      <w:r w:rsidRPr="005E4262">
        <w:rPr>
          <w:spacing w:val="-2"/>
        </w:rPr>
        <w:t xml:space="preserve"> </w:t>
      </w:r>
      <w:r w:rsidRPr="005E4262">
        <w:t>la</w:t>
      </w:r>
      <w:r w:rsidRPr="005E4262">
        <w:rPr>
          <w:spacing w:val="-1"/>
        </w:rPr>
        <w:t xml:space="preserve"> </w:t>
      </w:r>
      <w:r w:rsidRPr="005E4262">
        <w:t>culture</w:t>
      </w:r>
    </w:p>
    <w:p w14:paraId="6EF9B979" w14:textId="77777777" w:rsidR="00DA5657" w:rsidRDefault="00DA5657" w:rsidP="00EE7841">
      <w:pPr>
        <w:pStyle w:val="BodyText"/>
        <w:spacing w:before="2"/>
        <w:rPr>
          <w:sz w:val="6"/>
        </w:rPr>
      </w:pPr>
    </w:p>
    <w:sectPr w:rsidR="00DA5657" w:rsidSect="002E1A19">
      <w:pgSz w:w="11910" w:h="16840"/>
      <w:pgMar w:top="1600" w:right="620" w:bottom="28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D8D0C" w14:textId="77777777" w:rsidR="002E1A19" w:rsidRDefault="002E1A19" w:rsidP="000140E9">
      <w:r>
        <w:separator/>
      </w:r>
    </w:p>
  </w:endnote>
  <w:endnote w:type="continuationSeparator" w:id="0">
    <w:p w14:paraId="4B451BDC" w14:textId="77777777" w:rsidR="002E1A19" w:rsidRDefault="002E1A19" w:rsidP="00014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F8CB6" w14:textId="77777777" w:rsidR="002E1A19" w:rsidRDefault="002E1A19" w:rsidP="000140E9">
      <w:r>
        <w:separator/>
      </w:r>
    </w:p>
  </w:footnote>
  <w:footnote w:type="continuationSeparator" w:id="0">
    <w:p w14:paraId="78BCA624" w14:textId="77777777" w:rsidR="002E1A19" w:rsidRDefault="002E1A19" w:rsidP="00014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21DAE" w14:textId="1BAEB230" w:rsidR="005E4262" w:rsidRDefault="005826CA">
    <w:pPr>
      <w:pStyle w:val="Header"/>
    </w:pPr>
    <w:r>
      <w:rPr>
        <w:noProof/>
      </w:rPr>
      <w:pict w14:anchorId="4FD0E3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604047" o:spid="_x0000_s1026" type="#_x0000_t136" style="position:absolute;margin-left:0;margin-top:0;width:605.9pt;height:173.1pt;rotation:315;z-index:-251655168;mso-position-horizontal:center;mso-position-horizontal-relative:margin;mso-position-vertical:center;mso-position-vertical-relative:margin" o:allowincell="f" fillcolor="silver" stroked="f">
          <v:fill opacity=".5"/>
          <v:textpath style="font-family:&quot;Arial MT&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A1FEF" w14:textId="2128C1F4" w:rsidR="005E4262" w:rsidRDefault="005826CA">
    <w:pPr>
      <w:pStyle w:val="Header"/>
    </w:pPr>
    <w:r>
      <w:rPr>
        <w:noProof/>
      </w:rPr>
      <w:pict w14:anchorId="2A33D2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604048" o:spid="_x0000_s1027" type="#_x0000_t136" style="position:absolute;margin-left:0;margin-top:0;width:605.9pt;height:173.1pt;rotation:315;z-index:-251653120;mso-position-horizontal:center;mso-position-horizontal-relative:margin;mso-position-vertical:center;mso-position-vertical-relative:margin" o:allowincell="f" fillcolor="silver" stroked="f">
          <v:fill opacity=".5"/>
          <v:textpath style="font-family:&quot;Arial MT&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AE3AD" w14:textId="2D564091" w:rsidR="005E4262" w:rsidRDefault="005826CA">
    <w:pPr>
      <w:pStyle w:val="Header"/>
    </w:pPr>
    <w:r>
      <w:rPr>
        <w:noProof/>
      </w:rPr>
      <w:pict w14:anchorId="74243D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604046" o:spid="_x0000_s1025" type="#_x0000_t136" style="position:absolute;margin-left:0;margin-top:0;width:605.9pt;height:173.1pt;rotation:315;z-index:-251657216;mso-position-horizontal:center;mso-position-horizontal-relative:margin;mso-position-vertical:center;mso-position-vertical-relative:margin" o:allowincell="f" fillcolor="silver" stroked="f">
          <v:fill opacity=".5"/>
          <v:textpath style="font-family:&quot;Arial MT&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432B2"/>
    <w:multiLevelType w:val="hybridMultilevel"/>
    <w:tmpl w:val="47B443E2"/>
    <w:lvl w:ilvl="0" w:tplc="939E9D40">
      <w:start w:val="1"/>
      <w:numFmt w:val="lowerLetter"/>
      <w:lvlText w:val="(%1)"/>
      <w:lvlJc w:val="left"/>
      <w:pPr>
        <w:ind w:left="2424" w:hanging="567"/>
      </w:pPr>
      <w:rPr>
        <w:rFonts w:ascii="Arial MT" w:eastAsia="Arial MT" w:hAnsi="Arial MT" w:cs="Arial MT" w:hint="default"/>
        <w:spacing w:val="-2"/>
        <w:w w:val="99"/>
        <w:sz w:val="22"/>
        <w:szCs w:val="22"/>
        <w:lang w:val="fr-FR" w:eastAsia="en-US" w:bidi="ar-SA"/>
      </w:rPr>
    </w:lvl>
    <w:lvl w:ilvl="1" w:tplc="0A54ADFE">
      <w:numFmt w:val="bullet"/>
      <w:lvlText w:val="•"/>
      <w:lvlJc w:val="left"/>
      <w:pPr>
        <w:ind w:left="3282" w:hanging="567"/>
      </w:pPr>
      <w:rPr>
        <w:rFonts w:hint="default"/>
        <w:lang w:val="fr-FR" w:eastAsia="en-US" w:bidi="ar-SA"/>
      </w:rPr>
    </w:lvl>
    <w:lvl w:ilvl="2" w:tplc="8A08C97E">
      <w:numFmt w:val="bullet"/>
      <w:lvlText w:val="•"/>
      <w:lvlJc w:val="left"/>
      <w:pPr>
        <w:ind w:left="4144" w:hanging="567"/>
      </w:pPr>
      <w:rPr>
        <w:rFonts w:hint="default"/>
        <w:lang w:val="fr-FR" w:eastAsia="en-US" w:bidi="ar-SA"/>
      </w:rPr>
    </w:lvl>
    <w:lvl w:ilvl="3" w:tplc="63623440">
      <w:numFmt w:val="bullet"/>
      <w:lvlText w:val="•"/>
      <w:lvlJc w:val="left"/>
      <w:pPr>
        <w:ind w:left="5007" w:hanging="567"/>
      </w:pPr>
      <w:rPr>
        <w:rFonts w:hint="default"/>
        <w:lang w:val="fr-FR" w:eastAsia="en-US" w:bidi="ar-SA"/>
      </w:rPr>
    </w:lvl>
    <w:lvl w:ilvl="4" w:tplc="C744FDD8">
      <w:numFmt w:val="bullet"/>
      <w:lvlText w:val="•"/>
      <w:lvlJc w:val="left"/>
      <w:pPr>
        <w:ind w:left="5869" w:hanging="567"/>
      </w:pPr>
      <w:rPr>
        <w:rFonts w:hint="default"/>
        <w:lang w:val="fr-FR" w:eastAsia="en-US" w:bidi="ar-SA"/>
      </w:rPr>
    </w:lvl>
    <w:lvl w:ilvl="5" w:tplc="15E2C478">
      <w:numFmt w:val="bullet"/>
      <w:lvlText w:val="•"/>
      <w:lvlJc w:val="left"/>
      <w:pPr>
        <w:ind w:left="6732" w:hanging="567"/>
      </w:pPr>
      <w:rPr>
        <w:rFonts w:hint="default"/>
        <w:lang w:val="fr-FR" w:eastAsia="en-US" w:bidi="ar-SA"/>
      </w:rPr>
    </w:lvl>
    <w:lvl w:ilvl="6" w:tplc="D9EA749A">
      <w:numFmt w:val="bullet"/>
      <w:lvlText w:val="•"/>
      <w:lvlJc w:val="left"/>
      <w:pPr>
        <w:ind w:left="7594" w:hanging="567"/>
      </w:pPr>
      <w:rPr>
        <w:rFonts w:hint="default"/>
        <w:lang w:val="fr-FR" w:eastAsia="en-US" w:bidi="ar-SA"/>
      </w:rPr>
    </w:lvl>
    <w:lvl w:ilvl="7" w:tplc="C1BA7650">
      <w:numFmt w:val="bullet"/>
      <w:lvlText w:val="•"/>
      <w:lvlJc w:val="left"/>
      <w:pPr>
        <w:ind w:left="8457" w:hanging="567"/>
      </w:pPr>
      <w:rPr>
        <w:rFonts w:hint="default"/>
        <w:lang w:val="fr-FR" w:eastAsia="en-US" w:bidi="ar-SA"/>
      </w:rPr>
    </w:lvl>
    <w:lvl w:ilvl="8" w:tplc="5A7490F2">
      <w:numFmt w:val="bullet"/>
      <w:lvlText w:val="•"/>
      <w:lvlJc w:val="left"/>
      <w:pPr>
        <w:ind w:left="9319" w:hanging="567"/>
      </w:pPr>
      <w:rPr>
        <w:rFonts w:hint="default"/>
        <w:lang w:val="fr-FR" w:eastAsia="en-US" w:bidi="ar-SA"/>
      </w:rPr>
    </w:lvl>
  </w:abstractNum>
  <w:abstractNum w:abstractNumId="1" w15:restartNumberingAfterBreak="0">
    <w:nsid w:val="03E40030"/>
    <w:multiLevelType w:val="hybridMultilevel"/>
    <w:tmpl w:val="B030CFE6"/>
    <w:lvl w:ilvl="0" w:tplc="4814B640">
      <w:numFmt w:val="bullet"/>
      <w:lvlText w:val=""/>
      <w:lvlJc w:val="left"/>
      <w:pPr>
        <w:ind w:left="1329" w:hanging="235"/>
      </w:pPr>
      <w:rPr>
        <w:rFonts w:ascii="Wingdings" w:eastAsia="Wingdings" w:hAnsi="Wingdings" w:cs="Wingdings" w:hint="default"/>
        <w:w w:val="100"/>
        <w:sz w:val="20"/>
        <w:szCs w:val="20"/>
        <w:lang w:val="fr-FR" w:eastAsia="en-US" w:bidi="ar-SA"/>
      </w:rPr>
    </w:lvl>
    <w:lvl w:ilvl="1" w:tplc="3904A860">
      <w:numFmt w:val="bullet"/>
      <w:lvlText w:val=""/>
      <w:lvlJc w:val="left"/>
      <w:pPr>
        <w:ind w:left="2064" w:hanging="361"/>
      </w:pPr>
      <w:rPr>
        <w:rFonts w:ascii="Wingdings" w:eastAsia="Wingdings" w:hAnsi="Wingdings" w:cs="Wingdings" w:hint="default"/>
        <w:w w:val="100"/>
        <w:sz w:val="20"/>
        <w:szCs w:val="20"/>
        <w:lang w:val="fr-FR" w:eastAsia="en-US" w:bidi="ar-SA"/>
      </w:rPr>
    </w:lvl>
    <w:lvl w:ilvl="2" w:tplc="18DAAAC2">
      <w:numFmt w:val="bullet"/>
      <w:lvlText w:val="•"/>
      <w:lvlJc w:val="left"/>
      <w:pPr>
        <w:ind w:left="2430" w:hanging="361"/>
      </w:pPr>
      <w:rPr>
        <w:rFonts w:hint="default"/>
        <w:lang w:val="fr-FR" w:eastAsia="en-US" w:bidi="ar-SA"/>
      </w:rPr>
    </w:lvl>
    <w:lvl w:ilvl="3" w:tplc="648E0A66">
      <w:numFmt w:val="bullet"/>
      <w:lvlText w:val="•"/>
      <w:lvlJc w:val="left"/>
      <w:pPr>
        <w:ind w:left="2801" w:hanging="361"/>
      </w:pPr>
      <w:rPr>
        <w:rFonts w:hint="default"/>
        <w:lang w:val="fr-FR" w:eastAsia="en-US" w:bidi="ar-SA"/>
      </w:rPr>
    </w:lvl>
    <w:lvl w:ilvl="4" w:tplc="41B05044">
      <w:numFmt w:val="bullet"/>
      <w:lvlText w:val="•"/>
      <w:lvlJc w:val="left"/>
      <w:pPr>
        <w:ind w:left="3172" w:hanging="361"/>
      </w:pPr>
      <w:rPr>
        <w:rFonts w:hint="default"/>
        <w:lang w:val="fr-FR" w:eastAsia="en-US" w:bidi="ar-SA"/>
      </w:rPr>
    </w:lvl>
    <w:lvl w:ilvl="5" w:tplc="C644AB3E">
      <w:numFmt w:val="bullet"/>
      <w:lvlText w:val="•"/>
      <w:lvlJc w:val="left"/>
      <w:pPr>
        <w:ind w:left="3543" w:hanging="361"/>
      </w:pPr>
      <w:rPr>
        <w:rFonts w:hint="default"/>
        <w:lang w:val="fr-FR" w:eastAsia="en-US" w:bidi="ar-SA"/>
      </w:rPr>
    </w:lvl>
    <w:lvl w:ilvl="6" w:tplc="0E7ACAA8">
      <w:numFmt w:val="bullet"/>
      <w:lvlText w:val="•"/>
      <w:lvlJc w:val="left"/>
      <w:pPr>
        <w:ind w:left="3914" w:hanging="361"/>
      </w:pPr>
      <w:rPr>
        <w:rFonts w:hint="default"/>
        <w:lang w:val="fr-FR" w:eastAsia="en-US" w:bidi="ar-SA"/>
      </w:rPr>
    </w:lvl>
    <w:lvl w:ilvl="7" w:tplc="07E438C4">
      <w:numFmt w:val="bullet"/>
      <w:lvlText w:val="•"/>
      <w:lvlJc w:val="left"/>
      <w:pPr>
        <w:ind w:left="4285" w:hanging="361"/>
      </w:pPr>
      <w:rPr>
        <w:rFonts w:hint="default"/>
        <w:lang w:val="fr-FR" w:eastAsia="en-US" w:bidi="ar-SA"/>
      </w:rPr>
    </w:lvl>
    <w:lvl w:ilvl="8" w:tplc="1D967BC8">
      <w:numFmt w:val="bullet"/>
      <w:lvlText w:val="•"/>
      <w:lvlJc w:val="left"/>
      <w:pPr>
        <w:ind w:left="4656" w:hanging="361"/>
      </w:pPr>
      <w:rPr>
        <w:rFonts w:hint="default"/>
        <w:lang w:val="fr-FR" w:eastAsia="en-US" w:bidi="ar-SA"/>
      </w:rPr>
    </w:lvl>
  </w:abstractNum>
  <w:abstractNum w:abstractNumId="2" w15:restartNumberingAfterBreak="0">
    <w:nsid w:val="066169C5"/>
    <w:multiLevelType w:val="hybridMultilevel"/>
    <w:tmpl w:val="CEE27114"/>
    <w:lvl w:ilvl="0" w:tplc="8A1E13A8">
      <w:numFmt w:val="bullet"/>
      <w:lvlText w:val=""/>
      <w:lvlJc w:val="left"/>
      <w:pPr>
        <w:ind w:left="1604" w:hanging="285"/>
      </w:pPr>
      <w:rPr>
        <w:rFonts w:ascii="Symbol" w:eastAsia="Symbol" w:hAnsi="Symbol" w:cs="Symbol" w:hint="default"/>
        <w:w w:val="100"/>
        <w:position w:val="6"/>
        <w:sz w:val="12"/>
        <w:szCs w:val="12"/>
        <w:lang w:val="fr-FR" w:eastAsia="en-US" w:bidi="ar-SA"/>
      </w:rPr>
    </w:lvl>
    <w:lvl w:ilvl="1" w:tplc="5A0AA172">
      <w:numFmt w:val="bullet"/>
      <w:lvlText w:val="•"/>
      <w:lvlJc w:val="left"/>
      <w:pPr>
        <w:ind w:left="2544" w:hanging="285"/>
      </w:pPr>
      <w:rPr>
        <w:rFonts w:hint="default"/>
        <w:lang w:val="fr-FR" w:eastAsia="en-US" w:bidi="ar-SA"/>
      </w:rPr>
    </w:lvl>
    <w:lvl w:ilvl="2" w:tplc="36D63898">
      <w:numFmt w:val="bullet"/>
      <w:lvlText w:val="•"/>
      <w:lvlJc w:val="left"/>
      <w:pPr>
        <w:ind w:left="3488" w:hanging="285"/>
      </w:pPr>
      <w:rPr>
        <w:rFonts w:hint="default"/>
        <w:lang w:val="fr-FR" w:eastAsia="en-US" w:bidi="ar-SA"/>
      </w:rPr>
    </w:lvl>
    <w:lvl w:ilvl="3" w:tplc="9FD89666">
      <w:numFmt w:val="bullet"/>
      <w:lvlText w:val="•"/>
      <w:lvlJc w:val="left"/>
      <w:pPr>
        <w:ind w:left="4433" w:hanging="285"/>
      </w:pPr>
      <w:rPr>
        <w:rFonts w:hint="default"/>
        <w:lang w:val="fr-FR" w:eastAsia="en-US" w:bidi="ar-SA"/>
      </w:rPr>
    </w:lvl>
    <w:lvl w:ilvl="4" w:tplc="315601F0">
      <w:numFmt w:val="bullet"/>
      <w:lvlText w:val="•"/>
      <w:lvlJc w:val="left"/>
      <w:pPr>
        <w:ind w:left="5377" w:hanging="285"/>
      </w:pPr>
      <w:rPr>
        <w:rFonts w:hint="default"/>
        <w:lang w:val="fr-FR" w:eastAsia="en-US" w:bidi="ar-SA"/>
      </w:rPr>
    </w:lvl>
    <w:lvl w:ilvl="5" w:tplc="B5F64A9A">
      <w:numFmt w:val="bullet"/>
      <w:lvlText w:val="•"/>
      <w:lvlJc w:val="left"/>
      <w:pPr>
        <w:ind w:left="6322" w:hanging="285"/>
      </w:pPr>
      <w:rPr>
        <w:rFonts w:hint="default"/>
        <w:lang w:val="fr-FR" w:eastAsia="en-US" w:bidi="ar-SA"/>
      </w:rPr>
    </w:lvl>
    <w:lvl w:ilvl="6" w:tplc="70700C4C">
      <w:numFmt w:val="bullet"/>
      <w:lvlText w:val="•"/>
      <w:lvlJc w:val="left"/>
      <w:pPr>
        <w:ind w:left="7266" w:hanging="285"/>
      </w:pPr>
      <w:rPr>
        <w:rFonts w:hint="default"/>
        <w:lang w:val="fr-FR" w:eastAsia="en-US" w:bidi="ar-SA"/>
      </w:rPr>
    </w:lvl>
    <w:lvl w:ilvl="7" w:tplc="44106F8C">
      <w:numFmt w:val="bullet"/>
      <w:lvlText w:val="•"/>
      <w:lvlJc w:val="left"/>
      <w:pPr>
        <w:ind w:left="8211" w:hanging="285"/>
      </w:pPr>
      <w:rPr>
        <w:rFonts w:hint="default"/>
        <w:lang w:val="fr-FR" w:eastAsia="en-US" w:bidi="ar-SA"/>
      </w:rPr>
    </w:lvl>
    <w:lvl w:ilvl="8" w:tplc="ABCAE06E">
      <w:numFmt w:val="bullet"/>
      <w:lvlText w:val="•"/>
      <w:lvlJc w:val="left"/>
      <w:pPr>
        <w:ind w:left="9155" w:hanging="285"/>
      </w:pPr>
      <w:rPr>
        <w:rFonts w:hint="default"/>
        <w:lang w:val="fr-FR" w:eastAsia="en-US" w:bidi="ar-SA"/>
      </w:rPr>
    </w:lvl>
  </w:abstractNum>
  <w:abstractNum w:abstractNumId="3" w15:restartNumberingAfterBreak="0">
    <w:nsid w:val="0A2D2118"/>
    <w:multiLevelType w:val="hybridMultilevel"/>
    <w:tmpl w:val="7D9C4C9C"/>
    <w:lvl w:ilvl="0" w:tplc="502CFDBA">
      <w:start w:val="1"/>
      <w:numFmt w:val="lowerLetter"/>
      <w:lvlText w:val="(%1)"/>
      <w:lvlJc w:val="left"/>
      <w:pPr>
        <w:ind w:left="1857" w:hanging="567"/>
      </w:pPr>
      <w:rPr>
        <w:rFonts w:ascii="Arial MT" w:eastAsia="Arial MT" w:hAnsi="Arial MT" w:cs="Arial MT" w:hint="default"/>
        <w:spacing w:val="-2"/>
        <w:w w:val="99"/>
        <w:sz w:val="22"/>
        <w:szCs w:val="22"/>
        <w:lang w:val="fr-FR" w:eastAsia="en-US" w:bidi="ar-SA"/>
      </w:rPr>
    </w:lvl>
    <w:lvl w:ilvl="1" w:tplc="8370CD08">
      <w:start w:val="1"/>
      <w:numFmt w:val="lowerRoman"/>
      <w:lvlText w:val="(%2)"/>
      <w:lvlJc w:val="left"/>
      <w:pPr>
        <w:ind w:left="2424" w:hanging="567"/>
      </w:pPr>
      <w:rPr>
        <w:rFonts w:ascii="Arial MT" w:eastAsia="Arial MT" w:hAnsi="Arial MT" w:cs="Arial MT" w:hint="default"/>
        <w:spacing w:val="-3"/>
        <w:w w:val="99"/>
        <w:sz w:val="22"/>
        <w:szCs w:val="22"/>
        <w:lang w:val="fr-FR" w:eastAsia="en-US" w:bidi="ar-SA"/>
      </w:rPr>
    </w:lvl>
    <w:lvl w:ilvl="2" w:tplc="4632632E">
      <w:numFmt w:val="bullet"/>
      <w:lvlText w:val="•"/>
      <w:lvlJc w:val="left"/>
      <w:pPr>
        <w:ind w:left="3378" w:hanging="567"/>
      </w:pPr>
      <w:rPr>
        <w:rFonts w:hint="default"/>
        <w:lang w:val="fr-FR" w:eastAsia="en-US" w:bidi="ar-SA"/>
      </w:rPr>
    </w:lvl>
    <w:lvl w:ilvl="3" w:tplc="40E2A198">
      <w:numFmt w:val="bullet"/>
      <w:lvlText w:val="•"/>
      <w:lvlJc w:val="left"/>
      <w:pPr>
        <w:ind w:left="4336" w:hanging="567"/>
      </w:pPr>
      <w:rPr>
        <w:rFonts w:hint="default"/>
        <w:lang w:val="fr-FR" w:eastAsia="en-US" w:bidi="ar-SA"/>
      </w:rPr>
    </w:lvl>
    <w:lvl w:ilvl="4" w:tplc="D0A0305C">
      <w:numFmt w:val="bullet"/>
      <w:lvlText w:val="•"/>
      <w:lvlJc w:val="left"/>
      <w:pPr>
        <w:ind w:left="5294" w:hanging="567"/>
      </w:pPr>
      <w:rPr>
        <w:rFonts w:hint="default"/>
        <w:lang w:val="fr-FR" w:eastAsia="en-US" w:bidi="ar-SA"/>
      </w:rPr>
    </w:lvl>
    <w:lvl w:ilvl="5" w:tplc="C75CCB1A">
      <w:numFmt w:val="bullet"/>
      <w:lvlText w:val="•"/>
      <w:lvlJc w:val="left"/>
      <w:pPr>
        <w:ind w:left="6253" w:hanging="567"/>
      </w:pPr>
      <w:rPr>
        <w:rFonts w:hint="default"/>
        <w:lang w:val="fr-FR" w:eastAsia="en-US" w:bidi="ar-SA"/>
      </w:rPr>
    </w:lvl>
    <w:lvl w:ilvl="6" w:tplc="38E8A3A4">
      <w:numFmt w:val="bullet"/>
      <w:lvlText w:val="•"/>
      <w:lvlJc w:val="left"/>
      <w:pPr>
        <w:ind w:left="7211" w:hanging="567"/>
      </w:pPr>
      <w:rPr>
        <w:rFonts w:hint="default"/>
        <w:lang w:val="fr-FR" w:eastAsia="en-US" w:bidi="ar-SA"/>
      </w:rPr>
    </w:lvl>
    <w:lvl w:ilvl="7" w:tplc="41001370">
      <w:numFmt w:val="bullet"/>
      <w:lvlText w:val="•"/>
      <w:lvlJc w:val="left"/>
      <w:pPr>
        <w:ind w:left="8169" w:hanging="567"/>
      </w:pPr>
      <w:rPr>
        <w:rFonts w:hint="default"/>
        <w:lang w:val="fr-FR" w:eastAsia="en-US" w:bidi="ar-SA"/>
      </w:rPr>
    </w:lvl>
    <w:lvl w:ilvl="8" w:tplc="06183B52">
      <w:numFmt w:val="bullet"/>
      <w:lvlText w:val="•"/>
      <w:lvlJc w:val="left"/>
      <w:pPr>
        <w:ind w:left="9127" w:hanging="567"/>
      </w:pPr>
      <w:rPr>
        <w:rFonts w:hint="default"/>
        <w:lang w:val="fr-FR" w:eastAsia="en-US" w:bidi="ar-SA"/>
      </w:rPr>
    </w:lvl>
  </w:abstractNum>
  <w:abstractNum w:abstractNumId="4" w15:restartNumberingAfterBreak="0">
    <w:nsid w:val="0A7E331B"/>
    <w:multiLevelType w:val="hybridMultilevel"/>
    <w:tmpl w:val="7B920B76"/>
    <w:lvl w:ilvl="0" w:tplc="040C0017">
      <w:start w:val="1"/>
      <w:numFmt w:val="lowerLetter"/>
      <w:lvlText w:val="%1)"/>
      <w:lvlJc w:val="left"/>
      <w:pPr>
        <w:ind w:left="1068" w:hanging="360"/>
      </w:pPr>
      <w:rPr>
        <w:rFont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0BD64947"/>
    <w:multiLevelType w:val="hybridMultilevel"/>
    <w:tmpl w:val="FD8A1BCC"/>
    <w:lvl w:ilvl="0" w:tplc="A7062900">
      <w:start w:val="1"/>
      <w:numFmt w:val="lowerLetter"/>
      <w:lvlText w:val="(%1)"/>
      <w:lvlJc w:val="left"/>
      <w:pPr>
        <w:ind w:left="1857" w:hanging="567"/>
      </w:pPr>
      <w:rPr>
        <w:rFonts w:ascii="Arial MT" w:eastAsia="Arial MT" w:hAnsi="Arial MT" w:cs="Arial MT" w:hint="default"/>
        <w:spacing w:val="-2"/>
        <w:w w:val="99"/>
        <w:sz w:val="22"/>
        <w:szCs w:val="22"/>
        <w:lang w:val="fr-FR" w:eastAsia="en-US" w:bidi="ar-SA"/>
      </w:rPr>
    </w:lvl>
    <w:lvl w:ilvl="1" w:tplc="4176D84E">
      <w:start w:val="1"/>
      <w:numFmt w:val="lowerRoman"/>
      <w:lvlText w:val="(%2)"/>
      <w:lvlJc w:val="left"/>
      <w:pPr>
        <w:ind w:left="2424" w:hanging="567"/>
      </w:pPr>
      <w:rPr>
        <w:rFonts w:ascii="Arial MT" w:eastAsia="Arial MT" w:hAnsi="Arial MT" w:cs="Arial MT" w:hint="default"/>
        <w:spacing w:val="-3"/>
        <w:w w:val="99"/>
        <w:sz w:val="22"/>
        <w:szCs w:val="22"/>
        <w:lang w:val="fr-FR" w:eastAsia="en-US" w:bidi="ar-SA"/>
      </w:rPr>
    </w:lvl>
    <w:lvl w:ilvl="2" w:tplc="C0E81DFE">
      <w:numFmt w:val="bullet"/>
      <w:lvlText w:val="•"/>
      <w:lvlJc w:val="left"/>
      <w:pPr>
        <w:ind w:left="3378" w:hanging="567"/>
      </w:pPr>
      <w:rPr>
        <w:rFonts w:hint="default"/>
        <w:lang w:val="fr-FR" w:eastAsia="en-US" w:bidi="ar-SA"/>
      </w:rPr>
    </w:lvl>
    <w:lvl w:ilvl="3" w:tplc="16844E4E">
      <w:numFmt w:val="bullet"/>
      <w:lvlText w:val="•"/>
      <w:lvlJc w:val="left"/>
      <w:pPr>
        <w:ind w:left="4336" w:hanging="567"/>
      </w:pPr>
      <w:rPr>
        <w:rFonts w:hint="default"/>
        <w:lang w:val="fr-FR" w:eastAsia="en-US" w:bidi="ar-SA"/>
      </w:rPr>
    </w:lvl>
    <w:lvl w:ilvl="4" w:tplc="872C1E5A">
      <w:numFmt w:val="bullet"/>
      <w:lvlText w:val="•"/>
      <w:lvlJc w:val="left"/>
      <w:pPr>
        <w:ind w:left="5294" w:hanging="567"/>
      </w:pPr>
      <w:rPr>
        <w:rFonts w:hint="default"/>
        <w:lang w:val="fr-FR" w:eastAsia="en-US" w:bidi="ar-SA"/>
      </w:rPr>
    </w:lvl>
    <w:lvl w:ilvl="5" w:tplc="E9FE40AA">
      <w:numFmt w:val="bullet"/>
      <w:lvlText w:val="•"/>
      <w:lvlJc w:val="left"/>
      <w:pPr>
        <w:ind w:left="6253" w:hanging="567"/>
      </w:pPr>
      <w:rPr>
        <w:rFonts w:hint="default"/>
        <w:lang w:val="fr-FR" w:eastAsia="en-US" w:bidi="ar-SA"/>
      </w:rPr>
    </w:lvl>
    <w:lvl w:ilvl="6" w:tplc="4066012C">
      <w:numFmt w:val="bullet"/>
      <w:lvlText w:val="•"/>
      <w:lvlJc w:val="left"/>
      <w:pPr>
        <w:ind w:left="7211" w:hanging="567"/>
      </w:pPr>
      <w:rPr>
        <w:rFonts w:hint="default"/>
        <w:lang w:val="fr-FR" w:eastAsia="en-US" w:bidi="ar-SA"/>
      </w:rPr>
    </w:lvl>
    <w:lvl w:ilvl="7" w:tplc="32264530">
      <w:numFmt w:val="bullet"/>
      <w:lvlText w:val="•"/>
      <w:lvlJc w:val="left"/>
      <w:pPr>
        <w:ind w:left="8169" w:hanging="567"/>
      </w:pPr>
      <w:rPr>
        <w:rFonts w:hint="default"/>
        <w:lang w:val="fr-FR" w:eastAsia="en-US" w:bidi="ar-SA"/>
      </w:rPr>
    </w:lvl>
    <w:lvl w:ilvl="8" w:tplc="D17CF93E">
      <w:numFmt w:val="bullet"/>
      <w:lvlText w:val="•"/>
      <w:lvlJc w:val="left"/>
      <w:pPr>
        <w:ind w:left="9127" w:hanging="567"/>
      </w:pPr>
      <w:rPr>
        <w:rFonts w:hint="default"/>
        <w:lang w:val="fr-FR" w:eastAsia="en-US" w:bidi="ar-SA"/>
      </w:rPr>
    </w:lvl>
  </w:abstractNum>
  <w:abstractNum w:abstractNumId="6" w15:restartNumberingAfterBreak="0">
    <w:nsid w:val="0CCB701E"/>
    <w:multiLevelType w:val="hybridMultilevel"/>
    <w:tmpl w:val="00703A68"/>
    <w:lvl w:ilvl="0" w:tplc="581A7198">
      <w:start w:val="1"/>
      <w:numFmt w:val="lowerLetter"/>
      <w:lvlText w:val="%1)"/>
      <w:lvlJc w:val="left"/>
      <w:pPr>
        <w:ind w:left="2456" w:hanging="60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C6E5A16"/>
    <w:multiLevelType w:val="hybridMultilevel"/>
    <w:tmpl w:val="70EC902A"/>
    <w:lvl w:ilvl="0" w:tplc="FEA6D8AA">
      <w:start w:val="1"/>
      <w:numFmt w:val="lowerLetter"/>
      <w:lvlText w:val="(%1)"/>
      <w:lvlJc w:val="left"/>
      <w:pPr>
        <w:ind w:left="2880" w:hanging="427"/>
      </w:pPr>
      <w:rPr>
        <w:rFonts w:ascii="Arial MT" w:eastAsia="Arial MT" w:hAnsi="Arial MT" w:cs="Arial MT" w:hint="default"/>
        <w:spacing w:val="-2"/>
        <w:w w:val="99"/>
        <w:sz w:val="22"/>
        <w:szCs w:val="22"/>
        <w:lang w:val="fr-FR" w:eastAsia="en-US" w:bidi="ar-SA"/>
      </w:rPr>
    </w:lvl>
    <w:lvl w:ilvl="1" w:tplc="68E47166">
      <w:start w:val="1"/>
      <w:numFmt w:val="decimal"/>
      <w:lvlText w:val="(%2)"/>
      <w:lvlJc w:val="left"/>
      <w:pPr>
        <w:ind w:left="3447" w:hanging="568"/>
      </w:pPr>
      <w:rPr>
        <w:rFonts w:ascii="Arial MT" w:eastAsia="Arial MT" w:hAnsi="Arial MT" w:cs="Arial MT" w:hint="default"/>
        <w:spacing w:val="-2"/>
        <w:w w:val="99"/>
        <w:sz w:val="22"/>
        <w:szCs w:val="22"/>
        <w:lang w:val="fr-FR" w:eastAsia="en-US" w:bidi="ar-SA"/>
      </w:rPr>
    </w:lvl>
    <w:lvl w:ilvl="2" w:tplc="DC8A2DFA">
      <w:numFmt w:val="bullet"/>
      <w:lvlText w:val="•"/>
      <w:lvlJc w:val="left"/>
      <w:pPr>
        <w:ind w:left="4284" w:hanging="568"/>
      </w:pPr>
      <w:rPr>
        <w:rFonts w:hint="default"/>
        <w:lang w:val="fr-FR" w:eastAsia="en-US" w:bidi="ar-SA"/>
      </w:rPr>
    </w:lvl>
    <w:lvl w:ilvl="3" w:tplc="5B52D9A0">
      <w:numFmt w:val="bullet"/>
      <w:lvlText w:val="•"/>
      <w:lvlJc w:val="left"/>
      <w:pPr>
        <w:ind w:left="5129" w:hanging="568"/>
      </w:pPr>
      <w:rPr>
        <w:rFonts w:hint="default"/>
        <w:lang w:val="fr-FR" w:eastAsia="en-US" w:bidi="ar-SA"/>
      </w:rPr>
    </w:lvl>
    <w:lvl w:ilvl="4" w:tplc="57D609D6">
      <w:numFmt w:val="bullet"/>
      <w:lvlText w:val="•"/>
      <w:lvlJc w:val="left"/>
      <w:pPr>
        <w:ind w:left="5974" w:hanging="568"/>
      </w:pPr>
      <w:rPr>
        <w:rFonts w:hint="default"/>
        <w:lang w:val="fr-FR" w:eastAsia="en-US" w:bidi="ar-SA"/>
      </w:rPr>
    </w:lvl>
    <w:lvl w:ilvl="5" w:tplc="CB18DC0E">
      <w:numFmt w:val="bullet"/>
      <w:lvlText w:val="•"/>
      <w:lvlJc w:val="left"/>
      <w:pPr>
        <w:ind w:left="6819" w:hanging="568"/>
      </w:pPr>
      <w:rPr>
        <w:rFonts w:hint="default"/>
        <w:lang w:val="fr-FR" w:eastAsia="en-US" w:bidi="ar-SA"/>
      </w:rPr>
    </w:lvl>
    <w:lvl w:ilvl="6" w:tplc="87B0DC7A">
      <w:numFmt w:val="bullet"/>
      <w:lvlText w:val="•"/>
      <w:lvlJc w:val="left"/>
      <w:pPr>
        <w:ind w:left="7664" w:hanging="568"/>
      </w:pPr>
      <w:rPr>
        <w:rFonts w:hint="default"/>
        <w:lang w:val="fr-FR" w:eastAsia="en-US" w:bidi="ar-SA"/>
      </w:rPr>
    </w:lvl>
    <w:lvl w:ilvl="7" w:tplc="B3B23D8C">
      <w:numFmt w:val="bullet"/>
      <w:lvlText w:val="•"/>
      <w:lvlJc w:val="left"/>
      <w:pPr>
        <w:ind w:left="8509" w:hanging="568"/>
      </w:pPr>
      <w:rPr>
        <w:rFonts w:hint="default"/>
        <w:lang w:val="fr-FR" w:eastAsia="en-US" w:bidi="ar-SA"/>
      </w:rPr>
    </w:lvl>
    <w:lvl w:ilvl="8" w:tplc="930223CE">
      <w:numFmt w:val="bullet"/>
      <w:lvlText w:val="•"/>
      <w:lvlJc w:val="left"/>
      <w:pPr>
        <w:ind w:left="9354" w:hanging="568"/>
      </w:pPr>
      <w:rPr>
        <w:rFonts w:hint="default"/>
        <w:lang w:val="fr-FR" w:eastAsia="en-US" w:bidi="ar-SA"/>
      </w:rPr>
    </w:lvl>
  </w:abstractNum>
  <w:abstractNum w:abstractNumId="8" w15:restartNumberingAfterBreak="0">
    <w:nsid w:val="1DCE2028"/>
    <w:multiLevelType w:val="hybridMultilevel"/>
    <w:tmpl w:val="C8842750"/>
    <w:lvl w:ilvl="0" w:tplc="6DFCF590">
      <w:start w:val="1"/>
      <w:numFmt w:val="lowerLetter"/>
      <w:lvlText w:val="(%1)"/>
      <w:lvlJc w:val="left"/>
      <w:pPr>
        <w:ind w:left="1857" w:hanging="568"/>
      </w:pPr>
      <w:rPr>
        <w:rFonts w:ascii="Arial MT" w:eastAsia="Arial MT" w:hAnsi="Arial MT" w:cs="Arial MT" w:hint="default"/>
        <w:spacing w:val="-2"/>
        <w:w w:val="99"/>
        <w:sz w:val="22"/>
        <w:szCs w:val="22"/>
        <w:lang w:val="fr-FR" w:eastAsia="en-US" w:bidi="ar-SA"/>
      </w:rPr>
    </w:lvl>
    <w:lvl w:ilvl="1" w:tplc="17EAC3E0">
      <w:start w:val="1"/>
      <w:numFmt w:val="lowerRoman"/>
      <w:lvlText w:val="(%2)"/>
      <w:lvlJc w:val="left"/>
      <w:pPr>
        <w:ind w:left="2424" w:hanging="567"/>
      </w:pPr>
      <w:rPr>
        <w:rFonts w:ascii="Arial MT" w:eastAsia="Arial MT" w:hAnsi="Arial MT" w:cs="Arial MT" w:hint="default"/>
        <w:spacing w:val="-3"/>
        <w:w w:val="99"/>
        <w:sz w:val="22"/>
        <w:szCs w:val="22"/>
        <w:lang w:val="fr-FR" w:eastAsia="en-US" w:bidi="ar-SA"/>
      </w:rPr>
    </w:lvl>
    <w:lvl w:ilvl="2" w:tplc="0A720EAE">
      <w:numFmt w:val="bullet"/>
      <w:lvlText w:val="•"/>
      <w:lvlJc w:val="left"/>
      <w:pPr>
        <w:ind w:left="3378" w:hanging="567"/>
      </w:pPr>
      <w:rPr>
        <w:rFonts w:hint="default"/>
        <w:lang w:val="fr-FR" w:eastAsia="en-US" w:bidi="ar-SA"/>
      </w:rPr>
    </w:lvl>
    <w:lvl w:ilvl="3" w:tplc="7174F9FA">
      <w:numFmt w:val="bullet"/>
      <w:lvlText w:val="•"/>
      <w:lvlJc w:val="left"/>
      <w:pPr>
        <w:ind w:left="4336" w:hanging="567"/>
      </w:pPr>
      <w:rPr>
        <w:rFonts w:hint="default"/>
        <w:lang w:val="fr-FR" w:eastAsia="en-US" w:bidi="ar-SA"/>
      </w:rPr>
    </w:lvl>
    <w:lvl w:ilvl="4" w:tplc="873A2702">
      <w:numFmt w:val="bullet"/>
      <w:lvlText w:val="•"/>
      <w:lvlJc w:val="left"/>
      <w:pPr>
        <w:ind w:left="5294" w:hanging="567"/>
      </w:pPr>
      <w:rPr>
        <w:rFonts w:hint="default"/>
        <w:lang w:val="fr-FR" w:eastAsia="en-US" w:bidi="ar-SA"/>
      </w:rPr>
    </w:lvl>
    <w:lvl w:ilvl="5" w:tplc="D9705828">
      <w:numFmt w:val="bullet"/>
      <w:lvlText w:val="•"/>
      <w:lvlJc w:val="left"/>
      <w:pPr>
        <w:ind w:left="6253" w:hanging="567"/>
      </w:pPr>
      <w:rPr>
        <w:rFonts w:hint="default"/>
        <w:lang w:val="fr-FR" w:eastAsia="en-US" w:bidi="ar-SA"/>
      </w:rPr>
    </w:lvl>
    <w:lvl w:ilvl="6" w:tplc="66809AB2">
      <w:numFmt w:val="bullet"/>
      <w:lvlText w:val="•"/>
      <w:lvlJc w:val="left"/>
      <w:pPr>
        <w:ind w:left="7211" w:hanging="567"/>
      </w:pPr>
      <w:rPr>
        <w:rFonts w:hint="default"/>
        <w:lang w:val="fr-FR" w:eastAsia="en-US" w:bidi="ar-SA"/>
      </w:rPr>
    </w:lvl>
    <w:lvl w:ilvl="7" w:tplc="48E04166">
      <w:numFmt w:val="bullet"/>
      <w:lvlText w:val="•"/>
      <w:lvlJc w:val="left"/>
      <w:pPr>
        <w:ind w:left="8169" w:hanging="567"/>
      </w:pPr>
      <w:rPr>
        <w:rFonts w:hint="default"/>
        <w:lang w:val="fr-FR" w:eastAsia="en-US" w:bidi="ar-SA"/>
      </w:rPr>
    </w:lvl>
    <w:lvl w:ilvl="8" w:tplc="6AFCAFA2">
      <w:numFmt w:val="bullet"/>
      <w:lvlText w:val="•"/>
      <w:lvlJc w:val="left"/>
      <w:pPr>
        <w:ind w:left="9127" w:hanging="567"/>
      </w:pPr>
      <w:rPr>
        <w:rFonts w:hint="default"/>
        <w:lang w:val="fr-FR" w:eastAsia="en-US" w:bidi="ar-SA"/>
      </w:rPr>
    </w:lvl>
  </w:abstractNum>
  <w:abstractNum w:abstractNumId="9" w15:restartNumberingAfterBreak="0">
    <w:nsid w:val="2046435B"/>
    <w:multiLevelType w:val="hybridMultilevel"/>
    <w:tmpl w:val="7A987FF0"/>
    <w:lvl w:ilvl="0" w:tplc="A500A0F2">
      <w:start w:val="1"/>
      <w:numFmt w:val="lowerLetter"/>
      <w:lvlText w:val="(%1)"/>
      <w:lvlJc w:val="left"/>
      <w:pPr>
        <w:ind w:left="1857" w:hanging="567"/>
      </w:pPr>
      <w:rPr>
        <w:rFonts w:ascii="Arial MT" w:eastAsia="Arial MT" w:hAnsi="Arial MT" w:cs="Arial MT" w:hint="default"/>
        <w:spacing w:val="-2"/>
        <w:w w:val="99"/>
        <w:sz w:val="22"/>
        <w:szCs w:val="22"/>
        <w:lang w:val="fr-FR" w:eastAsia="en-US" w:bidi="ar-SA"/>
      </w:rPr>
    </w:lvl>
    <w:lvl w:ilvl="1" w:tplc="FC2E0922">
      <w:start w:val="1"/>
      <w:numFmt w:val="lowerRoman"/>
      <w:lvlText w:val="(%2)"/>
      <w:lvlJc w:val="left"/>
      <w:pPr>
        <w:ind w:left="2424" w:hanging="568"/>
      </w:pPr>
      <w:rPr>
        <w:rFonts w:ascii="Arial MT" w:eastAsia="Arial MT" w:hAnsi="Arial MT" w:cs="Arial MT" w:hint="default"/>
        <w:spacing w:val="-3"/>
        <w:w w:val="99"/>
        <w:sz w:val="22"/>
        <w:szCs w:val="22"/>
        <w:lang w:val="fr-FR" w:eastAsia="en-US" w:bidi="ar-SA"/>
      </w:rPr>
    </w:lvl>
    <w:lvl w:ilvl="2" w:tplc="B1BE718C">
      <w:numFmt w:val="bullet"/>
      <w:lvlText w:val="•"/>
      <w:lvlJc w:val="left"/>
      <w:pPr>
        <w:ind w:left="3378" w:hanging="568"/>
      </w:pPr>
      <w:rPr>
        <w:rFonts w:hint="default"/>
        <w:lang w:val="fr-FR" w:eastAsia="en-US" w:bidi="ar-SA"/>
      </w:rPr>
    </w:lvl>
    <w:lvl w:ilvl="3" w:tplc="8D8CDC18">
      <w:numFmt w:val="bullet"/>
      <w:lvlText w:val="•"/>
      <w:lvlJc w:val="left"/>
      <w:pPr>
        <w:ind w:left="4336" w:hanging="568"/>
      </w:pPr>
      <w:rPr>
        <w:rFonts w:hint="default"/>
        <w:lang w:val="fr-FR" w:eastAsia="en-US" w:bidi="ar-SA"/>
      </w:rPr>
    </w:lvl>
    <w:lvl w:ilvl="4" w:tplc="474A3F4A">
      <w:numFmt w:val="bullet"/>
      <w:lvlText w:val="•"/>
      <w:lvlJc w:val="left"/>
      <w:pPr>
        <w:ind w:left="5294" w:hanging="568"/>
      </w:pPr>
      <w:rPr>
        <w:rFonts w:hint="default"/>
        <w:lang w:val="fr-FR" w:eastAsia="en-US" w:bidi="ar-SA"/>
      </w:rPr>
    </w:lvl>
    <w:lvl w:ilvl="5" w:tplc="5CB877FE">
      <w:numFmt w:val="bullet"/>
      <w:lvlText w:val="•"/>
      <w:lvlJc w:val="left"/>
      <w:pPr>
        <w:ind w:left="6253" w:hanging="568"/>
      </w:pPr>
      <w:rPr>
        <w:rFonts w:hint="default"/>
        <w:lang w:val="fr-FR" w:eastAsia="en-US" w:bidi="ar-SA"/>
      </w:rPr>
    </w:lvl>
    <w:lvl w:ilvl="6" w:tplc="EF1A46F8">
      <w:numFmt w:val="bullet"/>
      <w:lvlText w:val="•"/>
      <w:lvlJc w:val="left"/>
      <w:pPr>
        <w:ind w:left="7211" w:hanging="568"/>
      </w:pPr>
      <w:rPr>
        <w:rFonts w:hint="default"/>
        <w:lang w:val="fr-FR" w:eastAsia="en-US" w:bidi="ar-SA"/>
      </w:rPr>
    </w:lvl>
    <w:lvl w:ilvl="7" w:tplc="25FE09B2">
      <w:numFmt w:val="bullet"/>
      <w:lvlText w:val="•"/>
      <w:lvlJc w:val="left"/>
      <w:pPr>
        <w:ind w:left="8169" w:hanging="568"/>
      </w:pPr>
      <w:rPr>
        <w:rFonts w:hint="default"/>
        <w:lang w:val="fr-FR" w:eastAsia="en-US" w:bidi="ar-SA"/>
      </w:rPr>
    </w:lvl>
    <w:lvl w:ilvl="8" w:tplc="63449DFC">
      <w:numFmt w:val="bullet"/>
      <w:lvlText w:val="•"/>
      <w:lvlJc w:val="left"/>
      <w:pPr>
        <w:ind w:left="9127" w:hanging="568"/>
      </w:pPr>
      <w:rPr>
        <w:rFonts w:hint="default"/>
        <w:lang w:val="fr-FR" w:eastAsia="en-US" w:bidi="ar-SA"/>
      </w:rPr>
    </w:lvl>
  </w:abstractNum>
  <w:abstractNum w:abstractNumId="10" w15:restartNumberingAfterBreak="0">
    <w:nsid w:val="23940D69"/>
    <w:multiLevelType w:val="hybridMultilevel"/>
    <w:tmpl w:val="414C5614"/>
    <w:lvl w:ilvl="0" w:tplc="A47496AC">
      <w:start w:val="1"/>
      <w:numFmt w:val="lowerLetter"/>
      <w:lvlText w:val="(%1)"/>
      <w:lvlJc w:val="left"/>
      <w:pPr>
        <w:ind w:left="1857" w:hanging="568"/>
      </w:pPr>
      <w:rPr>
        <w:rFonts w:ascii="Arial MT" w:eastAsia="Arial MT" w:hAnsi="Arial MT" w:cs="Arial MT" w:hint="default"/>
        <w:spacing w:val="-2"/>
        <w:w w:val="99"/>
        <w:sz w:val="22"/>
        <w:szCs w:val="22"/>
        <w:lang w:val="fr-FR" w:eastAsia="en-US" w:bidi="ar-SA"/>
      </w:rPr>
    </w:lvl>
    <w:lvl w:ilvl="1" w:tplc="D3F6FD0E">
      <w:start w:val="1"/>
      <w:numFmt w:val="lowerRoman"/>
      <w:lvlText w:val="(%2)"/>
      <w:lvlJc w:val="left"/>
      <w:pPr>
        <w:ind w:left="2312" w:hanging="425"/>
      </w:pPr>
      <w:rPr>
        <w:rFonts w:ascii="Arial MT" w:eastAsia="Arial MT" w:hAnsi="Arial MT" w:cs="Arial MT" w:hint="default"/>
        <w:spacing w:val="-3"/>
        <w:w w:val="99"/>
        <w:sz w:val="22"/>
        <w:szCs w:val="22"/>
        <w:lang w:val="fr-FR" w:eastAsia="en-US" w:bidi="ar-SA"/>
      </w:rPr>
    </w:lvl>
    <w:lvl w:ilvl="2" w:tplc="C660D428">
      <w:numFmt w:val="bullet"/>
      <w:lvlText w:val="•"/>
      <w:lvlJc w:val="left"/>
      <w:pPr>
        <w:ind w:left="3289" w:hanging="425"/>
      </w:pPr>
      <w:rPr>
        <w:rFonts w:hint="default"/>
        <w:lang w:val="fr-FR" w:eastAsia="en-US" w:bidi="ar-SA"/>
      </w:rPr>
    </w:lvl>
    <w:lvl w:ilvl="3" w:tplc="B632532E">
      <w:numFmt w:val="bullet"/>
      <w:lvlText w:val="•"/>
      <w:lvlJc w:val="left"/>
      <w:pPr>
        <w:ind w:left="4258" w:hanging="425"/>
      </w:pPr>
      <w:rPr>
        <w:rFonts w:hint="default"/>
        <w:lang w:val="fr-FR" w:eastAsia="en-US" w:bidi="ar-SA"/>
      </w:rPr>
    </w:lvl>
    <w:lvl w:ilvl="4" w:tplc="995A80F0">
      <w:numFmt w:val="bullet"/>
      <w:lvlText w:val="•"/>
      <w:lvlJc w:val="left"/>
      <w:pPr>
        <w:ind w:left="5228" w:hanging="425"/>
      </w:pPr>
      <w:rPr>
        <w:rFonts w:hint="default"/>
        <w:lang w:val="fr-FR" w:eastAsia="en-US" w:bidi="ar-SA"/>
      </w:rPr>
    </w:lvl>
    <w:lvl w:ilvl="5" w:tplc="F43C51A6">
      <w:numFmt w:val="bullet"/>
      <w:lvlText w:val="•"/>
      <w:lvlJc w:val="left"/>
      <w:pPr>
        <w:ind w:left="6197" w:hanging="425"/>
      </w:pPr>
      <w:rPr>
        <w:rFonts w:hint="default"/>
        <w:lang w:val="fr-FR" w:eastAsia="en-US" w:bidi="ar-SA"/>
      </w:rPr>
    </w:lvl>
    <w:lvl w:ilvl="6" w:tplc="E22EC070">
      <w:numFmt w:val="bullet"/>
      <w:lvlText w:val="•"/>
      <w:lvlJc w:val="left"/>
      <w:pPr>
        <w:ind w:left="7166" w:hanging="425"/>
      </w:pPr>
      <w:rPr>
        <w:rFonts w:hint="default"/>
        <w:lang w:val="fr-FR" w:eastAsia="en-US" w:bidi="ar-SA"/>
      </w:rPr>
    </w:lvl>
    <w:lvl w:ilvl="7" w:tplc="18C0FEB4">
      <w:numFmt w:val="bullet"/>
      <w:lvlText w:val="•"/>
      <w:lvlJc w:val="left"/>
      <w:pPr>
        <w:ind w:left="8136" w:hanging="425"/>
      </w:pPr>
      <w:rPr>
        <w:rFonts w:hint="default"/>
        <w:lang w:val="fr-FR" w:eastAsia="en-US" w:bidi="ar-SA"/>
      </w:rPr>
    </w:lvl>
    <w:lvl w:ilvl="8" w:tplc="EFB0C73A">
      <w:numFmt w:val="bullet"/>
      <w:lvlText w:val="•"/>
      <w:lvlJc w:val="left"/>
      <w:pPr>
        <w:ind w:left="9105" w:hanging="425"/>
      </w:pPr>
      <w:rPr>
        <w:rFonts w:hint="default"/>
        <w:lang w:val="fr-FR" w:eastAsia="en-US" w:bidi="ar-SA"/>
      </w:rPr>
    </w:lvl>
  </w:abstractNum>
  <w:abstractNum w:abstractNumId="11" w15:restartNumberingAfterBreak="0">
    <w:nsid w:val="25CC414B"/>
    <w:multiLevelType w:val="hybridMultilevel"/>
    <w:tmpl w:val="45E0351C"/>
    <w:lvl w:ilvl="0" w:tplc="040C0017">
      <w:start w:val="1"/>
      <w:numFmt w:val="lowerLetter"/>
      <w:lvlText w:val="%1)"/>
      <w:lvlJc w:val="left"/>
      <w:pPr>
        <w:ind w:left="1068" w:hanging="360"/>
      </w:p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2DD744FE"/>
    <w:multiLevelType w:val="multilevel"/>
    <w:tmpl w:val="1B3ADE98"/>
    <w:lvl w:ilvl="0">
      <w:start w:val="3"/>
      <w:numFmt w:val="upperLetter"/>
      <w:lvlText w:val="%1"/>
      <w:lvlJc w:val="left"/>
      <w:pPr>
        <w:ind w:left="1858" w:hanging="681"/>
      </w:pPr>
      <w:rPr>
        <w:rFonts w:hint="default"/>
        <w:lang w:val="fr-FR" w:eastAsia="en-US" w:bidi="ar-SA"/>
      </w:rPr>
    </w:lvl>
    <w:lvl w:ilvl="1">
      <w:start w:val="1"/>
      <w:numFmt w:val="decimal"/>
      <w:lvlText w:val="%1.%2"/>
      <w:lvlJc w:val="left"/>
      <w:pPr>
        <w:ind w:left="1858" w:hanging="681"/>
      </w:pPr>
      <w:rPr>
        <w:rFonts w:ascii="Arial MT" w:eastAsia="Arial MT" w:hAnsi="Arial MT" w:cs="Arial MT" w:hint="default"/>
        <w:spacing w:val="-2"/>
        <w:w w:val="99"/>
        <w:sz w:val="22"/>
        <w:szCs w:val="22"/>
        <w:lang w:val="fr-FR" w:eastAsia="en-US" w:bidi="ar-SA"/>
      </w:rPr>
    </w:lvl>
    <w:lvl w:ilvl="2">
      <w:start w:val="1"/>
      <w:numFmt w:val="decimal"/>
      <w:lvlText w:val="%1.%2.%3"/>
      <w:lvlJc w:val="left"/>
      <w:pPr>
        <w:ind w:left="1887" w:hanging="710"/>
      </w:pPr>
      <w:rPr>
        <w:rFonts w:ascii="Arial MT" w:eastAsia="Arial MT" w:hAnsi="Arial MT" w:cs="Arial MT" w:hint="default"/>
        <w:spacing w:val="-2"/>
        <w:w w:val="99"/>
        <w:sz w:val="22"/>
        <w:szCs w:val="22"/>
        <w:lang w:val="fr-FR" w:eastAsia="en-US" w:bidi="ar-SA"/>
      </w:rPr>
    </w:lvl>
    <w:lvl w:ilvl="3">
      <w:numFmt w:val="bullet"/>
      <w:lvlText w:val="•"/>
      <w:lvlJc w:val="left"/>
      <w:pPr>
        <w:ind w:left="3916" w:hanging="710"/>
      </w:pPr>
      <w:rPr>
        <w:rFonts w:hint="default"/>
        <w:lang w:val="fr-FR" w:eastAsia="en-US" w:bidi="ar-SA"/>
      </w:rPr>
    </w:lvl>
    <w:lvl w:ilvl="4">
      <w:numFmt w:val="bullet"/>
      <w:lvlText w:val="•"/>
      <w:lvlJc w:val="left"/>
      <w:pPr>
        <w:ind w:left="4934" w:hanging="710"/>
      </w:pPr>
      <w:rPr>
        <w:rFonts w:hint="default"/>
        <w:lang w:val="fr-FR" w:eastAsia="en-US" w:bidi="ar-SA"/>
      </w:rPr>
    </w:lvl>
    <w:lvl w:ilvl="5">
      <w:numFmt w:val="bullet"/>
      <w:lvlText w:val="•"/>
      <w:lvlJc w:val="left"/>
      <w:pPr>
        <w:ind w:left="5953" w:hanging="710"/>
      </w:pPr>
      <w:rPr>
        <w:rFonts w:hint="default"/>
        <w:lang w:val="fr-FR" w:eastAsia="en-US" w:bidi="ar-SA"/>
      </w:rPr>
    </w:lvl>
    <w:lvl w:ilvl="6">
      <w:numFmt w:val="bullet"/>
      <w:lvlText w:val="•"/>
      <w:lvlJc w:val="left"/>
      <w:pPr>
        <w:ind w:left="6971" w:hanging="710"/>
      </w:pPr>
      <w:rPr>
        <w:rFonts w:hint="default"/>
        <w:lang w:val="fr-FR" w:eastAsia="en-US" w:bidi="ar-SA"/>
      </w:rPr>
    </w:lvl>
    <w:lvl w:ilvl="7">
      <w:numFmt w:val="bullet"/>
      <w:lvlText w:val="•"/>
      <w:lvlJc w:val="left"/>
      <w:pPr>
        <w:ind w:left="7989" w:hanging="710"/>
      </w:pPr>
      <w:rPr>
        <w:rFonts w:hint="default"/>
        <w:lang w:val="fr-FR" w:eastAsia="en-US" w:bidi="ar-SA"/>
      </w:rPr>
    </w:lvl>
    <w:lvl w:ilvl="8">
      <w:numFmt w:val="bullet"/>
      <w:lvlText w:val="•"/>
      <w:lvlJc w:val="left"/>
      <w:pPr>
        <w:ind w:left="9007" w:hanging="710"/>
      </w:pPr>
      <w:rPr>
        <w:rFonts w:hint="default"/>
        <w:lang w:val="fr-FR" w:eastAsia="en-US" w:bidi="ar-SA"/>
      </w:rPr>
    </w:lvl>
  </w:abstractNum>
  <w:abstractNum w:abstractNumId="13" w15:restartNumberingAfterBreak="0">
    <w:nsid w:val="2F5049B0"/>
    <w:multiLevelType w:val="hybridMultilevel"/>
    <w:tmpl w:val="41744A4E"/>
    <w:lvl w:ilvl="0" w:tplc="FDECE66A">
      <w:start w:val="1"/>
      <w:numFmt w:val="lowerLetter"/>
      <w:lvlText w:val="(%1)"/>
      <w:lvlJc w:val="left"/>
      <w:pPr>
        <w:ind w:left="1855" w:hanging="566"/>
      </w:pPr>
      <w:rPr>
        <w:rFonts w:ascii="Arial MT" w:eastAsia="Arial MT" w:hAnsi="Arial MT" w:cs="Arial MT" w:hint="default"/>
        <w:spacing w:val="-2"/>
        <w:w w:val="99"/>
        <w:sz w:val="22"/>
        <w:szCs w:val="22"/>
        <w:lang w:val="fr-FR" w:eastAsia="en-US" w:bidi="ar-SA"/>
      </w:rPr>
    </w:lvl>
    <w:lvl w:ilvl="1" w:tplc="EF649546">
      <w:numFmt w:val="bullet"/>
      <w:lvlText w:val="•"/>
      <w:lvlJc w:val="left"/>
      <w:pPr>
        <w:ind w:left="2778" w:hanging="566"/>
      </w:pPr>
      <w:rPr>
        <w:rFonts w:hint="default"/>
        <w:lang w:val="fr-FR" w:eastAsia="en-US" w:bidi="ar-SA"/>
      </w:rPr>
    </w:lvl>
    <w:lvl w:ilvl="2" w:tplc="47FAC3E4">
      <w:numFmt w:val="bullet"/>
      <w:lvlText w:val="•"/>
      <w:lvlJc w:val="left"/>
      <w:pPr>
        <w:ind w:left="3696" w:hanging="566"/>
      </w:pPr>
      <w:rPr>
        <w:rFonts w:hint="default"/>
        <w:lang w:val="fr-FR" w:eastAsia="en-US" w:bidi="ar-SA"/>
      </w:rPr>
    </w:lvl>
    <w:lvl w:ilvl="3" w:tplc="A11C2222">
      <w:numFmt w:val="bullet"/>
      <w:lvlText w:val="•"/>
      <w:lvlJc w:val="left"/>
      <w:pPr>
        <w:ind w:left="4615" w:hanging="566"/>
      </w:pPr>
      <w:rPr>
        <w:rFonts w:hint="default"/>
        <w:lang w:val="fr-FR" w:eastAsia="en-US" w:bidi="ar-SA"/>
      </w:rPr>
    </w:lvl>
    <w:lvl w:ilvl="4" w:tplc="C8946CA6">
      <w:numFmt w:val="bullet"/>
      <w:lvlText w:val="•"/>
      <w:lvlJc w:val="left"/>
      <w:pPr>
        <w:ind w:left="5533" w:hanging="566"/>
      </w:pPr>
      <w:rPr>
        <w:rFonts w:hint="default"/>
        <w:lang w:val="fr-FR" w:eastAsia="en-US" w:bidi="ar-SA"/>
      </w:rPr>
    </w:lvl>
    <w:lvl w:ilvl="5" w:tplc="AA1474D6">
      <w:numFmt w:val="bullet"/>
      <w:lvlText w:val="•"/>
      <w:lvlJc w:val="left"/>
      <w:pPr>
        <w:ind w:left="6452" w:hanging="566"/>
      </w:pPr>
      <w:rPr>
        <w:rFonts w:hint="default"/>
        <w:lang w:val="fr-FR" w:eastAsia="en-US" w:bidi="ar-SA"/>
      </w:rPr>
    </w:lvl>
    <w:lvl w:ilvl="6" w:tplc="D8D85D32">
      <w:numFmt w:val="bullet"/>
      <w:lvlText w:val="•"/>
      <w:lvlJc w:val="left"/>
      <w:pPr>
        <w:ind w:left="7370" w:hanging="566"/>
      </w:pPr>
      <w:rPr>
        <w:rFonts w:hint="default"/>
        <w:lang w:val="fr-FR" w:eastAsia="en-US" w:bidi="ar-SA"/>
      </w:rPr>
    </w:lvl>
    <w:lvl w:ilvl="7" w:tplc="DA464EF8">
      <w:numFmt w:val="bullet"/>
      <w:lvlText w:val="•"/>
      <w:lvlJc w:val="left"/>
      <w:pPr>
        <w:ind w:left="8289" w:hanging="566"/>
      </w:pPr>
      <w:rPr>
        <w:rFonts w:hint="default"/>
        <w:lang w:val="fr-FR" w:eastAsia="en-US" w:bidi="ar-SA"/>
      </w:rPr>
    </w:lvl>
    <w:lvl w:ilvl="8" w:tplc="175EF578">
      <w:numFmt w:val="bullet"/>
      <w:lvlText w:val="•"/>
      <w:lvlJc w:val="left"/>
      <w:pPr>
        <w:ind w:left="9207" w:hanging="566"/>
      </w:pPr>
      <w:rPr>
        <w:rFonts w:hint="default"/>
        <w:lang w:val="fr-FR" w:eastAsia="en-US" w:bidi="ar-SA"/>
      </w:rPr>
    </w:lvl>
  </w:abstractNum>
  <w:abstractNum w:abstractNumId="14" w15:restartNumberingAfterBreak="0">
    <w:nsid w:val="33A9197A"/>
    <w:multiLevelType w:val="hybridMultilevel"/>
    <w:tmpl w:val="11D2F178"/>
    <w:lvl w:ilvl="0" w:tplc="4EB00F66">
      <w:start w:val="1"/>
      <w:numFmt w:val="lowerLetter"/>
      <w:lvlText w:val="(%1)"/>
      <w:lvlJc w:val="left"/>
      <w:pPr>
        <w:ind w:left="3021" w:hanging="427"/>
      </w:pPr>
      <w:rPr>
        <w:rFonts w:ascii="Arial MT" w:eastAsia="Arial MT" w:hAnsi="Arial MT" w:cs="Arial MT" w:hint="default"/>
        <w:spacing w:val="-2"/>
        <w:w w:val="99"/>
        <w:sz w:val="22"/>
        <w:szCs w:val="22"/>
        <w:lang w:val="fr-FR" w:eastAsia="en-US" w:bidi="ar-SA"/>
      </w:rPr>
    </w:lvl>
    <w:lvl w:ilvl="1" w:tplc="0EC04104">
      <w:start w:val="1"/>
      <w:numFmt w:val="decimal"/>
      <w:lvlText w:val="(%2)"/>
      <w:lvlJc w:val="left"/>
      <w:pPr>
        <w:ind w:left="3446" w:hanging="426"/>
      </w:pPr>
      <w:rPr>
        <w:rFonts w:ascii="Arial MT" w:eastAsia="Arial MT" w:hAnsi="Arial MT" w:cs="Arial MT" w:hint="default"/>
        <w:spacing w:val="-2"/>
        <w:w w:val="99"/>
        <w:sz w:val="22"/>
        <w:szCs w:val="22"/>
        <w:lang w:val="fr-FR" w:eastAsia="en-US" w:bidi="ar-SA"/>
      </w:rPr>
    </w:lvl>
    <w:lvl w:ilvl="2" w:tplc="95847406">
      <w:numFmt w:val="bullet"/>
      <w:lvlText w:val="•"/>
      <w:lvlJc w:val="left"/>
      <w:pPr>
        <w:ind w:left="4284" w:hanging="426"/>
      </w:pPr>
      <w:rPr>
        <w:rFonts w:hint="default"/>
        <w:lang w:val="fr-FR" w:eastAsia="en-US" w:bidi="ar-SA"/>
      </w:rPr>
    </w:lvl>
    <w:lvl w:ilvl="3" w:tplc="9B08E996">
      <w:numFmt w:val="bullet"/>
      <w:lvlText w:val="•"/>
      <w:lvlJc w:val="left"/>
      <w:pPr>
        <w:ind w:left="5129" w:hanging="426"/>
      </w:pPr>
      <w:rPr>
        <w:rFonts w:hint="default"/>
        <w:lang w:val="fr-FR" w:eastAsia="en-US" w:bidi="ar-SA"/>
      </w:rPr>
    </w:lvl>
    <w:lvl w:ilvl="4" w:tplc="9F4E1F74">
      <w:numFmt w:val="bullet"/>
      <w:lvlText w:val="•"/>
      <w:lvlJc w:val="left"/>
      <w:pPr>
        <w:ind w:left="5974" w:hanging="426"/>
      </w:pPr>
      <w:rPr>
        <w:rFonts w:hint="default"/>
        <w:lang w:val="fr-FR" w:eastAsia="en-US" w:bidi="ar-SA"/>
      </w:rPr>
    </w:lvl>
    <w:lvl w:ilvl="5" w:tplc="06C289A6">
      <w:numFmt w:val="bullet"/>
      <w:lvlText w:val="•"/>
      <w:lvlJc w:val="left"/>
      <w:pPr>
        <w:ind w:left="6819" w:hanging="426"/>
      </w:pPr>
      <w:rPr>
        <w:rFonts w:hint="default"/>
        <w:lang w:val="fr-FR" w:eastAsia="en-US" w:bidi="ar-SA"/>
      </w:rPr>
    </w:lvl>
    <w:lvl w:ilvl="6" w:tplc="4F9EEA6C">
      <w:numFmt w:val="bullet"/>
      <w:lvlText w:val="•"/>
      <w:lvlJc w:val="left"/>
      <w:pPr>
        <w:ind w:left="7664" w:hanging="426"/>
      </w:pPr>
      <w:rPr>
        <w:rFonts w:hint="default"/>
        <w:lang w:val="fr-FR" w:eastAsia="en-US" w:bidi="ar-SA"/>
      </w:rPr>
    </w:lvl>
    <w:lvl w:ilvl="7" w:tplc="D43CAC9C">
      <w:numFmt w:val="bullet"/>
      <w:lvlText w:val="•"/>
      <w:lvlJc w:val="left"/>
      <w:pPr>
        <w:ind w:left="8509" w:hanging="426"/>
      </w:pPr>
      <w:rPr>
        <w:rFonts w:hint="default"/>
        <w:lang w:val="fr-FR" w:eastAsia="en-US" w:bidi="ar-SA"/>
      </w:rPr>
    </w:lvl>
    <w:lvl w:ilvl="8" w:tplc="5CBE58DE">
      <w:numFmt w:val="bullet"/>
      <w:lvlText w:val="•"/>
      <w:lvlJc w:val="left"/>
      <w:pPr>
        <w:ind w:left="9354" w:hanging="426"/>
      </w:pPr>
      <w:rPr>
        <w:rFonts w:hint="default"/>
        <w:lang w:val="fr-FR" w:eastAsia="en-US" w:bidi="ar-SA"/>
      </w:rPr>
    </w:lvl>
  </w:abstractNum>
  <w:abstractNum w:abstractNumId="15" w15:restartNumberingAfterBreak="0">
    <w:nsid w:val="34572A90"/>
    <w:multiLevelType w:val="hybridMultilevel"/>
    <w:tmpl w:val="C8842750"/>
    <w:lvl w:ilvl="0" w:tplc="FFFFFFFF">
      <w:start w:val="1"/>
      <w:numFmt w:val="lowerLetter"/>
      <w:lvlText w:val="(%1)"/>
      <w:lvlJc w:val="left"/>
      <w:pPr>
        <w:ind w:left="1857" w:hanging="568"/>
      </w:pPr>
      <w:rPr>
        <w:rFonts w:ascii="Arial MT" w:eastAsia="Arial MT" w:hAnsi="Arial MT" w:cs="Arial MT" w:hint="default"/>
        <w:spacing w:val="-2"/>
        <w:w w:val="99"/>
        <w:sz w:val="22"/>
        <w:szCs w:val="22"/>
        <w:lang w:val="fr-FR" w:eastAsia="en-US" w:bidi="ar-SA"/>
      </w:rPr>
    </w:lvl>
    <w:lvl w:ilvl="1" w:tplc="FFFFFFFF">
      <w:start w:val="1"/>
      <w:numFmt w:val="lowerRoman"/>
      <w:lvlText w:val="(%2)"/>
      <w:lvlJc w:val="left"/>
      <w:pPr>
        <w:ind w:left="2424" w:hanging="567"/>
      </w:pPr>
      <w:rPr>
        <w:rFonts w:ascii="Arial MT" w:eastAsia="Arial MT" w:hAnsi="Arial MT" w:cs="Arial MT" w:hint="default"/>
        <w:spacing w:val="-3"/>
        <w:w w:val="99"/>
        <w:sz w:val="22"/>
        <w:szCs w:val="22"/>
        <w:lang w:val="fr-FR" w:eastAsia="en-US" w:bidi="ar-SA"/>
      </w:rPr>
    </w:lvl>
    <w:lvl w:ilvl="2" w:tplc="FFFFFFFF">
      <w:numFmt w:val="bullet"/>
      <w:lvlText w:val="•"/>
      <w:lvlJc w:val="left"/>
      <w:pPr>
        <w:ind w:left="3378" w:hanging="567"/>
      </w:pPr>
      <w:rPr>
        <w:rFonts w:hint="default"/>
        <w:lang w:val="fr-FR" w:eastAsia="en-US" w:bidi="ar-SA"/>
      </w:rPr>
    </w:lvl>
    <w:lvl w:ilvl="3" w:tplc="FFFFFFFF">
      <w:numFmt w:val="bullet"/>
      <w:lvlText w:val="•"/>
      <w:lvlJc w:val="left"/>
      <w:pPr>
        <w:ind w:left="4336" w:hanging="567"/>
      </w:pPr>
      <w:rPr>
        <w:rFonts w:hint="default"/>
        <w:lang w:val="fr-FR" w:eastAsia="en-US" w:bidi="ar-SA"/>
      </w:rPr>
    </w:lvl>
    <w:lvl w:ilvl="4" w:tplc="FFFFFFFF">
      <w:numFmt w:val="bullet"/>
      <w:lvlText w:val="•"/>
      <w:lvlJc w:val="left"/>
      <w:pPr>
        <w:ind w:left="5294" w:hanging="567"/>
      </w:pPr>
      <w:rPr>
        <w:rFonts w:hint="default"/>
        <w:lang w:val="fr-FR" w:eastAsia="en-US" w:bidi="ar-SA"/>
      </w:rPr>
    </w:lvl>
    <w:lvl w:ilvl="5" w:tplc="FFFFFFFF">
      <w:numFmt w:val="bullet"/>
      <w:lvlText w:val="•"/>
      <w:lvlJc w:val="left"/>
      <w:pPr>
        <w:ind w:left="6253" w:hanging="567"/>
      </w:pPr>
      <w:rPr>
        <w:rFonts w:hint="default"/>
        <w:lang w:val="fr-FR" w:eastAsia="en-US" w:bidi="ar-SA"/>
      </w:rPr>
    </w:lvl>
    <w:lvl w:ilvl="6" w:tplc="FFFFFFFF">
      <w:numFmt w:val="bullet"/>
      <w:lvlText w:val="•"/>
      <w:lvlJc w:val="left"/>
      <w:pPr>
        <w:ind w:left="7211" w:hanging="567"/>
      </w:pPr>
      <w:rPr>
        <w:rFonts w:hint="default"/>
        <w:lang w:val="fr-FR" w:eastAsia="en-US" w:bidi="ar-SA"/>
      </w:rPr>
    </w:lvl>
    <w:lvl w:ilvl="7" w:tplc="FFFFFFFF">
      <w:numFmt w:val="bullet"/>
      <w:lvlText w:val="•"/>
      <w:lvlJc w:val="left"/>
      <w:pPr>
        <w:ind w:left="8169" w:hanging="567"/>
      </w:pPr>
      <w:rPr>
        <w:rFonts w:hint="default"/>
        <w:lang w:val="fr-FR" w:eastAsia="en-US" w:bidi="ar-SA"/>
      </w:rPr>
    </w:lvl>
    <w:lvl w:ilvl="8" w:tplc="FFFFFFFF">
      <w:numFmt w:val="bullet"/>
      <w:lvlText w:val="•"/>
      <w:lvlJc w:val="left"/>
      <w:pPr>
        <w:ind w:left="9127" w:hanging="567"/>
      </w:pPr>
      <w:rPr>
        <w:rFonts w:hint="default"/>
        <w:lang w:val="fr-FR" w:eastAsia="en-US" w:bidi="ar-SA"/>
      </w:rPr>
    </w:lvl>
  </w:abstractNum>
  <w:abstractNum w:abstractNumId="16" w15:restartNumberingAfterBreak="0">
    <w:nsid w:val="358209FF"/>
    <w:multiLevelType w:val="hybridMultilevel"/>
    <w:tmpl w:val="67E07836"/>
    <w:lvl w:ilvl="0" w:tplc="57D86490">
      <w:start w:val="1"/>
      <w:numFmt w:val="lowerLetter"/>
      <w:lvlText w:val="%1)"/>
      <w:lvlJc w:val="left"/>
      <w:pPr>
        <w:ind w:left="2216" w:hanging="360"/>
      </w:pPr>
      <w:rPr>
        <w:rFonts w:hint="default"/>
      </w:rPr>
    </w:lvl>
    <w:lvl w:ilvl="1" w:tplc="040C0019" w:tentative="1">
      <w:start w:val="1"/>
      <w:numFmt w:val="lowerLetter"/>
      <w:lvlText w:val="%2."/>
      <w:lvlJc w:val="left"/>
      <w:pPr>
        <w:ind w:left="2936" w:hanging="360"/>
      </w:pPr>
    </w:lvl>
    <w:lvl w:ilvl="2" w:tplc="040C001B" w:tentative="1">
      <w:start w:val="1"/>
      <w:numFmt w:val="lowerRoman"/>
      <w:lvlText w:val="%3."/>
      <w:lvlJc w:val="right"/>
      <w:pPr>
        <w:ind w:left="3656" w:hanging="180"/>
      </w:pPr>
    </w:lvl>
    <w:lvl w:ilvl="3" w:tplc="040C000F" w:tentative="1">
      <w:start w:val="1"/>
      <w:numFmt w:val="decimal"/>
      <w:lvlText w:val="%4."/>
      <w:lvlJc w:val="left"/>
      <w:pPr>
        <w:ind w:left="4376" w:hanging="360"/>
      </w:pPr>
    </w:lvl>
    <w:lvl w:ilvl="4" w:tplc="040C0019" w:tentative="1">
      <w:start w:val="1"/>
      <w:numFmt w:val="lowerLetter"/>
      <w:lvlText w:val="%5."/>
      <w:lvlJc w:val="left"/>
      <w:pPr>
        <w:ind w:left="5096" w:hanging="360"/>
      </w:pPr>
    </w:lvl>
    <w:lvl w:ilvl="5" w:tplc="040C001B" w:tentative="1">
      <w:start w:val="1"/>
      <w:numFmt w:val="lowerRoman"/>
      <w:lvlText w:val="%6."/>
      <w:lvlJc w:val="right"/>
      <w:pPr>
        <w:ind w:left="5816" w:hanging="180"/>
      </w:pPr>
    </w:lvl>
    <w:lvl w:ilvl="6" w:tplc="040C000F" w:tentative="1">
      <w:start w:val="1"/>
      <w:numFmt w:val="decimal"/>
      <w:lvlText w:val="%7."/>
      <w:lvlJc w:val="left"/>
      <w:pPr>
        <w:ind w:left="6536" w:hanging="360"/>
      </w:pPr>
    </w:lvl>
    <w:lvl w:ilvl="7" w:tplc="040C0019" w:tentative="1">
      <w:start w:val="1"/>
      <w:numFmt w:val="lowerLetter"/>
      <w:lvlText w:val="%8."/>
      <w:lvlJc w:val="left"/>
      <w:pPr>
        <w:ind w:left="7256" w:hanging="360"/>
      </w:pPr>
    </w:lvl>
    <w:lvl w:ilvl="8" w:tplc="040C001B" w:tentative="1">
      <w:start w:val="1"/>
      <w:numFmt w:val="lowerRoman"/>
      <w:lvlText w:val="%9."/>
      <w:lvlJc w:val="right"/>
      <w:pPr>
        <w:ind w:left="7976" w:hanging="180"/>
      </w:pPr>
    </w:lvl>
  </w:abstractNum>
  <w:abstractNum w:abstractNumId="17" w15:restartNumberingAfterBreak="0">
    <w:nsid w:val="37C126F2"/>
    <w:multiLevelType w:val="hybridMultilevel"/>
    <w:tmpl w:val="91563020"/>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15:restartNumberingAfterBreak="0">
    <w:nsid w:val="3C955D29"/>
    <w:multiLevelType w:val="hybridMultilevel"/>
    <w:tmpl w:val="703A0510"/>
    <w:lvl w:ilvl="0" w:tplc="7FE2A746">
      <w:start w:val="1"/>
      <w:numFmt w:val="decimal"/>
      <w:lvlText w:val="%1."/>
      <w:lvlJc w:val="left"/>
      <w:pPr>
        <w:ind w:left="1603" w:hanging="425"/>
      </w:pPr>
      <w:rPr>
        <w:rFonts w:hint="default"/>
        <w:spacing w:val="-1"/>
        <w:w w:val="100"/>
        <w:lang w:val="fr-FR" w:eastAsia="en-US" w:bidi="ar-SA"/>
      </w:rPr>
    </w:lvl>
    <w:lvl w:ilvl="1" w:tplc="DB32AC66">
      <w:start w:val="1"/>
      <w:numFmt w:val="lowerLetter"/>
      <w:lvlText w:val="(%2)"/>
      <w:lvlJc w:val="left"/>
      <w:pPr>
        <w:ind w:left="2000" w:hanging="567"/>
      </w:pPr>
      <w:rPr>
        <w:rFonts w:ascii="Arial MT" w:eastAsia="Arial MT" w:hAnsi="Arial MT" w:cs="Arial MT" w:hint="default"/>
        <w:spacing w:val="-2"/>
        <w:w w:val="99"/>
        <w:sz w:val="22"/>
        <w:szCs w:val="22"/>
        <w:lang w:val="fr-FR" w:eastAsia="en-US" w:bidi="ar-SA"/>
      </w:rPr>
    </w:lvl>
    <w:lvl w:ilvl="2" w:tplc="5492CBAC">
      <w:numFmt w:val="bullet"/>
      <w:lvlText w:val="•"/>
      <w:lvlJc w:val="left"/>
      <w:pPr>
        <w:ind w:left="3004" w:hanging="567"/>
      </w:pPr>
      <w:rPr>
        <w:rFonts w:hint="default"/>
        <w:lang w:val="fr-FR" w:eastAsia="en-US" w:bidi="ar-SA"/>
      </w:rPr>
    </w:lvl>
    <w:lvl w:ilvl="3" w:tplc="4232DA82">
      <w:numFmt w:val="bullet"/>
      <w:lvlText w:val="•"/>
      <w:lvlJc w:val="left"/>
      <w:pPr>
        <w:ind w:left="4009" w:hanging="567"/>
      </w:pPr>
      <w:rPr>
        <w:rFonts w:hint="default"/>
        <w:lang w:val="fr-FR" w:eastAsia="en-US" w:bidi="ar-SA"/>
      </w:rPr>
    </w:lvl>
    <w:lvl w:ilvl="4" w:tplc="67244FEA">
      <w:numFmt w:val="bullet"/>
      <w:lvlText w:val="•"/>
      <w:lvlJc w:val="left"/>
      <w:pPr>
        <w:ind w:left="5014" w:hanging="567"/>
      </w:pPr>
      <w:rPr>
        <w:rFonts w:hint="default"/>
        <w:lang w:val="fr-FR" w:eastAsia="en-US" w:bidi="ar-SA"/>
      </w:rPr>
    </w:lvl>
    <w:lvl w:ilvl="5" w:tplc="30B03B12">
      <w:numFmt w:val="bullet"/>
      <w:lvlText w:val="•"/>
      <w:lvlJc w:val="left"/>
      <w:pPr>
        <w:ind w:left="6019" w:hanging="567"/>
      </w:pPr>
      <w:rPr>
        <w:rFonts w:hint="default"/>
        <w:lang w:val="fr-FR" w:eastAsia="en-US" w:bidi="ar-SA"/>
      </w:rPr>
    </w:lvl>
    <w:lvl w:ilvl="6" w:tplc="7D5A5222">
      <w:numFmt w:val="bullet"/>
      <w:lvlText w:val="•"/>
      <w:lvlJc w:val="left"/>
      <w:pPr>
        <w:ind w:left="7024" w:hanging="567"/>
      </w:pPr>
      <w:rPr>
        <w:rFonts w:hint="default"/>
        <w:lang w:val="fr-FR" w:eastAsia="en-US" w:bidi="ar-SA"/>
      </w:rPr>
    </w:lvl>
    <w:lvl w:ilvl="7" w:tplc="49409C96">
      <w:numFmt w:val="bullet"/>
      <w:lvlText w:val="•"/>
      <w:lvlJc w:val="left"/>
      <w:pPr>
        <w:ind w:left="8029" w:hanging="567"/>
      </w:pPr>
      <w:rPr>
        <w:rFonts w:hint="default"/>
        <w:lang w:val="fr-FR" w:eastAsia="en-US" w:bidi="ar-SA"/>
      </w:rPr>
    </w:lvl>
    <w:lvl w:ilvl="8" w:tplc="963637D2">
      <w:numFmt w:val="bullet"/>
      <w:lvlText w:val="•"/>
      <w:lvlJc w:val="left"/>
      <w:pPr>
        <w:ind w:left="9034" w:hanging="567"/>
      </w:pPr>
      <w:rPr>
        <w:rFonts w:hint="default"/>
        <w:lang w:val="fr-FR" w:eastAsia="en-US" w:bidi="ar-SA"/>
      </w:rPr>
    </w:lvl>
  </w:abstractNum>
  <w:abstractNum w:abstractNumId="19" w15:restartNumberingAfterBreak="0">
    <w:nsid w:val="3D180A43"/>
    <w:multiLevelType w:val="multilevel"/>
    <w:tmpl w:val="A76EBC54"/>
    <w:lvl w:ilvl="0">
      <w:start w:val="5"/>
      <w:numFmt w:val="upperLetter"/>
      <w:lvlText w:val="%1"/>
      <w:lvlJc w:val="left"/>
      <w:pPr>
        <w:ind w:left="1858" w:hanging="681"/>
      </w:pPr>
      <w:rPr>
        <w:rFonts w:hint="default"/>
        <w:lang w:val="fr-FR" w:eastAsia="en-US" w:bidi="ar-SA"/>
      </w:rPr>
    </w:lvl>
    <w:lvl w:ilvl="1">
      <w:start w:val="1"/>
      <w:numFmt w:val="decimal"/>
      <w:lvlText w:val="%1.%2"/>
      <w:lvlJc w:val="left"/>
      <w:pPr>
        <w:ind w:left="1858" w:hanging="681"/>
      </w:pPr>
      <w:rPr>
        <w:rFonts w:ascii="Arial MT" w:eastAsia="Arial MT" w:hAnsi="Arial MT" w:cs="Arial MT" w:hint="default"/>
        <w:spacing w:val="-2"/>
        <w:w w:val="99"/>
        <w:sz w:val="22"/>
        <w:szCs w:val="22"/>
        <w:lang w:val="fr-FR" w:eastAsia="en-US" w:bidi="ar-SA"/>
      </w:rPr>
    </w:lvl>
    <w:lvl w:ilvl="2">
      <w:start w:val="1"/>
      <w:numFmt w:val="decimal"/>
      <w:lvlText w:val="%1.%2.%3"/>
      <w:lvlJc w:val="left"/>
      <w:pPr>
        <w:ind w:left="1887" w:hanging="710"/>
      </w:pPr>
      <w:rPr>
        <w:rFonts w:ascii="Arial MT" w:eastAsia="Arial MT" w:hAnsi="Arial MT" w:cs="Arial MT" w:hint="default"/>
        <w:spacing w:val="-2"/>
        <w:w w:val="99"/>
        <w:sz w:val="22"/>
        <w:szCs w:val="22"/>
        <w:lang w:val="fr-FR" w:eastAsia="en-US" w:bidi="ar-SA"/>
      </w:rPr>
    </w:lvl>
    <w:lvl w:ilvl="3">
      <w:start w:val="1"/>
      <w:numFmt w:val="lowerLetter"/>
      <w:lvlText w:val="(%4)"/>
      <w:lvlJc w:val="left"/>
      <w:pPr>
        <w:ind w:left="2991" w:hanging="570"/>
      </w:pPr>
      <w:rPr>
        <w:rFonts w:ascii="Arial MT" w:eastAsia="Arial MT" w:hAnsi="Arial MT" w:cs="Arial MT" w:hint="default"/>
        <w:spacing w:val="-2"/>
        <w:w w:val="99"/>
        <w:sz w:val="22"/>
        <w:szCs w:val="22"/>
        <w:lang w:val="fr-FR" w:eastAsia="en-US" w:bidi="ar-SA"/>
      </w:rPr>
    </w:lvl>
    <w:lvl w:ilvl="4">
      <w:numFmt w:val="bullet"/>
      <w:lvlText w:val="•"/>
      <w:lvlJc w:val="left"/>
      <w:pPr>
        <w:ind w:left="5011" w:hanging="570"/>
      </w:pPr>
      <w:rPr>
        <w:rFonts w:hint="default"/>
        <w:lang w:val="fr-FR" w:eastAsia="en-US" w:bidi="ar-SA"/>
      </w:rPr>
    </w:lvl>
    <w:lvl w:ilvl="5">
      <w:numFmt w:val="bullet"/>
      <w:lvlText w:val="•"/>
      <w:lvlJc w:val="left"/>
      <w:pPr>
        <w:ind w:left="6016" w:hanging="570"/>
      </w:pPr>
      <w:rPr>
        <w:rFonts w:hint="default"/>
        <w:lang w:val="fr-FR" w:eastAsia="en-US" w:bidi="ar-SA"/>
      </w:rPr>
    </w:lvl>
    <w:lvl w:ilvl="6">
      <w:numFmt w:val="bullet"/>
      <w:lvlText w:val="•"/>
      <w:lvlJc w:val="left"/>
      <w:pPr>
        <w:ind w:left="7022" w:hanging="570"/>
      </w:pPr>
      <w:rPr>
        <w:rFonts w:hint="default"/>
        <w:lang w:val="fr-FR" w:eastAsia="en-US" w:bidi="ar-SA"/>
      </w:rPr>
    </w:lvl>
    <w:lvl w:ilvl="7">
      <w:numFmt w:val="bullet"/>
      <w:lvlText w:val="•"/>
      <w:lvlJc w:val="left"/>
      <w:pPr>
        <w:ind w:left="8027" w:hanging="570"/>
      </w:pPr>
      <w:rPr>
        <w:rFonts w:hint="default"/>
        <w:lang w:val="fr-FR" w:eastAsia="en-US" w:bidi="ar-SA"/>
      </w:rPr>
    </w:lvl>
    <w:lvl w:ilvl="8">
      <w:numFmt w:val="bullet"/>
      <w:lvlText w:val="•"/>
      <w:lvlJc w:val="left"/>
      <w:pPr>
        <w:ind w:left="9033" w:hanging="570"/>
      </w:pPr>
      <w:rPr>
        <w:rFonts w:hint="default"/>
        <w:lang w:val="fr-FR" w:eastAsia="en-US" w:bidi="ar-SA"/>
      </w:rPr>
    </w:lvl>
  </w:abstractNum>
  <w:abstractNum w:abstractNumId="20" w15:restartNumberingAfterBreak="0">
    <w:nsid w:val="3D2169F0"/>
    <w:multiLevelType w:val="hybridMultilevel"/>
    <w:tmpl w:val="F94C59CE"/>
    <w:lvl w:ilvl="0" w:tplc="97065D74">
      <w:start w:val="1"/>
      <w:numFmt w:val="lowerLetter"/>
      <w:lvlText w:val="(%1)"/>
      <w:lvlJc w:val="left"/>
      <w:pPr>
        <w:ind w:left="2880" w:hanging="427"/>
      </w:pPr>
      <w:rPr>
        <w:rFonts w:ascii="Arial MT" w:eastAsia="Arial MT" w:hAnsi="Arial MT" w:cs="Arial MT" w:hint="default"/>
        <w:spacing w:val="-2"/>
        <w:w w:val="99"/>
        <w:sz w:val="22"/>
        <w:szCs w:val="22"/>
        <w:lang w:val="fr-FR" w:eastAsia="en-US" w:bidi="ar-SA"/>
      </w:rPr>
    </w:lvl>
    <w:lvl w:ilvl="1" w:tplc="B546D6C8">
      <w:numFmt w:val="bullet"/>
      <w:lvlText w:val="•"/>
      <w:lvlJc w:val="left"/>
      <w:pPr>
        <w:ind w:left="3696" w:hanging="427"/>
      </w:pPr>
      <w:rPr>
        <w:rFonts w:hint="default"/>
        <w:lang w:val="fr-FR" w:eastAsia="en-US" w:bidi="ar-SA"/>
      </w:rPr>
    </w:lvl>
    <w:lvl w:ilvl="2" w:tplc="2DBC0122">
      <w:numFmt w:val="bullet"/>
      <w:lvlText w:val="•"/>
      <w:lvlJc w:val="left"/>
      <w:pPr>
        <w:ind w:left="4512" w:hanging="427"/>
      </w:pPr>
      <w:rPr>
        <w:rFonts w:hint="default"/>
        <w:lang w:val="fr-FR" w:eastAsia="en-US" w:bidi="ar-SA"/>
      </w:rPr>
    </w:lvl>
    <w:lvl w:ilvl="3" w:tplc="F3AA5712">
      <w:numFmt w:val="bullet"/>
      <w:lvlText w:val="•"/>
      <w:lvlJc w:val="left"/>
      <w:pPr>
        <w:ind w:left="5329" w:hanging="427"/>
      </w:pPr>
      <w:rPr>
        <w:rFonts w:hint="default"/>
        <w:lang w:val="fr-FR" w:eastAsia="en-US" w:bidi="ar-SA"/>
      </w:rPr>
    </w:lvl>
    <w:lvl w:ilvl="4" w:tplc="DF9AA9A6">
      <w:numFmt w:val="bullet"/>
      <w:lvlText w:val="•"/>
      <w:lvlJc w:val="left"/>
      <w:pPr>
        <w:ind w:left="6145" w:hanging="427"/>
      </w:pPr>
      <w:rPr>
        <w:rFonts w:hint="default"/>
        <w:lang w:val="fr-FR" w:eastAsia="en-US" w:bidi="ar-SA"/>
      </w:rPr>
    </w:lvl>
    <w:lvl w:ilvl="5" w:tplc="E21CDEC0">
      <w:numFmt w:val="bullet"/>
      <w:lvlText w:val="•"/>
      <w:lvlJc w:val="left"/>
      <w:pPr>
        <w:ind w:left="6962" w:hanging="427"/>
      </w:pPr>
      <w:rPr>
        <w:rFonts w:hint="default"/>
        <w:lang w:val="fr-FR" w:eastAsia="en-US" w:bidi="ar-SA"/>
      </w:rPr>
    </w:lvl>
    <w:lvl w:ilvl="6" w:tplc="1C72BA90">
      <w:numFmt w:val="bullet"/>
      <w:lvlText w:val="•"/>
      <w:lvlJc w:val="left"/>
      <w:pPr>
        <w:ind w:left="7778" w:hanging="427"/>
      </w:pPr>
      <w:rPr>
        <w:rFonts w:hint="default"/>
        <w:lang w:val="fr-FR" w:eastAsia="en-US" w:bidi="ar-SA"/>
      </w:rPr>
    </w:lvl>
    <w:lvl w:ilvl="7" w:tplc="BF1876F4">
      <w:numFmt w:val="bullet"/>
      <w:lvlText w:val="•"/>
      <w:lvlJc w:val="left"/>
      <w:pPr>
        <w:ind w:left="8595" w:hanging="427"/>
      </w:pPr>
      <w:rPr>
        <w:rFonts w:hint="default"/>
        <w:lang w:val="fr-FR" w:eastAsia="en-US" w:bidi="ar-SA"/>
      </w:rPr>
    </w:lvl>
    <w:lvl w:ilvl="8" w:tplc="D584A6A2">
      <w:numFmt w:val="bullet"/>
      <w:lvlText w:val="•"/>
      <w:lvlJc w:val="left"/>
      <w:pPr>
        <w:ind w:left="9411" w:hanging="427"/>
      </w:pPr>
      <w:rPr>
        <w:rFonts w:hint="default"/>
        <w:lang w:val="fr-FR" w:eastAsia="en-US" w:bidi="ar-SA"/>
      </w:rPr>
    </w:lvl>
  </w:abstractNum>
  <w:abstractNum w:abstractNumId="21" w15:restartNumberingAfterBreak="0">
    <w:nsid w:val="3DE11385"/>
    <w:multiLevelType w:val="hybridMultilevel"/>
    <w:tmpl w:val="1390DB70"/>
    <w:lvl w:ilvl="0" w:tplc="FE522226">
      <w:start w:val="1"/>
      <w:numFmt w:val="lowerLetter"/>
      <w:lvlText w:val="(%1)"/>
      <w:lvlJc w:val="left"/>
      <w:pPr>
        <w:ind w:left="1857" w:hanging="568"/>
      </w:pPr>
      <w:rPr>
        <w:rFonts w:ascii="Arial MT" w:eastAsia="Arial MT" w:hAnsi="Arial MT" w:cs="Arial MT" w:hint="default"/>
        <w:spacing w:val="-2"/>
        <w:w w:val="99"/>
        <w:sz w:val="22"/>
        <w:szCs w:val="22"/>
        <w:lang w:val="fr-FR" w:eastAsia="en-US" w:bidi="ar-SA"/>
      </w:rPr>
    </w:lvl>
    <w:lvl w:ilvl="1" w:tplc="4F66813E">
      <w:numFmt w:val="bullet"/>
      <w:lvlText w:val="•"/>
      <w:lvlJc w:val="left"/>
      <w:pPr>
        <w:ind w:left="2778" w:hanging="568"/>
      </w:pPr>
      <w:rPr>
        <w:rFonts w:hint="default"/>
        <w:lang w:val="fr-FR" w:eastAsia="en-US" w:bidi="ar-SA"/>
      </w:rPr>
    </w:lvl>
    <w:lvl w:ilvl="2" w:tplc="870AEB5A">
      <w:numFmt w:val="bullet"/>
      <w:lvlText w:val="•"/>
      <w:lvlJc w:val="left"/>
      <w:pPr>
        <w:ind w:left="3696" w:hanging="568"/>
      </w:pPr>
      <w:rPr>
        <w:rFonts w:hint="default"/>
        <w:lang w:val="fr-FR" w:eastAsia="en-US" w:bidi="ar-SA"/>
      </w:rPr>
    </w:lvl>
    <w:lvl w:ilvl="3" w:tplc="7D6C08D0">
      <w:numFmt w:val="bullet"/>
      <w:lvlText w:val="•"/>
      <w:lvlJc w:val="left"/>
      <w:pPr>
        <w:ind w:left="4615" w:hanging="568"/>
      </w:pPr>
      <w:rPr>
        <w:rFonts w:hint="default"/>
        <w:lang w:val="fr-FR" w:eastAsia="en-US" w:bidi="ar-SA"/>
      </w:rPr>
    </w:lvl>
    <w:lvl w:ilvl="4" w:tplc="9550BAA8">
      <w:numFmt w:val="bullet"/>
      <w:lvlText w:val="•"/>
      <w:lvlJc w:val="left"/>
      <w:pPr>
        <w:ind w:left="5533" w:hanging="568"/>
      </w:pPr>
      <w:rPr>
        <w:rFonts w:hint="default"/>
        <w:lang w:val="fr-FR" w:eastAsia="en-US" w:bidi="ar-SA"/>
      </w:rPr>
    </w:lvl>
    <w:lvl w:ilvl="5" w:tplc="7160DE62">
      <w:numFmt w:val="bullet"/>
      <w:lvlText w:val="•"/>
      <w:lvlJc w:val="left"/>
      <w:pPr>
        <w:ind w:left="6452" w:hanging="568"/>
      </w:pPr>
      <w:rPr>
        <w:rFonts w:hint="default"/>
        <w:lang w:val="fr-FR" w:eastAsia="en-US" w:bidi="ar-SA"/>
      </w:rPr>
    </w:lvl>
    <w:lvl w:ilvl="6" w:tplc="0F4C56D8">
      <w:numFmt w:val="bullet"/>
      <w:lvlText w:val="•"/>
      <w:lvlJc w:val="left"/>
      <w:pPr>
        <w:ind w:left="7370" w:hanging="568"/>
      </w:pPr>
      <w:rPr>
        <w:rFonts w:hint="default"/>
        <w:lang w:val="fr-FR" w:eastAsia="en-US" w:bidi="ar-SA"/>
      </w:rPr>
    </w:lvl>
    <w:lvl w:ilvl="7" w:tplc="180CE6FA">
      <w:numFmt w:val="bullet"/>
      <w:lvlText w:val="•"/>
      <w:lvlJc w:val="left"/>
      <w:pPr>
        <w:ind w:left="8289" w:hanging="568"/>
      </w:pPr>
      <w:rPr>
        <w:rFonts w:hint="default"/>
        <w:lang w:val="fr-FR" w:eastAsia="en-US" w:bidi="ar-SA"/>
      </w:rPr>
    </w:lvl>
    <w:lvl w:ilvl="8" w:tplc="AAECD242">
      <w:numFmt w:val="bullet"/>
      <w:lvlText w:val="•"/>
      <w:lvlJc w:val="left"/>
      <w:pPr>
        <w:ind w:left="9207" w:hanging="568"/>
      </w:pPr>
      <w:rPr>
        <w:rFonts w:hint="default"/>
        <w:lang w:val="fr-FR" w:eastAsia="en-US" w:bidi="ar-SA"/>
      </w:rPr>
    </w:lvl>
  </w:abstractNum>
  <w:abstractNum w:abstractNumId="22" w15:restartNumberingAfterBreak="0">
    <w:nsid w:val="446D448E"/>
    <w:multiLevelType w:val="hybridMultilevel"/>
    <w:tmpl w:val="63D691BE"/>
    <w:lvl w:ilvl="0" w:tplc="B4165714">
      <w:start w:val="1"/>
      <w:numFmt w:val="lowerLetter"/>
      <w:lvlText w:val="(%1)"/>
      <w:lvlJc w:val="left"/>
      <w:pPr>
        <w:ind w:left="2424" w:hanging="567"/>
      </w:pPr>
      <w:rPr>
        <w:rFonts w:ascii="Arial MT" w:eastAsia="Arial MT" w:hAnsi="Arial MT" w:cs="Arial MT" w:hint="default"/>
        <w:spacing w:val="-2"/>
        <w:w w:val="99"/>
        <w:sz w:val="22"/>
        <w:szCs w:val="22"/>
        <w:lang w:val="fr-FR" w:eastAsia="en-US" w:bidi="ar-SA"/>
      </w:rPr>
    </w:lvl>
    <w:lvl w:ilvl="1" w:tplc="FD9E3608">
      <w:numFmt w:val="bullet"/>
      <w:lvlText w:val="•"/>
      <w:lvlJc w:val="left"/>
      <w:pPr>
        <w:ind w:left="3282" w:hanging="567"/>
      </w:pPr>
      <w:rPr>
        <w:rFonts w:hint="default"/>
        <w:lang w:val="fr-FR" w:eastAsia="en-US" w:bidi="ar-SA"/>
      </w:rPr>
    </w:lvl>
    <w:lvl w:ilvl="2" w:tplc="2F345458">
      <w:numFmt w:val="bullet"/>
      <w:lvlText w:val="•"/>
      <w:lvlJc w:val="left"/>
      <w:pPr>
        <w:ind w:left="4144" w:hanging="567"/>
      </w:pPr>
      <w:rPr>
        <w:rFonts w:hint="default"/>
        <w:lang w:val="fr-FR" w:eastAsia="en-US" w:bidi="ar-SA"/>
      </w:rPr>
    </w:lvl>
    <w:lvl w:ilvl="3" w:tplc="30989D7E">
      <w:numFmt w:val="bullet"/>
      <w:lvlText w:val="•"/>
      <w:lvlJc w:val="left"/>
      <w:pPr>
        <w:ind w:left="5007" w:hanging="567"/>
      </w:pPr>
      <w:rPr>
        <w:rFonts w:hint="default"/>
        <w:lang w:val="fr-FR" w:eastAsia="en-US" w:bidi="ar-SA"/>
      </w:rPr>
    </w:lvl>
    <w:lvl w:ilvl="4" w:tplc="5810F482">
      <w:numFmt w:val="bullet"/>
      <w:lvlText w:val="•"/>
      <w:lvlJc w:val="left"/>
      <w:pPr>
        <w:ind w:left="5869" w:hanging="567"/>
      </w:pPr>
      <w:rPr>
        <w:rFonts w:hint="default"/>
        <w:lang w:val="fr-FR" w:eastAsia="en-US" w:bidi="ar-SA"/>
      </w:rPr>
    </w:lvl>
    <w:lvl w:ilvl="5" w:tplc="C916CE42">
      <w:numFmt w:val="bullet"/>
      <w:lvlText w:val="•"/>
      <w:lvlJc w:val="left"/>
      <w:pPr>
        <w:ind w:left="6732" w:hanging="567"/>
      </w:pPr>
      <w:rPr>
        <w:rFonts w:hint="default"/>
        <w:lang w:val="fr-FR" w:eastAsia="en-US" w:bidi="ar-SA"/>
      </w:rPr>
    </w:lvl>
    <w:lvl w:ilvl="6" w:tplc="4B56B5D2">
      <w:numFmt w:val="bullet"/>
      <w:lvlText w:val="•"/>
      <w:lvlJc w:val="left"/>
      <w:pPr>
        <w:ind w:left="7594" w:hanging="567"/>
      </w:pPr>
      <w:rPr>
        <w:rFonts w:hint="default"/>
        <w:lang w:val="fr-FR" w:eastAsia="en-US" w:bidi="ar-SA"/>
      </w:rPr>
    </w:lvl>
    <w:lvl w:ilvl="7" w:tplc="E50C7AF8">
      <w:numFmt w:val="bullet"/>
      <w:lvlText w:val="•"/>
      <w:lvlJc w:val="left"/>
      <w:pPr>
        <w:ind w:left="8457" w:hanging="567"/>
      </w:pPr>
      <w:rPr>
        <w:rFonts w:hint="default"/>
        <w:lang w:val="fr-FR" w:eastAsia="en-US" w:bidi="ar-SA"/>
      </w:rPr>
    </w:lvl>
    <w:lvl w:ilvl="8" w:tplc="E3446212">
      <w:numFmt w:val="bullet"/>
      <w:lvlText w:val="•"/>
      <w:lvlJc w:val="left"/>
      <w:pPr>
        <w:ind w:left="9319" w:hanging="567"/>
      </w:pPr>
      <w:rPr>
        <w:rFonts w:hint="default"/>
        <w:lang w:val="fr-FR" w:eastAsia="en-US" w:bidi="ar-SA"/>
      </w:rPr>
    </w:lvl>
  </w:abstractNum>
  <w:abstractNum w:abstractNumId="23" w15:restartNumberingAfterBreak="0">
    <w:nsid w:val="457606E9"/>
    <w:multiLevelType w:val="multilevel"/>
    <w:tmpl w:val="B43E38FE"/>
    <w:lvl w:ilvl="0">
      <w:start w:val="7"/>
      <w:numFmt w:val="upperLetter"/>
      <w:lvlText w:val="%1"/>
      <w:lvlJc w:val="left"/>
      <w:pPr>
        <w:ind w:left="1858" w:hanging="681"/>
      </w:pPr>
      <w:rPr>
        <w:rFonts w:hint="default"/>
        <w:lang w:val="fr-FR" w:eastAsia="en-US" w:bidi="ar-SA"/>
      </w:rPr>
    </w:lvl>
    <w:lvl w:ilvl="1">
      <w:start w:val="1"/>
      <w:numFmt w:val="decimal"/>
      <w:lvlText w:val="%1.%2"/>
      <w:lvlJc w:val="left"/>
      <w:pPr>
        <w:ind w:left="1858" w:hanging="681"/>
      </w:pPr>
      <w:rPr>
        <w:rFonts w:ascii="Arial MT" w:eastAsia="Arial MT" w:hAnsi="Arial MT" w:cs="Arial MT" w:hint="default"/>
        <w:spacing w:val="-2"/>
        <w:w w:val="99"/>
        <w:sz w:val="22"/>
        <w:szCs w:val="22"/>
        <w:lang w:val="fr-FR" w:eastAsia="en-US" w:bidi="ar-SA"/>
      </w:rPr>
    </w:lvl>
    <w:lvl w:ilvl="2">
      <w:start w:val="1"/>
      <w:numFmt w:val="lowerRoman"/>
      <w:lvlText w:val="(%3)"/>
      <w:lvlJc w:val="left"/>
      <w:pPr>
        <w:ind w:left="2171" w:hanging="427"/>
      </w:pPr>
      <w:rPr>
        <w:rFonts w:ascii="Arial MT" w:eastAsia="Arial MT" w:hAnsi="Arial MT" w:cs="Arial MT" w:hint="default"/>
        <w:w w:val="99"/>
        <w:sz w:val="22"/>
        <w:szCs w:val="22"/>
        <w:lang w:val="fr-FR" w:eastAsia="en-US" w:bidi="ar-SA"/>
      </w:rPr>
    </w:lvl>
    <w:lvl w:ilvl="3">
      <w:numFmt w:val="bullet"/>
      <w:lvlText w:val="•"/>
      <w:lvlJc w:val="left"/>
      <w:pPr>
        <w:ind w:left="4149" w:hanging="427"/>
      </w:pPr>
      <w:rPr>
        <w:rFonts w:hint="default"/>
        <w:lang w:val="fr-FR" w:eastAsia="en-US" w:bidi="ar-SA"/>
      </w:rPr>
    </w:lvl>
    <w:lvl w:ilvl="4">
      <w:numFmt w:val="bullet"/>
      <w:lvlText w:val="•"/>
      <w:lvlJc w:val="left"/>
      <w:pPr>
        <w:ind w:left="5134" w:hanging="427"/>
      </w:pPr>
      <w:rPr>
        <w:rFonts w:hint="default"/>
        <w:lang w:val="fr-FR" w:eastAsia="en-US" w:bidi="ar-SA"/>
      </w:rPr>
    </w:lvl>
    <w:lvl w:ilvl="5">
      <w:numFmt w:val="bullet"/>
      <w:lvlText w:val="•"/>
      <w:lvlJc w:val="left"/>
      <w:pPr>
        <w:ind w:left="6119" w:hanging="427"/>
      </w:pPr>
      <w:rPr>
        <w:rFonts w:hint="default"/>
        <w:lang w:val="fr-FR" w:eastAsia="en-US" w:bidi="ar-SA"/>
      </w:rPr>
    </w:lvl>
    <w:lvl w:ilvl="6">
      <w:numFmt w:val="bullet"/>
      <w:lvlText w:val="•"/>
      <w:lvlJc w:val="left"/>
      <w:pPr>
        <w:ind w:left="7104" w:hanging="427"/>
      </w:pPr>
      <w:rPr>
        <w:rFonts w:hint="default"/>
        <w:lang w:val="fr-FR" w:eastAsia="en-US" w:bidi="ar-SA"/>
      </w:rPr>
    </w:lvl>
    <w:lvl w:ilvl="7">
      <w:numFmt w:val="bullet"/>
      <w:lvlText w:val="•"/>
      <w:lvlJc w:val="left"/>
      <w:pPr>
        <w:ind w:left="8089" w:hanging="427"/>
      </w:pPr>
      <w:rPr>
        <w:rFonts w:hint="default"/>
        <w:lang w:val="fr-FR" w:eastAsia="en-US" w:bidi="ar-SA"/>
      </w:rPr>
    </w:lvl>
    <w:lvl w:ilvl="8">
      <w:numFmt w:val="bullet"/>
      <w:lvlText w:val="•"/>
      <w:lvlJc w:val="left"/>
      <w:pPr>
        <w:ind w:left="9074" w:hanging="427"/>
      </w:pPr>
      <w:rPr>
        <w:rFonts w:hint="default"/>
        <w:lang w:val="fr-FR" w:eastAsia="en-US" w:bidi="ar-SA"/>
      </w:rPr>
    </w:lvl>
  </w:abstractNum>
  <w:abstractNum w:abstractNumId="24" w15:restartNumberingAfterBreak="0">
    <w:nsid w:val="46207F64"/>
    <w:multiLevelType w:val="hybridMultilevel"/>
    <w:tmpl w:val="086EAFB4"/>
    <w:lvl w:ilvl="0" w:tplc="FB10578C">
      <w:start w:val="1"/>
      <w:numFmt w:val="lowerLetter"/>
      <w:lvlText w:val="(%1)"/>
      <w:lvlJc w:val="left"/>
      <w:pPr>
        <w:ind w:left="1857" w:hanging="567"/>
      </w:pPr>
      <w:rPr>
        <w:rFonts w:ascii="Arial MT" w:eastAsia="Arial MT" w:hAnsi="Arial MT" w:cs="Arial MT" w:hint="default"/>
        <w:spacing w:val="-2"/>
        <w:w w:val="99"/>
        <w:sz w:val="22"/>
        <w:szCs w:val="22"/>
        <w:lang w:val="fr-FR" w:eastAsia="en-US" w:bidi="ar-SA"/>
      </w:rPr>
    </w:lvl>
    <w:lvl w:ilvl="1" w:tplc="FD38D8DA">
      <w:numFmt w:val="bullet"/>
      <w:lvlText w:val="•"/>
      <w:lvlJc w:val="left"/>
      <w:pPr>
        <w:ind w:left="2778" w:hanging="567"/>
      </w:pPr>
      <w:rPr>
        <w:rFonts w:hint="default"/>
        <w:lang w:val="fr-FR" w:eastAsia="en-US" w:bidi="ar-SA"/>
      </w:rPr>
    </w:lvl>
    <w:lvl w:ilvl="2" w:tplc="A9281530">
      <w:numFmt w:val="bullet"/>
      <w:lvlText w:val="•"/>
      <w:lvlJc w:val="left"/>
      <w:pPr>
        <w:ind w:left="3696" w:hanging="567"/>
      </w:pPr>
      <w:rPr>
        <w:rFonts w:hint="default"/>
        <w:lang w:val="fr-FR" w:eastAsia="en-US" w:bidi="ar-SA"/>
      </w:rPr>
    </w:lvl>
    <w:lvl w:ilvl="3" w:tplc="189ECC3A">
      <w:numFmt w:val="bullet"/>
      <w:lvlText w:val="•"/>
      <w:lvlJc w:val="left"/>
      <w:pPr>
        <w:ind w:left="4615" w:hanging="567"/>
      </w:pPr>
      <w:rPr>
        <w:rFonts w:hint="default"/>
        <w:lang w:val="fr-FR" w:eastAsia="en-US" w:bidi="ar-SA"/>
      </w:rPr>
    </w:lvl>
    <w:lvl w:ilvl="4" w:tplc="53369D56">
      <w:numFmt w:val="bullet"/>
      <w:lvlText w:val="•"/>
      <w:lvlJc w:val="left"/>
      <w:pPr>
        <w:ind w:left="5533" w:hanging="567"/>
      </w:pPr>
      <w:rPr>
        <w:rFonts w:hint="default"/>
        <w:lang w:val="fr-FR" w:eastAsia="en-US" w:bidi="ar-SA"/>
      </w:rPr>
    </w:lvl>
    <w:lvl w:ilvl="5" w:tplc="8264DFB0">
      <w:numFmt w:val="bullet"/>
      <w:lvlText w:val="•"/>
      <w:lvlJc w:val="left"/>
      <w:pPr>
        <w:ind w:left="6452" w:hanging="567"/>
      </w:pPr>
      <w:rPr>
        <w:rFonts w:hint="default"/>
        <w:lang w:val="fr-FR" w:eastAsia="en-US" w:bidi="ar-SA"/>
      </w:rPr>
    </w:lvl>
    <w:lvl w:ilvl="6" w:tplc="1FF41A8A">
      <w:numFmt w:val="bullet"/>
      <w:lvlText w:val="•"/>
      <w:lvlJc w:val="left"/>
      <w:pPr>
        <w:ind w:left="7370" w:hanging="567"/>
      </w:pPr>
      <w:rPr>
        <w:rFonts w:hint="default"/>
        <w:lang w:val="fr-FR" w:eastAsia="en-US" w:bidi="ar-SA"/>
      </w:rPr>
    </w:lvl>
    <w:lvl w:ilvl="7" w:tplc="9B08122C">
      <w:numFmt w:val="bullet"/>
      <w:lvlText w:val="•"/>
      <w:lvlJc w:val="left"/>
      <w:pPr>
        <w:ind w:left="8289" w:hanging="567"/>
      </w:pPr>
      <w:rPr>
        <w:rFonts w:hint="default"/>
        <w:lang w:val="fr-FR" w:eastAsia="en-US" w:bidi="ar-SA"/>
      </w:rPr>
    </w:lvl>
    <w:lvl w:ilvl="8" w:tplc="5F5CA7E6">
      <w:numFmt w:val="bullet"/>
      <w:lvlText w:val="•"/>
      <w:lvlJc w:val="left"/>
      <w:pPr>
        <w:ind w:left="9207" w:hanging="567"/>
      </w:pPr>
      <w:rPr>
        <w:rFonts w:hint="default"/>
        <w:lang w:val="fr-FR" w:eastAsia="en-US" w:bidi="ar-SA"/>
      </w:rPr>
    </w:lvl>
  </w:abstractNum>
  <w:abstractNum w:abstractNumId="25" w15:restartNumberingAfterBreak="0">
    <w:nsid w:val="4B897A9A"/>
    <w:multiLevelType w:val="hybridMultilevel"/>
    <w:tmpl w:val="876CDB80"/>
    <w:lvl w:ilvl="0" w:tplc="4470CB14">
      <w:start w:val="1"/>
      <w:numFmt w:val="lowerLetter"/>
      <w:lvlText w:val="(%1)"/>
      <w:lvlJc w:val="left"/>
      <w:pPr>
        <w:ind w:left="1856" w:hanging="567"/>
      </w:pPr>
      <w:rPr>
        <w:rFonts w:ascii="Arial MT" w:eastAsia="Arial MT" w:hAnsi="Arial MT" w:cs="Arial MT" w:hint="default"/>
        <w:spacing w:val="-2"/>
        <w:w w:val="99"/>
        <w:sz w:val="22"/>
        <w:szCs w:val="22"/>
        <w:lang w:val="fr-FR" w:eastAsia="en-US" w:bidi="ar-SA"/>
      </w:rPr>
    </w:lvl>
    <w:lvl w:ilvl="1" w:tplc="3328E832">
      <w:numFmt w:val="bullet"/>
      <w:lvlText w:val="•"/>
      <w:lvlJc w:val="left"/>
      <w:pPr>
        <w:ind w:left="2778" w:hanging="567"/>
      </w:pPr>
      <w:rPr>
        <w:rFonts w:hint="default"/>
        <w:lang w:val="fr-FR" w:eastAsia="en-US" w:bidi="ar-SA"/>
      </w:rPr>
    </w:lvl>
    <w:lvl w:ilvl="2" w:tplc="42263F00">
      <w:numFmt w:val="bullet"/>
      <w:lvlText w:val="•"/>
      <w:lvlJc w:val="left"/>
      <w:pPr>
        <w:ind w:left="3696" w:hanging="567"/>
      </w:pPr>
      <w:rPr>
        <w:rFonts w:hint="default"/>
        <w:lang w:val="fr-FR" w:eastAsia="en-US" w:bidi="ar-SA"/>
      </w:rPr>
    </w:lvl>
    <w:lvl w:ilvl="3" w:tplc="35242A92">
      <w:numFmt w:val="bullet"/>
      <w:lvlText w:val="•"/>
      <w:lvlJc w:val="left"/>
      <w:pPr>
        <w:ind w:left="4615" w:hanging="567"/>
      </w:pPr>
      <w:rPr>
        <w:rFonts w:hint="default"/>
        <w:lang w:val="fr-FR" w:eastAsia="en-US" w:bidi="ar-SA"/>
      </w:rPr>
    </w:lvl>
    <w:lvl w:ilvl="4" w:tplc="9C6EBB0C">
      <w:numFmt w:val="bullet"/>
      <w:lvlText w:val="•"/>
      <w:lvlJc w:val="left"/>
      <w:pPr>
        <w:ind w:left="5533" w:hanging="567"/>
      </w:pPr>
      <w:rPr>
        <w:rFonts w:hint="default"/>
        <w:lang w:val="fr-FR" w:eastAsia="en-US" w:bidi="ar-SA"/>
      </w:rPr>
    </w:lvl>
    <w:lvl w:ilvl="5" w:tplc="3662BE78">
      <w:numFmt w:val="bullet"/>
      <w:lvlText w:val="•"/>
      <w:lvlJc w:val="left"/>
      <w:pPr>
        <w:ind w:left="6452" w:hanging="567"/>
      </w:pPr>
      <w:rPr>
        <w:rFonts w:hint="default"/>
        <w:lang w:val="fr-FR" w:eastAsia="en-US" w:bidi="ar-SA"/>
      </w:rPr>
    </w:lvl>
    <w:lvl w:ilvl="6" w:tplc="B8F8864A">
      <w:numFmt w:val="bullet"/>
      <w:lvlText w:val="•"/>
      <w:lvlJc w:val="left"/>
      <w:pPr>
        <w:ind w:left="7370" w:hanging="567"/>
      </w:pPr>
      <w:rPr>
        <w:rFonts w:hint="default"/>
        <w:lang w:val="fr-FR" w:eastAsia="en-US" w:bidi="ar-SA"/>
      </w:rPr>
    </w:lvl>
    <w:lvl w:ilvl="7" w:tplc="2FA89330">
      <w:numFmt w:val="bullet"/>
      <w:lvlText w:val="•"/>
      <w:lvlJc w:val="left"/>
      <w:pPr>
        <w:ind w:left="8289" w:hanging="567"/>
      </w:pPr>
      <w:rPr>
        <w:rFonts w:hint="default"/>
        <w:lang w:val="fr-FR" w:eastAsia="en-US" w:bidi="ar-SA"/>
      </w:rPr>
    </w:lvl>
    <w:lvl w:ilvl="8" w:tplc="1568A9A4">
      <w:numFmt w:val="bullet"/>
      <w:lvlText w:val="•"/>
      <w:lvlJc w:val="left"/>
      <w:pPr>
        <w:ind w:left="9207" w:hanging="567"/>
      </w:pPr>
      <w:rPr>
        <w:rFonts w:hint="default"/>
        <w:lang w:val="fr-FR" w:eastAsia="en-US" w:bidi="ar-SA"/>
      </w:rPr>
    </w:lvl>
  </w:abstractNum>
  <w:abstractNum w:abstractNumId="26" w15:restartNumberingAfterBreak="0">
    <w:nsid w:val="4BD2788F"/>
    <w:multiLevelType w:val="hybridMultilevel"/>
    <w:tmpl w:val="B4FEEE7A"/>
    <w:lvl w:ilvl="0" w:tplc="7D14C798">
      <w:start w:val="1"/>
      <w:numFmt w:val="lowerLetter"/>
      <w:lvlText w:val="(%1)"/>
      <w:lvlJc w:val="left"/>
      <w:pPr>
        <w:ind w:left="1857" w:hanging="568"/>
      </w:pPr>
      <w:rPr>
        <w:rFonts w:ascii="Arial MT" w:eastAsia="Arial MT" w:hAnsi="Arial MT" w:cs="Arial MT" w:hint="default"/>
        <w:spacing w:val="-2"/>
        <w:w w:val="99"/>
        <w:sz w:val="22"/>
        <w:szCs w:val="22"/>
        <w:lang w:val="fr-FR" w:eastAsia="en-US" w:bidi="ar-SA"/>
      </w:rPr>
    </w:lvl>
    <w:lvl w:ilvl="1" w:tplc="CACCA4FA">
      <w:start w:val="1"/>
      <w:numFmt w:val="lowerRoman"/>
      <w:lvlText w:val="(%2)"/>
      <w:lvlJc w:val="left"/>
      <w:pPr>
        <w:ind w:left="2422" w:hanging="567"/>
      </w:pPr>
      <w:rPr>
        <w:rFonts w:ascii="Arial MT" w:eastAsia="Arial MT" w:hAnsi="Arial MT" w:cs="Arial MT" w:hint="default"/>
        <w:spacing w:val="-3"/>
        <w:w w:val="99"/>
        <w:sz w:val="22"/>
        <w:szCs w:val="22"/>
        <w:lang w:val="fr-FR" w:eastAsia="en-US" w:bidi="ar-SA"/>
      </w:rPr>
    </w:lvl>
    <w:lvl w:ilvl="2" w:tplc="BDD651B0">
      <w:numFmt w:val="bullet"/>
      <w:lvlText w:val="•"/>
      <w:lvlJc w:val="left"/>
      <w:pPr>
        <w:ind w:left="3378" w:hanging="567"/>
      </w:pPr>
      <w:rPr>
        <w:rFonts w:hint="default"/>
        <w:lang w:val="fr-FR" w:eastAsia="en-US" w:bidi="ar-SA"/>
      </w:rPr>
    </w:lvl>
    <w:lvl w:ilvl="3" w:tplc="45CAE67C">
      <w:numFmt w:val="bullet"/>
      <w:lvlText w:val="•"/>
      <w:lvlJc w:val="left"/>
      <w:pPr>
        <w:ind w:left="4336" w:hanging="567"/>
      </w:pPr>
      <w:rPr>
        <w:rFonts w:hint="default"/>
        <w:lang w:val="fr-FR" w:eastAsia="en-US" w:bidi="ar-SA"/>
      </w:rPr>
    </w:lvl>
    <w:lvl w:ilvl="4" w:tplc="E3F00612">
      <w:numFmt w:val="bullet"/>
      <w:lvlText w:val="•"/>
      <w:lvlJc w:val="left"/>
      <w:pPr>
        <w:ind w:left="5294" w:hanging="567"/>
      </w:pPr>
      <w:rPr>
        <w:rFonts w:hint="default"/>
        <w:lang w:val="fr-FR" w:eastAsia="en-US" w:bidi="ar-SA"/>
      </w:rPr>
    </w:lvl>
    <w:lvl w:ilvl="5" w:tplc="61EC3956">
      <w:numFmt w:val="bullet"/>
      <w:lvlText w:val="•"/>
      <w:lvlJc w:val="left"/>
      <w:pPr>
        <w:ind w:left="6253" w:hanging="567"/>
      </w:pPr>
      <w:rPr>
        <w:rFonts w:hint="default"/>
        <w:lang w:val="fr-FR" w:eastAsia="en-US" w:bidi="ar-SA"/>
      </w:rPr>
    </w:lvl>
    <w:lvl w:ilvl="6" w:tplc="2084EFD0">
      <w:numFmt w:val="bullet"/>
      <w:lvlText w:val="•"/>
      <w:lvlJc w:val="left"/>
      <w:pPr>
        <w:ind w:left="7211" w:hanging="567"/>
      </w:pPr>
      <w:rPr>
        <w:rFonts w:hint="default"/>
        <w:lang w:val="fr-FR" w:eastAsia="en-US" w:bidi="ar-SA"/>
      </w:rPr>
    </w:lvl>
    <w:lvl w:ilvl="7" w:tplc="B1B2905C">
      <w:numFmt w:val="bullet"/>
      <w:lvlText w:val="•"/>
      <w:lvlJc w:val="left"/>
      <w:pPr>
        <w:ind w:left="8169" w:hanging="567"/>
      </w:pPr>
      <w:rPr>
        <w:rFonts w:hint="default"/>
        <w:lang w:val="fr-FR" w:eastAsia="en-US" w:bidi="ar-SA"/>
      </w:rPr>
    </w:lvl>
    <w:lvl w:ilvl="8" w:tplc="AE600A48">
      <w:numFmt w:val="bullet"/>
      <w:lvlText w:val="•"/>
      <w:lvlJc w:val="left"/>
      <w:pPr>
        <w:ind w:left="9127" w:hanging="567"/>
      </w:pPr>
      <w:rPr>
        <w:rFonts w:hint="default"/>
        <w:lang w:val="fr-FR" w:eastAsia="en-US" w:bidi="ar-SA"/>
      </w:rPr>
    </w:lvl>
  </w:abstractNum>
  <w:abstractNum w:abstractNumId="27" w15:restartNumberingAfterBreak="0">
    <w:nsid w:val="4F246F8C"/>
    <w:multiLevelType w:val="hybridMultilevel"/>
    <w:tmpl w:val="560A5700"/>
    <w:lvl w:ilvl="0" w:tplc="EEA85BA8">
      <w:start w:val="1"/>
      <w:numFmt w:val="upperLetter"/>
      <w:lvlText w:val="%1."/>
      <w:lvlJc w:val="left"/>
      <w:pPr>
        <w:ind w:left="4818" w:hanging="398"/>
        <w:jc w:val="right"/>
      </w:pPr>
      <w:rPr>
        <w:rFonts w:ascii="Arial" w:eastAsia="Arial" w:hAnsi="Arial" w:cs="Arial" w:hint="default"/>
        <w:b/>
        <w:bCs/>
        <w:spacing w:val="-6"/>
        <w:w w:val="100"/>
        <w:sz w:val="24"/>
        <w:szCs w:val="24"/>
        <w:lang w:val="fr-FR" w:eastAsia="en-US" w:bidi="ar-SA"/>
      </w:rPr>
    </w:lvl>
    <w:lvl w:ilvl="1" w:tplc="C762A320">
      <w:numFmt w:val="bullet"/>
      <w:lvlText w:val="•"/>
      <w:lvlJc w:val="left"/>
      <w:pPr>
        <w:ind w:left="5442" w:hanging="398"/>
      </w:pPr>
      <w:rPr>
        <w:rFonts w:hint="default"/>
        <w:lang w:val="fr-FR" w:eastAsia="en-US" w:bidi="ar-SA"/>
      </w:rPr>
    </w:lvl>
    <w:lvl w:ilvl="2" w:tplc="AA1A3E34">
      <w:numFmt w:val="bullet"/>
      <w:lvlText w:val="•"/>
      <w:lvlJc w:val="left"/>
      <w:pPr>
        <w:ind w:left="6064" w:hanging="398"/>
      </w:pPr>
      <w:rPr>
        <w:rFonts w:hint="default"/>
        <w:lang w:val="fr-FR" w:eastAsia="en-US" w:bidi="ar-SA"/>
      </w:rPr>
    </w:lvl>
    <w:lvl w:ilvl="3" w:tplc="D71C0380">
      <w:numFmt w:val="bullet"/>
      <w:lvlText w:val="•"/>
      <w:lvlJc w:val="left"/>
      <w:pPr>
        <w:ind w:left="6687" w:hanging="398"/>
      </w:pPr>
      <w:rPr>
        <w:rFonts w:hint="default"/>
        <w:lang w:val="fr-FR" w:eastAsia="en-US" w:bidi="ar-SA"/>
      </w:rPr>
    </w:lvl>
    <w:lvl w:ilvl="4" w:tplc="AD2E5C4C">
      <w:numFmt w:val="bullet"/>
      <w:lvlText w:val="•"/>
      <w:lvlJc w:val="left"/>
      <w:pPr>
        <w:ind w:left="7309" w:hanging="398"/>
      </w:pPr>
      <w:rPr>
        <w:rFonts w:hint="default"/>
        <w:lang w:val="fr-FR" w:eastAsia="en-US" w:bidi="ar-SA"/>
      </w:rPr>
    </w:lvl>
    <w:lvl w:ilvl="5" w:tplc="3372EC68">
      <w:numFmt w:val="bullet"/>
      <w:lvlText w:val="•"/>
      <w:lvlJc w:val="left"/>
      <w:pPr>
        <w:ind w:left="7932" w:hanging="398"/>
      </w:pPr>
      <w:rPr>
        <w:rFonts w:hint="default"/>
        <w:lang w:val="fr-FR" w:eastAsia="en-US" w:bidi="ar-SA"/>
      </w:rPr>
    </w:lvl>
    <w:lvl w:ilvl="6" w:tplc="CF22D2E2">
      <w:numFmt w:val="bullet"/>
      <w:lvlText w:val="•"/>
      <w:lvlJc w:val="left"/>
      <w:pPr>
        <w:ind w:left="8554" w:hanging="398"/>
      </w:pPr>
      <w:rPr>
        <w:rFonts w:hint="default"/>
        <w:lang w:val="fr-FR" w:eastAsia="en-US" w:bidi="ar-SA"/>
      </w:rPr>
    </w:lvl>
    <w:lvl w:ilvl="7" w:tplc="C42E89DA">
      <w:numFmt w:val="bullet"/>
      <w:lvlText w:val="•"/>
      <w:lvlJc w:val="left"/>
      <w:pPr>
        <w:ind w:left="9177" w:hanging="398"/>
      </w:pPr>
      <w:rPr>
        <w:rFonts w:hint="default"/>
        <w:lang w:val="fr-FR" w:eastAsia="en-US" w:bidi="ar-SA"/>
      </w:rPr>
    </w:lvl>
    <w:lvl w:ilvl="8" w:tplc="F2740C90">
      <w:numFmt w:val="bullet"/>
      <w:lvlText w:val="•"/>
      <w:lvlJc w:val="left"/>
      <w:pPr>
        <w:ind w:left="9799" w:hanging="398"/>
      </w:pPr>
      <w:rPr>
        <w:rFonts w:hint="default"/>
        <w:lang w:val="fr-FR" w:eastAsia="en-US" w:bidi="ar-SA"/>
      </w:rPr>
    </w:lvl>
  </w:abstractNum>
  <w:abstractNum w:abstractNumId="28" w15:restartNumberingAfterBreak="0">
    <w:nsid w:val="53BD4689"/>
    <w:multiLevelType w:val="hybridMultilevel"/>
    <w:tmpl w:val="6D582C4C"/>
    <w:lvl w:ilvl="0" w:tplc="E83CECA0">
      <w:start w:val="1"/>
      <w:numFmt w:val="lowerLetter"/>
      <w:lvlText w:val="(%1)"/>
      <w:lvlJc w:val="left"/>
      <w:pPr>
        <w:ind w:left="1856" w:hanging="568"/>
      </w:pPr>
      <w:rPr>
        <w:rFonts w:ascii="Arial MT" w:eastAsia="Arial MT" w:hAnsi="Arial MT" w:cs="Arial MT" w:hint="default"/>
        <w:spacing w:val="-2"/>
        <w:w w:val="99"/>
        <w:sz w:val="22"/>
        <w:szCs w:val="22"/>
        <w:lang w:val="fr-FR" w:eastAsia="en-US" w:bidi="ar-SA"/>
      </w:rPr>
    </w:lvl>
    <w:lvl w:ilvl="1" w:tplc="6054EEF6">
      <w:numFmt w:val="bullet"/>
      <w:lvlText w:val="•"/>
      <w:lvlJc w:val="left"/>
      <w:pPr>
        <w:ind w:left="2778" w:hanging="568"/>
      </w:pPr>
      <w:rPr>
        <w:rFonts w:hint="default"/>
        <w:lang w:val="fr-FR" w:eastAsia="en-US" w:bidi="ar-SA"/>
      </w:rPr>
    </w:lvl>
    <w:lvl w:ilvl="2" w:tplc="17B84B1E">
      <w:numFmt w:val="bullet"/>
      <w:lvlText w:val="•"/>
      <w:lvlJc w:val="left"/>
      <w:pPr>
        <w:ind w:left="3696" w:hanging="568"/>
      </w:pPr>
      <w:rPr>
        <w:rFonts w:hint="default"/>
        <w:lang w:val="fr-FR" w:eastAsia="en-US" w:bidi="ar-SA"/>
      </w:rPr>
    </w:lvl>
    <w:lvl w:ilvl="3" w:tplc="2878D018">
      <w:numFmt w:val="bullet"/>
      <w:lvlText w:val="•"/>
      <w:lvlJc w:val="left"/>
      <w:pPr>
        <w:ind w:left="4615" w:hanging="568"/>
      </w:pPr>
      <w:rPr>
        <w:rFonts w:hint="default"/>
        <w:lang w:val="fr-FR" w:eastAsia="en-US" w:bidi="ar-SA"/>
      </w:rPr>
    </w:lvl>
    <w:lvl w:ilvl="4" w:tplc="A7A624D2">
      <w:numFmt w:val="bullet"/>
      <w:lvlText w:val="•"/>
      <w:lvlJc w:val="left"/>
      <w:pPr>
        <w:ind w:left="5533" w:hanging="568"/>
      </w:pPr>
      <w:rPr>
        <w:rFonts w:hint="default"/>
        <w:lang w:val="fr-FR" w:eastAsia="en-US" w:bidi="ar-SA"/>
      </w:rPr>
    </w:lvl>
    <w:lvl w:ilvl="5" w:tplc="10E0E88C">
      <w:numFmt w:val="bullet"/>
      <w:lvlText w:val="•"/>
      <w:lvlJc w:val="left"/>
      <w:pPr>
        <w:ind w:left="6452" w:hanging="568"/>
      </w:pPr>
      <w:rPr>
        <w:rFonts w:hint="default"/>
        <w:lang w:val="fr-FR" w:eastAsia="en-US" w:bidi="ar-SA"/>
      </w:rPr>
    </w:lvl>
    <w:lvl w:ilvl="6" w:tplc="F1061D02">
      <w:numFmt w:val="bullet"/>
      <w:lvlText w:val="•"/>
      <w:lvlJc w:val="left"/>
      <w:pPr>
        <w:ind w:left="7370" w:hanging="568"/>
      </w:pPr>
      <w:rPr>
        <w:rFonts w:hint="default"/>
        <w:lang w:val="fr-FR" w:eastAsia="en-US" w:bidi="ar-SA"/>
      </w:rPr>
    </w:lvl>
    <w:lvl w:ilvl="7" w:tplc="4850AE4E">
      <w:numFmt w:val="bullet"/>
      <w:lvlText w:val="•"/>
      <w:lvlJc w:val="left"/>
      <w:pPr>
        <w:ind w:left="8289" w:hanging="568"/>
      </w:pPr>
      <w:rPr>
        <w:rFonts w:hint="default"/>
        <w:lang w:val="fr-FR" w:eastAsia="en-US" w:bidi="ar-SA"/>
      </w:rPr>
    </w:lvl>
    <w:lvl w:ilvl="8" w:tplc="962A48CE">
      <w:numFmt w:val="bullet"/>
      <w:lvlText w:val="•"/>
      <w:lvlJc w:val="left"/>
      <w:pPr>
        <w:ind w:left="9207" w:hanging="568"/>
      </w:pPr>
      <w:rPr>
        <w:rFonts w:hint="default"/>
        <w:lang w:val="fr-FR" w:eastAsia="en-US" w:bidi="ar-SA"/>
      </w:rPr>
    </w:lvl>
  </w:abstractNum>
  <w:abstractNum w:abstractNumId="29" w15:restartNumberingAfterBreak="0">
    <w:nsid w:val="55C5288B"/>
    <w:multiLevelType w:val="hybridMultilevel"/>
    <w:tmpl w:val="1DF6CD94"/>
    <w:lvl w:ilvl="0" w:tplc="2A8470BA">
      <w:start w:val="1"/>
      <w:numFmt w:val="lowerLetter"/>
      <w:lvlText w:val="(%1)"/>
      <w:lvlJc w:val="left"/>
      <w:pPr>
        <w:ind w:left="1857" w:hanging="568"/>
      </w:pPr>
      <w:rPr>
        <w:rFonts w:ascii="Arial MT" w:eastAsia="Arial MT" w:hAnsi="Arial MT" w:cs="Arial MT" w:hint="default"/>
        <w:spacing w:val="-2"/>
        <w:w w:val="99"/>
        <w:sz w:val="22"/>
        <w:szCs w:val="22"/>
        <w:lang w:val="fr-FR" w:eastAsia="en-US" w:bidi="ar-SA"/>
      </w:rPr>
    </w:lvl>
    <w:lvl w:ilvl="1" w:tplc="2D462F8C">
      <w:numFmt w:val="bullet"/>
      <w:lvlText w:val="•"/>
      <w:lvlJc w:val="left"/>
      <w:pPr>
        <w:ind w:left="2778" w:hanging="568"/>
      </w:pPr>
      <w:rPr>
        <w:rFonts w:hint="default"/>
        <w:lang w:val="fr-FR" w:eastAsia="en-US" w:bidi="ar-SA"/>
      </w:rPr>
    </w:lvl>
    <w:lvl w:ilvl="2" w:tplc="75EA3794">
      <w:numFmt w:val="bullet"/>
      <w:lvlText w:val="•"/>
      <w:lvlJc w:val="left"/>
      <w:pPr>
        <w:ind w:left="3696" w:hanging="568"/>
      </w:pPr>
      <w:rPr>
        <w:rFonts w:hint="default"/>
        <w:lang w:val="fr-FR" w:eastAsia="en-US" w:bidi="ar-SA"/>
      </w:rPr>
    </w:lvl>
    <w:lvl w:ilvl="3" w:tplc="B2944F58">
      <w:numFmt w:val="bullet"/>
      <w:lvlText w:val="•"/>
      <w:lvlJc w:val="left"/>
      <w:pPr>
        <w:ind w:left="4615" w:hanging="568"/>
      </w:pPr>
      <w:rPr>
        <w:rFonts w:hint="default"/>
        <w:lang w:val="fr-FR" w:eastAsia="en-US" w:bidi="ar-SA"/>
      </w:rPr>
    </w:lvl>
    <w:lvl w:ilvl="4" w:tplc="5A48FB72">
      <w:numFmt w:val="bullet"/>
      <w:lvlText w:val="•"/>
      <w:lvlJc w:val="left"/>
      <w:pPr>
        <w:ind w:left="5533" w:hanging="568"/>
      </w:pPr>
      <w:rPr>
        <w:rFonts w:hint="default"/>
        <w:lang w:val="fr-FR" w:eastAsia="en-US" w:bidi="ar-SA"/>
      </w:rPr>
    </w:lvl>
    <w:lvl w:ilvl="5" w:tplc="F3FCD0F6">
      <w:numFmt w:val="bullet"/>
      <w:lvlText w:val="•"/>
      <w:lvlJc w:val="left"/>
      <w:pPr>
        <w:ind w:left="6452" w:hanging="568"/>
      </w:pPr>
      <w:rPr>
        <w:rFonts w:hint="default"/>
        <w:lang w:val="fr-FR" w:eastAsia="en-US" w:bidi="ar-SA"/>
      </w:rPr>
    </w:lvl>
    <w:lvl w:ilvl="6" w:tplc="E40655F6">
      <w:numFmt w:val="bullet"/>
      <w:lvlText w:val="•"/>
      <w:lvlJc w:val="left"/>
      <w:pPr>
        <w:ind w:left="7370" w:hanging="568"/>
      </w:pPr>
      <w:rPr>
        <w:rFonts w:hint="default"/>
        <w:lang w:val="fr-FR" w:eastAsia="en-US" w:bidi="ar-SA"/>
      </w:rPr>
    </w:lvl>
    <w:lvl w:ilvl="7" w:tplc="285813CE">
      <w:numFmt w:val="bullet"/>
      <w:lvlText w:val="•"/>
      <w:lvlJc w:val="left"/>
      <w:pPr>
        <w:ind w:left="8289" w:hanging="568"/>
      </w:pPr>
      <w:rPr>
        <w:rFonts w:hint="default"/>
        <w:lang w:val="fr-FR" w:eastAsia="en-US" w:bidi="ar-SA"/>
      </w:rPr>
    </w:lvl>
    <w:lvl w:ilvl="8" w:tplc="07D6F282">
      <w:numFmt w:val="bullet"/>
      <w:lvlText w:val="•"/>
      <w:lvlJc w:val="left"/>
      <w:pPr>
        <w:ind w:left="9207" w:hanging="568"/>
      </w:pPr>
      <w:rPr>
        <w:rFonts w:hint="default"/>
        <w:lang w:val="fr-FR" w:eastAsia="en-US" w:bidi="ar-SA"/>
      </w:rPr>
    </w:lvl>
  </w:abstractNum>
  <w:abstractNum w:abstractNumId="30" w15:restartNumberingAfterBreak="0">
    <w:nsid w:val="5BE22B33"/>
    <w:multiLevelType w:val="hybridMultilevel"/>
    <w:tmpl w:val="1506D7A0"/>
    <w:lvl w:ilvl="0" w:tplc="1B9453B8">
      <w:start w:val="1"/>
      <w:numFmt w:val="lowerLetter"/>
      <w:lvlText w:val="%1)"/>
      <w:lvlJc w:val="left"/>
      <w:pPr>
        <w:ind w:left="2456" w:hanging="600"/>
      </w:pPr>
      <w:rPr>
        <w:rFonts w:hint="default"/>
      </w:rPr>
    </w:lvl>
    <w:lvl w:ilvl="1" w:tplc="040C0019" w:tentative="1">
      <w:start w:val="1"/>
      <w:numFmt w:val="lowerLetter"/>
      <w:lvlText w:val="%2."/>
      <w:lvlJc w:val="left"/>
      <w:pPr>
        <w:ind w:left="2936" w:hanging="360"/>
      </w:pPr>
    </w:lvl>
    <w:lvl w:ilvl="2" w:tplc="040C001B" w:tentative="1">
      <w:start w:val="1"/>
      <w:numFmt w:val="lowerRoman"/>
      <w:lvlText w:val="%3."/>
      <w:lvlJc w:val="right"/>
      <w:pPr>
        <w:ind w:left="3656" w:hanging="180"/>
      </w:pPr>
    </w:lvl>
    <w:lvl w:ilvl="3" w:tplc="040C000F" w:tentative="1">
      <w:start w:val="1"/>
      <w:numFmt w:val="decimal"/>
      <w:lvlText w:val="%4."/>
      <w:lvlJc w:val="left"/>
      <w:pPr>
        <w:ind w:left="4376" w:hanging="360"/>
      </w:pPr>
    </w:lvl>
    <w:lvl w:ilvl="4" w:tplc="040C0019" w:tentative="1">
      <w:start w:val="1"/>
      <w:numFmt w:val="lowerLetter"/>
      <w:lvlText w:val="%5."/>
      <w:lvlJc w:val="left"/>
      <w:pPr>
        <w:ind w:left="5096" w:hanging="360"/>
      </w:pPr>
    </w:lvl>
    <w:lvl w:ilvl="5" w:tplc="040C001B" w:tentative="1">
      <w:start w:val="1"/>
      <w:numFmt w:val="lowerRoman"/>
      <w:lvlText w:val="%6."/>
      <w:lvlJc w:val="right"/>
      <w:pPr>
        <w:ind w:left="5816" w:hanging="180"/>
      </w:pPr>
    </w:lvl>
    <w:lvl w:ilvl="6" w:tplc="040C000F" w:tentative="1">
      <w:start w:val="1"/>
      <w:numFmt w:val="decimal"/>
      <w:lvlText w:val="%7."/>
      <w:lvlJc w:val="left"/>
      <w:pPr>
        <w:ind w:left="6536" w:hanging="360"/>
      </w:pPr>
    </w:lvl>
    <w:lvl w:ilvl="7" w:tplc="040C0019" w:tentative="1">
      <w:start w:val="1"/>
      <w:numFmt w:val="lowerLetter"/>
      <w:lvlText w:val="%8."/>
      <w:lvlJc w:val="left"/>
      <w:pPr>
        <w:ind w:left="7256" w:hanging="360"/>
      </w:pPr>
    </w:lvl>
    <w:lvl w:ilvl="8" w:tplc="040C001B" w:tentative="1">
      <w:start w:val="1"/>
      <w:numFmt w:val="lowerRoman"/>
      <w:lvlText w:val="%9."/>
      <w:lvlJc w:val="right"/>
      <w:pPr>
        <w:ind w:left="7976" w:hanging="180"/>
      </w:pPr>
    </w:lvl>
  </w:abstractNum>
  <w:abstractNum w:abstractNumId="31" w15:restartNumberingAfterBreak="0">
    <w:nsid w:val="5D13599E"/>
    <w:multiLevelType w:val="hybridMultilevel"/>
    <w:tmpl w:val="76680D44"/>
    <w:lvl w:ilvl="0" w:tplc="6A48B61E">
      <w:start w:val="1"/>
      <w:numFmt w:val="lowerLetter"/>
      <w:lvlText w:val="(%1)"/>
      <w:lvlJc w:val="left"/>
      <w:pPr>
        <w:ind w:left="2424" w:hanging="568"/>
      </w:pPr>
      <w:rPr>
        <w:rFonts w:ascii="Arial MT" w:eastAsia="Arial MT" w:hAnsi="Arial MT" w:cs="Arial MT" w:hint="default"/>
        <w:spacing w:val="-2"/>
        <w:w w:val="99"/>
        <w:sz w:val="22"/>
        <w:szCs w:val="22"/>
        <w:lang w:val="fr-FR" w:eastAsia="en-US" w:bidi="ar-SA"/>
      </w:rPr>
    </w:lvl>
    <w:lvl w:ilvl="1" w:tplc="0F0E0D5E">
      <w:numFmt w:val="bullet"/>
      <w:lvlText w:val="•"/>
      <w:lvlJc w:val="left"/>
      <w:pPr>
        <w:ind w:left="3282" w:hanging="568"/>
      </w:pPr>
      <w:rPr>
        <w:rFonts w:hint="default"/>
        <w:lang w:val="fr-FR" w:eastAsia="en-US" w:bidi="ar-SA"/>
      </w:rPr>
    </w:lvl>
    <w:lvl w:ilvl="2" w:tplc="14428FBC">
      <w:numFmt w:val="bullet"/>
      <w:lvlText w:val="•"/>
      <w:lvlJc w:val="left"/>
      <w:pPr>
        <w:ind w:left="4144" w:hanging="568"/>
      </w:pPr>
      <w:rPr>
        <w:rFonts w:hint="default"/>
        <w:lang w:val="fr-FR" w:eastAsia="en-US" w:bidi="ar-SA"/>
      </w:rPr>
    </w:lvl>
    <w:lvl w:ilvl="3" w:tplc="841836C0">
      <w:numFmt w:val="bullet"/>
      <w:lvlText w:val="•"/>
      <w:lvlJc w:val="left"/>
      <w:pPr>
        <w:ind w:left="5007" w:hanging="568"/>
      </w:pPr>
      <w:rPr>
        <w:rFonts w:hint="default"/>
        <w:lang w:val="fr-FR" w:eastAsia="en-US" w:bidi="ar-SA"/>
      </w:rPr>
    </w:lvl>
    <w:lvl w:ilvl="4" w:tplc="AB904CC0">
      <w:numFmt w:val="bullet"/>
      <w:lvlText w:val="•"/>
      <w:lvlJc w:val="left"/>
      <w:pPr>
        <w:ind w:left="5869" w:hanging="568"/>
      </w:pPr>
      <w:rPr>
        <w:rFonts w:hint="default"/>
        <w:lang w:val="fr-FR" w:eastAsia="en-US" w:bidi="ar-SA"/>
      </w:rPr>
    </w:lvl>
    <w:lvl w:ilvl="5" w:tplc="D4FA03F4">
      <w:numFmt w:val="bullet"/>
      <w:lvlText w:val="•"/>
      <w:lvlJc w:val="left"/>
      <w:pPr>
        <w:ind w:left="6732" w:hanging="568"/>
      </w:pPr>
      <w:rPr>
        <w:rFonts w:hint="default"/>
        <w:lang w:val="fr-FR" w:eastAsia="en-US" w:bidi="ar-SA"/>
      </w:rPr>
    </w:lvl>
    <w:lvl w:ilvl="6" w:tplc="08865140">
      <w:numFmt w:val="bullet"/>
      <w:lvlText w:val="•"/>
      <w:lvlJc w:val="left"/>
      <w:pPr>
        <w:ind w:left="7594" w:hanging="568"/>
      </w:pPr>
      <w:rPr>
        <w:rFonts w:hint="default"/>
        <w:lang w:val="fr-FR" w:eastAsia="en-US" w:bidi="ar-SA"/>
      </w:rPr>
    </w:lvl>
    <w:lvl w:ilvl="7" w:tplc="90D0EB44">
      <w:numFmt w:val="bullet"/>
      <w:lvlText w:val="•"/>
      <w:lvlJc w:val="left"/>
      <w:pPr>
        <w:ind w:left="8457" w:hanging="568"/>
      </w:pPr>
      <w:rPr>
        <w:rFonts w:hint="default"/>
        <w:lang w:val="fr-FR" w:eastAsia="en-US" w:bidi="ar-SA"/>
      </w:rPr>
    </w:lvl>
    <w:lvl w:ilvl="8" w:tplc="384E61CC">
      <w:numFmt w:val="bullet"/>
      <w:lvlText w:val="•"/>
      <w:lvlJc w:val="left"/>
      <w:pPr>
        <w:ind w:left="9319" w:hanging="568"/>
      </w:pPr>
      <w:rPr>
        <w:rFonts w:hint="default"/>
        <w:lang w:val="fr-FR" w:eastAsia="en-US" w:bidi="ar-SA"/>
      </w:rPr>
    </w:lvl>
  </w:abstractNum>
  <w:abstractNum w:abstractNumId="32" w15:restartNumberingAfterBreak="0">
    <w:nsid w:val="67126208"/>
    <w:multiLevelType w:val="multilevel"/>
    <w:tmpl w:val="1F9AA8BA"/>
    <w:lvl w:ilvl="0">
      <w:start w:val="1"/>
      <w:numFmt w:val="upperLetter"/>
      <w:lvlText w:val="%1"/>
      <w:lvlJc w:val="left"/>
      <w:pPr>
        <w:ind w:left="1858" w:hanging="681"/>
      </w:pPr>
      <w:rPr>
        <w:rFonts w:hint="default"/>
        <w:lang w:val="fr-FR" w:eastAsia="en-US" w:bidi="ar-SA"/>
      </w:rPr>
    </w:lvl>
    <w:lvl w:ilvl="1">
      <w:start w:val="1"/>
      <w:numFmt w:val="decimal"/>
      <w:lvlText w:val="%1.%2"/>
      <w:lvlJc w:val="left"/>
      <w:pPr>
        <w:ind w:left="1858" w:hanging="681"/>
      </w:pPr>
      <w:rPr>
        <w:rFonts w:ascii="Arial MT" w:eastAsia="Arial MT" w:hAnsi="Arial MT" w:cs="Arial MT" w:hint="default"/>
        <w:spacing w:val="-2"/>
        <w:w w:val="99"/>
        <w:sz w:val="22"/>
        <w:szCs w:val="22"/>
        <w:lang w:val="fr-FR" w:eastAsia="en-US" w:bidi="ar-SA"/>
      </w:rPr>
    </w:lvl>
    <w:lvl w:ilvl="2">
      <w:numFmt w:val="bullet"/>
      <w:lvlText w:val="•"/>
      <w:lvlJc w:val="left"/>
      <w:pPr>
        <w:ind w:left="3696" w:hanging="681"/>
      </w:pPr>
      <w:rPr>
        <w:rFonts w:hint="default"/>
        <w:lang w:val="fr-FR" w:eastAsia="en-US" w:bidi="ar-SA"/>
      </w:rPr>
    </w:lvl>
    <w:lvl w:ilvl="3">
      <w:numFmt w:val="bullet"/>
      <w:lvlText w:val="•"/>
      <w:lvlJc w:val="left"/>
      <w:pPr>
        <w:ind w:left="4615" w:hanging="681"/>
      </w:pPr>
      <w:rPr>
        <w:rFonts w:hint="default"/>
        <w:lang w:val="fr-FR" w:eastAsia="en-US" w:bidi="ar-SA"/>
      </w:rPr>
    </w:lvl>
    <w:lvl w:ilvl="4">
      <w:numFmt w:val="bullet"/>
      <w:lvlText w:val="•"/>
      <w:lvlJc w:val="left"/>
      <w:pPr>
        <w:ind w:left="5533" w:hanging="681"/>
      </w:pPr>
      <w:rPr>
        <w:rFonts w:hint="default"/>
        <w:lang w:val="fr-FR" w:eastAsia="en-US" w:bidi="ar-SA"/>
      </w:rPr>
    </w:lvl>
    <w:lvl w:ilvl="5">
      <w:numFmt w:val="bullet"/>
      <w:lvlText w:val="•"/>
      <w:lvlJc w:val="left"/>
      <w:pPr>
        <w:ind w:left="6452" w:hanging="681"/>
      </w:pPr>
      <w:rPr>
        <w:rFonts w:hint="default"/>
        <w:lang w:val="fr-FR" w:eastAsia="en-US" w:bidi="ar-SA"/>
      </w:rPr>
    </w:lvl>
    <w:lvl w:ilvl="6">
      <w:numFmt w:val="bullet"/>
      <w:lvlText w:val="•"/>
      <w:lvlJc w:val="left"/>
      <w:pPr>
        <w:ind w:left="7370" w:hanging="681"/>
      </w:pPr>
      <w:rPr>
        <w:rFonts w:hint="default"/>
        <w:lang w:val="fr-FR" w:eastAsia="en-US" w:bidi="ar-SA"/>
      </w:rPr>
    </w:lvl>
    <w:lvl w:ilvl="7">
      <w:numFmt w:val="bullet"/>
      <w:lvlText w:val="•"/>
      <w:lvlJc w:val="left"/>
      <w:pPr>
        <w:ind w:left="8289" w:hanging="681"/>
      </w:pPr>
      <w:rPr>
        <w:rFonts w:hint="default"/>
        <w:lang w:val="fr-FR" w:eastAsia="en-US" w:bidi="ar-SA"/>
      </w:rPr>
    </w:lvl>
    <w:lvl w:ilvl="8">
      <w:numFmt w:val="bullet"/>
      <w:lvlText w:val="•"/>
      <w:lvlJc w:val="left"/>
      <w:pPr>
        <w:ind w:left="9207" w:hanging="681"/>
      </w:pPr>
      <w:rPr>
        <w:rFonts w:hint="default"/>
        <w:lang w:val="fr-FR" w:eastAsia="en-US" w:bidi="ar-SA"/>
      </w:rPr>
    </w:lvl>
  </w:abstractNum>
  <w:abstractNum w:abstractNumId="33" w15:restartNumberingAfterBreak="0">
    <w:nsid w:val="67B14792"/>
    <w:multiLevelType w:val="multilevel"/>
    <w:tmpl w:val="E566318E"/>
    <w:lvl w:ilvl="0">
      <w:start w:val="8"/>
      <w:numFmt w:val="upperLetter"/>
      <w:lvlText w:val="%1"/>
      <w:lvlJc w:val="left"/>
      <w:pPr>
        <w:ind w:left="1858" w:hanging="681"/>
      </w:pPr>
      <w:rPr>
        <w:rFonts w:hint="default"/>
        <w:lang w:val="fr-FR" w:eastAsia="en-US" w:bidi="ar-SA"/>
      </w:rPr>
    </w:lvl>
    <w:lvl w:ilvl="1">
      <w:start w:val="1"/>
      <w:numFmt w:val="decimal"/>
      <w:lvlText w:val="%1.%2"/>
      <w:lvlJc w:val="left"/>
      <w:pPr>
        <w:ind w:left="1858" w:hanging="681"/>
      </w:pPr>
      <w:rPr>
        <w:rFonts w:ascii="Arial MT" w:eastAsia="Arial MT" w:hAnsi="Arial MT" w:cs="Arial MT" w:hint="default"/>
        <w:spacing w:val="-2"/>
        <w:w w:val="99"/>
        <w:sz w:val="22"/>
        <w:szCs w:val="22"/>
        <w:lang w:val="fr-FR" w:eastAsia="en-US" w:bidi="ar-SA"/>
      </w:rPr>
    </w:lvl>
    <w:lvl w:ilvl="2">
      <w:start w:val="1"/>
      <w:numFmt w:val="lowerRoman"/>
      <w:lvlText w:val="(%3)"/>
      <w:lvlJc w:val="left"/>
      <w:pPr>
        <w:ind w:left="2312" w:hanging="425"/>
      </w:pPr>
      <w:rPr>
        <w:rFonts w:ascii="Arial MT" w:eastAsia="Arial MT" w:hAnsi="Arial MT" w:cs="Arial MT" w:hint="default"/>
        <w:spacing w:val="-3"/>
        <w:w w:val="99"/>
        <w:sz w:val="22"/>
        <w:szCs w:val="22"/>
        <w:lang w:val="fr-FR" w:eastAsia="en-US" w:bidi="ar-SA"/>
      </w:rPr>
    </w:lvl>
    <w:lvl w:ilvl="3">
      <w:numFmt w:val="bullet"/>
      <w:lvlText w:val="•"/>
      <w:lvlJc w:val="left"/>
      <w:pPr>
        <w:ind w:left="4258" w:hanging="425"/>
      </w:pPr>
      <w:rPr>
        <w:rFonts w:hint="default"/>
        <w:lang w:val="fr-FR" w:eastAsia="en-US" w:bidi="ar-SA"/>
      </w:rPr>
    </w:lvl>
    <w:lvl w:ilvl="4">
      <w:numFmt w:val="bullet"/>
      <w:lvlText w:val="•"/>
      <w:lvlJc w:val="left"/>
      <w:pPr>
        <w:ind w:left="5228" w:hanging="425"/>
      </w:pPr>
      <w:rPr>
        <w:rFonts w:hint="default"/>
        <w:lang w:val="fr-FR" w:eastAsia="en-US" w:bidi="ar-SA"/>
      </w:rPr>
    </w:lvl>
    <w:lvl w:ilvl="5">
      <w:numFmt w:val="bullet"/>
      <w:lvlText w:val="•"/>
      <w:lvlJc w:val="left"/>
      <w:pPr>
        <w:ind w:left="6197" w:hanging="425"/>
      </w:pPr>
      <w:rPr>
        <w:rFonts w:hint="default"/>
        <w:lang w:val="fr-FR" w:eastAsia="en-US" w:bidi="ar-SA"/>
      </w:rPr>
    </w:lvl>
    <w:lvl w:ilvl="6">
      <w:numFmt w:val="bullet"/>
      <w:lvlText w:val="•"/>
      <w:lvlJc w:val="left"/>
      <w:pPr>
        <w:ind w:left="7166" w:hanging="425"/>
      </w:pPr>
      <w:rPr>
        <w:rFonts w:hint="default"/>
        <w:lang w:val="fr-FR" w:eastAsia="en-US" w:bidi="ar-SA"/>
      </w:rPr>
    </w:lvl>
    <w:lvl w:ilvl="7">
      <w:numFmt w:val="bullet"/>
      <w:lvlText w:val="•"/>
      <w:lvlJc w:val="left"/>
      <w:pPr>
        <w:ind w:left="8136" w:hanging="425"/>
      </w:pPr>
      <w:rPr>
        <w:rFonts w:hint="default"/>
        <w:lang w:val="fr-FR" w:eastAsia="en-US" w:bidi="ar-SA"/>
      </w:rPr>
    </w:lvl>
    <w:lvl w:ilvl="8">
      <w:numFmt w:val="bullet"/>
      <w:lvlText w:val="•"/>
      <w:lvlJc w:val="left"/>
      <w:pPr>
        <w:ind w:left="9105" w:hanging="425"/>
      </w:pPr>
      <w:rPr>
        <w:rFonts w:hint="default"/>
        <w:lang w:val="fr-FR" w:eastAsia="en-US" w:bidi="ar-SA"/>
      </w:rPr>
    </w:lvl>
  </w:abstractNum>
  <w:abstractNum w:abstractNumId="34" w15:restartNumberingAfterBreak="0">
    <w:nsid w:val="6A337F3C"/>
    <w:multiLevelType w:val="hybridMultilevel"/>
    <w:tmpl w:val="E6AA94A8"/>
    <w:lvl w:ilvl="0" w:tplc="6A1C3AB4">
      <w:start w:val="1"/>
      <w:numFmt w:val="lowerLetter"/>
      <w:lvlText w:val="(%1)"/>
      <w:lvlJc w:val="left"/>
      <w:pPr>
        <w:ind w:left="2312" w:hanging="425"/>
      </w:pPr>
      <w:rPr>
        <w:rFonts w:ascii="Arial MT" w:eastAsia="Arial MT" w:hAnsi="Arial MT" w:cs="Arial MT" w:hint="default"/>
        <w:spacing w:val="-2"/>
        <w:w w:val="99"/>
        <w:sz w:val="22"/>
        <w:szCs w:val="22"/>
        <w:lang w:val="fr-FR" w:eastAsia="en-US" w:bidi="ar-SA"/>
      </w:rPr>
    </w:lvl>
    <w:lvl w:ilvl="1" w:tplc="958A766A">
      <w:numFmt w:val="bullet"/>
      <w:lvlText w:val="•"/>
      <w:lvlJc w:val="left"/>
      <w:pPr>
        <w:ind w:left="3192" w:hanging="425"/>
      </w:pPr>
      <w:rPr>
        <w:rFonts w:hint="default"/>
        <w:lang w:val="fr-FR" w:eastAsia="en-US" w:bidi="ar-SA"/>
      </w:rPr>
    </w:lvl>
    <w:lvl w:ilvl="2" w:tplc="34B094AC">
      <w:numFmt w:val="bullet"/>
      <w:lvlText w:val="•"/>
      <w:lvlJc w:val="left"/>
      <w:pPr>
        <w:ind w:left="4064" w:hanging="425"/>
      </w:pPr>
      <w:rPr>
        <w:rFonts w:hint="default"/>
        <w:lang w:val="fr-FR" w:eastAsia="en-US" w:bidi="ar-SA"/>
      </w:rPr>
    </w:lvl>
    <w:lvl w:ilvl="3" w:tplc="0DAE1C0E">
      <w:numFmt w:val="bullet"/>
      <w:lvlText w:val="•"/>
      <w:lvlJc w:val="left"/>
      <w:pPr>
        <w:ind w:left="4937" w:hanging="425"/>
      </w:pPr>
      <w:rPr>
        <w:rFonts w:hint="default"/>
        <w:lang w:val="fr-FR" w:eastAsia="en-US" w:bidi="ar-SA"/>
      </w:rPr>
    </w:lvl>
    <w:lvl w:ilvl="4" w:tplc="9ACAB068">
      <w:numFmt w:val="bullet"/>
      <w:lvlText w:val="•"/>
      <w:lvlJc w:val="left"/>
      <w:pPr>
        <w:ind w:left="5809" w:hanging="425"/>
      </w:pPr>
      <w:rPr>
        <w:rFonts w:hint="default"/>
        <w:lang w:val="fr-FR" w:eastAsia="en-US" w:bidi="ar-SA"/>
      </w:rPr>
    </w:lvl>
    <w:lvl w:ilvl="5" w:tplc="F210F0C8">
      <w:numFmt w:val="bullet"/>
      <w:lvlText w:val="•"/>
      <w:lvlJc w:val="left"/>
      <w:pPr>
        <w:ind w:left="6682" w:hanging="425"/>
      </w:pPr>
      <w:rPr>
        <w:rFonts w:hint="default"/>
        <w:lang w:val="fr-FR" w:eastAsia="en-US" w:bidi="ar-SA"/>
      </w:rPr>
    </w:lvl>
    <w:lvl w:ilvl="6" w:tplc="CC8EDD14">
      <w:numFmt w:val="bullet"/>
      <w:lvlText w:val="•"/>
      <w:lvlJc w:val="left"/>
      <w:pPr>
        <w:ind w:left="7554" w:hanging="425"/>
      </w:pPr>
      <w:rPr>
        <w:rFonts w:hint="default"/>
        <w:lang w:val="fr-FR" w:eastAsia="en-US" w:bidi="ar-SA"/>
      </w:rPr>
    </w:lvl>
    <w:lvl w:ilvl="7" w:tplc="EE48F592">
      <w:numFmt w:val="bullet"/>
      <w:lvlText w:val="•"/>
      <w:lvlJc w:val="left"/>
      <w:pPr>
        <w:ind w:left="8427" w:hanging="425"/>
      </w:pPr>
      <w:rPr>
        <w:rFonts w:hint="default"/>
        <w:lang w:val="fr-FR" w:eastAsia="en-US" w:bidi="ar-SA"/>
      </w:rPr>
    </w:lvl>
    <w:lvl w:ilvl="8" w:tplc="8A90239C">
      <w:numFmt w:val="bullet"/>
      <w:lvlText w:val="•"/>
      <w:lvlJc w:val="left"/>
      <w:pPr>
        <w:ind w:left="9299" w:hanging="425"/>
      </w:pPr>
      <w:rPr>
        <w:rFonts w:hint="default"/>
        <w:lang w:val="fr-FR" w:eastAsia="en-US" w:bidi="ar-SA"/>
      </w:rPr>
    </w:lvl>
  </w:abstractNum>
  <w:abstractNum w:abstractNumId="35" w15:restartNumberingAfterBreak="0">
    <w:nsid w:val="6C9F6A37"/>
    <w:multiLevelType w:val="hybridMultilevel"/>
    <w:tmpl w:val="310013CC"/>
    <w:lvl w:ilvl="0" w:tplc="D3A4E12A">
      <w:start w:val="1"/>
      <w:numFmt w:val="lowerLetter"/>
      <w:lvlText w:val="(%1)"/>
      <w:lvlJc w:val="left"/>
      <w:pPr>
        <w:ind w:left="1857" w:hanging="568"/>
      </w:pPr>
      <w:rPr>
        <w:rFonts w:ascii="Arial MT" w:eastAsia="Arial MT" w:hAnsi="Arial MT" w:cs="Arial MT" w:hint="default"/>
        <w:spacing w:val="-2"/>
        <w:w w:val="99"/>
        <w:sz w:val="22"/>
        <w:szCs w:val="22"/>
        <w:lang w:val="fr-FR" w:eastAsia="en-US" w:bidi="ar-SA"/>
      </w:rPr>
    </w:lvl>
    <w:lvl w:ilvl="1" w:tplc="8C529D5C">
      <w:start w:val="1"/>
      <w:numFmt w:val="lowerRoman"/>
      <w:lvlText w:val="(%2)"/>
      <w:lvlJc w:val="left"/>
      <w:pPr>
        <w:ind w:left="2424" w:hanging="567"/>
      </w:pPr>
      <w:rPr>
        <w:rFonts w:ascii="Arial MT" w:eastAsia="Arial MT" w:hAnsi="Arial MT" w:cs="Arial MT" w:hint="default"/>
        <w:spacing w:val="-3"/>
        <w:w w:val="99"/>
        <w:sz w:val="22"/>
        <w:szCs w:val="22"/>
        <w:lang w:val="fr-FR" w:eastAsia="en-US" w:bidi="ar-SA"/>
      </w:rPr>
    </w:lvl>
    <w:lvl w:ilvl="2" w:tplc="76760044">
      <w:numFmt w:val="bullet"/>
      <w:lvlText w:val="•"/>
      <w:lvlJc w:val="left"/>
      <w:pPr>
        <w:ind w:left="3378" w:hanging="567"/>
      </w:pPr>
      <w:rPr>
        <w:rFonts w:hint="default"/>
        <w:lang w:val="fr-FR" w:eastAsia="en-US" w:bidi="ar-SA"/>
      </w:rPr>
    </w:lvl>
    <w:lvl w:ilvl="3" w:tplc="7286233E">
      <w:numFmt w:val="bullet"/>
      <w:lvlText w:val="•"/>
      <w:lvlJc w:val="left"/>
      <w:pPr>
        <w:ind w:left="4336" w:hanging="567"/>
      </w:pPr>
      <w:rPr>
        <w:rFonts w:hint="default"/>
        <w:lang w:val="fr-FR" w:eastAsia="en-US" w:bidi="ar-SA"/>
      </w:rPr>
    </w:lvl>
    <w:lvl w:ilvl="4" w:tplc="851ABF44">
      <w:numFmt w:val="bullet"/>
      <w:lvlText w:val="•"/>
      <w:lvlJc w:val="left"/>
      <w:pPr>
        <w:ind w:left="5294" w:hanging="567"/>
      </w:pPr>
      <w:rPr>
        <w:rFonts w:hint="default"/>
        <w:lang w:val="fr-FR" w:eastAsia="en-US" w:bidi="ar-SA"/>
      </w:rPr>
    </w:lvl>
    <w:lvl w:ilvl="5" w:tplc="4ACCD9FA">
      <w:numFmt w:val="bullet"/>
      <w:lvlText w:val="•"/>
      <w:lvlJc w:val="left"/>
      <w:pPr>
        <w:ind w:left="6253" w:hanging="567"/>
      </w:pPr>
      <w:rPr>
        <w:rFonts w:hint="default"/>
        <w:lang w:val="fr-FR" w:eastAsia="en-US" w:bidi="ar-SA"/>
      </w:rPr>
    </w:lvl>
    <w:lvl w:ilvl="6" w:tplc="CEFC4DC2">
      <w:numFmt w:val="bullet"/>
      <w:lvlText w:val="•"/>
      <w:lvlJc w:val="left"/>
      <w:pPr>
        <w:ind w:left="7211" w:hanging="567"/>
      </w:pPr>
      <w:rPr>
        <w:rFonts w:hint="default"/>
        <w:lang w:val="fr-FR" w:eastAsia="en-US" w:bidi="ar-SA"/>
      </w:rPr>
    </w:lvl>
    <w:lvl w:ilvl="7" w:tplc="760666F4">
      <w:numFmt w:val="bullet"/>
      <w:lvlText w:val="•"/>
      <w:lvlJc w:val="left"/>
      <w:pPr>
        <w:ind w:left="8169" w:hanging="567"/>
      </w:pPr>
      <w:rPr>
        <w:rFonts w:hint="default"/>
        <w:lang w:val="fr-FR" w:eastAsia="en-US" w:bidi="ar-SA"/>
      </w:rPr>
    </w:lvl>
    <w:lvl w:ilvl="8" w:tplc="2FC62C48">
      <w:numFmt w:val="bullet"/>
      <w:lvlText w:val="•"/>
      <w:lvlJc w:val="left"/>
      <w:pPr>
        <w:ind w:left="9127" w:hanging="567"/>
      </w:pPr>
      <w:rPr>
        <w:rFonts w:hint="default"/>
        <w:lang w:val="fr-FR" w:eastAsia="en-US" w:bidi="ar-SA"/>
      </w:rPr>
    </w:lvl>
  </w:abstractNum>
  <w:abstractNum w:abstractNumId="36" w15:restartNumberingAfterBreak="0">
    <w:nsid w:val="6D5052D2"/>
    <w:multiLevelType w:val="hybridMultilevel"/>
    <w:tmpl w:val="F19481D8"/>
    <w:lvl w:ilvl="0" w:tplc="AD9603D2">
      <w:start w:val="1"/>
      <w:numFmt w:val="lowerLetter"/>
      <w:lvlText w:val="(%1)"/>
      <w:lvlJc w:val="left"/>
      <w:pPr>
        <w:ind w:left="1857" w:hanging="568"/>
      </w:pPr>
      <w:rPr>
        <w:rFonts w:ascii="Arial MT" w:eastAsia="Arial MT" w:hAnsi="Arial MT" w:cs="Arial MT" w:hint="default"/>
        <w:spacing w:val="-2"/>
        <w:w w:val="99"/>
        <w:sz w:val="22"/>
        <w:szCs w:val="22"/>
        <w:lang w:val="fr-FR" w:eastAsia="en-US" w:bidi="ar-SA"/>
      </w:rPr>
    </w:lvl>
    <w:lvl w:ilvl="1" w:tplc="D9E488C6">
      <w:start w:val="1"/>
      <w:numFmt w:val="lowerRoman"/>
      <w:lvlText w:val="(%2)"/>
      <w:lvlJc w:val="left"/>
      <w:pPr>
        <w:ind w:left="2424" w:hanging="568"/>
      </w:pPr>
      <w:rPr>
        <w:rFonts w:ascii="Arial MT" w:eastAsia="Arial MT" w:hAnsi="Arial MT" w:cs="Arial MT" w:hint="default"/>
        <w:spacing w:val="-3"/>
        <w:w w:val="99"/>
        <w:sz w:val="22"/>
        <w:szCs w:val="22"/>
        <w:lang w:val="fr-FR" w:eastAsia="en-US" w:bidi="ar-SA"/>
      </w:rPr>
    </w:lvl>
    <w:lvl w:ilvl="2" w:tplc="95C8BCA8">
      <w:numFmt w:val="bullet"/>
      <w:lvlText w:val="•"/>
      <w:lvlJc w:val="left"/>
      <w:pPr>
        <w:ind w:left="3378" w:hanging="568"/>
      </w:pPr>
      <w:rPr>
        <w:rFonts w:hint="default"/>
        <w:lang w:val="fr-FR" w:eastAsia="en-US" w:bidi="ar-SA"/>
      </w:rPr>
    </w:lvl>
    <w:lvl w:ilvl="3" w:tplc="1B7E18DC">
      <w:numFmt w:val="bullet"/>
      <w:lvlText w:val="•"/>
      <w:lvlJc w:val="left"/>
      <w:pPr>
        <w:ind w:left="4336" w:hanging="568"/>
      </w:pPr>
      <w:rPr>
        <w:rFonts w:hint="default"/>
        <w:lang w:val="fr-FR" w:eastAsia="en-US" w:bidi="ar-SA"/>
      </w:rPr>
    </w:lvl>
    <w:lvl w:ilvl="4" w:tplc="F4168640">
      <w:numFmt w:val="bullet"/>
      <w:lvlText w:val="•"/>
      <w:lvlJc w:val="left"/>
      <w:pPr>
        <w:ind w:left="5294" w:hanging="568"/>
      </w:pPr>
      <w:rPr>
        <w:rFonts w:hint="default"/>
        <w:lang w:val="fr-FR" w:eastAsia="en-US" w:bidi="ar-SA"/>
      </w:rPr>
    </w:lvl>
    <w:lvl w:ilvl="5" w:tplc="ADD697EE">
      <w:numFmt w:val="bullet"/>
      <w:lvlText w:val="•"/>
      <w:lvlJc w:val="left"/>
      <w:pPr>
        <w:ind w:left="6253" w:hanging="568"/>
      </w:pPr>
      <w:rPr>
        <w:rFonts w:hint="default"/>
        <w:lang w:val="fr-FR" w:eastAsia="en-US" w:bidi="ar-SA"/>
      </w:rPr>
    </w:lvl>
    <w:lvl w:ilvl="6" w:tplc="0C488866">
      <w:numFmt w:val="bullet"/>
      <w:lvlText w:val="•"/>
      <w:lvlJc w:val="left"/>
      <w:pPr>
        <w:ind w:left="7211" w:hanging="568"/>
      </w:pPr>
      <w:rPr>
        <w:rFonts w:hint="default"/>
        <w:lang w:val="fr-FR" w:eastAsia="en-US" w:bidi="ar-SA"/>
      </w:rPr>
    </w:lvl>
    <w:lvl w:ilvl="7" w:tplc="2B248D68">
      <w:numFmt w:val="bullet"/>
      <w:lvlText w:val="•"/>
      <w:lvlJc w:val="left"/>
      <w:pPr>
        <w:ind w:left="8169" w:hanging="568"/>
      </w:pPr>
      <w:rPr>
        <w:rFonts w:hint="default"/>
        <w:lang w:val="fr-FR" w:eastAsia="en-US" w:bidi="ar-SA"/>
      </w:rPr>
    </w:lvl>
    <w:lvl w:ilvl="8" w:tplc="5B846DC8">
      <w:numFmt w:val="bullet"/>
      <w:lvlText w:val="•"/>
      <w:lvlJc w:val="left"/>
      <w:pPr>
        <w:ind w:left="9127" w:hanging="568"/>
      </w:pPr>
      <w:rPr>
        <w:rFonts w:hint="default"/>
        <w:lang w:val="fr-FR" w:eastAsia="en-US" w:bidi="ar-SA"/>
      </w:rPr>
    </w:lvl>
  </w:abstractNum>
  <w:abstractNum w:abstractNumId="37" w15:restartNumberingAfterBreak="0">
    <w:nsid w:val="6EFA4388"/>
    <w:multiLevelType w:val="multilevel"/>
    <w:tmpl w:val="EBD61506"/>
    <w:lvl w:ilvl="0">
      <w:start w:val="2"/>
      <w:numFmt w:val="upperLetter"/>
      <w:lvlText w:val="%1"/>
      <w:lvlJc w:val="left"/>
      <w:pPr>
        <w:ind w:left="1858" w:hanging="681"/>
      </w:pPr>
      <w:rPr>
        <w:rFonts w:hint="default"/>
        <w:lang w:val="fr-FR" w:eastAsia="en-US" w:bidi="ar-SA"/>
      </w:rPr>
    </w:lvl>
    <w:lvl w:ilvl="1">
      <w:start w:val="1"/>
      <w:numFmt w:val="decimal"/>
      <w:lvlText w:val="%1.%2"/>
      <w:lvlJc w:val="left"/>
      <w:pPr>
        <w:ind w:left="1858" w:hanging="681"/>
      </w:pPr>
      <w:rPr>
        <w:rFonts w:ascii="Arial MT" w:eastAsia="Arial MT" w:hAnsi="Arial MT" w:cs="Arial MT" w:hint="default"/>
        <w:spacing w:val="-2"/>
        <w:w w:val="99"/>
        <w:sz w:val="22"/>
        <w:szCs w:val="22"/>
        <w:lang w:val="fr-FR" w:eastAsia="en-US" w:bidi="ar-SA"/>
      </w:rPr>
    </w:lvl>
    <w:lvl w:ilvl="2">
      <w:start w:val="1"/>
      <w:numFmt w:val="decimal"/>
      <w:lvlText w:val="%1.%2.%3"/>
      <w:lvlJc w:val="left"/>
      <w:pPr>
        <w:ind w:left="1887" w:hanging="710"/>
      </w:pPr>
      <w:rPr>
        <w:rFonts w:ascii="Arial MT" w:eastAsia="Arial MT" w:hAnsi="Arial MT" w:cs="Arial MT" w:hint="default"/>
        <w:spacing w:val="-2"/>
        <w:w w:val="99"/>
        <w:sz w:val="22"/>
        <w:szCs w:val="22"/>
        <w:lang w:val="fr-FR" w:eastAsia="en-US" w:bidi="ar-SA"/>
      </w:rPr>
    </w:lvl>
    <w:lvl w:ilvl="3">
      <w:numFmt w:val="bullet"/>
      <w:lvlText w:val="•"/>
      <w:lvlJc w:val="left"/>
      <w:pPr>
        <w:ind w:left="3916" w:hanging="710"/>
      </w:pPr>
      <w:rPr>
        <w:rFonts w:hint="default"/>
        <w:lang w:val="fr-FR" w:eastAsia="en-US" w:bidi="ar-SA"/>
      </w:rPr>
    </w:lvl>
    <w:lvl w:ilvl="4">
      <w:numFmt w:val="bullet"/>
      <w:lvlText w:val="•"/>
      <w:lvlJc w:val="left"/>
      <w:pPr>
        <w:ind w:left="4934" w:hanging="710"/>
      </w:pPr>
      <w:rPr>
        <w:rFonts w:hint="default"/>
        <w:lang w:val="fr-FR" w:eastAsia="en-US" w:bidi="ar-SA"/>
      </w:rPr>
    </w:lvl>
    <w:lvl w:ilvl="5">
      <w:numFmt w:val="bullet"/>
      <w:lvlText w:val="•"/>
      <w:lvlJc w:val="left"/>
      <w:pPr>
        <w:ind w:left="5953" w:hanging="710"/>
      </w:pPr>
      <w:rPr>
        <w:rFonts w:hint="default"/>
        <w:lang w:val="fr-FR" w:eastAsia="en-US" w:bidi="ar-SA"/>
      </w:rPr>
    </w:lvl>
    <w:lvl w:ilvl="6">
      <w:numFmt w:val="bullet"/>
      <w:lvlText w:val="•"/>
      <w:lvlJc w:val="left"/>
      <w:pPr>
        <w:ind w:left="6971" w:hanging="710"/>
      </w:pPr>
      <w:rPr>
        <w:rFonts w:hint="default"/>
        <w:lang w:val="fr-FR" w:eastAsia="en-US" w:bidi="ar-SA"/>
      </w:rPr>
    </w:lvl>
    <w:lvl w:ilvl="7">
      <w:numFmt w:val="bullet"/>
      <w:lvlText w:val="•"/>
      <w:lvlJc w:val="left"/>
      <w:pPr>
        <w:ind w:left="7989" w:hanging="710"/>
      </w:pPr>
      <w:rPr>
        <w:rFonts w:hint="default"/>
        <w:lang w:val="fr-FR" w:eastAsia="en-US" w:bidi="ar-SA"/>
      </w:rPr>
    </w:lvl>
    <w:lvl w:ilvl="8">
      <w:numFmt w:val="bullet"/>
      <w:lvlText w:val="•"/>
      <w:lvlJc w:val="left"/>
      <w:pPr>
        <w:ind w:left="9007" w:hanging="710"/>
      </w:pPr>
      <w:rPr>
        <w:rFonts w:hint="default"/>
        <w:lang w:val="fr-FR" w:eastAsia="en-US" w:bidi="ar-SA"/>
      </w:rPr>
    </w:lvl>
  </w:abstractNum>
  <w:abstractNum w:abstractNumId="38" w15:restartNumberingAfterBreak="0">
    <w:nsid w:val="70605B91"/>
    <w:multiLevelType w:val="hybridMultilevel"/>
    <w:tmpl w:val="18F49568"/>
    <w:lvl w:ilvl="0" w:tplc="2FFA158C">
      <w:start w:val="1"/>
      <w:numFmt w:val="lowerLetter"/>
      <w:lvlText w:val="(%1)"/>
      <w:lvlJc w:val="left"/>
      <w:pPr>
        <w:ind w:left="3022" w:hanging="568"/>
      </w:pPr>
      <w:rPr>
        <w:rFonts w:ascii="Arial MT" w:eastAsia="Arial MT" w:hAnsi="Arial MT" w:cs="Arial MT" w:hint="default"/>
        <w:spacing w:val="-2"/>
        <w:w w:val="99"/>
        <w:sz w:val="22"/>
        <w:szCs w:val="22"/>
        <w:lang w:val="fr-FR" w:eastAsia="en-US" w:bidi="ar-SA"/>
      </w:rPr>
    </w:lvl>
    <w:lvl w:ilvl="1" w:tplc="D8C6C76A">
      <w:numFmt w:val="bullet"/>
      <w:lvlText w:val="•"/>
      <w:lvlJc w:val="left"/>
      <w:pPr>
        <w:ind w:left="3822" w:hanging="568"/>
      </w:pPr>
      <w:rPr>
        <w:rFonts w:hint="default"/>
        <w:lang w:val="fr-FR" w:eastAsia="en-US" w:bidi="ar-SA"/>
      </w:rPr>
    </w:lvl>
    <w:lvl w:ilvl="2" w:tplc="B6C8CFB4">
      <w:numFmt w:val="bullet"/>
      <w:lvlText w:val="•"/>
      <w:lvlJc w:val="left"/>
      <w:pPr>
        <w:ind w:left="4624" w:hanging="568"/>
      </w:pPr>
      <w:rPr>
        <w:rFonts w:hint="default"/>
        <w:lang w:val="fr-FR" w:eastAsia="en-US" w:bidi="ar-SA"/>
      </w:rPr>
    </w:lvl>
    <w:lvl w:ilvl="3" w:tplc="C028527A">
      <w:numFmt w:val="bullet"/>
      <w:lvlText w:val="•"/>
      <w:lvlJc w:val="left"/>
      <w:pPr>
        <w:ind w:left="5427" w:hanging="568"/>
      </w:pPr>
      <w:rPr>
        <w:rFonts w:hint="default"/>
        <w:lang w:val="fr-FR" w:eastAsia="en-US" w:bidi="ar-SA"/>
      </w:rPr>
    </w:lvl>
    <w:lvl w:ilvl="4" w:tplc="8552410E">
      <w:numFmt w:val="bullet"/>
      <w:lvlText w:val="•"/>
      <w:lvlJc w:val="left"/>
      <w:pPr>
        <w:ind w:left="6229" w:hanging="568"/>
      </w:pPr>
      <w:rPr>
        <w:rFonts w:hint="default"/>
        <w:lang w:val="fr-FR" w:eastAsia="en-US" w:bidi="ar-SA"/>
      </w:rPr>
    </w:lvl>
    <w:lvl w:ilvl="5" w:tplc="358A4984">
      <w:numFmt w:val="bullet"/>
      <w:lvlText w:val="•"/>
      <w:lvlJc w:val="left"/>
      <w:pPr>
        <w:ind w:left="7032" w:hanging="568"/>
      </w:pPr>
      <w:rPr>
        <w:rFonts w:hint="default"/>
        <w:lang w:val="fr-FR" w:eastAsia="en-US" w:bidi="ar-SA"/>
      </w:rPr>
    </w:lvl>
    <w:lvl w:ilvl="6" w:tplc="DD50EA42">
      <w:numFmt w:val="bullet"/>
      <w:lvlText w:val="•"/>
      <w:lvlJc w:val="left"/>
      <w:pPr>
        <w:ind w:left="7834" w:hanging="568"/>
      </w:pPr>
      <w:rPr>
        <w:rFonts w:hint="default"/>
        <w:lang w:val="fr-FR" w:eastAsia="en-US" w:bidi="ar-SA"/>
      </w:rPr>
    </w:lvl>
    <w:lvl w:ilvl="7" w:tplc="791470F8">
      <w:numFmt w:val="bullet"/>
      <w:lvlText w:val="•"/>
      <w:lvlJc w:val="left"/>
      <w:pPr>
        <w:ind w:left="8637" w:hanging="568"/>
      </w:pPr>
      <w:rPr>
        <w:rFonts w:hint="default"/>
        <w:lang w:val="fr-FR" w:eastAsia="en-US" w:bidi="ar-SA"/>
      </w:rPr>
    </w:lvl>
    <w:lvl w:ilvl="8" w:tplc="4BC66A22">
      <w:numFmt w:val="bullet"/>
      <w:lvlText w:val="•"/>
      <w:lvlJc w:val="left"/>
      <w:pPr>
        <w:ind w:left="9439" w:hanging="568"/>
      </w:pPr>
      <w:rPr>
        <w:rFonts w:hint="default"/>
        <w:lang w:val="fr-FR" w:eastAsia="en-US" w:bidi="ar-SA"/>
      </w:rPr>
    </w:lvl>
  </w:abstractNum>
  <w:abstractNum w:abstractNumId="39" w15:restartNumberingAfterBreak="0">
    <w:nsid w:val="7A14148C"/>
    <w:multiLevelType w:val="hybridMultilevel"/>
    <w:tmpl w:val="C72EEE24"/>
    <w:lvl w:ilvl="0" w:tplc="602AC85C">
      <w:start w:val="1"/>
      <w:numFmt w:val="lowerLetter"/>
      <w:lvlText w:val="(%1)"/>
      <w:lvlJc w:val="left"/>
      <w:pPr>
        <w:ind w:left="1857" w:hanging="628"/>
      </w:pPr>
      <w:rPr>
        <w:rFonts w:ascii="Arial MT" w:eastAsia="Arial MT" w:hAnsi="Arial MT" w:cs="Arial MT" w:hint="default"/>
        <w:spacing w:val="-2"/>
        <w:w w:val="99"/>
        <w:sz w:val="22"/>
        <w:szCs w:val="22"/>
        <w:lang w:val="fr-FR" w:eastAsia="en-US" w:bidi="ar-SA"/>
      </w:rPr>
    </w:lvl>
    <w:lvl w:ilvl="1" w:tplc="2C80A1BE">
      <w:numFmt w:val="bullet"/>
      <w:lvlText w:val="•"/>
      <w:lvlJc w:val="left"/>
      <w:pPr>
        <w:ind w:left="2778" w:hanging="628"/>
      </w:pPr>
      <w:rPr>
        <w:rFonts w:hint="default"/>
        <w:lang w:val="fr-FR" w:eastAsia="en-US" w:bidi="ar-SA"/>
      </w:rPr>
    </w:lvl>
    <w:lvl w:ilvl="2" w:tplc="942865D8">
      <w:numFmt w:val="bullet"/>
      <w:lvlText w:val="•"/>
      <w:lvlJc w:val="left"/>
      <w:pPr>
        <w:ind w:left="3696" w:hanging="628"/>
      </w:pPr>
      <w:rPr>
        <w:rFonts w:hint="default"/>
        <w:lang w:val="fr-FR" w:eastAsia="en-US" w:bidi="ar-SA"/>
      </w:rPr>
    </w:lvl>
    <w:lvl w:ilvl="3" w:tplc="8CB8D0F6">
      <w:numFmt w:val="bullet"/>
      <w:lvlText w:val="•"/>
      <w:lvlJc w:val="left"/>
      <w:pPr>
        <w:ind w:left="4615" w:hanging="628"/>
      </w:pPr>
      <w:rPr>
        <w:rFonts w:hint="default"/>
        <w:lang w:val="fr-FR" w:eastAsia="en-US" w:bidi="ar-SA"/>
      </w:rPr>
    </w:lvl>
    <w:lvl w:ilvl="4" w:tplc="E54EA736">
      <w:numFmt w:val="bullet"/>
      <w:lvlText w:val="•"/>
      <w:lvlJc w:val="left"/>
      <w:pPr>
        <w:ind w:left="5533" w:hanging="628"/>
      </w:pPr>
      <w:rPr>
        <w:rFonts w:hint="default"/>
        <w:lang w:val="fr-FR" w:eastAsia="en-US" w:bidi="ar-SA"/>
      </w:rPr>
    </w:lvl>
    <w:lvl w:ilvl="5" w:tplc="4894DE52">
      <w:numFmt w:val="bullet"/>
      <w:lvlText w:val="•"/>
      <w:lvlJc w:val="left"/>
      <w:pPr>
        <w:ind w:left="6452" w:hanging="628"/>
      </w:pPr>
      <w:rPr>
        <w:rFonts w:hint="default"/>
        <w:lang w:val="fr-FR" w:eastAsia="en-US" w:bidi="ar-SA"/>
      </w:rPr>
    </w:lvl>
    <w:lvl w:ilvl="6" w:tplc="69B245C0">
      <w:numFmt w:val="bullet"/>
      <w:lvlText w:val="•"/>
      <w:lvlJc w:val="left"/>
      <w:pPr>
        <w:ind w:left="7370" w:hanging="628"/>
      </w:pPr>
      <w:rPr>
        <w:rFonts w:hint="default"/>
        <w:lang w:val="fr-FR" w:eastAsia="en-US" w:bidi="ar-SA"/>
      </w:rPr>
    </w:lvl>
    <w:lvl w:ilvl="7" w:tplc="24483D9A">
      <w:numFmt w:val="bullet"/>
      <w:lvlText w:val="•"/>
      <w:lvlJc w:val="left"/>
      <w:pPr>
        <w:ind w:left="8289" w:hanging="628"/>
      </w:pPr>
      <w:rPr>
        <w:rFonts w:hint="default"/>
        <w:lang w:val="fr-FR" w:eastAsia="en-US" w:bidi="ar-SA"/>
      </w:rPr>
    </w:lvl>
    <w:lvl w:ilvl="8" w:tplc="9D123A8A">
      <w:numFmt w:val="bullet"/>
      <w:lvlText w:val="•"/>
      <w:lvlJc w:val="left"/>
      <w:pPr>
        <w:ind w:left="9207" w:hanging="628"/>
      </w:pPr>
      <w:rPr>
        <w:rFonts w:hint="default"/>
        <w:lang w:val="fr-FR" w:eastAsia="en-US" w:bidi="ar-SA"/>
      </w:rPr>
    </w:lvl>
  </w:abstractNum>
  <w:abstractNum w:abstractNumId="40" w15:restartNumberingAfterBreak="0">
    <w:nsid w:val="7B8B626F"/>
    <w:multiLevelType w:val="hybridMultilevel"/>
    <w:tmpl w:val="1E90EBE2"/>
    <w:lvl w:ilvl="0" w:tplc="C60EA492">
      <w:start w:val="1"/>
      <w:numFmt w:val="lowerLetter"/>
      <w:lvlText w:val="(%1)"/>
      <w:lvlJc w:val="left"/>
      <w:pPr>
        <w:ind w:left="1855" w:hanging="566"/>
      </w:pPr>
      <w:rPr>
        <w:rFonts w:ascii="Arial MT" w:eastAsia="Arial MT" w:hAnsi="Arial MT" w:cs="Arial MT" w:hint="default"/>
        <w:spacing w:val="-2"/>
        <w:w w:val="99"/>
        <w:sz w:val="22"/>
        <w:szCs w:val="22"/>
        <w:lang w:val="fr-FR" w:eastAsia="en-US" w:bidi="ar-SA"/>
      </w:rPr>
    </w:lvl>
    <w:lvl w:ilvl="1" w:tplc="00143D82">
      <w:numFmt w:val="bullet"/>
      <w:lvlText w:val="•"/>
      <w:lvlJc w:val="left"/>
      <w:pPr>
        <w:ind w:left="2778" w:hanging="566"/>
      </w:pPr>
      <w:rPr>
        <w:rFonts w:hint="default"/>
        <w:lang w:val="fr-FR" w:eastAsia="en-US" w:bidi="ar-SA"/>
      </w:rPr>
    </w:lvl>
    <w:lvl w:ilvl="2" w:tplc="0344A0B0">
      <w:numFmt w:val="bullet"/>
      <w:lvlText w:val="•"/>
      <w:lvlJc w:val="left"/>
      <w:pPr>
        <w:ind w:left="3696" w:hanging="566"/>
      </w:pPr>
      <w:rPr>
        <w:rFonts w:hint="default"/>
        <w:lang w:val="fr-FR" w:eastAsia="en-US" w:bidi="ar-SA"/>
      </w:rPr>
    </w:lvl>
    <w:lvl w:ilvl="3" w:tplc="2C40FA06">
      <w:numFmt w:val="bullet"/>
      <w:lvlText w:val="•"/>
      <w:lvlJc w:val="left"/>
      <w:pPr>
        <w:ind w:left="4615" w:hanging="566"/>
      </w:pPr>
      <w:rPr>
        <w:rFonts w:hint="default"/>
        <w:lang w:val="fr-FR" w:eastAsia="en-US" w:bidi="ar-SA"/>
      </w:rPr>
    </w:lvl>
    <w:lvl w:ilvl="4" w:tplc="59E07222">
      <w:numFmt w:val="bullet"/>
      <w:lvlText w:val="•"/>
      <w:lvlJc w:val="left"/>
      <w:pPr>
        <w:ind w:left="5533" w:hanging="566"/>
      </w:pPr>
      <w:rPr>
        <w:rFonts w:hint="default"/>
        <w:lang w:val="fr-FR" w:eastAsia="en-US" w:bidi="ar-SA"/>
      </w:rPr>
    </w:lvl>
    <w:lvl w:ilvl="5" w:tplc="1A8CF6D8">
      <w:numFmt w:val="bullet"/>
      <w:lvlText w:val="•"/>
      <w:lvlJc w:val="left"/>
      <w:pPr>
        <w:ind w:left="6452" w:hanging="566"/>
      </w:pPr>
      <w:rPr>
        <w:rFonts w:hint="default"/>
        <w:lang w:val="fr-FR" w:eastAsia="en-US" w:bidi="ar-SA"/>
      </w:rPr>
    </w:lvl>
    <w:lvl w:ilvl="6" w:tplc="52BEADE0">
      <w:numFmt w:val="bullet"/>
      <w:lvlText w:val="•"/>
      <w:lvlJc w:val="left"/>
      <w:pPr>
        <w:ind w:left="7370" w:hanging="566"/>
      </w:pPr>
      <w:rPr>
        <w:rFonts w:hint="default"/>
        <w:lang w:val="fr-FR" w:eastAsia="en-US" w:bidi="ar-SA"/>
      </w:rPr>
    </w:lvl>
    <w:lvl w:ilvl="7" w:tplc="041E4B98">
      <w:numFmt w:val="bullet"/>
      <w:lvlText w:val="•"/>
      <w:lvlJc w:val="left"/>
      <w:pPr>
        <w:ind w:left="8289" w:hanging="566"/>
      </w:pPr>
      <w:rPr>
        <w:rFonts w:hint="default"/>
        <w:lang w:val="fr-FR" w:eastAsia="en-US" w:bidi="ar-SA"/>
      </w:rPr>
    </w:lvl>
    <w:lvl w:ilvl="8" w:tplc="91E2F942">
      <w:numFmt w:val="bullet"/>
      <w:lvlText w:val="•"/>
      <w:lvlJc w:val="left"/>
      <w:pPr>
        <w:ind w:left="9207" w:hanging="566"/>
      </w:pPr>
      <w:rPr>
        <w:rFonts w:hint="default"/>
        <w:lang w:val="fr-FR" w:eastAsia="en-US" w:bidi="ar-SA"/>
      </w:rPr>
    </w:lvl>
  </w:abstractNum>
  <w:abstractNum w:abstractNumId="41" w15:restartNumberingAfterBreak="0">
    <w:nsid w:val="7D4F01A8"/>
    <w:multiLevelType w:val="hybridMultilevel"/>
    <w:tmpl w:val="706E98CE"/>
    <w:lvl w:ilvl="0" w:tplc="BCA6E662">
      <w:start w:val="1"/>
      <w:numFmt w:val="lowerLetter"/>
      <w:lvlText w:val="(%1)"/>
      <w:lvlJc w:val="left"/>
      <w:pPr>
        <w:ind w:left="2424" w:hanging="568"/>
      </w:pPr>
      <w:rPr>
        <w:rFonts w:ascii="Arial MT" w:eastAsia="Arial MT" w:hAnsi="Arial MT" w:cs="Arial MT" w:hint="default"/>
        <w:spacing w:val="-2"/>
        <w:w w:val="99"/>
        <w:sz w:val="22"/>
        <w:szCs w:val="22"/>
        <w:lang w:val="fr-FR" w:eastAsia="en-US" w:bidi="ar-SA"/>
      </w:rPr>
    </w:lvl>
    <w:lvl w:ilvl="1" w:tplc="D482FDEA">
      <w:numFmt w:val="bullet"/>
      <w:lvlText w:val="•"/>
      <w:lvlJc w:val="left"/>
      <w:pPr>
        <w:ind w:left="3282" w:hanging="568"/>
      </w:pPr>
      <w:rPr>
        <w:rFonts w:hint="default"/>
        <w:lang w:val="fr-FR" w:eastAsia="en-US" w:bidi="ar-SA"/>
      </w:rPr>
    </w:lvl>
    <w:lvl w:ilvl="2" w:tplc="A6C8DA66">
      <w:numFmt w:val="bullet"/>
      <w:lvlText w:val="•"/>
      <w:lvlJc w:val="left"/>
      <w:pPr>
        <w:ind w:left="4144" w:hanging="568"/>
      </w:pPr>
      <w:rPr>
        <w:rFonts w:hint="default"/>
        <w:lang w:val="fr-FR" w:eastAsia="en-US" w:bidi="ar-SA"/>
      </w:rPr>
    </w:lvl>
    <w:lvl w:ilvl="3" w:tplc="38686086">
      <w:numFmt w:val="bullet"/>
      <w:lvlText w:val="•"/>
      <w:lvlJc w:val="left"/>
      <w:pPr>
        <w:ind w:left="5007" w:hanging="568"/>
      </w:pPr>
      <w:rPr>
        <w:rFonts w:hint="default"/>
        <w:lang w:val="fr-FR" w:eastAsia="en-US" w:bidi="ar-SA"/>
      </w:rPr>
    </w:lvl>
    <w:lvl w:ilvl="4" w:tplc="4CCA7168">
      <w:numFmt w:val="bullet"/>
      <w:lvlText w:val="•"/>
      <w:lvlJc w:val="left"/>
      <w:pPr>
        <w:ind w:left="5869" w:hanging="568"/>
      </w:pPr>
      <w:rPr>
        <w:rFonts w:hint="default"/>
        <w:lang w:val="fr-FR" w:eastAsia="en-US" w:bidi="ar-SA"/>
      </w:rPr>
    </w:lvl>
    <w:lvl w:ilvl="5" w:tplc="FBF6D1BC">
      <w:numFmt w:val="bullet"/>
      <w:lvlText w:val="•"/>
      <w:lvlJc w:val="left"/>
      <w:pPr>
        <w:ind w:left="6732" w:hanging="568"/>
      </w:pPr>
      <w:rPr>
        <w:rFonts w:hint="default"/>
        <w:lang w:val="fr-FR" w:eastAsia="en-US" w:bidi="ar-SA"/>
      </w:rPr>
    </w:lvl>
    <w:lvl w:ilvl="6" w:tplc="C5FE556E">
      <w:numFmt w:val="bullet"/>
      <w:lvlText w:val="•"/>
      <w:lvlJc w:val="left"/>
      <w:pPr>
        <w:ind w:left="7594" w:hanging="568"/>
      </w:pPr>
      <w:rPr>
        <w:rFonts w:hint="default"/>
        <w:lang w:val="fr-FR" w:eastAsia="en-US" w:bidi="ar-SA"/>
      </w:rPr>
    </w:lvl>
    <w:lvl w:ilvl="7" w:tplc="C652EC7C">
      <w:numFmt w:val="bullet"/>
      <w:lvlText w:val="•"/>
      <w:lvlJc w:val="left"/>
      <w:pPr>
        <w:ind w:left="8457" w:hanging="568"/>
      </w:pPr>
      <w:rPr>
        <w:rFonts w:hint="default"/>
        <w:lang w:val="fr-FR" w:eastAsia="en-US" w:bidi="ar-SA"/>
      </w:rPr>
    </w:lvl>
    <w:lvl w:ilvl="8" w:tplc="0E261E58">
      <w:numFmt w:val="bullet"/>
      <w:lvlText w:val="•"/>
      <w:lvlJc w:val="left"/>
      <w:pPr>
        <w:ind w:left="9319" w:hanging="568"/>
      </w:pPr>
      <w:rPr>
        <w:rFonts w:hint="default"/>
        <w:lang w:val="fr-FR" w:eastAsia="en-US" w:bidi="ar-SA"/>
      </w:rPr>
    </w:lvl>
  </w:abstractNum>
  <w:abstractNum w:abstractNumId="42" w15:restartNumberingAfterBreak="0">
    <w:nsid w:val="7D933F00"/>
    <w:multiLevelType w:val="multilevel"/>
    <w:tmpl w:val="6088CD66"/>
    <w:lvl w:ilvl="0">
      <w:start w:val="4"/>
      <w:numFmt w:val="upperLetter"/>
      <w:lvlText w:val="%1"/>
      <w:lvlJc w:val="left"/>
      <w:pPr>
        <w:ind w:left="1858" w:hanging="681"/>
      </w:pPr>
      <w:rPr>
        <w:rFonts w:hint="default"/>
        <w:lang w:val="fr-FR" w:eastAsia="en-US" w:bidi="ar-SA"/>
      </w:rPr>
    </w:lvl>
    <w:lvl w:ilvl="1">
      <w:start w:val="1"/>
      <w:numFmt w:val="decimal"/>
      <w:lvlText w:val="%1.%2"/>
      <w:lvlJc w:val="left"/>
      <w:pPr>
        <w:ind w:left="1858" w:hanging="681"/>
      </w:pPr>
      <w:rPr>
        <w:rFonts w:ascii="Arial MT" w:eastAsia="Arial MT" w:hAnsi="Arial MT" w:cs="Arial MT" w:hint="default"/>
        <w:spacing w:val="-2"/>
        <w:w w:val="99"/>
        <w:sz w:val="22"/>
        <w:szCs w:val="22"/>
        <w:lang w:val="fr-FR" w:eastAsia="en-US" w:bidi="ar-SA"/>
      </w:rPr>
    </w:lvl>
    <w:lvl w:ilvl="2">
      <w:numFmt w:val="bullet"/>
      <w:lvlText w:val="•"/>
      <w:lvlJc w:val="left"/>
      <w:pPr>
        <w:ind w:left="3696" w:hanging="681"/>
      </w:pPr>
      <w:rPr>
        <w:rFonts w:hint="default"/>
        <w:lang w:val="fr-FR" w:eastAsia="en-US" w:bidi="ar-SA"/>
      </w:rPr>
    </w:lvl>
    <w:lvl w:ilvl="3">
      <w:numFmt w:val="bullet"/>
      <w:lvlText w:val="•"/>
      <w:lvlJc w:val="left"/>
      <w:pPr>
        <w:ind w:left="4615" w:hanging="681"/>
      </w:pPr>
      <w:rPr>
        <w:rFonts w:hint="default"/>
        <w:lang w:val="fr-FR" w:eastAsia="en-US" w:bidi="ar-SA"/>
      </w:rPr>
    </w:lvl>
    <w:lvl w:ilvl="4">
      <w:numFmt w:val="bullet"/>
      <w:lvlText w:val="•"/>
      <w:lvlJc w:val="left"/>
      <w:pPr>
        <w:ind w:left="5533" w:hanging="681"/>
      </w:pPr>
      <w:rPr>
        <w:rFonts w:hint="default"/>
        <w:lang w:val="fr-FR" w:eastAsia="en-US" w:bidi="ar-SA"/>
      </w:rPr>
    </w:lvl>
    <w:lvl w:ilvl="5">
      <w:numFmt w:val="bullet"/>
      <w:lvlText w:val="•"/>
      <w:lvlJc w:val="left"/>
      <w:pPr>
        <w:ind w:left="6452" w:hanging="681"/>
      </w:pPr>
      <w:rPr>
        <w:rFonts w:hint="default"/>
        <w:lang w:val="fr-FR" w:eastAsia="en-US" w:bidi="ar-SA"/>
      </w:rPr>
    </w:lvl>
    <w:lvl w:ilvl="6">
      <w:numFmt w:val="bullet"/>
      <w:lvlText w:val="•"/>
      <w:lvlJc w:val="left"/>
      <w:pPr>
        <w:ind w:left="7370" w:hanging="681"/>
      </w:pPr>
      <w:rPr>
        <w:rFonts w:hint="default"/>
        <w:lang w:val="fr-FR" w:eastAsia="en-US" w:bidi="ar-SA"/>
      </w:rPr>
    </w:lvl>
    <w:lvl w:ilvl="7">
      <w:numFmt w:val="bullet"/>
      <w:lvlText w:val="•"/>
      <w:lvlJc w:val="left"/>
      <w:pPr>
        <w:ind w:left="8289" w:hanging="681"/>
      </w:pPr>
      <w:rPr>
        <w:rFonts w:hint="default"/>
        <w:lang w:val="fr-FR" w:eastAsia="en-US" w:bidi="ar-SA"/>
      </w:rPr>
    </w:lvl>
    <w:lvl w:ilvl="8">
      <w:numFmt w:val="bullet"/>
      <w:lvlText w:val="•"/>
      <w:lvlJc w:val="left"/>
      <w:pPr>
        <w:ind w:left="9207" w:hanging="681"/>
      </w:pPr>
      <w:rPr>
        <w:rFonts w:hint="default"/>
        <w:lang w:val="fr-FR" w:eastAsia="en-US" w:bidi="ar-SA"/>
      </w:rPr>
    </w:lvl>
  </w:abstractNum>
  <w:abstractNum w:abstractNumId="43" w15:restartNumberingAfterBreak="0">
    <w:nsid w:val="7D9F001A"/>
    <w:multiLevelType w:val="hybridMultilevel"/>
    <w:tmpl w:val="29840C2A"/>
    <w:lvl w:ilvl="0" w:tplc="ECBA1F38">
      <w:start w:val="1"/>
      <w:numFmt w:val="lowerLetter"/>
      <w:lvlText w:val="(%1)"/>
      <w:lvlJc w:val="left"/>
      <w:pPr>
        <w:ind w:left="2992" w:hanging="456"/>
      </w:pPr>
      <w:rPr>
        <w:rFonts w:ascii="Arial MT" w:eastAsia="Arial MT" w:hAnsi="Arial MT" w:cs="Arial MT" w:hint="default"/>
        <w:spacing w:val="-2"/>
        <w:w w:val="99"/>
        <w:sz w:val="22"/>
        <w:szCs w:val="22"/>
        <w:lang w:val="fr-FR" w:eastAsia="en-US" w:bidi="ar-SA"/>
      </w:rPr>
    </w:lvl>
    <w:lvl w:ilvl="1" w:tplc="33209AEC">
      <w:numFmt w:val="bullet"/>
      <w:lvlText w:val="•"/>
      <w:lvlJc w:val="left"/>
      <w:pPr>
        <w:ind w:left="3804" w:hanging="456"/>
      </w:pPr>
      <w:rPr>
        <w:rFonts w:hint="default"/>
        <w:lang w:val="fr-FR" w:eastAsia="en-US" w:bidi="ar-SA"/>
      </w:rPr>
    </w:lvl>
    <w:lvl w:ilvl="2" w:tplc="E2E04556">
      <w:numFmt w:val="bullet"/>
      <w:lvlText w:val="•"/>
      <w:lvlJc w:val="left"/>
      <w:pPr>
        <w:ind w:left="4608" w:hanging="456"/>
      </w:pPr>
      <w:rPr>
        <w:rFonts w:hint="default"/>
        <w:lang w:val="fr-FR" w:eastAsia="en-US" w:bidi="ar-SA"/>
      </w:rPr>
    </w:lvl>
    <w:lvl w:ilvl="3" w:tplc="8954EC0E">
      <w:numFmt w:val="bullet"/>
      <w:lvlText w:val="•"/>
      <w:lvlJc w:val="left"/>
      <w:pPr>
        <w:ind w:left="5413" w:hanging="456"/>
      </w:pPr>
      <w:rPr>
        <w:rFonts w:hint="default"/>
        <w:lang w:val="fr-FR" w:eastAsia="en-US" w:bidi="ar-SA"/>
      </w:rPr>
    </w:lvl>
    <w:lvl w:ilvl="4" w:tplc="78AE39C2">
      <w:numFmt w:val="bullet"/>
      <w:lvlText w:val="•"/>
      <w:lvlJc w:val="left"/>
      <w:pPr>
        <w:ind w:left="6217" w:hanging="456"/>
      </w:pPr>
      <w:rPr>
        <w:rFonts w:hint="default"/>
        <w:lang w:val="fr-FR" w:eastAsia="en-US" w:bidi="ar-SA"/>
      </w:rPr>
    </w:lvl>
    <w:lvl w:ilvl="5" w:tplc="4E101CD2">
      <w:numFmt w:val="bullet"/>
      <w:lvlText w:val="•"/>
      <w:lvlJc w:val="left"/>
      <w:pPr>
        <w:ind w:left="7022" w:hanging="456"/>
      </w:pPr>
      <w:rPr>
        <w:rFonts w:hint="default"/>
        <w:lang w:val="fr-FR" w:eastAsia="en-US" w:bidi="ar-SA"/>
      </w:rPr>
    </w:lvl>
    <w:lvl w:ilvl="6" w:tplc="19368BA2">
      <w:numFmt w:val="bullet"/>
      <w:lvlText w:val="•"/>
      <w:lvlJc w:val="left"/>
      <w:pPr>
        <w:ind w:left="7826" w:hanging="456"/>
      </w:pPr>
      <w:rPr>
        <w:rFonts w:hint="default"/>
        <w:lang w:val="fr-FR" w:eastAsia="en-US" w:bidi="ar-SA"/>
      </w:rPr>
    </w:lvl>
    <w:lvl w:ilvl="7" w:tplc="4F80602A">
      <w:numFmt w:val="bullet"/>
      <w:lvlText w:val="•"/>
      <w:lvlJc w:val="left"/>
      <w:pPr>
        <w:ind w:left="8631" w:hanging="456"/>
      </w:pPr>
      <w:rPr>
        <w:rFonts w:hint="default"/>
        <w:lang w:val="fr-FR" w:eastAsia="en-US" w:bidi="ar-SA"/>
      </w:rPr>
    </w:lvl>
    <w:lvl w:ilvl="8" w:tplc="B2CCAAB2">
      <w:numFmt w:val="bullet"/>
      <w:lvlText w:val="•"/>
      <w:lvlJc w:val="left"/>
      <w:pPr>
        <w:ind w:left="9435" w:hanging="456"/>
      </w:pPr>
      <w:rPr>
        <w:rFonts w:hint="default"/>
        <w:lang w:val="fr-FR" w:eastAsia="en-US" w:bidi="ar-SA"/>
      </w:rPr>
    </w:lvl>
  </w:abstractNum>
  <w:abstractNum w:abstractNumId="44" w15:restartNumberingAfterBreak="0">
    <w:nsid w:val="7E042E5A"/>
    <w:multiLevelType w:val="hybridMultilevel"/>
    <w:tmpl w:val="74BA9E5C"/>
    <w:lvl w:ilvl="0" w:tplc="581A7198">
      <w:start w:val="1"/>
      <w:numFmt w:val="lowerLetter"/>
      <w:lvlText w:val="%1)"/>
      <w:lvlJc w:val="left"/>
      <w:pPr>
        <w:ind w:left="2456" w:hanging="600"/>
      </w:pPr>
      <w:rPr>
        <w:rFonts w:hint="default"/>
      </w:rPr>
    </w:lvl>
    <w:lvl w:ilvl="1" w:tplc="040C0019" w:tentative="1">
      <w:start w:val="1"/>
      <w:numFmt w:val="lowerLetter"/>
      <w:lvlText w:val="%2."/>
      <w:lvlJc w:val="left"/>
      <w:pPr>
        <w:ind w:left="2936" w:hanging="360"/>
      </w:pPr>
    </w:lvl>
    <w:lvl w:ilvl="2" w:tplc="040C001B" w:tentative="1">
      <w:start w:val="1"/>
      <w:numFmt w:val="lowerRoman"/>
      <w:lvlText w:val="%3."/>
      <w:lvlJc w:val="right"/>
      <w:pPr>
        <w:ind w:left="3656" w:hanging="180"/>
      </w:pPr>
    </w:lvl>
    <w:lvl w:ilvl="3" w:tplc="040C000F" w:tentative="1">
      <w:start w:val="1"/>
      <w:numFmt w:val="decimal"/>
      <w:lvlText w:val="%4."/>
      <w:lvlJc w:val="left"/>
      <w:pPr>
        <w:ind w:left="4376" w:hanging="360"/>
      </w:pPr>
    </w:lvl>
    <w:lvl w:ilvl="4" w:tplc="040C0019" w:tentative="1">
      <w:start w:val="1"/>
      <w:numFmt w:val="lowerLetter"/>
      <w:lvlText w:val="%5."/>
      <w:lvlJc w:val="left"/>
      <w:pPr>
        <w:ind w:left="5096" w:hanging="360"/>
      </w:pPr>
    </w:lvl>
    <w:lvl w:ilvl="5" w:tplc="040C001B" w:tentative="1">
      <w:start w:val="1"/>
      <w:numFmt w:val="lowerRoman"/>
      <w:lvlText w:val="%6."/>
      <w:lvlJc w:val="right"/>
      <w:pPr>
        <w:ind w:left="5816" w:hanging="180"/>
      </w:pPr>
    </w:lvl>
    <w:lvl w:ilvl="6" w:tplc="040C000F" w:tentative="1">
      <w:start w:val="1"/>
      <w:numFmt w:val="decimal"/>
      <w:lvlText w:val="%7."/>
      <w:lvlJc w:val="left"/>
      <w:pPr>
        <w:ind w:left="6536" w:hanging="360"/>
      </w:pPr>
    </w:lvl>
    <w:lvl w:ilvl="7" w:tplc="040C0019" w:tentative="1">
      <w:start w:val="1"/>
      <w:numFmt w:val="lowerLetter"/>
      <w:lvlText w:val="%8."/>
      <w:lvlJc w:val="left"/>
      <w:pPr>
        <w:ind w:left="7256" w:hanging="360"/>
      </w:pPr>
    </w:lvl>
    <w:lvl w:ilvl="8" w:tplc="040C001B" w:tentative="1">
      <w:start w:val="1"/>
      <w:numFmt w:val="lowerRoman"/>
      <w:lvlText w:val="%9."/>
      <w:lvlJc w:val="right"/>
      <w:pPr>
        <w:ind w:left="7976" w:hanging="180"/>
      </w:pPr>
    </w:lvl>
  </w:abstractNum>
  <w:num w:numId="1" w16cid:durableId="744185899">
    <w:abstractNumId w:val="2"/>
  </w:num>
  <w:num w:numId="2" w16cid:durableId="1107850874">
    <w:abstractNumId w:val="1"/>
  </w:num>
  <w:num w:numId="3" w16cid:durableId="651520226">
    <w:abstractNumId w:val="40"/>
  </w:num>
  <w:num w:numId="4" w16cid:durableId="973028696">
    <w:abstractNumId w:val="21"/>
  </w:num>
  <w:num w:numId="5" w16cid:durableId="812990090">
    <w:abstractNumId w:val="5"/>
  </w:num>
  <w:num w:numId="6" w16cid:durableId="1544177206">
    <w:abstractNumId w:val="24"/>
  </w:num>
  <w:num w:numId="7" w16cid:durableId="938681625">
    <w:abstractNumId w:val="35"/>
  </w:num>
  <w:num w:numId="8" w16cid:durableId="511802584">
    <w:abstractNumId w:val="0"/>
  </w:num>
  <w:num w:numId="9" w16cid:durableId="2056155550">
    <w:abstractNumId w:val="8"/>
  </w:num>
  <w:num w:numId="10" w16cid:durableId="1801026001">
    <w:abstractNumId w:val="41"/>
  </w:num>
  <w:num w:numId="11" w16cid:durableId="1974678736">
    <w:abstractNumId w:val="10"/>
  </w:num>
  <w:num w:numId="12" w16cid:durableId="1876652861">
    <w:abstractNumId w:val="39"/>
  </w:num>
  <w:num w:numId="13" w16cid:durableId="995574076">
    <w:abstractNumId w:val="13"/>
  </w:num>
  <w:num w:numId="14" w16cid:durableId="65999722">
    <w:abstractNumId w:val="25"/>
  </w:num>
  <w:num w:numId="15" w16cid:durableId="1601063540">
    <w:abstractNumId w:val="9"/>
  </w:num>
  <w:num w:numId="16" w16cid:durableId="1479565375">
    <w:abstractNumId w:val="29"/>
  </w:num>
  <w:num w:numId="17" w16cid:durableId="1261135911">
    <w:abstractNumId w:val="36"/>
  </w:num>
  <w:num w:numId="18" w16cid:durableId="2103913177">
    <w:abstractNumId w:val="22"/>
  </w:num>
  <w:num w:numId="19" w16cid:durableId="167182975">
    <w:abstractNumId w:val="3"/>
  </w:num>
  <w:num w:numId="20" w16cid:durableId="1000616551">
    <w:abstractNumId w:val="31"/>
  </w:num>
  <w:num w:numId="21" w16cid:durableId="1836800504">
    <w:abstractNumId w:val="26"/>
  </w:num>
  <w:num w:numId="22" w16cid:durableId="344986867">
    <w:abstractNumId w:val="28"/>
  </w:num>
  <w:num w:numId="23" w16cid:durableId="1356692586">
    <w:abstractNumId w:val="18"/>
  </w:num>
  <w:num w:numId="24" w16cid:durableId="72897871">
    <w:abstractNumId w:val="33"/>
  </w:num>
  <w:num w:numId="25" w16cid:durableId="1688746945">
    <w:abstractNumId w:val="23"/>
  </w:num>
  <w:num w:numId="26" w16cid:durableId="2031642417">
    <w:abstractNumId w:val="34"/>
  </w:num>
  <w:num w:numId="27" w16cid:durableId="1302881750">
    <w:abstractNumId w:val="38"/>
  </w:num>
  <w:num w:numId="28" w16cid:durableId="254901803">
    <w:abstractNumId w:val="20"/>
  </w:num>
  <w:num w:numId="29" w16cid:durableId="1893692793">
    <w:abstractNumId w:val="14"/>
  </w:num>
  <w:num w:numId="30" w16cid:durableId="305865303">
    <w:abstractNumId w:val="43"/>
  </w:num>
  <w:num w:numId="31" w16cid:durableId="660281040">
    <w:abstractNumId w:val="7"/>
  </w:num>
  <w:num w:numId="32" w16cid:durableId="700979056">
    <w:abstractNumId w:val="19"/>
  </w:num>
  <w:num w:numId="33" w16cid:durableId="68693980">
    <w:abstractNumId w:val="42"/>
  </w:num>
  <w:num w:numId="34" w16cid:durableId="419185605">
    <w:abstractNumId w:val="12"/>
  </w:num>
  <w:num w:numId="35" w16cid:durableId="664162785">
    <w:abstractNumId w:val="37"/>
  </w:num>
  <w:num w:numId="36" w16cid:durableId="2057267366">
    <w:abstractNumId w:val="32"/>
  </w:num>
  <w:num w:numId="37" w16cid:durableId="2037002647">
    <w:abstractNumId w:val="27"/>
  </w:num>
  <w:num w:numId="38" w16cid:durableId="1003313757">
    <w:abstractNumId w:val="4"/>
  </w:num>
  <w:num w:numId="39" w16cid:durableId="1152529832">
    <w:abstractNumId w:val="44"/>
  </w:num>
  <w:num w:numId="40" w16cid:durableId="1346248675">
    <w:abstractNumId w:val="11"/>
  </w:num>
  <w:num w:numId="41" w16cid:durableId="1155028235">
    <w:abstractNumId w:val="17"/>
  </w:num>
  <w:num w:numId="42" w16cid:durableId="1643000434">
    <w:abstractNumId w:val="6"/>
  </w:num>
  <w:num w:numId="43" w16cid:durableId="1900238250">
    <w:abstractNumId w:val="16"/>
  </w:num>
  <w:num w:numId="44" w16cid:durableId="986320589">
    <w:abstractNumId w:val="30"/>
  </w:num>
  <w:num w:numId="45" w16cid:durableId="1546851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57"/>
    <w:rsid w:val="000140E9"/>
    <w:rsid w:val="000A13A4"/>
    <w:rsid w:val="000B4110"/>
    <w:rsid w:val="000B4848"/>
    <w:rsid w:val="00153872"/>
    <w:rsid w:val="001B221C"/>
    <w:rsid w:val="001C55E6"/>
    <w:rsid w:val="001F356E"/>
    <w:rsid w:val="00214187"/>
    <w:rsid w:val="00231206"/>
    <w:rsid w:val="002E1A19"/>
    <w:rsid w:val="00343C20"/>
    <w:rsid w:val="00366FFC"/>
    <w:rsid w:val="003A76A3"/>
    <w:rsid w:val="003B6FD5"/>
    <w:rsid w:val="00463BB3"/>
    <w:rsid w:val="00490BBB"/>
    <w:rsid w:val="004A19BF"/>
    <w:rsid w:val="004A280E"/>
    <w:rsid w:val="004C460C"/>
    <w:rsid w:val="004D27DD"/>
    <w:rsid w:val="004E4AD4"/>
    <w:rsid w:val="004F1287"/>
    <w:rsid w:val="005306D9"/>
    <w:rsid w:val="005703C6"/>
    <w:rsid w:val="005826CA"/>
    <w:rsid w:val="00591604"/>
    <w:rsid w:val="005A37E6"/>
    <w:rsid w:val="005A7B8C"/>
    <w:rsid w:val="005C19E9"/>
    <w:rsid w:val="005E4262"/>
    <w:rsid w:val="005F3AA8"/>
    <w:rsid w:val="00664089"/>
    <w:rsid w:val="006644B9"/>
    <w:rsid w:val="00672FD5"/>
    <w:rsid w:val="00696D23"/>
    <w:rsid w:val="006D2E73"/>
    <w:rsid w:val="007721EF"/>
    <w:rsid w:val="00784122"/>
    <w:rsid w:val="00787238"/>
    <w:rsid w:val="007928F2"/>
    <w:rsid w:val="007C3860"/>
    <w:rsid w:val="007D5ABB"/>
    <w:rsid w:val="007F7240"/>
    <w:rsid w:val="00831BDE"/>
    <w:rsid w:val="00857755"/>
    <w:rsid w:val="00892E01"/>
    <w:rsid w:val="008F663D"/>
    <w:rsid w:val="00916A37"/>
    <w:rsid w:val="00920FE7"/>
    <w:rsid w:val="009222A4"/>
    <w:rsid w:val="00993E84"/>
    <w:rsid w:val="00A0767D"/>
    <w:rsid w:val="00A16620"/>
    <w:rsid w:val="00A1693F"/>
    <w:rsid w:val="00A27E34"/>
    <w:rsid w:val="00A538F2"/>
    <w:rsid w:val="00A57C31"/>
    <w:rsid w:val="00A64BEE"/>
    <w:rsid w:val="00A65241"/>
    <w:rsid w:val="00AA1466"/>
    <w:rsid w:val="00AA36F2"/>
    <w:rsid w:val="00AD5A97"/>
    <w:rsid w:val="00AE7BED"/>
    <w:rsid w:val="00B147A0"/>
    <w:rsid w:val="00B14D11"/>
    <w:rsid w:val="00B3554F"/>
    <w:rsid w:val="00B53365"/>
    <w:rsid w:val="00B71230"/>
    <w:rsid w:val="00BB1862"/>
    <w:rsid w:val="00BE0F90"/>
    <w:rsid w:val="00BE7763"/>
    <w:rsid w:val="00C01A11"/>
    <w:rsid w:val="00C21845"/>
    <w:rsid w:val="00C43633"/>
    <w:rsid w:val="00CA1798"/>
    <w:rsid w:val="00D04EAA"/>
    <w:rsid w:val="00D84170"/>
    <w:rsid w:val="00DA2267"/>
    <w:rsid w:val="00DA5657"/>
    <w:rsid w:val="00DA6DE5"/>
    <w:rsid w:val="00DD7BC4"/>
    <w:rsid w:val="00E158D1"/>
    <w:rsid w:val="00E45F27"/>
    <w:rsid w:val="00E50F30"/>
    <w:rsid w:val="00E6007A"/>
    <w:rsid w:val="00E7620A"/>
    <w:rsid w:val="00E76C4A"/>
    <w:rsid w:val="00EA12E3"/>
    <w:rsid w:val="00ED780B"/>
    <w:rsid w:val="00EE7841"/>
    <w:rsid w:val="00F046DE"/>
    <w:rsid w:val="00F30B0B"/>
    <w:rsid w:val="00F5077A"/>
    <w:rsid w:val="00F528EB"/>
    <w:rsid w:val="00F67F73"/>
    <w:rsid w:val="00F90F0F"/>
    <w:rsid w:val="00F93F08"/>
    <w:rsid w:val="00FB6F7D"/>
    <w:rsid w:val="00FF1E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B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fr-FR"/>
    </w:rPr>
  </w:style>
  <w:style w:type="paragraph" w:styleId="Heading1">
    <w:name w:val="heading 1"/>
    <w:basedOn w:val="Normal"/>
    <w:uiPriority w:val="9"/>
    <w:qFormat/>
    <w:pPr>
      <w:spacing w:before="91"/>
      <w:ind w:left="1484" w:right="1101"/>
      <w:jc w:val="center"/>
      <w:outlineLvl w:val="0"/>
    </w:pPr>
    <w:rPr>
      <w:sz w:val="28"/>
      <w:szCs w:val="28"/>
    </w:rPr>
  </w:style>
  <w:style w:type="paragraph" w:styleId="Heading2">
    <w:name w:val="heading 2"/>
    <w:basedOn w:val="Normal"/>
    <w:uiPriority w:val="9"/>
    <w:unhideWhenUsed/>
    <w:qFormat/>
    <w:pPr>
      <w:ind w:left="1484"/>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8"/>
      <w:ind w:left="1126" w:right="1101"/>
      <w:jc w:val="center"/>
    </w:pPr>
    <w:rPr>
      <w:sz w:val="36"/>
      <w:szCs w:val="36"/>
    </w:rPr>
  </w:style>
  <w:style w:type="paragraph" w:styleId="ListParagraph">
    <w:name w:val="List Paragraph"/>
    <w:basedOn w:val="Normal"/>
    <w:uiPriority w:val="34"/>
    <w:qFormat/>
    <w:pPr>
      <w:ind w:left="1857" w:hanging="568"/>
      <w:jc w:val="both"/>
    </w:pPr>
  </w:style>
  <w:style w:type="paragraph" w:customStyle="1" w:styleId="TableParagraph">
    <w:name w:val="Table Paragraph"/>
    <w:basedOn w:val="Normal"/>
    <w:uiPriority w:val="1"/>
    <w:qFormat/>
  </w:style>
  <w:style w:type="paragraph" w:styleId="Revision">
    <w:name w:val="Revision"/>
    <w:hidden/>
    <w:uiPriority w:val="99"/>
    <w:semiHidden/>
    <w:rsid w:val="00EE7841"/>
    <w:pPr>
      <w:widowControl/>
      <w:autoSpaceDE/>
      <w:autoSpaceDN/>
    </w:pPr>
    <w:rPr>
      <w:rFonts w:ascii="Arial MT" w:eastAsia="Arial MT" w:hAnsi="Arial MT" w:cs="Arial MT"/>
      <w:lang w:val="fr-FR"/>
    </w:rPr>
  </w:style>
  <w:style w:type="character" w:styleId="CommentReference">
    <w:name w:val="annotation reference"/>
    <w:basedOn w:val="DefaultParagraphFont"/>
    <w:uiPriority w:val="99"/>
    <w:semiHidden/>
    <w:unhideWhenUsed/>
    <w:rsid w:val="006644B9"/>
    <w:rPr>
      <w:sz w:val="16"/>
      <w:szCs w:val="16"/>
    </w:rPr>
  </w:style>
  <w:style w:type="paragraph" w:styleId="CommentText">
    <w:name w:val="annotation text"/>
    <w:basedOn w:val="Normal"/>
    <w:link w:val="CommentTextChar"/>
    <w:uiPriority w:val="99"/>
    <w:unhideWhenUsed/>
    <w:rsid w:val="006644B9"/>
    <w:rPr>
      <w:sz w:val="20"/>
      <w:szCs w:val="20"/>
    </w:rPr>
  </w:style>
  <w:style w:type="character" w:customStyle="1" w:styleId="CommentTextChar">
    <w:name w:val="Comment Text Char"/>
    <w:basedOn w:val="DefaultParagraphFont"/>
    <w:link w:val="CommentText"/>
    <w:uiPriority w:val="99"/>
    <w:rsid w:val="006644B9"/>
    <w:rPr>
      <w:rFonts w:ascii="Arial MT" w:eastAsia="Arial MT" w:hAnsi="Arial MT" w:cs="Arial MT"/>
      <w:sz w:val="20"/>
      <w:szCs w:val="20"/>
      <w:lang w:val="fr-FR"/>
    </w:rPr>
  </w:style>
  <w:style w:type="paragraph" w:styleId="CommentSubject">
    <w:name w:val="annotation subject"/>
    <w:basedOn w:val="CommentText"/>
    <w:next w:val="CommentText"/>
    <w:link w:val="CommentSubjectChar"/>
    <w:uiPriority w:val="99"/>
    <w:semiHidden/>
    <w:unhideWhenUsed/>
    <w:rsid w:val="006644B9"/>
    <w:rPr>
      <w:b/>
      <w:bCs/>
    </w:rPr>
  </w:style>
  <w:style w:type="character" w:customStyle="1" w:styleId="CommentSubjectChar">
    <w:name w:val="Comment Subject Char"/>
    <w:basedOn w:val="CommentTextChar"/>
    <w:link w:val="CommentSubject"/>
    <w:uiPriority w:val="99"/>
    <w:semiHidden/>
    <w:rsid w:val="006644B9"/>
    <w:rPr>
      <w:rFonts w:ascii="Arial MT" w:eastAsia="Arial MT" w:hAnsi="Arial MT" w:cs="Arial MT"/>
      <w:b/>
      <w:bCs/>
      <w:sz w:val="20"/>
      <w:szCs w:val="20"/>
      <w:lang w:val="fr-FR"/>
    </w:rPr>
  </w:style>
  <w:style w:type="paragraph" w:styleId="Header">
    <w:name w:val="header"/>
    <w:basedOn w:val="Normal"/>
    <w:link w:val="HeaderChar"/>
    <w:uiPriority w:val="99"/>
    <w:unhideWhenUsed/>
    <w:rsid w:val="000140E9"/>
    <w:pPr>
      <w:tabs>
        <w:tab w:val="center" w:pos="4536"/>
        <w:tab w:val="right" w:pos="9072"/>
      </w:tabs>
    </w:pPr>
  </w:style>
  <w:style w:type="character" w:customStyle="1" w:styleId="HeaderChar">
    <w:name w:val="Header Char"/>
    <w:basedOn w:val="DefaultParagraphFont"/>
    <w:link w:val="Header"/>
    <w:uiPriority w:val="99"/>
    <w:rsid w:val="000140E9"/>
    <w:rPr>
      <w:rFonts w:ascii="Arial MT" w:eastAsia="Arial MT" w:hAnsi="Arial MT" w:cs="Arial MT"/>
      <w:lang w:val="fr-FR"/>
    </w:rPr>
  </w:style>
  <w:style w:type="paragraph" w:styleId="Footer">
    <w:name w:val="footer"/>
    <w:basedOn w:val="Normal"/>
    <w:link w:val="FooterChar"/>
    <w:uiPriority w:val="99"/>
    <w:unhideWhenUsed/>
    <w:rsid w:val="000140E9"/>
    <w:pPr>
      <w:tabs>
        <w:tab w:val="center" w:pos="4536"/>
        <w:tab w:val="right" w:pos="9072"/>
      </w:tabs>
    </w:pPr>
  </w:style>
  <w:style w:type="character" w:customStyle="1" w:styleId="FooterChar">
    <w:name w:val="Footer Char"/>
    <w:basedOn w:val="DefaultParagraphFont"/>
    <w:link w:val="Footer"/>
    <w:uiPriority w:val="99"/>
    <w:rsid w:val="000140E9"/>
    <w:rPr>
      <w:rFonts w:ascii="Arial MT" w:eastAsia="Arial MT" w:hAnsi="Arial MT" w:cs="Arial MT"/>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AC806-4DE4-49AD-BA3B-1CE3B4572EB8}">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2861</Words>
  <Characters>15736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2024-08-28T09:24:00Z</dcterms:created>
  <dcterms:modified xsi:type="dcterms:W3CDTF">2024-08-28T09:24:00Z</dcterms:modified>
</cp:coreProperties>
</file>