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  <w:rPr>
          <w:lang w:val="en-US"/>
        </w:rPr>
      </w:pPr>
      <w:bookmarkStart w:id="0" w:name="_Toc154220417"/>
      <w:bookmarkStart w:id="1" w:name="_Toc302374671"/>
      <w:bookmarkStart w:id="2" w:name="_Toc241644684"/>
      <w:r w:rsidRPr="003D1A47">
        <w:rPr>
          <w:lang w:val="en-US"/>
        </w:rPr>
        <w:t xml:space="preserve">unit </w:t>
      </w:r>
      <w:r w:rsidR="00461352" w:rsidRPr="003D1A47">
        <w:rPr>
          <w:lang w:val="en-US"/>
        </w:rPr>
        <w:t>6</w:t>
      </w:r>
      <w:r w:rsidR="00DD6B8F">
        <w:rPr>
          <w:lang w:val="en-US"/>
        </w:rPr>
        <w:t>4</w:t>
      </w:r>
    </w:p>
    <w:bookmarkEnd w:id="0"/>
    <w:bookmarkEnd w:id="1"/>
    <w:bookmarkEnd w:id="2"/>
    <w:p w14:paraId="0110BE2E" w14:textId="360AB7A6" w:rsidR="00D77073" w:rsidRPr="00D77073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>
        <w:rPr>
          <w:rFonts w:ascii="Arial" w:eastAsia="SimSun" w:hAnsi="Arial" w:cs="Arial"/>
          <w:b/>
          <w:sz w:val="32"/>
          <w:szCs w:val="32"/>
          <w:lang w:val="en-US" w:eastAsia="zh-CN"/>
        </w:rPr>
        <w:t>Hand</w:t>
      </w:r>
      <w:r w:rsidR="00DD6B8F">
        <w:rPr>
          <w:rFonts w:ascii="Arial" w:eastAsia="SimSun" w:hAnsi="Arial" w:cs="Arial"/>
          <w:b/>
          <w:sz w:val="32"/>
          <w:szCs w:val="32"/>
          <w:lang w:val="en-US" w:eastAsia="zh-CN"/>
        </w:rPr>
        <w:t>out 1</w:t>
      </w:r>
      <w:r w:rsidR="00D77073" w:rsidRPr="00D77073">
        <w:rPr>
          <w:rFonts w:ascii="Arial" w:eastAsia="SimSun" w:hAnsi="Arial" w:cs="Arial"/>
          <w:b/>
          <w:sz w:val="32"/>
          <w:szCs w:val="32"/>
          <w:lang w:val="en-US" w:eastAsia="zh-CN"/>
        </w:rPr>
        <w:t>:</w:t>
      </w:r>
    </w:p>
    <w:p w14:paraId="12F6A513" w14:textId="77AE8638" w:rsidR="00D77073" w:rsidRPr="00D77073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>
        <w:rPr>
          <w:rFonts w:ascii="Arial" w:eastAsia="SimSun" w:hAnsi="Arial" w:cs="Arial"/>
          <w:b/>
          <w:sz w:val="32"/>
          <w:szCs w:val="32"/>
          <w:lang w:val="en-US" w:eastAsia="zh-CN"/>
        </w:rPr>
        <w:t>PEOPLE, PLACE, STORY</w:t>
      </w:r>
    </w:p>
    <w:p w14:paraId="600C2F5C" w14:textId="2CD459DB" w:rsidR="00DD6B8F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028"/>
        <w:gridCol w:w="2852"/>
        <w:gridCol w:w="1524"/>
        <w:gridCol w:w="1713"/>
        <w:gridCol w:w="1667"/>
      </w:tblGrid>
      <w:tr w:rsidR="00DD6B8F" w:rsidRPr="00DD6B8F" w14:paraId="01ACFDEB" w14:textId="77777777" w:rsidTr="00DD6B8F">
        <w:tc>
          <w:tcPr>
            <w:tcW w:w="8784" w:type="dxa"/>
            <w:gridSpan w:val="5"/>
          </w:tcPr>
          <w:p w14:paraId="3107574D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Handout 1: People, Place, Story: a Framework for ICH Transmission and Safeguarding</w:t>
            </w:r>
          </w:p>
        </w:tc>
      </w:tr>
      <w:tr w:rsidR="00DD6B8F" w:rsidRPr="00DD6B8F" w14:paraId="365C16F4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6495C4C9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Modality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0AB3780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Form</w:t>
            </w: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sym w:font="Wingdings" w:char="F0E0"/>
            </w:r>
          </w:p>
        </w:tc>
        <w:tc>
          <w:tcPr>
            <w:tcW w:w="1524" w:type="dxa"/>
            <w:shd w:val="clear" w:color="auto" w:fill="EAF1DD" w:themeFill="accent3" w:themeFillTint="33"/>
          </w:tcPr>
          <w:p w14:paraId="237D0A3C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Articulation</w:t>
            </w: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sym w:font="Wingdings" w:char="F0E0"/>
            </w:r>
          </w:p>
        </w:tc>
        <w:tc>
          <w:tcPr>
            <w:tcW w:w="1713" w:type="dxa"/>
            <w:shd w:val="clear" w:color="auto" w:fill="DBE5F1" w:themeFill="accent1" w:themeFillTint="33"/>
          </w:tcPr>
          <w:p w14:paraId="0EFE6662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Transmission</w:t>
            </w: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sym w:font="Wingdings" w:char="F0E0"/>
            </w:r>
          </w:p>
        </w:tc>
        <w:tc>
          <w:tcPr>
            <w:tcW w:w="1667" w:type="dxa"/>
            <w:shd w:val="clear" w:color="auto" w:fill="FDE9D9" w:themeFill="accent6" w:themeFillTint="33"/>
          </w:tcPr>
          <w:p w14:paraId="50AA751F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Safeguarding</w:t>
            </w:r>
          </w:p>
        </w:tc>
      </w:tr>
      <w:tr w:rsidR="00DD6B8F" w:rsidRPr="00DD6B8F" w14:paraId="59EEC70A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05E96FAD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People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76DFBF0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Individuals, communities, agents, transmitters, transactors, institutions, states</w:t>
            </w:r>
          </w:p>
        </w:tc>
        <w:tc>
          <w:tcPr>
            <w:tcW w:w="1524" w:type="dxa"/>
            <w:vMerge w:val="restart"/>
            <w:shd w:val="clear" w:color="auto" w:fill="EAF1DD" w:themeFill="accent3" w:themeFillTint="33"/>
          </w:tcPr>
          <w:p w14:paraId="016719F5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Performance, expression, language, practice, mobilisation, production</w:t>
            </w:r>
          </w:p>
        </w:tc>
        <w:tc>
          <w:tcPr>
            <w:tcW w:w="1713" w:type="dxa"/>
            <w:vMerge w:val="restart"/>
            <w:shd w:val="clear" w:color="auto" w:fill="DBE5F1" w:themeFill="accent1" w:themeFillTint="33"/>
          </w:tcPr>
          <w:p w14:paraId="6B5B7177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Space:</w:t>
            </w: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Intra-group, external, exchange, trade, theft, conquest</w:t>
            </w:r>
          </w:p>
          <w:p w14:paraId="2E1CDB8B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Time: </w:t>
            </w: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Inter-generational, monumental, archival</w:t>
            </w:r>
          </w:p>
        </w:tc>
        <w:tc>
          <w:tcPr>
            <w:tcW w:w="1667" w:type="dxa"/>
            <w:vMerge w:val="restart"/>
            <w:shd w:val="clear" w:color="auto" w:fill="FDE9D9" w:themeFill="accent6" w:themeFillTint="33"/>
          </w:tcPr>
          <w:p w14:paraId="241F2583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Local, national, regional and international strategies to enhance the viability of the forms, articulation and transmission of ICH</w:t>
            </w:r>
          </w:p>
        </w:tc>
      </w:tr>
      <w:tr w:rsidR="00DD6B8F" w:rsidRPr="00DD6B8F" w14:paraId="163B5BCF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3856AA2B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Place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FCAFDCC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Material or tangible settings, sites, environments, resources, settlements, objects, artefacts</w:t>
            </w:r>
          </w:p>
        </w:tc>
        <w:tc>
          <w:tcPr>
            <w:tcW w:w="1524" w:type="dxa"/>
            <w:vMerge/>
            <w:shd w:val="clear" w:color="auto" w:fill="EAF1DD" w:themeFill="accent3" w:themeFillTint="33"/>
          </w:tcPr>
          <w:p w14:paraId="59777491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  <w:shd w:val="clear" w:color="auto" w:fill="DBE5F1" w:themeFill="accent1" w:themeFillTint="33"/>
          </w:tcPr>
          <w:p w14:paraId="56BFC973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FDE9D9" w:themeFill="accent6" w:themeFillTint="33"/>
          </w:tcPr>
          <w:p w14:paraId="16A01466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D6B8F" w:rsidRPr="00DD6B8F" w14:paraId="67805DF3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7E3DC400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Story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22952FDC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6B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Immaterial or intangible, knowledge, narrative, tradition</w:t>
            </w:r>
          </w:p>
        </w:tc>
        <w:tc>
          <w:tcPr>
            <w:tcW w:w="1524" w:type="dxa"/>
            <w:vMerge/>
            <w:shd w:val="clear" w:color="auto" w:fill="EAF1DD" w:themeFill="accent3" w:themeFillTint="33"/>
          </w:tcPr>
          <w:p w14:paraId="5059C823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  <w:shd w:val="clear" w:color="auto" w:fill="DBE5F1" w:themeFill="accent1" w:themeFillTint="33"/>
          </w:tcPr>
          <w:p w14:paraId="1F5FCFEB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FDE9D9" w:themeFill="accent6" w:themeFillTint="33"/>
          </w:tcPr>
          <w:p w14:paraId="39B81EBF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36901C3" w14:textId="77777777" w:rsidR="00DD6B8F" w:rsidRPr="00DD6B8F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sectPr w:rsidR="00DD6B8F" w:rsidRPr="00DD6B8F" w:rsidSect="00DD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25C2" w14:textId="77777777" w:rsidR="00EA3585" w:rsidRDefault="00EA3585" w:rsidP="00CD20DF">
      <w:r>
        <w:separator/>
      </w:r>
    </w:p>
  </w:endnote>
  <w:endnote w:type="continuationSeparator" w:id="0">
    <w:p w14:paraId="240DD6FD" w14:textId="77777777" w:rsidR="00EA3585" w:rsidRDefault="00EA3585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sz w:val="16"/>
        <w:szCs w:val="16"/>
      </w:rPr>
      <w:t>U0</w:t>
    </w:r>
    <w:r w:rsidR="00461352" w:rsidRPr="004A5383">
      <w:rPr>
        <w:rFonts w:ascii="Arial" w:hAnsi="Arial" w:cs="Arial"/>
        <w:sz w:val="16"/>
        <w:szCs w:val="16"/>
      </w:rPr>
      <w:t>63</w:t>
    </w:r>
    <w:r w:rsidRPr="004A5383">
      <w:rPr>
        <w:rFonts w:ascii="Arial" w:hAnsi="Arial" w:cs="Arial"/>
        <w:sz w:val="16"/>
        <w:szCs w:val="16"/>
      </w:rPr>
      <w:t>-v1.0-FN EN</w:t>
    </w:r>
    <w:r w:rsidRPr="004A5383">
      <w:rPr>
        <w:sz w:val="16"/>
        <w:szCs w:val="16"/>
      </w:rPr>
      <w:tab/>
    </w:r>
    <w:r w:rsidRPr="004A5383">
      <w:rPr>
        <w:sz w:val="16"/>
        <w:szCs w:val="16"/>
      </w:rPr>
      <w:tab/>
      <w:t xml:space="preserve"> </w:t>
    </w:r>
    <w:r w:rsidRPr="004A5383">
      <w:rPr>
        <w:sz w:val="16"/>
        <w:szCs w:val="16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E88" w14:textId="77777777" w:rsidR="00711243" w:rsidRDefault="00711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0F9E" w14:textId="77777777" w:rsidR="00711243" w:rsidRDefault="00711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4676" w14:textId="77777777" w:rsidR="00EA3585" w:rsidRDefault="00EA3585" w:rsidP="00CD20DF">
      <w:r>
        <w:separator/>
      </w:r>
    </w:p>
  </w:footnote>
  <w:footnote w:type="continuationSeparator" w:id="0">
    <w:p w14:paraId="72C5B4E0" w14:textId="77777777" w:rsidR="00EA3585" w:rsidRDefault="00EA3585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126918A3" w:rsidR="00247409" w:rsidRPr="009316D5" w:rsidRDefault="00B277F3" w:rsidP="00703091">
    <w:pPr>
      <w:pStyle w:val="Header"/>
      <w:rPr>
        <w:rFonts w:asciiTheme="minorBidi" w:hAnsiTheme="minorBidi"/>
        <w:sz w:val="16"/>
        <w:szCs w:val="16"/>
        <w:lang w:val="en-US"/>
      </w:rPr>
    </w:pPr>
    <w:r>
      <w:rPr>
        <w:noProof/>
      </w:rPr>
      <w:pict w14:anchorId="64E2E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77.2pt;height:159.0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 w:rsidR="00247409"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="00247409"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="00247409"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D77073">
      <w:rPr>
        <w:rStyle w:val="PageNumber"/>
        <w:rFonts w:asciiTheme="minorBidi" w:hAnsiTheme="minorBidi"/>
        <w:noProof/>
        <w:sz w:val="16"/>
        <w:szCs w:val="16"/>
        <w:lang w:val="en-US"/>
      </w:rPr>
      <w:t>12</w:t>
    </w:r>
    <w:r w:rsidR="00247409"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="00247409"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="00247409"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780212" w:rsidRPr="004A5383">
      <w:rPr>
        <w:rFonts w:asciiTheme="minorBidi" w:hAnsiTheme="minorBidi"/>
        <w:sz w:val="16"/>
        <w:szCs w:val="16"/>
        <w:lang w:val="en-US"/>
      </w:rPr>
      <w:t>63</w:t>
    </w:r>
    <w:r w:rsidR="00247409" w:rsidRPr="004A5383">
      <w:rPr>
        <w:rFonts w:asciiTheme="minorBidi" w:hAnsiTheme="minorBidi"/>
        <w:sz w:val="16"/>
        <w:szCs w:val="16"/>
        <w:lang w:val="en-US"/>
      </w:rPr>
      <w:t>: Basics in Disaster Risk Reduction and ICH</w:t>
    </w:r>
    <w:r w:rsidR="00247409" w:rsidRPr="004A5383">
      <w:rPr>
        <w:rFonts w:asciiTheme="minorBidi" w:hAnsiTheme="minorBidi"/>
        <w:sz w:val="16"/>
        <w:szCs w:val="16"/>
        <w:lang w:val="en-US"/>
      </w:rPr>
      <w:tab/>
      <w:t>Facilitator’s notes</w:t>
    </w:r>
  </w:p>
  <w:p w14:paraId="083ED9FB" w14:textId="77777777" w:rsidR="00247409" w:rsidRPr="00703091" w:rsidRDefault="002474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0E2705FB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  <w:lang w:val="en-US"/>
      </w:rPr>
    </w:pPr>
    <w:r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D77073">
      <w:rPr>
        <w:rStyle w:val="PageNumber"/>
        <w:rFonts w:asciiTheme="minorBidi" w:hAnsiTheme="minorBidi"/>
        <w:noProof/>
        <w:sz w:val="16"/>
        <w:szCs w:val="16"/>
        <w:lang w:val="en-US"/>
      </w:rPr>
      <w:t>13</w:t>
    </w:r>
    <w:r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="00461352"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461352" w:rsidRPr="004A5383">
      <w:rPr>
        <w:rFonts w:asciiTheme="minorBidi" w:hAnsiTheme="minorBidi"/>
        <w:sz w:val="16"/>
        <w:szCs w:val="16"/>
        <w:lang w:val="en-US"/>
      </w:rPr>
      <w:t>63</w:t>
    </w:r>
    <w:r w:rsidRPr="004A5383">
      <w:rPr>
        <w:rFonts w:asciiTheme="minorBidi" w:hAnsiTheme="minorBidi"/>
        <w:sz w:val="16"/>
        <w:szCs w:val="16"/>
        <w:lang w:val="en-US"/>
      </w:rPr>
      <w:t>: Basics in Disaster Risk Reduction and ICH</w:t>
    </w:r>
    <w:r w:rsidRPr="004A5383">
      <w:rPr>
        <w:rFonts w:asciiTheme="minorBidi" w:hAnsiTheme="minorBidi"/>
        <w:sz w:val="16"/>
        <w:szCs w:val="16"/>
        <w:lang w:val="en-US"/>
      </w:rPr>
      <w:tab/>
      <w:t>Facilitator’s notes</w:t>
    </w:r>
  </w:p>
  <w:p w14:paraId="390948F8" w14:textId="77276A46" w:rsidR="00247409" w:rsidRPr="00703091" w:rsidRDefault="00B277F3">
    <w:pPr>
      <w:pStyle w:val="Header"/>
      <w:rPr>
        <w:lang w:val="en-US"/>
      </w:rPr>
    </w:pPr>
    <w:r>
      <w:rPr>
        <w:noProof/>
      </w:rPr>
      <w:pict w14:anchorId="3E24E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77.2pt;height:159.05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4CC541DA" w:rsidR="00247409" w:rsidRPr="00226567" w:rsidRDefault="00226567" w:rsidP="00226567">
    <w:pPr>
      <w:pStyle w:val="Header"/>
      <w:jc w:val="center"/>
      <w:rPr>
        <w:lang w:val="en-AU"/>
      </w:rPr>
    </w:pPr>
    <w:r w:rsidRPr="00226567">
      <w:rPr>
        <w:rFonts w:asciiTheme="minorBidi" w:hAnsiTheme="minorBidi"/>
        <w:sz w:val="16"/>
        <w:szCs w:val="16"/>
        <w:lang w:val="en-US"/>
      </w:rPr>
      <w:fldChar w:fldCharType="begin"/>
    </w:r>
    <w:r w:rsidRPr="00226567">
      <w:rPr>
        <w:rFonts w:asciiTheme="minorBidi" w:hAnsiTheme="minorBidi"/>
        <w:sz w:val="16"/>
        <w:szCs w:val="16"/>
        <w:lang w:val="en-US"/>
      </w:rPr>
      <w:instrText xml:space="preserve"> PAGE   \* MERGEFORMAT </w:instrText>
    </w:r>
    <w:r w:rsidRPr="00226567">
      <w:rPr>
        <w:rFonts w:asciiTheme="minorBidi" w:hAnsiTheme="minorBidi"/>
        <w:sz w:val="16"/>
        <w:szCs w:val="16"/>
        <w:lang w:val="en-US"/>
      </w:rPr>
      <w:fldChar w:fldCharType="separate"/>
    </w:r>
    <w:r w:rsidR="000014AB">
      <w:rPr>
        <w:rFonts w:asciiTheme="minorBidi" w:hAnsiTheme="minorBidi"/>
        <w:noProof/>
        <w:sz w:val="16"/>
        <w:szCs w:val="16"/>
        <w:lang w:val="en-US"/>
      </w:rPr>
      <w:t>1</w:t>
    </w:r>
    <w:r w:rsidRPr="00226567">
      <w:rPr>
        <w:rFonts w:asciiTheme="minorBidi" w:hAnsiTheme="minorBidi"/>
        <w:noProof/>
        <w:sz w:val="16"/>
        <w:szCs w:val="16"/>
        <w:lang w:val="en-US"/>
      </w:rPr>
      <w:fldChar w:fldCharType="end"/>
    </w:r>
    <w:r>
      <w:rPr>
        <w:rFonts w:asciiTheme="minorBidi" w:hAnsiTheme="minorBidi"/>
        <w:noProof/>
        <w:sz w:val="16"/>
        <w:szCs w:val="16"/>
        <w:lang w:val="en-US"/>
      </w:rPr>
      <w:t xml:space="preserve">                                                 </w:t>
    </w:r>
    <w:r w:rsidR="000014AB">
      <w:rPr>
        <w:rFonts w:asciiTheme="minorBidi" w:hAnsiTheme="minorBidi"/>
        <w:sz w:val="16"/>
        <w:szCs w:val="16"/>
        <w:lang w:val="en-US"/>
      </w:rPr>
      <w:t>Unit 64</w:t>
    </w:r>
    <w:r w:rsidRPr="00226567">
      <w:rPr>
        <w:rFonts w:asciiTheme="minorBidi" w:hAnsiTheme="minorBidi"/>
        <w:sz w:val="16"/>
        <w:szCs w:val="16"/>
        <w:lang w:val="en-US"/>
      </w:rPr>
      <w:t xml:space="preserve">: </w:t>
    </w:r>
    <w:r w:rsidR="00DD6B8F" w:rsidRPr="00DD6B8F">
      <w:rPr>
        <w:rFonts w:asciiTheme="minorBidi" w:hAnsiTheme="minorBidi"/>
        <w:sz w:val="16"/>
        <w:szCs w:val="16"/>
        <w:lang w:val="en-US"/>
      </w:rPr>
      <w:t>Integrating Disaster Risk into ICH Inventorying</w:t>
    </w:r>
    <w:r w:rsidRPr="00226567">
      <w:rPr>
        <w:rFonts w:asciiTheme="minorBidi" w:hAnsiTheme="minorBidi"/>
        <w:sz w:val="16"/>
        <w:szCs w:val="16"/>
        <w:lang w:val="en-US"/>
      </w:rPr>
      <w:tab/>
    </w:r>
    <w:r>
      <w:rPr>
        <w:rFonts w:asciiTheme="minorBidi" w:hAnsiTheme="minorBidi"/>
        <w:sz w:val="16"/>
        <w:szCs w:val="16"/>
        <w:lang w:val="en-US"/>
      </w:rPr>
      <w:t xml:space="preserve">                                     </w:t>
    </w:r>
    <w:r w:rsidR="00DD6B8F">
      <w:rPr>
        <w:rFonts w:asciiTheme="minorBidi" w:hAnsiTheme="minorBidi"/>
        <w:sz w:val="16"/>
        <w:szCs w:val="16"/>
        <w:lang w:val="en-US"/>
      </w:rPr>
      <w:t>Handout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1003">
    <w:abstractNumId w:val="1"/>
  </w:num>
  <w:num w:numId="2" w16cid:durableId="1452361076">
    <w:abstractNumId w:val="22"/>
  </w:num>
  <w:num w:numId="3" w16cid:durableId="1044137524">
    <w:abstractNumId w:val="30"/>
  </w:num>
  <w:num w:numId="4" w16cid:durableId="405686837">
    <w:abstractNumId w:val="3"/>
  </w:num>
  <w:num w:numId="5" w16cid:durableId="379019770">
    <w:abstractNumId w:val="17"/>
  </w:num>
  <w:num w:numId="6" w16cid:durableId="867988750">
    <w:abstractNumId w:val="33"/>
  </w:num>
  <w:num w:numId="7" w16cid:durableId="748769419">
    <w:abstractNumId w:val="36"/>
  </w:num>
  <w:num w:numId="8" w16cid:durableId="311062351">
    <w:abstractNumId w:val="16"/>
  </w:num>
  <w:num w:numId="9" w16cid:durableId="817264107">
    <w:abstractNumId w:val="7"/>
  </w:num>
  <w:num w:numId="10" w16cid:durableId="938219538">
    <w:abstractNumId w:val="4"/>
  </w:num>
  <w:num w:numId="11" w16cid:durableId="510922468">
    <w:abstractNumId w:val="15"/>
  </w:num>
  <w:num w:numId="12" w16cid:durableId="1619022956">
    <w:abstractNumId w:val="32"/>
  </w:num>
  <w:num w:numId="13" w16cid:durableId="1035042506">
    <w:abstractNumId w:val="35"/>
  </w:num>
  <w:num w:numId="14" w16cid:durableId="1570195072">
    <w:abstractNumId w:val="20"/>
  </w:num>
  <w:num w:numId="15" w16cid:durableId="1478841489">
    <w:abstractNumId w:val="26"/>
  </w:num>
  <w:num w:numId="16" w16cid:durableId="309017028">
    <w:abstractNumId w:val="8"/>
  </w:num>
  <w:num w:numId="17" w16cid:durableId="147597599">
    <w:abstractNumId w:val="19"/>
  </w:num>
  <w:num w:numId="18" w16cid:durableId="331882579">
    <w:abstractNumId w:val="9"/>
  </w:num>
  <w:num w:numId="19" w16cid:durableId="2107573242">
    <w:abstractNumId w:val="23"/>
  </w:num>
  <w:num w:numId="20" w16cid:durableId="1825734577">
    <w:abstractNumId w:val="5"/>
  </w:num>
  <w:num w:numId="21" w16cid:durableId="1303778566">
    <w:abstractNumId w:val="0"/>
  </w:num>
  <w:num w:numId="22" w16cid:durableId="398597494">
    <w:abstractNumId w:val="18"/>
  </w:num>
  <w:num w:numId="23" w16cid:durableId="20057850">
    <w:abstractNumId w:val="14"/>
  </w:num>
  <w:num w:numId="24" w16cid:durableId="1731154130">
    <w:abstractNumId w:val="10"/>
  </w:num>
  <w:num w:numId="25" w16cid:durableId="1558466940">
    <w:abstractNumId w:val="11"/>
  </w:num>
  <w:num w:numId="26" w16cid:durableId="2006544291">
    <w:abstractNumId w:val="13"/>
  </w:num>
  <w:num w:numId="27" w16cid:durableId="178393120">
    <w:abstractNumId w:val="6"/>
  </w:num>
  <w:num w:numId="28" w16cid:durableId="754321096">
    <w:abstractNumId w:val="29"/>
  </w:num>
  <w:num w:numId="29" w16cid:durableId="738748163">
    <w:abstractNumId w:val="12"/>
  </w:num>
  <w:num w:numId="30" w16cid:durableId="676420516">
    <w:abstractNumId w:val="24"/>
  </w:num>
  <w:num w:numId="31" w16cid:durableId="1077508598">
    <w:abstractNumId w:val="31"/>
  </w:num>
  <w:num w:numId="32" w16cid:durableId="2094626006">
    <w:abstractNumId w:val="34"/>
  </w:num>
  <w:num w:numId="33" w16cid:durableId="988947155">
    <w:abstractNumId w:val="27"/>
  </w:num>
  <w:num w:numId="34" w16cid:durableId="739983685">
    <w:abstractNumId w:val="2"/>
  </w:num>
  <w:num w:numId="35" w16cid:durableId="1465535910">
    <w:abstractNumId w:val="28"/>
  </w:num>
  <w:num w:numId="36" w16cid:durableId="1655914860">
    <w:abstractNumId w:val="25"/>
  </w:num>
  <w:num w:numId="37" w16cid:durableId="1936358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14AB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44722"/>
    <w:rsid w:val="002472C2"/>
    <w:rsid w:val="00247409"/>
    <w:rsid w:val="0025082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50F7"/>
    <w:rsid w:val="002F1B1E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164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383"/>
    <w:rsid w:val="004A6DEC"/>
    <w:rsid w:val="004B3550"/>
    <w:rsid w:val="004B6447"/>
    <w:rsid w:val="004B75CA"/>
    <w:rsid w:val="004C0499"/>
    <w:rsid w:val="004C0920"/>
    <w:rsid w:val="004C7FDA"/>
    <w:rsid w:val="004D51B4"/>
    <w:rsid w:val="004E5E45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701371"/>
    <w:rsid w:val="00702447"/>
    <w:rsid w:val="00703091"/>
    <w:rsid w:val="0070508B"/>
    <w:rsid w:val="007063B0"/>
    <w:rsid w:val="00706E1A"/>
    <w:rsid w:val="00711243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36BF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7F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956CA"/>
    <w:rsid w:val="00CB27F8"/>
    <w:rsid w:val="00CB5D68"/>
    <w:rsid w:val="00CC510D"/>
    <w:rsid w:val="00CD20DF"/>
    <w:rsid w:val="00CE6BD4"/>
    <w:rsid w:val="00CF6128"/>
    <w:rsid w:val="00CF7082"/>
    <w:rsid w:val="00CF7EB1"/>
    <w:rsid w:val="00D02522"/>
    <w:rsid w:val="00D044A4"/>
    <w:rsid w:val="00D05BF5"/>
    <w:rsid w:val="00D05FCC"/>
    <w:rsid w:val="00D07F9A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3585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9355-8410-4B41-8A72-9A63C7B8BE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4</cp:revision>
  <cp:lastPrinted>2020-09-04T15:41:00Z</cp:lastPrinted>
  <dcterms:created xsi:type="dcterms:W3CDTF">2020-09-04T15:41:00Z</dcterms:created>
  <dcterms:modified xsi:type="dcterms:W3CDTF">2024-02-28T10:41:00Z</dcterms:modified>
</cp:coreProperties>
</file>