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1F5" w:rsidRPr="009E0555" w:rsidRDefault="00F151F5" w:rsidP="00542A39">
      <w:pPr>
        <w:pStyle w:val="TitleConvention"/>
      </w:pPr>
      <w:bookmarkStart w:id="0" w:name="_GoBack"/>
      <w:bookmarkEnd w:id="0"/>
      <w:r w:rsidRPr="009E0555">
        <w:t>CONVENTION FOR THE SAFEGUARDING</w:t>
      </w:r>
      <w:r w:rsidRPr="009E0555">
        <w:br/>
        <w:t>OF THE INTANGIBLE CULTURAL HERITAGE</w:t>
      </w:r>
    </w:p>
    <w:p w:rsidR="00F151F5" w:rsidRPr="009E0555" w:rsidRDefault="00F151F5" w:rsidP="00542A39">
      <w:pPr>
        <w:pStyle w:val="TitleConvention"/>
      </w:pPr>
      <w:r w:rsidRPr="009E0555">
        <w:t>INTERGOVERNMENTAL COMMITTEE FOR THE</w:t>
      </w:r>
      <w:r w:rsidRPr="009E0555">
        <w:br/>
        <w:t>SAFEGUARDING OF THE INTANGIBLE CULTURAL HERITAGE</w:t>
      </w:r>
    </w:p>
    <w:p w:rsidR="00F151F5" w:rsidRPr="00B8210F" w:rsidRDefault="00FD2259" w:rsidP="00542A39">
      <w:pPr>
        <w:pStyle w:val="TitleConvention"/>
        <w:rPr>
          <w:lang w:val="fr-FR"/>
        </w:rPr>
      </w:pPr>
      <w:r w:rsidRPr="00B8210F">
        <w:rPr>
          <w:lang w:val="fr-FR"/>
        </w:rPr>
        <w:t>Fourteenth session</w:t>
      </w:r>
      <w:r w:rsidRPr="00B8210F">
        <w:rPr>
          <w:lang w:val="fr-FR"/>
        </w:rPr>
        <w:br/>
      </w:r>
      <w:r w:rsidR="00B8210F" w:rsidRPr="00B8210F">
        <w:rPr>
          <w:lang w:val="fr-FR"/>
        </w:rPr>
        <w:t>Bogotá, Colombie</w:t>
      </w:r>
      <w:r w:rsidRPr="00B8210F">
        <w:rPr>
          <w:lang w:val="fr-FR"/>
        </w:rPr>
        <w:br/>
      </w:r>
      <w:r w:rsidR="00B8210F" w:rsidRPr="00B8210F">
        <w:rPr>
          <w:lang w:val="fr-FR"/>
        </w:rPr>
        <w:t>9 au 14 décembre 2019</w:t>
      </w:r>
    </w:p>
    <w:p w:rsidR="00F151F5" w:rsidRPr="009E0555" w:rsidRDefault="00F151F5" w:rsidP="00F151F5">
      <w:pPr>
        <w:pStyle w:val="Sous-titreICH"/>
        <w:keepNext w:val="0"/>
        <w:spacing w:before="360"/>
        <w:rPr>
          <w:smallCaps w:val="0"/>
          <w:sz w:val="24"/>
        </w:rPr>
      </w:pPr>
      <w:r w:rsidRPr="009E0555">
        <w:rPr>
          <w:smallCaps w:val="0"/>
          <w:sz w:val="24"/>
        </w:rPr>
        <w:t>Nomination file No. 01366</w:t>
      </w:r>
      <w:r w:rsidRPr="009E0555">
        <w:rPr>
          <w:smallCaps w:val="0"/>
          <w:sz w:val="24"/>
        </w:rPr>
        <w:br/>
        <w:t>for inscription in 2019 on the Representative List</w:t>
      </w:r>
      <w:r w:rsidRPr="009E0555">
        <w:rPr>
          <w:smallCaps w:val="0"/>
          <w:sz w:val="24"/>
        </w:rPr>
        <w:br/>
        <w:t>of the Intangible Cultural Heritage of Humanity</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39"/>
      </w:tblGrid>
      <w:tr w:rsidR="00C6643D" w:rsidRPr="009E0555" w:rsidTr="009E0555">
        <w:tc>
          <w:tcPr>
            <w:tcW w:w="9639" w:type="dxa"/>
            <w:tcBorders>
              <w:top w:val="nil"/>
              <w:left w:val="nil"/>
              <w:bottom w:val="nil"/>
              <w:right w:val="nil"/>
            </w:tcBorders>
            <w:shd w:val="clear" w:color="auto" w:fill="D9D9D9"/>
          </w:tcPr>
          <w:p w:rsidR="00C6643D" w:rsidRPr="009E0555" w:rsidRDefault="00C6643D" w:rsidP="001B6F0E">
            <w:pPr>
              <w:pStyle w:val="Grille01N"/>
              <w:keepNext w:val="0"/>
              <w:spacing w:line="240" w:lineRule="auto"/>
              <w:jc w:val="left"/>
              <w:rPr>
                <w:rFonts w:cs="Arial"/>
                <w:smallCaps w:val="0"/>
                <w:sz w:val="24"/>
                <w:shd w:val="pct15" w:color="auto" w:fill="FFFFFF"/>
              </w:rPr>
            </w:pPr>
            <w:r w:rsidRPr="009E0555">
              <w:rPr>
                <w:bCs/>
                <w:smallCaps w:val="0"/>
                <w:sz w:val="24"/>
              </w:rPr>
              <w:t>A.</w:t>
            </w:r>
            <w:r w:rsidRPr="009E0555">
              <w:rPr>
                <w:bCs/>
                <w:smallCaps w:val="0"/>
                <w:sz w:val="24"/>
              </w:rPr>
              <w:tab/>
              <w:t>State(s) Party(ies)</w:t>
            </w:r>
          </w:p>
        </w:tc>
      </w:tr>
      <w:tr w:rsidR="00F327BD" w:rsidRPr="009E0555" w:rsidTr="009E0555">
        <w:tc>
          <w:tcPr>
            <w:tcW w:w="9639" w:type="dxa"/>
            <w:tcBorders>
              <w:top w:val="nil"/>
              <w:left w:val="nil"/>
              <w:bottom w:val="single" w:sz="4" w:space="0" w:color="auto"/>
              <w:right w:val="nil"/>
            </w:tcBorders>
            <w:shd w:val="clear" w:color="auto" w:fill="auto"/>
          </w:tcPr>
          <w:p w:rsidR="00F327BD" w:rsidRPr="009E0555" w:rsidRDefault="00F327BD" w:rsidP="00723E33">
            <w:pPr>
              <w:pStyle w:val="Info03"/>
              <w:spacing w:before="120" w:line="240" w:lineRule="auto"/>
              <w:rPr>
                <w:sz w:val="18"/>
                <w:szCs w:val="18"/>
              </w:rPr>
            </w:pPr>
            <w:r w:rsidRPr="009E0555">
              <w:rPr>
                <w:bCs/>
                <w:sz w:val="18"/>
                <w:szCs w:val="18"/>
              </w:rPr>
              <w:t>For multinational nominations, States Parties should be listed in the order on which they have mutually agreed.</w:t>
            </w:r>
          </w:p>
        </w:tc>
      </w:tr>
      <w:tr w:rsidR="00940E9B" w:rsidRPr="009E0555" w:rsidTr="009E0555">
        <w:tc>
          <w:tcPr>
            <w:tcW w:w="9639" w:type="dxa"/>
            <w:tcBorders>
              <w:bottom w:val="single" w:sz="4" w:space="0" w:color="auto"/>
            </w:tcBorders>
            <w:shd w:val="clear" w:color="auto" w:fill="auto"/>
            <w:tcMar>
              <w:top w:w="113" w:type="dxa"/>
              <w:left w:w="113" w:type="dxa"/>
              <w:bottom w:w="113" w:type="dxa"/>
              <w:right w:w="113" w:type="dxa"/>
            </w:tcMar>
          </w:tcPr>
          <w:p w:rsidR="00940E9B" w:rsidRPr="009E0555" w:rsidRDefault="00B44552" w:rsidP="00F56C78">
            <w:pPr>
              <w:pStyle w:val="formtext"/>
              <w:spacing w:before="120" w:after="120" w:line="240" w:lineRule="auto"/>
              <w:jc w:val="both"/>
            </w:pPr>
            <w:r w:rsidRPr="009E0555">
              <w:t>Belgi</w:t>
            </w:r>
            <w:r w:rsidR="00B07160">
              <w:t>um</w:t>
            </w:r>
          </w:p>
        </w:tc>
      </w:tr>
      <w:tr w:rsidR="00A34D0B" w:rsidRPr="009E0555" w:rsidTr="009E0555">
        <w:tc>
          <w:tcPr>
            <w:tcW w:w="9639" w:type="dxa"/>
            <w:tcBorders>
              <w:top w:val="nil"/>
              <w:left w:val="nil"/>
              <w:bottom w:val="nil"/>
              <w:right w:val="nil"/>
            </w:tcBorders>
            <w:shd w:val="clear" w:color="auto" w:fill="D9D9D9"/>
          </w:tcPr>
          <w:p w:rsidR="00223D90" w:rsidRPr="009E0555" w:rsidRDefault="00D32B90" w:rsidP="001B6F0E">
            <w:pPr>
              <w:pStyle w:val="Grille01"/>
              <w:spacing w:line="240" w:lineRule="auto"/>
              <w:jc w:val="both"/>
              <w:rPr>
                <w:rFonts w:eastAsia="SimSun" w:cs="Arial"/>
                <w:smallCaps w:val="0"/>
                <w:sz w:val="24"/>
              </w:rPr>
            </w:pPr>
            <w:r w:rsidRPr="009E0555">
              <w:rPr>
                <w:bCs/>
                <w:smallCaps w:val="0"/>
                <w:sz w:val="24"/>
              </w:rPr>
              <w:t>B.</w:t>
            </w:r>
            <w:r w:rsidRPr="009E0555">
              <w:rPr>
                <w:bCs/>
                <w:smallCaps w:val="0"/>
                <w:sz w:val="24"/>
              </w:rPr>
              <w:tab/>
              <w:t>Name of the element</w:t>
            </w:r>
          </w:p>
        </w:tc>
      </w:tr>
      <w:tr w:rsidR="00A34D0B" w:rsidRPr="009E0555" w:rsidTr="009E0555">
        <w:tc>
          <w:tcPr>
            <w:tcW w:w="9639" w:type="dxa"/>
            <w:tcBorders>
              <w:top w:val="nil"/>
              <w:left w:val="nil"/>
              <w:right w:val="nil"/>
            </w:tcBorders>
            <w:shd w:val="clear" w:color="auto" w:fill="auto"/>
          </w:tcPr>
          <w:p w:rsidR="00A34D0B" w:rsidRPr="009E0555" w:rsidRDefault="00D32B90" w:rsidP="00723E33">
            <w:pPr>
              <w:pStyle w:val="Grille02N"/>
              <w:jc w:val="left"/>
            </w:pPr>
            <w:r w:rsidRPr="009E0555">
              <w:t>B.1.</w:t>
            </w:r>
            <w:r w:rsidRPr="009E0555">
              <w:tab/>
            </w:r>
            <w:r w:rsidRPr="009E0555">
              <w:rPr>
                <w:bCs w:val="0"/>
              </w:rPr>
              <w:t>Name of the element in English or French</w:t>
            </w:r>
          </w:p>
          <w:p w:rsidR="003B39B1" w:rsidRPr="009E0555" w:rsidRDefault="00CD66BE" w:rsidP="00723E33">
            <w:pPr>
              <w:pStyle w:val="Info03"/>
              <w:spacing w:before="120" w:after="0" w:line="240" w:lineRule="auto"/>
              <w:rPr>
                <w:rFonts w:eastAsia="SimSun"/>
                <w:bCs/>
                <w:sz w:val="18"/>
                <w:szCs w:val="18"/>
              </w:rPr>
            </w:pPr>
            <w:r w:rsidRPr="009E0555">
              <w:rPr>
                <w:bCs/>
                <w:sz w:val="18"/>
                <w:szCs w:val="18"/>
              </w:rPr>
              <w:t>Indicate the official name of the element that will appear in published material.</w:t>
            </w:r>
          </w:p>
          <w:p w:rsidR="00A34D0B" w:rsidRPr="009E0555" w:rsidRDefault="002726A6" w:rsidP="00723E33">
            <w:pPr>
              <w:pStyle w:val="Info03"/>
              <w:spacing w:line="240" w:lineRule="auto"/>
              <w:jc w:val="right"/>
              <w:rPr>
                <w:i w:val="0"/>
                <w:sz w:val="18"/>
                <w:szCs w:val="18"/>
              </w:rPr>
            </w:pPr>
            <w:r w:rsidRPr="009E0555">
              <w:rPr>
                <w:bCs/>
                <w:sz w:val="18"/>
                <w:szCs w:val="18"/>
              </w:rPr>
              <w:t>Not to exceed 200 characters</w:t>
            </w:r>
          </w:p>
        </w:tc>
      </w:tr>
      <w:tr w:rsidR="00A34D0B" w:rsidRPr="009E0555" w:rsidTr="009E0555">
        <w:tc>
          <w:tcPr>
            <w:tcW w:w="9639" w:type="dxa"/>
            <w:tcBorders>
              <w:bottom w:val="single" w:sz="4" w:space="0" w:color="auto"/>
            </w:tcBorders>
            <w:shd w:val="clear" w:color="auto" w:fill="auto"/>
            <w:tcMar>
              <w:top w:w="113" w:type="dxa"/>
              <w:left w:w="113" w:type="dxa"/>
              <w:bottom w:w="113" w:type="dxa"/>
              <w:right w:w="113" w:type="dxa"/>
            </w:tcMar>
          </w:tcPr>
          <w:p w:rsidR="00A34D0B" w:rsidRPr="009E0555" w:rsidRDefault="00AB12B0" w:rsidP="00B8210F">
            <w:pPr>
              <w:pStyle w:val="formtext"/>
              <w:spacing w:before="120" w:after="120" w:line="240" w:lineRule="auto"/>
              <w:jc w:val="both"/>
            </w:pPr>
            <w:r w:rsidRPr="009E0555">
              <w:t xml:space="preserve">Ommegang of Brussels, an annual historical </w:t>
            </w:r>
            <w:r w:rsidR="00B8210F">
              <w:t>procession and popular festival</w:t>
            </w:r>
            <w:r w:rsidRPr="009E0555">
              <w:t xml:space="preserve"> </w:t>
            </w:r>
          </w:p>
        </w:tc>
      </w:tr>
      <w:tr w:rsidR="00A34D0B" w:rsidRPr="009E0555" w:rsidTr="009E0555">
        <w:tc>
          <w:tcPr>
            <w:tcW w:w="9639" w:type="dxa"/>
            <w:tcBorders>
              <w:top w:val="nil"/>
              <w:left w:val="nil"/>
              <w:bottom w:val="single" w:sz="4" w:space="0" w:color="auto"/>
              <w:right w:val="nil"/>
            </w:tcBorders>
            <w:shd w:val="clear" w:color="auto" w:fill="auto"/>
          </w:tcPr>
          <w:p w:rsidR="00A34D0B" w:rsidRPr="009E0555" w:rsidRDefault="00D32B90" w:rsidP="00723E33">
            <w:pPr>
              <w:pStyle w:val="Grille02N"/>
              <w:keepNext w:val="0"/>
              <w:ind w:left="680" w:right="113" w:hanging="567"/>
              <w:jc w:val="left"/>
            </w:pPr>
            <w:r w:rsidRPr="009E0555">
              <w:t>B.2.</w:t>
            </w:r>
            <w:r w:rsidRPr="009E0555">
              <w:tab/>
            </w:r>
            <w:r w:rsidRPr="009E0555">
              <w:rPr>
                <w:bCs w:val="0"/>
              </w:rPr>
              <w:t xml:space="preserve">Name of the element in the language and script of the community concerned, </w:t>
            </w:r>
            <w:r w:rsidRPr="009E0555">
              <w:rPr>
                <w:bCs w:val="0"/>
              </w:rPr>
              <w:br/>
              <w:t>if applicable</w:t>
            </w:r>
          </w:p>
          <w:p w:rsidR="00A34D0B" w:rsidRPr="009E0555" w:rsidRDefault="00CD66BE" w:rsidP="00723E33">
            <w:pPr>
              <w:pStyle w:val="Info03"/>
              <w:spacing w:before="120" w:after="0" w:line="240" w:lineRule="auto"/>
              <w:rPr>
                <w:rFonts w:eastAsia="SimSun"/>
                <w:bCs/>
                <w:sz w:val="18"/>
                <w:szCs w:val="18"/>
              </w:rPr>
            </w:pPr>
            <w:r w:rsidRPr="009E0555">
              <w:rPr>
                <w:bCs/>
                <w:sz w:val="18"/>
                <w:szCs w:val="18"/>
              </w:rPr>
              <w:t>Indicate the official name of the element in the vernacular language corresponding to the official name in English or French (point B.1).</w:t>
            </w:r>
          </w:p>
          <w:p w:rsidR="00A34D0B" w:rsidRPr="009E0555" w:rsidRDefault="002726A6" w:rsidP="001B6F0E">
            <w:pPr>
              <w:pStyle w:val="Info03"/>
              <w:spacing w:line="240" w:lineRule="auto"/>
              <w:jc w:val="right"/>
              <w:rPr>
                <w:i w:val="0"/>
                <w:sz w:val="18"/>
                <w:szCs w:val="18"/>
              </w:rPr>
            </w:pPr>
            <w:r w:rsidRPr="009E0555">
              <w:rPr>
                <w:bCs/>
                <w:sz w:val="18"/>
                <w:szCs w:val="18"/>
              </w:rPr>
              <w:t>Not to exceed 200 characters</w:t>
            </w:r>
          </w:p>
        </w:tc>
      </w:tr>
      <w:tr w:rsidR="00A34D0B" w:rsidRPr="00B8210F" w:rsidTr="009E0555">
        <w:tc>
          <w:tcPr>
            <w:tcW w:w="9639" w:type="dxa"/>
            <w:tcBorders>
              <w:bottom w:val="single" w:sz="4" w:space="0" w:color="auto"/>
            </w:tcBorders>
            <w:shd w:val="clear" w:color="auto" w:fill="auto"/>
            <w:tcMar>
              <w:top w:w="113" w:type="dxa"/>
              <w:left w:w="113" w:type="dxa"/>
              <w:bottom w:w="113" w:type="dxa"/>
              <w:right w:w="113" w:type="dxa"/>
            </w:tcMar>
          </w:tcPr>
          <w:p w:rsidR="00B44552" w:rsidRPr="00B8210F" w:rsidRDefault="00B44552" w:rsidP="00B44552">
            <w:pPr>
              <w:pStyle w:val="formtext"/>
              <w:spacing w:before="0" w:after="120"/>
              <w:ind w:right="136"/>
              <w:jc w:val="both"/>
              <w:rPr>
                <w:rFonts w:cs="Arial"/>
                <w:noProof/>
                <w:lang w:val="fr-FR"/>
              </w:rPr>
            </w:pPr>
            <w:r w:rsidRPr="00B8210F">
              <w:rPr>
                <w:lang w:val="fr-FR"/>
              </w:rPr>
              <w:t>L’Ommegang de Bruxelles (French)</w:t>
            </w:r>
          </w:p>
          <w:p w:rsidR="00A34D0B" w:rsidRPr="00B8210F" w:rsidRDefault="00B44552" w:rsidP="00B8210F">
            <w:pPr>
              <w:pStyle w:val="formtext"/>
              <w:spacing w:before="120" w:after="0" w:line="240" w:lineRule="auto"/>
              <w:jc w:val="both"/>
              <w:rPr>
                <w:lang w:val="fr-FR"/>
              </w:rPr>
            </w:pPr>
            <w:r w:rsidRPr="00B8210F">
              <w:rPr>
                <w:lang w:val="fr-FR"/>
              </w:rPr>
              <w:t>De Ommegang van Brussel (Dutch)</w:t>
            </w:r>
          </w:p>
        </w:tc>
      </w:tr>
      <w:tr w:rsidR="00A34D0B" w:rsidRPr="009E0555" w:rsidTr="009E0555">
        <w:tc>
          <w:tcPr>
            <w:tcW w:w="9639" w:type="dxa"/>
            <w:tcBorders>
              <w:top w:val="nil"/>
              <w:left w:val="nil"/>
              <w:bottom w:val="single" w:sz="4" w:space="0" w:color="auto"/>
              <w:right w:val="nil"/>
            </w:tcBorders>
            <w:shd w:val="clear" w:color="auto" w:fill="auto"/>
          </w:tcPr>
          <w:p w:rsidR="00A34D0B" w:rsidRPr="009E0555" w:rsidRDefault="00D32B90" w:rsidP="00F56C78">
            <w:pPr>
              <w:pStyle w:val="Grille02N"/>
              <w:jc w:val="left"/>
              <w:rPr>
                <w:bCs w:val="0"/>
              </w:rPr>
            </w:pPr>
            <w:r w:rsidRPr="009E0555">
              <w:t>B.3.</w:t>
            </w:r>
            <w:r w:rsidRPr="009E0555">
              <w:tab/>
            </w:r>
            <w:r w:rsidRPr="009E0555">
              <w:rPr>
                <w:bCs w:val="0"/>
              </w:rPr>
              <w:t>Other name(s) of the element, if any</w:t>
            </w:r>
          </w:p>
          <w:p w:rsidR="00FF35FE" w:rsidRPr="009E0555" w:rsidRDefault="00A34D0B" w:rsidP="00E40757">
            <w:pPr>
              <w:pStyle w:val="Info03"/>
              <w:spacing w:before="120" w:line="240" w:lineRule="auto"/>
              <w:rPr>
                <w:rFonts w:eastAsia="SimSun"/>
                <w:bCs/>
                <w:sz w:val="18"/>
                <w:szCs w:val="18"/>
              </w:rPr>
            </w:pPr>
            <w:r w:rsidRPr="009E0555">
              <w:rPr>
                <w:bCs/>
                <w:sz w:val="18"/>
                <w:szCs w:val="18"/>
              </w:rPr>
              <w:t>In addition to the official name(s) of the element (point B.1), mention alternate name(s), if any, by which the element is known.</w:t>
            </w:r>
          </w:p>
        </w:tc>
      </w:tr>
      <w:tr w:rsidR="00A34D0B" w:rsidRPr="009E0555" w:rsidTr="009E0555">
        <w:tc>
          <w:tcPr>
            <w:tcW w:w="9639" w:type="dxa"/>
            <w:tcBorders>
              <w:bottom w:val="single" w:sz="4" w:space="0" w:color="auto"/>
            </w:tcBorders>
            <w:shd w:val="clear" w:color="auto" w:fill="auto"/>
            <w:tcMar>
              <w:top w:w="113" w:type="dxa"/>
              <w:left w:w="113" w:type="dxa"/>
              <w:bottom w:w="113" w:type="dxa"/>
              <w:right w:w="113" w:type="dxa"/>
            </w:tcMar>
          </w:tcPr>
          <w:p w:rsidR="00A34D0B" w:rsidRPr="009E0555" w:rsidRDefault="00A34D0B" w:rsidP="00177C11"/>
        </w:tc>
      </w:tr>
      <w:tr w:rsidR="00C6643D" w:rsidRPr="009E0555" w:rsidTr="009E0555">
        <w:tc>
          <w:tcPr>
            <w:tcW w:w="9639" w:type="dxa"/>
            <w:tcBorders>
              <w:top w:val="single" w:sz="4" w:space="0" w:color="auto"/>
              <w:left w:val="nil"/>
              <w:bottom w:val="nil"/>
              <w:right w:val="nil"/>
            </w:tcBorders>
            <w:shd w:val="clear" w:color="auto" w:fill="D9D9D9"/>
          </w:tcPr>
          <w:p w:rsidR="00C6643D" w:rsidRPr="009E0555" w:rsidRDefault="00C6643D" w:rsidP="001B6F0E">
            <w:pPr>
              <w:pStyle w:val="Grille02N"/>
              <w:keepNext w:val="0"/>
              <w:ind w:left="680" w:hanging="567"/>
              <w:jc w:val="left"/>
              <w:rPr>
                <w:bCs w:val="0"/>
                <w:sz w:val="24"/>
                <w:szCs w:val="24"/>
                <w:shd w:val="pct15" w:color="auto" w:fill="FFFFFF"/>
              </w:rPr>
            </w:pPr>
            <w:r w:rsidRPr="009E0555">
              <w:rPr>
                <w:sz w:val="24"/>
                <w:szCs w:val="24"/>
              </w:rPr>
              <w:lastRenderedPageBreak/>
              <w:t>C.</w:t>
            </w:r>
            <w:r w:rsidRPr="009E0555">
              <w:rPr>
                <w:sz w:val="24"/>
                <w:szCs w:val="24"/>
              </w:rPr>
              <w:tab/>
              <w:t>Name of the communities, groups or, if applicable, individuals concerned</w:t>
            </w:r>
          </w:p>
        </w:tc>
      </w:tr>
      <w:tr w:rsidR="00A34D0B" w:rsidRPr="009E0555" w:rsidTr="009E0555">
        <w:tc>
          <w:tcPr>
            <w:tcW w:w="9639" w:type="dxa"/>
            <w:tcBorders>
              <w:top w:val="nil"/>
              <w:left w:val="nil"/>
              <w:bottom w:val="single" w:sz="4" w:space="0" w:color="auto"/>
              <w:right w:val="nil"/>
            </w:tcBorders>
            <w:shd w:val="clear" w:color="auto" w:fill="auto"/>
          </w:tcPr>
          <w:p w:rsidR="0090373D" w:rsidRPr="009E0555" w:rsidRDefault="00A34D0B" w:rsidP="001B6F0E">
            <w:pPr>
              <w:pStyle w:val="Info03"/>
              <w:spacing w:before="120" w:after="0" w:line="240" w:lineRule="auto"/>
              <w:rPr>
                <w:rFonts w:eastAsia="SimSun"/>
                <w:sz w:val="18"/>
                <w:szCs w:val="18"/>
              </w:rPr>
            </w:pPr>
            <w:r w:rsidRPr="009E0555">
              <w:rPr>
                <w:sz w:val="18"/>
                <w:szCs w:val="18"/>
              </w:rPr>
              <w:t>Identify clearly one or several communities, groups or, if applicable, individuals concerned with the nominated element.</w:t>
            </w:r>
          </w:p>
          <w:p w:rsidR="00A34D0B" w:rsidRPr="009E0555" w:rsidRDefault="00A85C96" w:rsidP="001B6F0E">
            <w:pPr>
              <w:pStyle w:val="Info03"/>
              <w:spacing w:line="240" w:lineRule="auto"/>
              <w:jc w:val="right"/>
              <w:rPr>
                <w:rFonts w:eastAsia="SimSun"/>
                <w:i w:val="0"/>
                <w:sz w:val="18"/>
                <w:szCs w:val="18"/>
              </w:rPr>
            </w:pPr>
            <w:r w:rsidRPr="009E0555">
              <w:rPr>
                <w:sz w:val="18"/>
                <w:szCs w:val="18"/>
              </w:rPr>
              <w:t>Not to exceed 150 words</w:t>
            </w:r>
          </w:p>
        </w:tc>
      </w:tr>
      <w:tr w:rsidR="00AB12B0" w:rsidRPr="009E0555" w:rsidTr="009E0555">
        <w:tc>
          <w:tcPr>
            <w:tcW w:w="9639" w:type="dxa"/>
            <w:tcBorders>
              <w:top w:val="single" w:sz="4" w:space="0" w:color="auto"/>
              <w:left w:val="single" w:sz="4" w:space="0" w:color="auto"/>
              <w:bottom w:val="single" w:sz="4" w:space="0" w:color="auto"/>
              <w:right w:val="single" w:sz="4" w:space="0" w:color="auto"/>
            </w:tcBorders>
            <w:shd w:val="clear" w:color="auto" w:fill="auto"/>
          </w:tcPr>
          <w:p w:rsidR="00AB12B0" w:rsidRPr="009E0555" w:rsidRDefault="00AB12B0" w:rsidP="00B8210F">
            <w:pPr>
              <w:pStyle w:val="Rponse"/>
              <w:spacing w:before="120" w:after="120"/>
              <w:ind w:left="426" w:right="136" w:hanging="284"/>
              <w:rPr>
                <w:rFonts w:eastAsia="SimSun"/>
                <w:noProof/>
              </w:rPr>
            </w:pPr>
            <w:r w:rsidRPr="009E0555">
              <w:t>The community concerned by the element includes:</w:t>
            </w:r>
          </w:p>
          <w:p w:rsidR="00AB12B0" w:rsidRPr="009E0555" w:rsidRDefault="00AB12B0" w:rsidP="00B8210F">
            <w:pPr>
              <w:pStyle w:val="Rponse"/>
              <w:spacing w:before="120" w:after="120" w:line="240" w:lineRule="auto"/>
              <w:ind w:left="426" w:right="137" w:hanging="284"/>
              <w:rPr>
                <w:rFonts w:eastAsia="SimSun"/>
                <w:noProof/>
              </w:rPr>
            </w:pPr>
            <w:r w:rsidRPr="009E0555">
              <w:t>a. Practitioners, approximately 1,200 French-speaking and Dutch-speaking men, women and children, who represent and transmit the element:</w:t>
            </w:r>
          </w:p>
          <w:p w:rsidR="00AB12B0" w:rsidRPr="009E0555" w:rsidRDefault="00AB12B0" w:rsidP="00B8210F">
            <w:pPr>
              <w:pStyle w:val="Rponse"/>
              <w:numPr>
                <w:ilvl w:val="0"/>
                <w:numId w:val="17"/>
              </w:numPr>
              <w:spacing w:before="120" w:after="120" w:line="240" w:lineRule="auto"/>
              <w:ind w:left="426" w:right="137" w:hanging="284"/>
              <w:rPr>
                <w:rFonts w:eastAsia="SimSun"/>
                <w:noProof/>
              </w:rPr>
            </w:pPr>
            <w:r w:rsidRPr="009E0555">
              <w:t xml:space="preserve">Participants: citizens of Brussels and other parts of Belgium representing the ‘good people’; </w:t>
            </w:r>
          </w:p>
          <w:p w:rsidR="00AB12B0" w:rsidRPr="009E0555" w:rsidRDefault="00AB12B0" w:rsidP="00B8210F">
            <w:pPr>
              <w:pStyle w:val="Rponse"/>
              <w:numPr>
                <w:ilvl w:val="0"/>
                <w:numId w:val="17"/>
              </w:numPr>
              <w:spacing w:before="120" w:after="120" w:line="240" w:lineRule="auto"/>
              <w:ind w:left="426" w:right="137" w:hanging="284"/>
              <w:rPr>
                <w:rFonts w:eastAsia="SimSun"/>
                <w:noProof/>
              </w:rPr>
            </w:pPr>
            <w:r w:rsidRPr="009E0555">
              <w:t>The Grand Serment Royal et de Saint-Georges des Arbalétriers de Bruxelles (guild of crossbowmen of Brussels);</w:t>
            </w:r>
          </w:p>
          <w:p w:rsidR="00AB12B0" w:rsidRPr="009E0555" w:rsidRDefault="00AB12B0" w:rsidP="00B8210F">
            <w:pPr>
              <w:pStyle w:val="Rponse"/>
              <w:numPr>
                <w:ilvl w:val="0"/>
                <w:numId w:val="17"/>
              </w:numPr>
              <w:spacing w:before="120" w:after="120" w:line="240" w:lineRule="auto"/>
              <w:ind w:left="426" w:right="137" w:hanging="284"/>
              <w:rPr>
                <w:rFonts w:eastAsia="SimSun"/>
                <w:noProof/>
              </w:rPr>
            </w:pPr>
            <w:r w:rsidRPr="009E0555">
              <w:t>The Ancien Grand Serment Royal et Noble des Arbalétriers de Notre-Dame au Sablon (the guild of crossbowmen of Our Lady of Sablon);</w:t>
            </w:r>
          </w:p>
          <w:p w:rsidR="00AB12B0" w:rsidRPr="009E0555" w:rsidRDefault="00AB12B0" w:rsidP="00B8210F">
            <w:pPr>
              <w:pStyle w:val="Rponse"/>
              <w:numPr>
                <w:ilvl w:val="0"/>
                <w:numId w:val="17"/>
              </w:numPr>
              <w:spacing w:line="240" w:lineRule="auto"/>
              <w:ind w:left="426" w:right="137" w:hanging="284"/>
              <w:rPr>
                <w:rFonts w:eastAsia="SimSun"/>
                <w:noProof/>
              </w:rPr>
            </w:pPr>
            <w:r w:rsidRPr="009E0555">
              <w:t>Groups of practitioners of other expressions of heritage from Brussels and other parts of Belgium, such as:</w:t>
            </w:r>
          </w:p>
          <w:p w:rsidR="00AB12B0" w:rsidRPr="009E0555" w:rsidRDefault="00AB12B0" w:rsidP="00B8210F">
            <w:pPr>
              <w:pStyle w:val="Rponse"/>
              <w:numPr>
                <w:ilvl w:val="0"/>
                <w:numId w:val="19"/>
              </w:numPr>
              <w:spacing w:line="240" w:lineRule="auto"/>
              <w:ind w:left="426" w:right="137" w:hanging="284"/>
              <w:rPr>
                <w:rFonts w:eastAsia="SimSun"/>
                <w:noProof/>
              </w:rPr>
            </w:pPr>
            <w:r w:rsidRPr="009E0555">
              <w:t>The Grand Serment Royal des Archers de Saint Sébastien (guild of archers of Saint Sebastian) (Brussels);</w:t>
            </w:r>
          </w:p>
          <w:p w:rsidR="00AB12B0" w:rsidRPr="009E0555" w:rsidRDefault="00AB12B0" w:rsidP="00B8210F">
            <w:pPr>
              <w:pStyle w:val="Rponse"/>
              <w:numPr>
                <w:ilvl w:val="0"/>
                <w:numId w:val="19"/>
              </w:numPr>
              <w:spacing w:line="240" w:lineRule="auto"/>
              <w:ind w:left="426" w:right="137" w:hanging="284"/>
              <w:rPr>
                <w:rFonts w:eastAsia="SimSun"/>
                <w:noProof/>
              </w:rPr>
            </w:pPr>
            <w:r w:rsidRPr="009E0555">
              <w:t>The Serment des Escrimeurs (guild of fencers) (Brussels);</w:t>
            </w:r>
          </w:p>
          <w:p w:rsidR="00AB12B0" w:rsidRPr="009E0555" w:rsidRDefault="00AB12B0" w:rsidP="00B8210F">
            <w:pPr>
              <w:pStyle w:val="Rponse"/>
              <w:numPr>
                <w:ilvl w:val="0"/>
                <w:numId w:val="19"/>
              </w:numPr>
              <w:spacing w:line="240" w:lineRule="auto"/>
              <w:ind w:left="426" w:right="137" w:hanging="284"/>
              <w:rPr>
                <w:rFonts w:eastAsia="SimSun"/>
                <w:noProof/>
              </w:rPr>
            </w:pPr>
            <w:r w:rsidRPr="009E0555">
              <w:t>Alkuone flag wavers (Aalst);</w:t>
            </w:r>
          </w:p>
          <w:p w:rsidR="00AB12B0" w:rsidRPr="009E0555" w:rsidRDefault="00AB12B0" w:rsidP="00B8210F">
            <w:pPr>
              <w:pStyle w:val="Rponse"/>
              <w:numPr>
                <w:ilvl w:val="0"/>
                <w:numId w:val="19"/>
              </w:numPr>
              <w:spacing w:line="240" w:lineRule="auto"/>
              <w:ind w:left="426" w:right="137" w:hanging="284"/>
              <w:rPr>
                <w:rFonts w:eastAsia="SimSun"/>
                <w:noProof/>
              </w:rPr>
            </w:pPr>
            <w:r w:rsidRPr="009E0555">
              <w:t xml:space="preserve">Steltenlopers/Échasseurs (stilt walkers) (Merchtem); </w:t>
            </w:r>
          </w:p>
          <w:p w:rsidR="00AB12B0" w:rsidRPr="009E0555" w:rsidRDefault="00AB12B0" w:rsidP="00B8210F">
            <w:pPr>
              <w:pStyle w:val="Rponse"/>
              <w:numPr>
                <w:ilvl w:val="0"/>
                <w:numId w:val="19"/>
              </w:numPr>
              <w:spacing w:line="240" w:lineRule="auto"/>
              <w:ind w:left="426" w:right="137" w:hanging="284"/>
              <w:rPr>
                <w:rFonts w:eastAsia="SimSun"/>
                <w:noProof/>
              </w:rPr>
            </w:pPr>
            <w:r w:rsidRPr="009E0555">
              <w:t>Rondinella musicians and dancers (Brussels);</w:t>
            </w:r>
          </w:p>
          <w:p w:rsidR="00AB12B0" w:rsidRPr="009E0555" w:rsidRDefault="00AB12B0" w:rsidP="00B8210F">
            <w:pPr>
              <w:pStyle w:val="Rponse"/>
              <w:numPr>
                <w:ilvl w:val="0"/>
                <w:numId w:val="19"/>
              </w:numPr>
              <w:spacing w:line="240" w:lineRule="auto"/>
              <w:ind w:left="426" w:right="137" w:hanging="284"/>
              <w:rPr>
                <w:rFonts w:eastAsia="SimSun"/>
                <w:noProof/>
              </w:rPr>
            </w:pPr>
            <w:r w:rsidRPr="009E0555">
              <w:t xml:space="preserve">Giant-puppet masters (Ath); </w:t>
            </w:r>
          </w:p>
          <w:p w:rsidR="00AB12B0" w:rsidRPr="009E0555" w:rsidRDefault="00AB12B0" w:rsidP="00B8210F">
            <w:pPr>
              <w:pStyle w:val="Rponse"/>
              <w:numPr>
                <w:ilvl w:val="0"/>
                <w:numId w:val="19"/>
              </w:numPr>
              <w:spacing w:line="240" w:lineRule="auto"/>
              <w:ind w:left="426" w:right="137" w:hanging="284"/>
              <w:rPr>
                <w:rFonts w:eastAsia="SimSun"/>
                <w:noProof/>
              </w:rPr>
            </w:pPr>
            <w:r w:rsidRPr="009E0555">
              <w:rPr>
                <w:i/>
              </w:rPr>
              <w:t>Gilles</w:t>
            </w:r>
            <w:r w:rsidRPr="009E0555">
              <w:t xml:space="preserve"> characters (Marchienne);</w:t>
            </w:r>
          </w:p>
          <w:p w:rsidR="00AB12B0" w:rsidRPr="009E0555" w:rsidRDefault="00AB12B0" w:rsidP="00B8210F">
            <w:pPr>
              <w:pStyle w:val="Rponse"/>
              <w:spacing w:before="120" w:after="120" w:line="240" w:lineRule="auto"/>
              <w:ind w:left="426" w:right="137" w:hanging="284"/>
              <w:rPr>
                <w:rFonts w:eastAsia="SimSun"/>
                <w:noProof/>
              </w:rPr>
            </w:pPr>
            <w:r w:rsidRPr="009E0555">
              <w:t>b. Attendees:</w:t>
            </w:r>
          </w:p>
          <w:p w:rsidR="00AB12B0" w:rsidRPr="009E0555" w:rsidRDefault="00AB12B0" w:rsidP="00B8210F">
            <w:pPr>
              <w:pStyle w:val="Rponse"/>
              <w:numPr>
                <w:ilvl w:val="0"/>
                <w:numId w:val="18"/>
              </w:numPr>
              <w:spacing w:before="120" w:after="120" w:line="240" w:lineRule="auto"/>
              <w:ind w:left="426" w:right="137" w:hanging="284"/>
              <w:rPr>
                <w:rFonts w:eastAsia="SimSun"/>
                <w:noProof/>
              </w:rPr>
            </w:pPr>
            <w:r w:rsidRPr="009E0555">
              <w:t>Brussels residents who attend the event in and around Sablon church, in the streets of Brussels and on the Grand-Place (main square);</w:t>
            </w:r>
          </w:p>
          <w:p w:rsidR="00AB12B0" w:rsidRPr="009E0555" w:rsidRDefault="00AB12B0" w:rsidP="00B8210F">
            <w:pPr>
              <w:pStyle w:val="Rponse"/>
              <w:numPr>
                <w:ilvl w:val="0"/>
                <w:numId w:val="18"/>
              </w:numPr>
              <w:spacing w:before="120" w:after="120" w:line="240" w:lineRule="auto"/>
              <w:ind w:left="426" w:right="137" w:hanging="284"/>
              <w:rPr>
                <w:rFonts w:eastAsia="SimSun"/>
                <w:noProof/>
              </w:rPr>
            </w:pPr>
            <w:r w:rsidRPr="009E0555">
              <w:t>Spectators on the Grand-Place;</w:t>
            </w:r>
          </w:p>
          <w:p w:rsidR="00AB12B0" w:rsidRPr="009E0555" w:rsidRDefault="00AB12B0" w:rsidP="00B8210F">
            <w:pPr>
              <w:pStyle w:val="Rponse"/>
              <w:spacing w:before="120" w:after="120" w:line="240" w:lineRule="auto"/>
              <w:ind w:left="426" w:right="137" w:hanging="284"/>
              <w:rPr>
                <w:rFonts w:eastAsia="SimSun"/>
                <w:noProof/>
              </w:rPr>
            </w:pPr>
            <w:r w:rsidRPr="009E0555">
              <w:t>c. Organizers:</w:t>
            </w:r>
          </w:p>
          <w:p w:rsidR="00AB12B0" w:rsidRPr="009E0555" w:rsidRDefault="00AB12B0" w:rsidP="00B8210F">
            <w:pPr>
              <w:pStyle w:val="Rponse"/>
              <w:numPr>
                <w:ilvl w:val="0"/>
                <w:numId w:val="18"/>
              </w:numPr>
              <w:spacing w:before="120" w:after="120" w:line="240" w:lineRule="auto"/>
              <w:ind w:left="426" w:right="136" w:hanging="284"/>
            </w:pPr>
            <w:r w:rsidRPr="009E0555">
              <w:t>The Royal Society “Ommegang Oppidi Bruxellensis”.</w:t>
            </w:r>
          </w:p>
        </w:tc>
      </w:tr>
      <w:tr w:rsidR="00AB12B0" w:rsidRPr="009E0555" w:rsidTr="009E0555">
        <w:tc>
          <w:tcPr>
            <w:tcW w:w="9639" w:type="dxa"/>
            <w:tcBorders>
              <w:top w:val="single" w:sz="4" w:space="0" w:color="auto"/>
              <w:left w:val="nil"/>
              <w:bottom w:val="nil"/>
              <w:right w:val="nil"/>
            </w:tcBorders>
            <w:shd w:val="clear" w:color="auto" w:fill="D9D9D9"/>
          </w:tcPr>
          <w:p w:rsidR="00AB12B0" w:rsidRPr="009E0555" w:rsidRDefault="00AB12B0" w:rsidP="00AB12B0">
            <w:pPr>
              <w:pStyle w:val="Grille02N"/>
              <w:keepNext w:val="0"/>
              <w:jc w:val="left"/>
              <w:rPr>
                <w:bCs w:val="0"/>
                <w:sz w:val="24"/>
                <w:szCs w:val="24"/>
                <w:shd w:val="pct15" w:color="auto" w:fill="FFFFFF"/>
              </w:rPr>
            </w:pPr>
            <w:r w:rsidRPr="009E0555">
              <w:t>D.</w:t>
            </w:r>
            <w:r w:rsidRPr="009E0555">
              <w:rPr>
                <w:bCs w:val="0"/>
                <w:sz w:val="24"/>
                <w:szCs w:val="24"/>
              </w:rPr>
              <w:tab/>
              <w:t>Geographical location and range of the element</w:t>
            </w:r>
          </w:p>
        </w:tc>
      </w:tr>
      <w:tr w:rsidR="00AB12B0" w:rsidRPr="009E0555" w:rsidTr="009E0555">
        <w:tc>
          <w:tcPr>
            <w:tcW w:w="9639" w:type="dxa"/>
            <w:tcBorders>
              <w:top w:val="nil"/>
              <w:left w:val="nil"/>
              <w:right w:val="nil"/>
            </w:tcBorders>
            <w:shd w:val="clear" w:color="auto" w:fill="auto"/>
          </w:tcPr>
          <w:p w:rsidR="00AB12B0" w:rsidRPr="009E0555" w:rsidRDefault="00AB12B0" w:rsidP="00AB12B0">
            <w:pPr>
              <w:pStyle w:val="Info03"/>
              <w:spacing w:before="120" w:after="0" w:line="240" w:lineRule="auto"/>
              <w:rPr>
                <w:rFonts w:eastAsia="SimSun"/>
                <w:strike/>
                <w:sz w:val="18"/>
                <w:szCs w:val="18"/>
              </w:rPr>
            </w:pPr>
            <w:r w:rsidRPr="009E0555">
              <w:rPr>
                <w:sz w:val="18"/>
                <w:szCs w:val="18"/>
              </w:rPr>
              <w:t>Provide information on the distribution of the element within the territory(ies) of the submitting State(s), indicating, if possible, the location(s) in which it is centred.</w:t>
            </w:r>
            <w:r w:rsidRPr="009E0555">
              <w:t xml:space="preserve"> </w:t>
            </w:r>
            <w:r w:rsidRPr="009E0555">
              <w:rPr>
                <w:sz w:val="18"/>
                <w:szCs w:val="18"/>
              </w:rPr>
              <w:t>Nominations should concentrate on the situation of the element within the territories of the submitting States, while acknowledging the existence of same or similar elements outside their territories. Submitting States should not refer to the viability of such intangible cultural heritage outside their territories or characterize the safeguarding efforts of other States.</w:t>
            </w:r>
          </w:p>
          <w:p w:rsidR="00AB12B0" w:rsidRPr="009E0555" w:rsidRDefault="00AB12B0" w:rsidP="00AB12B0">
            <w:pPr>
              <w:pStyle w:val="Info03"/>
              <w:spacing w:line="240" w:lineRule="auto"/>
              <w:jc w:val="right"/>
              <w:rPr>
                <w:b/>
                <w:sz w:val="24"/>
                <w:szCs w:val="24"/>
              </w:rPr>
            </w:pPr>
            <w:r w:rsidRPr="009E0555">
              <w:rPr>
                <w:sz w:val="18"/>
                <w:szCs w:val="18"/>
              </w:rPr>
              <w:t>Not to exceed 150 words</w:t>
            </w:r>
          </w:p>
        </w:tc>
      </w:tr>
      <w:tr w:rsidR="004631FC" w:rsidRPr="009E0555" w:rsidTr="009E0555">
        <w:tc>
          <w:tcPr>
            <w:tcW w:w="9639" w:type="dxa"/>
            <w:tcBorders>
              <w:bottom w:val="single" w:sz="4" w:space="0" w:color="auto"/>
            </w:tcBorders>
            <w:shd w:val="clear" w:color="auto" w:fill="auto"/>
            <w:tcMar>
              <w:top w:w="113" w:type="dxa"/>
              <w:left w:w="113" w:type="dxa"/>
              <w:bottom w:w="113" w:type="dxa"/>
              <w:right w:w="113" w:type="dxa"/>
            </w:tcMar>
          </w:tcPr>
          <w:p w:rsidR="004631FC" w:rsidRPr="009E0555" w:rsidRDefault="004631FC" w:rsidP="004631FC">
            <w:pPr>
              <w:pStyle w:val="Rponse"/>
              <w:spacing w:before="0" w:after="120"/>
              <w:ind w:right="136"/>
              <w:rPr>
                <w:rFonts w:eastAsia="SimSun"/>
                <w:noProof/>
              </w:rPr>
            </w:pPr>
            <w:r w:rsidRPr="009E0555">
              <w:t xml:space="preserve">The Ommegang takes place in the historic centre of Brussels. The event begins at Place du Sablon with a crossbow competition and a ceremony in Sablon church. In the surrounding streets, groups from different parts of the city centre form the large procession, eventually joined by the crossbowmen, and to which the Our Lady statue is added. The procession leaves Sablon and makes its way through the city streets before reaching the Grand-Place, which was inscribed on the World Heritage List in 1998. The popular festival, which follows the performances, continues on the Grand-Place after the Ommegang has officially ended. </w:t>
            </w:r>
          </w:p>
          <w:p w:rsidR="004631FC" w:rsidRPr="009E0555" w:rsidRDefault="004631FC" w:rsidP="004631FC">
            <w:pPr>
              <w:pStyle w:val="Rponse"/>
              <w:spacing w:before="120" w:after="0" w:line="240" w:lineRule="auto"/>
              <w:ind w:right="136"/>
            </w:pPr>
            <w:r w:rsidRPr="009E0555">
              <w:t>Preparations for the Ommegang happen year-round, mostly in Brussels, and partly in other cities where certain participating groups are from. Organizers have a building in Brussels where costumes and other accessories used during the Ommegang are stored and maintained; this is where group representatives meet regularly.</w:t>
            </w:r>
          </w:p>
        </w:tc>
      </w:tr>
      <w:tr w:rsidR="004631FC" w:rsidRPr="009E0555" w:rsidTr="009E0555">
        <w:tc>
          <w:tcPr>
            <w:tcW w:w="9639" w:type="dxa"/>
            <w:tcBorders>
              <w:top w:val="single" w:sz="4" w:space="0" w:color="auto"/>
              <w:left w:val="nil"/>
              <w:bottom w:val="nil"/>
              <w:right w:val="nil"/>
            </w:tcBorders>
            <w:shd w:val="clear" w:color="auto" w:fill="D9D9D9"/>
          </w:tcPr>
          <w:p w:rsidR="004631FC" w:rsidRPr="009E0555" w:rsidRDefault="004631FC" w:rsidP="004631FC">
            <w:pPr>
              <w:pStyle w:val="BodyText3Char"/>
              <w:keepNext w:val="0"/>
              <w:spacing w:line="240" w:lineRule="auto"/>
              <w:ind w:left="567" w:hanging="454"/>
              <w:jc w:val="both"/>
              <w:rPr>
                <w:bCs/>
                <w:sz w:val="24"/>
                <w:szCs w:val="24"/>
                <w:shd w:val="pct15" w:color="auto" w:fill="FFFFFF"/>
              </w:rPr>
            </w:pPr>
            <w:r w:rsidRPr="009E0555">
              <w:rPr>
                <w:bCs/>
                <w:sz w:val="24"/>
                <w:szCs w:val="24"/>
              </w:rPr>
              <w:lastRenderedPageBreak/>
              <w:t>E.</w:t>
            </w:r>
            <w:r w:rsidRPr="009E0555">
              <w:rPr>
                <w:bCs/>
                <w:sz w:val="24"/>
                <w:szCs w:val="24"/>
              </w:rPr>
              <w:tab/>
              <w:t>Contact person for correspondence</w:t>
            </w:r>
          </w:p>
        </w:tc>
      </w:tr>
      <w:tr w:rsidR="004631FC" w:rsidRPr="009E0555" w:rsidTr="009E0555">
        <w:tc>
          <w:tcPr>
            <w:tcW w:w="9639" w:type="dxa"/>
            <w:tcBorders>
              <w:top w:val="nil"/>
              <w:left w:val="nil"/>
              <w:bottom w:val="single" w:sz="4" w:space="0" w:color="auto"/>
              <w:right w:val="nil"/>
            </w:tcBorders>
            <w:shd w:val="clear" w:color="auto" w:fill="auto"/>
          </w:tcPr>
          <w:p w:rsidR="004631FC" w:rsidRPr="009E0555" w:rsidRDefault="004631FC" w:rsidP="004631FC">
            <w:pPr>
              <w:pStyle w:val="Grille02N"/>
              <w:keepNext w:val="0"/>
              <w:tabs>
                <w:tab w:val="left" w:pos="567"/>
                <w:tab w:val="left" w:pos="1134"/>
                <w:tab w:val="left" w:pos="1701"/>
              </w:tabs>
              <w:ind w:right="113"/>
              <w:jc w:val="both"/>
            </w:pPr>
            <w:r w:rsidRPr="009E0555">
              <w:t>E.1.</w:t>
            </w:r>
            <w:r w:rsidRPr="009E0555">
              <w:tab/>
            </w:r>
            <w:r w:rsidRPr="009E0555">
              <w:rPr>
                <w:bCs w:val="0"/>
              </w:rPr>
              <w:t>Designated contact person</w:t>
            </w:r>
          </w:p>
          <w:p w:rsidR="004631FC" w:rsidRPr="009E0555" w:rsidRDefault="004631FC" w:rsidP="004631FC">
            <w:pPr>
              <w:pStyle w:val="Info03"/>
              <w:keepNext w:val="0"/>
              <w:spacing w:before="120" w:line="240" w:lineRule="auto"/>
              <w:rPr>
                <w:i w:val="0"/>
                <w:sz w:val="18"/>
                <w:szCs w:val="18"/>
              </w:rPr>
            </w:pPr>
            <w:r w:rsidRPr="009E0555">
              <w:rPr>
                <w:sz w:val="18"/>
                <w:szCs w:val="18"/>
              </w:rPr>
              <w:t>Provide the name, address and other contact information of a single person responsible for all correspondence concerning the nomination. For multinational nominations, provide complete contact information for one person designated by the States Parties as the main contact person for all correspondence relating to the nomination.</w:t>
            </w:r>
          </w:p>
        </w:tc>
      </w:tr>
      <w:tr w:rsidR="004631FC" w:rsidRPr="009E0555" w:rsidTr="009E0555">
        <w:tc>
          <w:tcPr>
            <w:tcW w:w="9639" w:type="dxa"/>
            <w:tcBorders>
              <w:top w:val="single" w:sz="4" w:space="0" w:color="auto"/>
              <w:left w:val="single" w:sz="4" w:space="0" w:color="auto"/>
              <w:bottom w:val="single" w:sz="4" w:space="0" w:color="auto"/>
              <w:right w:val="single" w:sz="4" w:space="0" w:color="auto"/>
            </w:tcBorders>
            <w:shd w:val="clear" w:color="auto" w:fill="auto"/>
          </w:tcPr>
          <w:tbl>
            <w:tblPr>
              <w:tblW w:w="0" w:type="auto"/>
              <w:tblLayout w:type="fixed"/>
              <w:tblCellMar>
                <w:left w:w="57" w:type="dxa"/>
                <w:right w:w="57" w:type="dxa"/>
              </w:tblCellMar>
              <w:tblLook w:val="04A0" w:firstRow="1" w:lastRow="0" w:firstColumn="1" w:lastColumn="0" w:noHBand="0" w:noVBand="1"/>
            </w:tblPr>
            <w:tblGrid>
              <w:gridCol w:w="1980"/>
              <w:gridCol w:w="7639"/>
            </w:tblGrid>
            <w:tr w:rsidR="004631FC" w:rsidRPr="009E0555" w:rsidTr="009E0555">
              <w:tc>
                <w:tcPr>
                  <w:tcW w:w="1980" w:type="dxa"/>
                </w:tcPr>
                <w:p w:rsidR="004631FC" w:rsidRPr="009E0555" w:rsidRDefault="004631FC" w:rsidP="004631FC">
                  <w:pPr>
                    <w:pStyle w:val="formtext"/>
                    <w:tabs>
                      <w:tab w:val="left" w:pos="567"/>
                      <w:tab w:val="left" w:pos="1134"/>
                      <w:tab w:val="left" w:pos="1701"/>
                    </w:tabs>
                    <w:spacing w:line="240" w:lineRule="auto"/>
                    <w:ind w:right="113"/>
                    <w:jc w:val="right"/>
                    <w:rPr>
                      <w:sz w:val="20"/>
                      <w:szCs w:val="20"/>
                    </w:rPr>
                  </w:pPr>
                  <w:r w:rsidRPr="009E0555">
                    <w:rPr>
                      <w:sz w:val="20"/>
                      <w:szCs w:val="20"/>
                    </w:rPr>
                    <w:t>Title (Ms/Mr, etc.):</w:t>
                  </w:r>
                </w:p>
              </w:tc>
              <w:tc>
                <w:tcPr>
                  <w:tcW w:w="7639" w:type="dxa"/>
                </w:tcPr>
                <w:p w:rsidR="004631FC" w:rsidRPr="009E0555" w:rsidRDefault="004631FC" w:rsidP="004631FC">
                  <w:pPr>
                    <w:pStyle w:val="formtext"/>
                    <w:tabs>
                      <w:tab w:val="left" w:pos="567"/>
                      <w:tab w:val="left" w:pos="1134"/>
                      <w:tab w:val="left" w:pos="1701"/>
                    </w:tabs>
                    <w:spacing w:line="240" w:lineRule="auto"/>
                    <w:ind w:right="113"/>
                    <w:rPr>
                      <w:sz w:val="20"/>
                      <w:szCs w:val="20"/>
                    </w:rPr>
                  </w:pPr>
                  <w:r w:rsidRPr="009E0555">
                    <w:t>Madame</w:t>
                  </w:r>
                </w:p>
              </w:tc>
            </w:tr>
            <w:tr w:rsidR="004631FC" w:rsidRPr="009E0555" w:rsidTr="009E0555">
              <w:tc>
                <w:tcPr>
                  <w:tcW w:w="1980" w:type="dxa"/>
                </w:tcPr>
                <w:p w:rsidR="004631FC" w:rsidRPr="009E0555" w:rsidRDefault="004631FC" w:rsidP="004631FC">
                  <w:pPr>
                    <w:pStyle w:val="formtext"/>
                    <w:tabs>
                      <w:tab w:val="left" w:pos="567"/>
                      <w:tab w:val="left" w:pos="1134"/>
                      <w:tab w:val="left" w:pos="1701"/>
                    </w:tabs>
                    <w:spacing w:line="240" w:lineRule="auto"/>
                    <w:ind w:right="113"/>
                    <w:jc w:val="right"/>
                    <w:rPr>
                      <w:sz w:val="20"/>
                      <w:szCs w:val="20"/>
                    </w:rPr>
                  </w:pPr>
                  <w:r w:rsidRPr="009E0555">
                    <w:rPr>
                      <w:sz w:val="20"/>
                      <w:szCs w:val="20"/>
                    </w:rPr>
                    <w:t>Family name:</w:t>
                  </w:r>
                </w:p>
              </w:tc>
              <w:tc>
                <w:tcPr>
                  <w:tcW w:w="7639" w:type="dxa"/>
                </w:tcPr>
                <w:p w:rsidR="004631FC" w:rsidRPr="009E0555" w:rsidRDefault="004631FC" w:rsidP="004631FC">
                  <w:pPr>
                    <w:pStyle w:val="formtext"/>
                    <w:tabs>
                      <w:tab w:val="left" w:pos="567"/>
                      <w:tab w:val="left" w:pos="1134"/>
                      <w:tab w:val="left" w:pos="1701"/>
                    </w:tabs>
                    <w:spacing w:line="240" w:lineRule="auto"/>
                    <w:ind w:right="113"/>
                    <w:rPr>
                      <w:sz w:val="20"/>
                      <w:szCs w:val="20"/>
                    </w:rPr>
                  </w:pPr>
                  <w:r w:rsidRPr="009E0555">
                    <w:t>LEROY</w:t>
                  </w:r>
                </w:p>
              </w:tc>
            </w:tr>
            <w:tr w:rsidR="004631FC" w:rsidRPr="009E0555" w:rsidTr="009E0555">
              <w:tc>
                <w:tcPr>
                  <w:tcW w:w="1980" w:type="dxa"/>
                </w:tcPr>
                <w:p w:rsidR="004631FC" w:rsidRPr="009E0555" w:rsidRDefault="004631FC" w:rsidP="004631FC">
                  <w:pPr>
                    <w:pStyle w:val="formtext"/>
                    <w:tabs>
                      <w:tab w:val="left" w:pos="567"/>
                      <w:tab w:val="left" w:pos="1134"/>
                      <w:tab w:val="left" w:pos="1701"/>
                    </w:tabs>
                    <w:spacing w:line="240" w:lineRule="auto"/>
                    <w:ind w:right="113"/>
                    <w:jc w:val="right"/>
                    <w:rPr>
                      <w:sz w:val="20"/>
                      <w:szCs w:val="20"/>
                    </w:rPr>
                  </w:pPr>
                  <w:r w:rsidRPr="009E0555">
                    <w:rPr>
                      <w:sz w:val="20"/>
                      <w:szCs w:val="20"/>
                    </w:rPr>
                    <w:t>Given name:</w:t>
                  </w:r>
                </w:p>
              </w:tc>
              <w:tc>
                <w:tcPr>
                  <w:tcW w:w="7639" w:type="dxa"/>
                </w:tcPr>
                <w:p w:rsidR="004631FC" w:rsidRPr="009E0555" w:rsidRDefault="004631FC" w:rsidP="004631FC">
                  <w:pPr>
                    <w:pStyle w:val="formtext"/>
                    <w:tabs>
                      <w:tab w:val="left" w:pos="567"/>
                      <w:tab w:val="left" w:pos="1134"/>
                      <w:tab w:val="left" w:pos="1701"/>
                    </w:tabs>
                    <w:spacing w:line="240" w:lineRule="auto"/>
                    <w:ind w:right="113"/>
                    <w:rPr>
                      <w:sz w:val="20"/>
                      <w:szCs w:val="20"/>
                    </w:rPr>
                  </w:pPr>
                  <w:r w:rsidRPr="009E0555">
                    <w:t>Isabelle</w:t>
                  </w:r>
                </w:p>
              </w:tc>
            </w:tr>
            <w:tr w:rsidR="004631FC" w:rsidRPr="00B8210F" w:rsidTr="009E0555">
              <w:tc>
                <w:tcPr>
                  <w:tcW w:w="1980" w:type="dxa"/>
                </w:tcPr>
                <w:p w:rsidR="004631FC" w:rsidRPr="009E0555" w:rsidRDefault="004631FC" w:rsidP="004631FC">
                  <w:pPr>
                    <w:pStyle w:val="formtext"/>
                    <w:tabs>
                      <w:tab w:val="left" w:pos="567"/>
                      <w:tab w:val="left" w:pos="1134"/>
                      <w:tab w:val="left" w:pos="1701"/>
                    </w:tabs>
                    <w:spacing w:line="240" w:lineRule="auto"/>
                    <w:ind w:right="113"/>
                    <w:jc w:val="right"/>
                    <w:rPr>
                      <w:sz w:val="20"/>
                      <w:szCs w:val="20"/>
                    </w:rPr>
                  </w:pPr>
                  <w:r w:rsidRPr="009E0555">
                    <w:rPr>
                      <w:sz w:val="20"/>
                      <w:szCs w:val="20"/>
                    </w:rPr>
                    <w:t>Institution/position:</w:t>
                  </w:r>
                </w:p>
              </w:tc>
              <w:tc>
                <w:tcPr>
                  <w:tcW w:w="7639" w:type="dxa"/>
                </w:tcPr>
                <w:p w:rsidR="004631FC" w:rsidRPr="00B07160" w:rsidRDefault="004631FC" w:rsidP="004631FC">
                  <w:pPr>
                    <w:pStyle w:val="formtext"/>
                    <w:tabs>
                      <w:tab w:val="left" w:pos="567"/>
                      <w:tab w:val="left" w:pos="1134"/>
                      <w:tab w:val="left" w:pos="1701"/>
                    </w:tabs>
                    <w:spacing w:line="240" w:lineRule="auto"/>
                    <w:ind w:right="113"/>
                    <w:rPr>
                      <w:sz w:val="20"/>
                      <w:szCs w:val="20"/>
                      <w:lang w:val="fr-FR"/>
                    </w:rPr>
                  </w:pPr>
                  <w:r w:rsidRPr="00B07160">
                    <w:rPr>
                      <w:lang w:val="fr-FR"/>
                    </w:rPr>
                    <w:t>Service public régional Bruxelles Urbanisme et Patrimoine</w:t>
                  </w:r>
                  <w:r w:rsidRPr="00B07160">
                    <w:rPr>
                      <w:lang w:val="fr-FR"/>
                    </w:rPr>
                    <w:br/>
                    <w:t>Direction des Monuments et des Sites</w:t>
                  </w:r>
                </w:p>
              </w:tc>
            </w:tr>
            <w:tr w:rsidR="004631FC" w:rsidRPr="009E0555" w:rsidTr="009E0555">
              <w:tc>
                <w:tcPr>
                  <w:tcW w:w="1980" w:type="dxa"/>
                </w:tcPr>
                <w:p w:rsidR="004631FC" w:rsidRPr="009E0555" w:rsidRDefault="004631FC" w:rsidP="004631FC">
                  <w:pPr>
                    <w:pStyle w:val="formtext"/>
                    <w:tabs>
                      <w:tab w:val="left" w:pos="567"/>
                      <w:tab w:val="left" w:pos="1134"/>
                      <w:tab w:val="left" w:pos="1701"/>
                    </w:tabs>
                    <w:spacing w:line="240" w:lineRule="auto"/>
                    <w:ind w:right="113"/>
                    <w:jc w:val="right"/>
                    <w:rPr>
                      <w:sz w:val="20"/>
                      <w:szCs w:val="20"/>
                    </w:rPr>
                  </w:pPr>
                  <w:r w:rsidRPr="009E0555">
                    <w:rPr>
                      <w:sz w:val="20"/>
                      <w:szCs w:val="20"/>
                    </w:rPr>
                    <w:t>Address:</w:t>
                  </w:r>
                </w:p>
              </w:tc>
              <w:tc>
                <w:tcPr>
                  <w:tcW w:w="7639" w:type="dxa"/>
                </w:tcPr>
                <w:p w:rsidR="004631FC" w:rsidRPr="009E0555" w:rsidRDefault="004631FC" w:rsidP="004631FC">
                  <w:pPr>
                    <w:pStyle w:val="formtext"/>
                    <w:tabs>
                      <w:tab w:val="left" w:pos="567"/>
                      <w:tab w:val="left" w:pos="1134"/>
                      <w:tab w:val="left" w:pos="1701"/>
                    </w:tabs>
                    <w:spacing w:line="240" w:lineRule="auto"/>
                    <w:ind w:right="113"/>
                    <w:rPr>
                      <w:sz w:val="20"/>
                      <w:szCs w:val="20"/>
                    </w:rPr>
                  </w:pPr>
                  <w:r w:rsidRPr="009E0555">
                    <w:t>Rue du Progrès 80/1</w:t>
                  </w:r>
                  <w:r w:rsidRPr="009E0555">
                    <w:br/>
                    <w:t>1035 Bruxelles</w:t>
                  </w:r>
                </w:p>
              </w:tc>
            </w:tr>
            <w:tr w:rsidR="004631FC" w:rsidRPr="009E0555" w:rsidTr="009E0555">
              <w:tc>
                <w:tcPr>
                  <w:tcW w:w="1980" w:type="dxa"/>
                </w:tcPr>
                <w:p w:rsidR="004631FC" w:rsidRPr="009E0555" w:rsidRDefault="004631FC" w:rsidP="004631FC">
                  <w:pPr>
                    <w:pStyle w:val="formtext"/>
                    <w:tabs>
                      <w:tab w:val="left" w:pos="567"/>
                      <w:tab w:val="left" w:pos="1134"/>
                      <w:tab w:val="left" w:pos="1701"/>
                    </w:tabs>
                    <w:spacing w:line="240" w:lineRule="auto"/>
                    <w:ind w:right="113"/>
                    <w:jc w:val="right"/>
                    <w:rPr>
                      <w:sz w:val="20"/>
                      <w:szCs w:val="20"/>
                    </w:rPr>
                  </w:pPr>
                  <w:r w:rsidRPr="009E0555">
                    <w:rPr>
                      <w:sz w:val="20"/>
                      <w:szCs w:val="20"/>
                    </w:rPr>
                    <w:t>Telephone number:</w:t>
                  </w:r>
                </w:p>
              </w:tc>
              <w:tc>
                <w:tcPr>
                  <w:tcW w:w="7639" w:type="dxa"/>
                </w:tcPr>
                <w:p w:rsidR="004631FC" w:rsidRPr="009E0555" w:rsidRDefault="004631FC" w:rsidP="004631FC">
                  <w:pPr>
                    <w:pStyle w:val="formtext"/>
                    <w:tabs>
                      <w:tab w:val="left" w:pos="567"/>
                      <w:tab w:val="left" w:pos="1134"/>
                      <w:tab w:val="left" w:pos="1701"/>
                    </w:tabs>
                    <w:spacing w:line="240" w:lineRule="auto"/>
                    <w:ind w:right="113"/>
                    <w:rPr>
                      <w:sz w:val="20"/>
                      <w:szCs w:val="20"/>
                    </w:rPr>
                  </w:pPr>
                  <w:r w:rsidRPr="009E0555">
                    <w:t>00-32-2-2042450</w:t>
                  </w:r>
                </w:p>
              </w:tc>
            </w:tr>
            <w:tr w:rsidR="004631FC" w:rsidRPr="009E0555" w:rsidTr="009E0555">
              <w:tc>
                <w:tcPr>
                  <w:tcW w:w="1980" w:type="dxa"/>
                </w:tcPr>
                <w:p w:rsidR="004631FC" w:rsidRPr="009E0555" w:rsidRDefault="004631FC" w:rsidP="004631FC">
                  <w:pPr>
                    <w:pStyle w:val="formtext"/>
                    <w:tabs>
                      <w:tab w:val="left" w:pos="567"/>
                      <w:tab w:val="left" w:pos="1134"/>
                      <w:tab w:val="left" w:pos="1701"/>
                    </w:tabs>
                    <w:spacing w:line="240" w:lineRule="auto"/>
                    <w:ind w:right="113"/>
                    <w:jc w:val="right"/>
                    <w:rPr>
                      <w:sz w:val="20"/>
                      <w:szCs w:val="20"/>
                    </w:rPr>
                  </w:pPr>
                  <w:r w:rsidRPr="009E0555">
                    <w:rPr>
                      <w:sz w:val="20"/>
                      <w:szCs w:val="20"/>
                    </w:rPr>
                    <w:t>Email address:</w:t>
                  </w:r>
                </w:p>
              </w:tc>
              <w:tc>
                <w:tcPr>
                  <w:tcW w:w="7639" w:type="dxa"/>
                </w:tcPr>
                <w:p w:rsidR="004631FC" w:rsidRPr="009E0555" w:rsidRDefault="006709A2" w:rsidP="004631FC">
                  <w:pPr>
                    <w:pStyle w:val="formtext"/>
                    <w:tabs>
                      <w:tab w:val="left" w:pos="567"/>
                      <w:tab w:val="left" w:pos="1134"/>
                      <w:tab w:val="left" w:pos="1701"/>
                    </w:tabs>
                    <w:ind w:right="136"/>
                    <w:rPr>
                      <w:noProof/>
                    </w:rPr>
                  </w:pPr>
                  <w:hyperlink r:id="rId8" w:history="1">
                    <w:r w:rsidR="004631FC" w:rsidRPr="009E0555">
                      <w:rPr>
                        <w:rStyle w:val="Hyperlink"/>
                      </w:rPr>
                      <w:t>ileroy@sprb.brussels</w:t>
                    </w:r>
                  </w:hyperlink>
                  <w:r w:rsidR="004631FC" w:rsidRPr="009E0555">
                    <w:br/>
                    <w:t>www.patrimoine.brussels</w:t>
                  </w:r>
                </w:p>
              </w:tc>
            </w:tr>
            <w:tr w:rsidR="004631FC" w:rsidRPr="009E0555" w:rsidTr="009E0555">
              <w:tc>
                <w:tcPr>
                  <w:tcW w:w="1980" w:type="dxa"/>
                </w:tcPr>
                <w:p w:rsidR="004631FC" w:rsidRPr="009E0555" w:rsidRDefault="004631FC" w:rsidP="004631FC">
                  <w:pPr>
                    <w:pStyle w:val="formtext"/>
                    <w:tabs>
                      <w:tab w:val="left" w:pos="567"/>
                      <w:tab w:val="left" w:pos="1134"/>
                      <w:tab w:val="left" w:pos="1701"/>
                    </w:tabs>
                    <w:spacing w:line="240" w:lineRule="auto"/>
                    <w:ind w:right="113"/>
                    <w:jc w:val="right"/>
                    <w:rPr>
                      <w:sz w:val="20"/>
                      <w:szCs w:val="20"/>
                    </w:rPr>
                  </w:pPr>
                  <w:r w:rsidRPr="009E0555">
                    <w:rPr>
                      <w:sz w:val="20"/>
                      <w:szCs w:val="20"/>
                    </w:rPr>
                    <w:t>Other relevant information:</w:t>
                  </w:r>
                </w:p>
              </w:tc>
              <w:tc>
                <w:tcPr>
                  <w:tcW w:w="7639" w:type="dxa"/>
                </w:tcPr>
                <w:p w:rsidR="004631FC" w:rsidRPr="009E0555" w:rsidRDefault="004631FC" w:rsidP="004631FC">
                  <w:pPr>
                    <w:pStyle w:val="formtext"/>
                    <w:tabs>
                      <w:tab w:val="left" w:pos="567"/>
                      <w:tab w:val="left" w:pos="1134"/>
                      <w:tab w:val="left" w:pos="1701"/>
                    </w:tabs>
                    <w:ind w:right="136"/>
                    <w:rPr>
                      <w:noProof/>
                    </w:rPr>
                  </w:pPr>
                  <w:r w:rsidRPr="00B07160">
                    <w:rPr>
                      <w:lang w:val="fr-FR"/>
                    </w:rPr>
                    <w:t>Contact vers le porteur de l’élément : M. JACQUES Francis (cf. 3.c.)</w:t>
                  </w:r>
                  <w:r w:rsidRPr="00B07160">
                    <w:rPr>
                      <w:lang w:val="fr-FR"/>
                    </w:rPr>
                    <w:br/>
                  </w:r>
                  <w:hyperlink r:id="rId9" w:history="1">
                    <w:r w:rsidRPr="009E0555">
                      <w:rPr>
                        <w:rStyle w:val="Hyperlink"/>
                      </w:rPr>
                      <w:t>francis.jacques@ommegang.be</w:t>
                    </w:r>
                  </w:hyperlink>
                  <w:r w:rsidRPr="009E0555">
                    <w:br/>
                  </w:r>
                  <w:hyperlink r:id="rId10" w:history="1">
                    <w:r w:rsidRPr="009E0555">
                      <w:rPr>
                        <w:rStyle w:val="Hyperlink"/>
                      </w:rPr>
                      <w:t>http://www.ommegang.be</w:t>
                    </w:r>
                  </w:hyperlink>
                </w:p>
              </w:tc>
            </w:tr>
          </w:tbl>
          <w:p w:rsidR="004631FC" w:rsidRPr="009E0555" w:rsidRDefault="004631FC" w:rsidP="004631FC">
            <w:pPr>
              <w:pStyle w:val="formtext"/>
              <w:spacing w:before="120" w:after="120" w:line="240" w:lineRule="auto"/>
              <w:ind w:left="113" w:right="113"/>
              <w:jc w:val="both"/>
            </w:pPr>
          </w:p>
        </w:tc>
      </w:tr>
      <w:tr w:rsidR="004631FC" w:rsidRPr="009E0555" w:rsidTr="009E0555">
        <w:trPr>
          <w:cantSplit/>
        </w:trPr>
        <w:tc>
          <w:tcPr>
            <w:tcW w:w="9639" w:type="dxa"/>
            <w:tcBorders>
              <w:top w:val="nil"/>
              <w:left w:val="nil"/>
              <w:bottom w:val="single" w:sz="4" w:space="0" w:color="auto"/>
              <w:right w:val="nil"/>
            </w:tcBorders>
            <w:shd w:val="clear" w:color="auto" w:fill="auto"/>
          </w:tcPr>
          <w:p w:rsidR="004631FC" w:rsidRPr="009E0555" w:rsidRDefault="004631FC" w:rsidP="004631FC">
            <w:pPr>
              <w:pStyle w:val="Grille02N"/>
              <w:keepNext w:val="0"/>
              <w:tabs>
                <w:tab w:val="left" w:pos="567"/>
                <w:tab w:val="left" w:pos="1134"/>
                <w:tab w:val="left" w:pos="1701"/>
              </w:tabs>
              <w:ind w:right="113"/>
              <w:jc w:val="both"/>
            </w:pPr>
            <w:r w:rsidRPr="009E0555">
              <w:t>E.2.</w:t>
            </w:r>
            <w:r w:rsidRPr="009E0555">
              <w:tab/>
            </w:r>
            <w:r w:rsidRPr="009E0555">
              <w:rPr>
                <w:bCs w:val="0"/>
              </w:rPr>
              <w:t>Other contact persons (for multinational files only)</w:t>
            </w:r>
          </w:p>
          <w:p w:rsidR="004631FC" w:rsidRPr="009E0555" w:rsidRDefault="004631FC" w:rsidP="004631FC">
            <w:pPr>
              <w:pStyle w:val="Info03"/>
              <w:tabs>
                <w:tab w:val="clear" w:pos="2268"/>
              </w:tabs>
              <w:spacing w:before="120" w:line="240" w:lineRule="auto"/>
              <w:rPr>
                <w:rFonts w:eastAsia="SimSun"/>
                <w:sz w:val="18"/>
                <w:szCs w:val="18"/>
              </w:rPr>
            </w:pPr>
            <w:r w:rsidRPr="009E0555">
              <w:rPr>
                <w:sz w:val="18"/>
                <w:szCs w:val="18"/>
              </w:rPr>
              <w:t>Provide below complete contact information for one person in each submitting State, other than the primary contact person identified above.</w:t>
            </w:r>
          </w:p>
        </w:tc>
      </w:tr>
      <w:tr w:rsidR="004631FC" w:rsidRPr="009E0555" w:rsidTr="009E0555">
        <w:tc>
          <w:tcPr>
            <w:tcW w:w="9639"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rsidR="004631FC" w:rsidRPr="009E0555" w:rsidRDefault="004631FC" w:rsidP="00B8210F">
            <w:pPr>
              <w:pStyle w:val="formtext"/>
              <w:tabs>
                <w:tab w:val="left" w:pos="567"/>
                <w:tab w:val="left" w:pos="1134"/>
                <w:tab w:val="left" w:pos="1701"/>
              </w:tabs>
              <w:spacing w:before="60" w:after="60" w:line="240" w:lineRule="auto"/>
              <w:jc w:val="both"/>
            </w:pPr>
          </w:p>
        </w:tc>
      </w:tr>
      <w:tr w:rsidR="004631FC" w:rsidRPr="009E0555" w:rsidTr="009E0555">
        <w:tc>
          <w:tcPr>
            <w:tcW w:w="9639" w:type="dxa"/>
            <w:tcBorders>
              <w:top w:val="single" w:sz="4" w:space="0" w:color="auto"/>
              <w:left w:val="nil"/>
              <w:bottom w:val="nil"/>
              <w:right w:val="nil"/>
            </w:tcBorders>
            <w:shd w:val="clear" w:color="auto" w:fill="D9D9D9"/>
          </w:tcPr>
          <w:p w:rsidR="004631FC" w:rsidRPr="009E0555" w:rsidRDefault="004631FC" w:rsidP="004631FC">
            <w:pPr>
              <w:pStyle w:val="Grille01"/>
              <w:keepNext w:val="0"/>
              <w:spacing w:line="240" w:lineRule="auto"/>
              <w:jc w:val="both"/>
              <w:rPr>
                <w:rFonts w:eastAsia="SimSun" w:cs="Arial"/>
                <w:bCs/>
                <w:smallCaps w:val="0"/>
                <w:sz w:val="24"/>
              </w:rPr>
            </w:pPr>
            <w:r w:rsidRPr="009E0555">
              <w:rPr>
                <w:bCs/>
                <w:smallCaps w:val="0"/>
                <w:sz w:val="24"/>
              </w:rPr>
              <w:t>1.</w:t>
            </w:r>
            <w:r w:rsidRPr="009E0555">
              <w:rPr>
                <w:bCs/>
                <w:smallCaps w:val="0"/>
                <w:sz w:val="24"/>
              </w:rPr>
              <w:tab/>
              <w:t>Identification and definition of the element</w:t>
            </w:r>
          </w:p>
        </w:tc>
      </w:tr>
      <w:tr w:rsidR="004631FC" w:rsidRPr="009E0555" w:rsidTr="009E0555">
        <w:tc>
          <w:tcPr>
            <w:tcW w:w="9639" w:type="dxa"/>
            <w:tcBorders>
              <w:top w:val="nil"/>
              <w:left w:val="nil"/>
              <w:bottom w:val="single" w:sz="4" w:space="0" w:color="auto"/>
              <w:right w:val="nil"/>
            </w:tcBorders>
            <w:shd w:val="clear" w:color="auto" w:fill="auto"/>
          </w:tcPr>
          <w:p w:rsidR="004631FC" w:rsidRPr="009E0555" w:rsidRDefault="004631FC" w:rsidP="004631FC">
            <w:pPr>
              <w:pStyle w:val="Default"/>
              <w:widowControl/>
              <w:tabs>
                <w:tab w:val="left" w:pos="709"/>
              </w:tabs>
              <w:spacing w:before="120" w:after="120"/>
              <w:ind w:left="113" w:right="113"/>
              <w:jc w:val="both"/>
              <w:rPr>
                <w:rFonts w:ascii="Arial" w:eastAsia="SimSun" w:hAnsi="Arial" w:cs="Arial"/>
                <w:i/>
                <w:strike/>
                <w:sz w:val="18"/>
                <w:szCs w:val="18"/>
              </w:rPr>
            </w:pPr>
            <w:r w:rsidRPr="009E0555">
              <w:rPr>
                <w:rFonts w:ascii="Arial" w:hAnsi="Arial"/>
                <w:i/>
                <w:sz w:val="18"/>
                <w:szCs w:val="18"/>
              </w:rPr>
              <w:t xml:space="preserve">For </w:t>
            </w:r>
            <w:r w:rsidRPr="009E0555">
              <w:rPr>
                <w:rFonts w:ascii="Arial" w:hAnsi="Arial"/>
                <w:b/>
                <w:i/>
                <w:sz w:val="18"/>
                <w:szCs w:val="18"/>
              </w:rPr>
              <w:t>Criterion R.1</w:t>
            </w:r>
            <w:r w:rsidRPr="009E0555">
              <w:rPr>
                <w:rFonts w:ascii="Arial" w:hAnsi="Arial"/>
                <w:i/>
                <w:sz w:val="18"/>
                <w:szCs w:val="18"/>
              </w:rPr>
              <w:t xml:space="preserve">, States </w:t>
            </w:r>
            <w:r w:rsidRPr="009E0555">
              <w:rPr>
                <w:rFonts w:ascii="Arial" w:hAnsi="Arial"/>
                <w:b/>
                <w:i/>
                <w:sz w:val="18"/>
                <w:szCs w:val="18"/>
              </w:rPr>
              <w:t>shall demonstrate that ‘the element constitutes intangible cultural heritage</w:t>
            </w:r>
            <w:r w:rsidRPr="009E0555">
              <w:rPr>
                <w:rFonts w:ascii="Arial" w:hAnsi="Arial"/>
                <w:i/>
                <w:sz w:val="18"/>
                <w:szCs w:val="18"/>
              </w:rPr>
              <w:t xml:space="preserve"> as defined in Article 2 of the Convention’.</w:t>
            </w:r>
          </w:p>
        </w:tc>
      </w:tr>
      <w:tr w:rsidR="004631FC" w:rsidRPr="009E0555" w:rsidTr="009E0555">
        <w:tc>
          <w:tcPr>
            <w:tcW w:w="9639"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rsidR="004631FC" w:rsidRPr="009E0555" w:rsidRDefault="004631FC" w:rsidP="004631FC">
            <w:pPr>
              <w:pStyle w:val="Default"/>
              <w:widowControl/>
              <w:tabs>
                <w:tab w:val="left" w:pos="709"/>
              </w:tabs>
              <w:spacing w:after="120"/>
              <w:ind w:left="113" w:right="113"/>
              <w:jc w:val="both"/>
              <w:rPr>
                <w:rFonts w:ascii="Arial" w:eastAsia="SimSun" w:hAnsi="Arial" w:cs="Arial"/>
                <w:i/>
                <w:sz w:val="18"/>
                <w:szCs w:val="18"/>
              </w:rPr>
            </w:pPr>
            <w:bookmarkStart w:id="1" w:name="_Hlk275186434"/>
            <w:r w:rsidRPr="009E0555">
              <w:rPr>
                <w:rFonts w:ascii="Arial" w:hAnsi="Arial"/>
                <w:i/>
                <w:sz w:val="18"/>
                <w:szCs w:val="18"/>
              </w:rPr>
              <w:t>Tick one or more boxes to identify the domain(s) of intangible cultural heritage manifested by the element, which might include one or more of the domains identified in Article 2.2 of the Convention. If you tick ‘other(s)’, specify the domain(s) in brackets.</w:t>
            </w:r>
          </w:p>
          <w:p w:rsidR="004631FC" w:rsidRPr="009E0555" w:rsidRDefault="004631FC" w:rsidP="004631FC">
            <w:pPr>
              <w:pStyle w:val="Default"/>
              <w:keepNext/>
              <w:widowControl/>
              <w:autoSpaceDE/>
              <w:autoSpaceDN/>
              <w:adjustRightInd/>
              <w:spacing w:before="120" w:after="120"/>
              <w:ind w:left="1134" w:hanging="567"/>
              <w:jc w:val="both"/>
              <w:rPr>
                <w:rFonts w:ascii="Arial" w:hAnsi="Arial" w:cs="Arial"/>
                <w:color w:val="auto"/>
                <w:sz w:val="18"/>
                <w:szCs w:val="18"/>
              </w:rPr>
            </w:pPr>
            <w:r w:rsidRPr="009E0555">
              <w:rPr>
                <w:rFonts w:ascii="Arial" w:hAnsi="Arial" w:cs="Arial"/>
                <w:color w:val="auto"/>
                <w:sz w:val="18"/>
                <w:szCs w:val="18"/>
              </w:rPr>
              <w:fldChar w:fldCharType="begin">
                <w:ffData>
                  <w:name w:val="CaseACocher6"/>
                  <w:enabled/>
                  <w:calcOnExit w:val="0"/>
                  <w:checkBox>
                    <w:sizeAuto/>
                    <w:default w:val="0"/>
                  </w:checkBox>
                </w:ffData>
              </w:fldChar>
            </w:r>
            <w:r w:rsidRPr="009E0555">
              <w:rPr>
                <w:rFonts w:ascii="Arial" w:hAnsi="Arial" w:cs="Arial"/>
                <w:color w:val="auto"/>
                <w:sz w:val="18"/>
                <w:szCs w:val="18"/>
              </w:rPr>
              <w:instrText xml:space="preserve"> FORMCHECKBOX </w:instrText>
            </w:r>
            <w:r w:rsidR="006709A2">
              <w:rPr>
                <w:rFonts w:ascii="Arial" w:hAnsi="Arial" w:cs="Arial"/>
                <w:color w:val="auto"/>
                <w:sz w:val="18"/>
                <w:szCs w:val="18"/>
              </w:rPr>
            </w:r>
            <w:r w:rsidR="006709A2">
              <w:rPr>
                <w:rFonts w:ascii="Arial" w:hAnsi="Arial" w:cs="Arial"/>
                <w:color w:val="auto"/>
                <w:sz w:val="18"/>
                <w:szCs w:val="18"/>
              </w:rPr>
              <w:fldChar w:fldCharType="separate"/>
            </w:r>
            <w:r w:rsidRPr="009E0555">
              <w:rPr>
                <w:rFonts w:ascii="Arial" w:hAnsi="Arial" w:cs="Arial"/>
                <w:color w:val="auto"/>
                <w:sz w:val="18"/>
                <w:szCs w:val="18"/>
              </w:rPr>
              <w:fldChar w:fldCharType="end"/>
            </w:r>
            <w:r w:rsidRPr="009E0555">
              <w:rPr>
                <w:rFonts w:ascii="Arial" w:hAnsi="Arial"/>
                <w:color w:val="auto"/>
                <w:sz w:val="18"/>
                <w:szCs w:val="18"/>
              </w:rPr>
              <w:t xml:space="preserve"> oral traditions and expressions, including language as a vehicle of intangible cultural heritage </w:t>
            </w:r>
          </w:p>
          <w:p w:rsidR="004631FC" w:rsidRPr="009E0555" w:rsidRDefault="004631FC" w:rsidP="004631FC">
            <w:pPr>
              <w:pStyle w:val="Default"/>
              <w:keepNext/>
              <w:widowControl/>
              <w:autoSpaceDE/>
              <w:autoSpaceDN/>
              <w:adjustRightInd/>
              <w:spacing w:before="120" w:after="120"/>
              <w:ind w:left="1134" w:hanging="567"/>
              <w:jc w:val="both"/>
              <w:rPr>
                <w:rFonts w:ascii="Arial" w:hAnsi="Arial" w:cs="Arial"/>
                <w:color w:val="auto"/>
                <w:sz w:val="18"/>
                <w:szCs w:val="18"/>
              </w:rPr>
            </w:pPr>
            <w:r w:rsidRPr="009E0555">
              <w:rPr>
                <w:rFonts w:ascii="Arial" w:hAnsi="Arial" w:cs="Arial"/>
                <w:color w:val="auto"/>
                <w:sz w:val="18"/>
                <w:szCs w:val="18"/>
              </w:rPr>
              <w:fldChar w:fldCharType="begin">
                <w:ffData>
                  <w:name w:val=""/>
                  <w:enabled/>
                  <w:calcOnExit w:val="0"/>
                  <w:checkBox>
                    <w:sizeAuto/>
                    <w:default w:val="1"/>
                  </w:checkBox>
                </w:ffData>
              </w:fldChar>
            </w:r>
            <w:r w:rsidRPr="009E0555">
              <w:rPr>
                <w:rFonts w:ascii="Arial" w:hAnsi="Arial" w:cs="Arial"/>
                <w:color w:val="auto"/>
                <w:sz w:val="18"/>
                <w:szCs w:val="18"/>
              </w:rPr>
              <w:instrText xml:space="preserve"> FORMCHECKBOX </w:instrText>
            </w:r>
            <w:r w:rsidR="006709A2">
              <w:rPr>
                <w:rFonts w:ascii="Arial" w:hAnsi="Arial" w:cs="Arial"/>
                <w:color w:val="auto"/>
                <w:sz w:val="18"/>
                <w:szCs w:val="18"/>
              </w:rPr>
            </w:r>
            <w:r w:rsidR="006709A2">
              <w:rPr>
                <w:rFonts w:ascii="Arial" w:hAnsi="Arial" w:cs="Arial"/>
                <w:color w:val="auto"/>
                <w:sz w:val="18"/>
                <w:szCs w:val="18"/>
              </w:rPr>
              <w:fldChar w:fldCharType="separate"/>
            </w:r>
            <w:r w:rsidRPr="009E0555">
              <w:rPr>
                <w:rFonts w:ascii="Arial" w:hAnsi="Arial" w:cs="Arial"/>
                <w:color w:val="auto"/>
                <w:sz w:val="18"/>
                <w:szCs w:val="18"/>
              </w:rPr>
              <w:fldChar w:fldCharType="end"/>
            </w:r>
            <w:r w:rsidRPr="009E0555">
              <w:rPr>
                <w:rFonts w:ascii="Arial" w:hAnsi="Arial"/>
                <w:color w:val="auto"/>
                <w:sz w:val="18"/>
                <w:szCs w:val="18"/>
              </w:rPr>
              <w:t xml:space="preserve"> performing arts</w:t>
            </w:r>
          </w:p>
          <w:p w:rsidR="004631FC" w:rsidRPr="009E0555" w:rsidRDefault="004631FC" w:rsidP="004631FC">
            <w:pPr>
              <w:pStyle w:val="Default"/>
              <w:keepNext/>
              <w:widowControl/>
              <w:autoSpaceDE/>
              <w:autoSpaceDN/>
              <w:adjustRightInd/>
              <w:spacing w:before="120" w:after="120"/>
              <w:ind w:left="1134" w:hanging="567"/>
              <w:jc w:val="both"/>
              <w:rPr>
                <w:rFonts w:ascii="Arial" w:hAnsi="Arial" w:cs="Arial"/>
                <w:color w:val="auto"/>
                <w:sz w:val="18"/>
                <w:szCs w:val="18"/>
              </w:rPr>
            </w:pPr>
            <w:r w:rsidRPr="009E0555">
              <w:rPr>
                <w:rFonts w:ascii="Arial" w:hAnsi="Arial" w:cs="Arial"/>
                <w:color w:val="auto"/>
                <w:sz w:val="18"/>
                <w:szCs w:val="18"/>
              </w:rPr>
              <w:fldChar w:fldCharType="begin">
                <w:ffData>
                  <w:name w:val="CaseACocher8"/>
                  <w:enabled/>
                  <w:calcOnExit w:val="0"/>
                  <w:checkBox>
                    <w:sizeAuto/>
                    <w:default w:val="1"/>
                  </w:checkBox>
                </w:ffData>
              </w:fldChar>
            </w:r>
            <w:bookmarkStart w:id="2" w:name="CaseACocher8"/>
            <w:r w:rsidRPr="009E0555">
              <w:rPr>
                <w:rFonts w:ascii="Arial" w:hAnsi="Arial" w:cs="Arial"/>
                <w:color w:val="auto"/>
                <w:sz w:val="18"/>
                <w:szCs w:val="18"/>
              </w:rPr>
              <w:instrText xml:space="preserve"> FORMCHECKBOX </w:instrText>
            </w:r>
            <w:r w:rsidR="006709A2">
              <w:rPr>
                <w:rFonts w:ascii="Arial" w:hAnsi="Arial" w:cs="Arial"/>
                <w:color w:val="auto"/>
                <w:sz w:val="18"/>
                <w:szCs w:val="18"/>
              </w:rPr>
            </w:r>
            <w:r w:rsidR="006709A2">
              <w:rPr>
                <w:rFonts w:ascii="Arial" w:hAnsi="Arial" w:cs="Arial"/>
                <w:color w:val="auto"/>
                <w:sz w:val="18"/>
                <w:szCs w:val="18"/>
              </w:rPr>
              <w:fldChar w:fldCharType="separate"/>
            </w:r>
            <w:r w:rsidRPr="009E0555">
              <w:rPr>
                <w:rFonts w:ascii="Arial" w:hAnsi="Arial" w:cs="Arial"/>
                <w:color w:val="auto"/>
                <w:sz w:val="18"/>
                <w:szCs w:val="18"/>
              </w:rPr>
              <w:fldChar w:fldCharType="end"/>
            </w:r>
            <w:bookmarkEnd w:id="2"/>
            <w:r w:rsidRPr="009E0555">
              <w:rPr>
                <w:rFonts w:ascii="Arial" w:hAnsi="Arial"/>
                <w:color w:val="auto"/>
                <w:sz w:val="18"/>
                <w:szCs w:val="18"/>
              </w:rPr>
              <w:t xml:space="preserve"> social practices, rituals and festive events</w:t>
            </w:r>
          </w:p>
          <w:p w:rsidR="004631FC" w:rsidRPr="009E0555" w:rsidRDefault="004631FC" w:rsidP="004631FC">
            <w:pPr>
              <w:pStyle w:val="formtext"/>
              <w:keepNext/>
              <w:spacing w:before="120" w:after="120" w:line="240" w:lineRule="auto"/>
              <w:ind w:left="1134" w:hanging="567"/>
              <w:jc w:val="both"/>
              <w:rPr>
                <w:rFonts w:eastAsia="Times New Roman" w:cs="Arial"/>
                <w:sz w:val="18"/>
                <w:szCs w:val="18"/>
              </w:rPr>
            </w:pPr>
            <w:r w:rsidRPr="009E0555">
              <w:rPr>
                <w:rFonts w:eastAsia="Times New Roman" w:cs="Arial"/>
                <w:sz w:val="18"/>
                <w:szCs w:val="18"/>
              </w:rPr>
              <w:fldChar w:fldCharType="begin">
                <w:ffData>
                  <w:name w:val="CaseACocher9"/>
                  <w:enabled/>
                  <w:calcOnExit w:val="0"/>
                  <w:checkBox>
                    <w:sizeAuto/>
                    <w:default w:val="0"/>
                  </w:checkBox>
                </w:ffData>
              </w:fldChar>
            </w:r>
            <w:r w:rsidRPr="009E0555">
              <w:rPr>
                <w:rFonts w:eastAsia="Times New Roman" w:cs="Arial"/>
                <w:sz w:val="18"/>
                <w:szCs w:val="18"/>
              </w:rPr>
              <w:instrText xml:space="preserve"> FORMCHECKBOX </w:instrText>
            </w:r>
            <w:r w:rsidR="006709A2">
              <w:rPr>
                <w:rFonts w:eastAsia="Times New Roman" w:cs="Arial"/>
                <w:sz w:val="18"/>
                <w:szCs w:val="18"/>
              </w:rPr>
            </w:r>
            <w:r w:rsidR="006709A2">
              <w:rPr>
                <w:rFonts w:eastAsia="Times New Roman" w:cs="Arial"/>
                <w:sz w:val="18"/>
                <w:szCs w:val="18"/>
              </w:rPr>
              <w:fldChar w:fldCharType="separate"/>
            </w:r>
            <w:r w:rsidRPr="009E0555">
              <w:rPr>
                <w:rFonts w:eastAsia="Times New Roman" w:cs="Arial"/>
                <w:sz w:val="18"/>
                <w:szCs w:val="18"/>
              </w:rPr>
              <w:fldChar w:fldCharType="end"/>
            </w:r>
            <w:r w:rsidRPr="009E0555">
              <w:rPr>
                <w:sz w:val="18"/>
                <w:szCs w:val="18"/>
                <w:lang w:eastAsia="en-US"/>
              </w:rPr>
              <w:t xml:space="preserve"> knowledge and practices concerning nature and the universe</w:t>
            </w:r>
          </w:p>
          <w:p w:rsidR="004631FC" w:rsidRPr="009E0555" w:rsidRDefault="004631FC" w:rsidP="004631FC">
            <w:pPr>
              <w:pStyle w:val="Default"/>
              <w:keepNext/>
              <w:widowControl/>
              <w:autoSpaceDE/>
              <w:autoSpaceDN/>
              <w:adjustRightInd/>
              <w:spacing w:before="120" w:after="120"/>
              <w:ind w:left="1134" w:hanging="567"/>
              <w:jc w:val="both"/>
              <w:rPr>
                <w:rFonts w:ascii="Arial" w:hAnsi="Arial" w:cs="Arial"/>
                <w:color w:val="auto"/>
                <w:sz w:val="18"/>
                <w:szCs w:val="18"/>
              </w:rPr>
            </w:pPr>
            <w:r w:rsidRPr="009E0555">
              <w:rPr>
                <w:rFonts w:ascii="Arial" w:hAnsi="Arial" w:cs="Arial"/>
                <w:color w:val="auto"/>
                <w:sz w:val="18"/>
                <w:szCs w:val="18"/>
              </w:rPr>
              <w:fldChar w:fldCharType="begin">
                <w:ffData>
                  <w:name w:val="CaseACocher8"/>
                  <w:enabled/>
                  <w:calcOnExit w:val="0"/>
                  <w:checkBox>
                    <w:sizeAuto/>
                    <w:default w:val="0"/>
                  </w:checkBox>
                </w:ffData>
              </w:fldChar>
            </w:r>
            <w:r w:rsidRPr="009E0555">
              <w:rPr>
                <w:rFonts w:ascii="Arial" w:hAnsi="Arial" w:cs="Arial"/>
                <w:color w:val="auto"/>
                <w:sz w:val="18"/>
                <w:szCs w:val="18"/>
              </w:rPr>
              <w:instrText xml:space="preserve"> FORMCHECKBOX </w:instrText>
            </w:r>
            <w:r w:rsidR="006709A2">
              <w:rPr>
                <w:rFonts w:ascii="Arial" w:hAnsi="Arial" w:cs="Arial"/>
                <w:color w:val="auto"/>
                <w:sz w:val="18"/>
                <w:szCs w:val="18"/>
              </w:rPr>
            </w:r>
            <w:r w:rsidR="006709A2">
              <w:rPr>
                <w:rFonts w:ascii="Arial" w:hAnsi="Arial" w:cs="Arial"/>
                <w:color w:val="auto"/>
                <w:sz w:val="18"/>
                <w:szCs w:val="18"/>
              </w:rPr>
              <w:fldChar w:fldCharType="separate"/>
            </w:r>
            <w:r w:rsidRPr="009E0555">
              <w:rPr>
                <w:rFonts w:ascii="Arial" w:hAnsi="Arial" w:cs="Arial"/>
                <w:color w:val="auto"/>
                <w:sz w:val="18"/>
                <w:szCs w:val="18"/>
              </w:rPr>
              <w:fldChar w:fldCharType="end"/>
            </w:r>
            <w:r w:rsidRPr="009E0555">
              <w:rPr>
                <w:rFonts w:ascii="Arial" w:hAnsi="Arial"/>
                <w:color w:val="auto"/>
                <w:sz w:val="18"/>
                <w:szCs w:val="18"/>
              </w:rPr>
              <w:t xml:space="preserve"> traditional craftsmanship</w:t>
            </w:r>
          </w:p>
          <w:p w:rsidR="004631FC" w:rsidRPr="009E0555" w:rsidRDefault="004631FC" w:rsidP="004631FC">
            <w:pPr>
              <w:pStyle w:val="Default"/>
              <w:keepNext/>
              <w:widowControl/>
              <w:autoSpaceDE/>
              <w:autoSpaceDN/>
              <w:adjustRightInd/>
              <w:spacing w:before="120"/>
              <w:ind w:left="1134" w:hanging="567"/>
              <w:jc w:val="both"/>
              <w:rPr>
                <w:rFonts w:ascii="Arial" w:eastAsia="SimSun" w:hAnsi="Arial" w:cs="Arial"/>
                <w:sz w:val="20"/>
                <w:szCs w:val="20"/>
              </w:rPr>
            </w:pPr>
            <w:r w:rsidRPr="009E0555">
              <w:rPr>
                <w:rFonts w:ascii="Arial" w:hAnsi="Arial" w:cs="Arial"/>
                <w:sz w:val="18"/>
                <w:szCs w:val="18"/>
              </w:rPr>
              <w:fldChar w:fldCharType="begin">
                <w:ffData>
                  <w:name w:val="CaseACocher9"/>
                  <w:enabled/>
                  <w:calcOnExit w:val="0"/>
                  <w:checkBox>
                    <w:sizeAuto/>
                    <w:default w:val="0"/>
                  </w:checkBox>
                </w:ffData>
              </w:fldChar>
            </w:r>
            <w:r w:rsidRPr="009E0555">
              <w:rPr>
                <w:rFonts w:ascii="Arial" w:hAnsi="Arial" w:cs="Arial"/>
                <w:sz w:val="18"/>
                <w:szCs w:val="18"/>
              </w:rPr>
              <w:instrText xml:space="preserve"> FORMCHECKBOX </w:instrText>
            </w:r>
            <w:r w:rsidR="006709A2">
              <w:rPr>
                <w:rFonts w:ascii="Arial" w:hAnsi="Arial" w:cs="Arial"/>
                <w:sz w:val="18"/>
                <w:szCs w:val="18"/>
              </w:rPr>
            </w:r>
            <w:r w:rsidR="006709A2">
              <w:rPr>
                <w:rFonts w:ascii="Arial" w:hAnsi="Arial" w:cs="Arial"/>
                <w:sz w:val="18"/>
                <w:szCs w:val="18"/>
              </w:rPr>
              <w:fldChar w:fldCharType="separate"/>
            </w:r>
            <w:r w:rsidRPr="009E0555">
              <w:rPr>
                <w:rFonts w:ascii="Arial" w:hAnsi="Arial" w:cs="Arial"/>
                <w:sz w:val="18"/>
                <w:szCs w:val="18"/>
              </w:rPr>
              <w:fldChar w:fldCharType="end"/>
            </w:r>
            <w:r w:rsidRPr="009E0555">
              <w:rPr>
                <w:rFonts w:ascii="Arial" w:hAnsi="Arial"/>
                <w:sz w:val="18"/>
                <w:szCs w:val="18"/>
              </w:rPr>
              <w:t xml:space="preserve"> </w:t>
            </w:r>
            <w:r w:rsidRPr="009E0555">
              <w:rPr>
                <w:rFonts w:ascii="Arial" w:hAnsi="Arial"/>
                <w:color w:val="auto"/>
                <w:sz w:val="18"/>
                <w:szCs w:val="18"/>
              </w:rPr>
              <w:t xml:space="preserve">other(s) </w:t>
            </w:r>
            <w:r w:rsidRPr="009E0555">
              <w:rPr>
                <w:rFonts w:ascii="Arial" w:hAnsi="Arial"/>
                <w:sz w:val="18"/>
                <w:szCs w:val="18"/>
              </w:rPr>
              <w:t>(</w:t>
            </w:r>
            <w:r w:rsidRPr="009E0555">
              <w:rPr>
                <w:rFonts w:ascii="Arial" w:hAnsi="Arial" w:cs="Arial"/>
                <w:sz w:val="20"/>
              </w:rPr>
              <w:fldChar w:fldCharType="begin">
                <w:ffData>
                  <w:name w:val="Text5"/>
                  <w:enabled/>
                  <w:calcOnExit w:val="0"/>
                  <w:textInput/>
                </w:ffData>
              </w:fldChar>
            </w:r>
            <w:r w:rsidRPr="009E0555">
              <w:rPr>
                <w:rFonts w:ascii="Arial" w:hAnsi="Arial" w:cs="Arial"/>
                <w:sz w:val="20"/>
              </w:rPr>
              <w:instrText xml:space="preserve"> FORMTEXT </w:instrText>
            </w:r>
            <w:r w:rsidRPr="009E0555">
              <w:rPr>
                <w:rFonts w:ascii="Arial" w:hAnsi="Arial" w:cs="Arial"/>
                <w:sz w:val="20"/>
              </w:rPr>
            </w:r>
            <w:r w:rsidRPr="009E0555">
              <w:rPr>
                <w:rFonts w:ascii="Arial" w:hAnsi="Arial" w:cs="Arial"/>
                <w:sz w:val="20"/>
              </w:rPr>
              <w:fldChar w:fldCharType="separate"/>
            </w:r>
            <w:r w:rsidRPr="009E0555">
              <w:rPr>
                <w:rFonts w:ascii="Arial" w:hAnsi="Arial" w:cs="Arial"/>
                <w:sz w:val="20"/>
              </w:rPr>
              <w:t> </w:t>
            </w:r>
            <w:r w:rsidRPr="009E0555">
              <w:rPr>
                <w:rFonts w:ascii="Arial" w:hAnsi="Arial" w:cs="Arial"/>
                <w:sz w:val="20"/>
              </w:rPr>
              <w:t> </w:t>
            </w:r>
            <w:r w:rsidRPr="009E0555">
              <w:rPr>
                <w:rFonts w:ascii="Arial" w:hAnsi="Arial" w:cs="Arial"/>
                <w:sz w:val="20"/>
              </w:rPr>
              <w:t> </w:t>
            </w:r>
            <w:r w:rsidRPr="009E0555">
              <w:rPr>
                <w:rFonts w:ascii="Arial" w:hAnsi="Arial" w:cs="Arial"/>
                <w:sz w:val="20"/>
              </w:rPr>
              <w:t> </w:t>
            </w:r>
            <w:r w:rsidRPr="009E0555">
              <w:rPr>
                <w:rFonts w:ascii="Arial" w:hAnsi="Arial" w:cs="Arial"/>
                <w:sz w:val="20"/>
              </w:rPr>
              <w:t> </w:t>
            </w:r>
            <w:r w:rsidRPr="009E0555">
              <w:rPr>
                <w:rFonts w:ascii="Arial" w:hAnsi="Arial" w:cs="Arial"/>
                <w:sz w:val="20"/>
              </w:rPr>
              <w:fldChar w:fldCharType="end"/>
            </w:r>
            <w:r w:rsidRPr="009E0555">
              <w:rPr>
                <w:rFonts w:ascii="Arial" w:hAnsi="Arial"/>
                <w:sz w:val="18"/>
                <w:szCs w:val="18"/>
              </w:rPr>
              <w:t>)</w:t>
            </w:r>
          </w:p>
        </w:tc>
      </w:tr>
      <w:bookmarkEnd w:id="1"/>
      <w:tr w:rsidR="004631FC" w:rsidRPr="009E0555" w:rsidTr="009E0555">
        <w:tc>
          <w:tcPr>
            <w:tcW w:w="9639" w:type="dxa"/>
            <w:tcBorders>
              <w:top w:val="single" w:sz="4" w:space="0" w:color="auto"/>
              <w:left w:val="nil"/>
              <w:bottom w:val="nil"/>
              <w:right w:val="nil"/>
            </w:tcBorders>
            <w:shd w:val="clear" w:color="auto" w:fill="auto"/>
            <w:tcMar>
              <w:top w:w="113" w:type="dxa"/>
              <w:left w:w="113" w:type="dxa"/>
              <w:bottom w:w="113" w:type="dxa"/>
              <w:right w:w="113" w:type="dxa"/>
            </w:tcMar>
          </w:tcPr>
          <w:p w:rsidR="004631FC" w:rsidRPr="009E0555" w:rsidRDefault="004631FC" w:rsidP="004631FC">
            <w:pPr>
              <w:pStyle w:val="Default"/>
              <w:widowControl/>
              <w:tabs>
                <w:tab w:val="left" w:pos="567"/>
                <w:tab w:val="left" w:pos="1134"/>
                <w:tab w:val="left" w:pos="1701"/>
              </w:tabs>
              <w:spacing w:before="120" w:after="120"/>
              <w:ind w:left="113" w:right="113"/>
              <w:jc w:val="both"/>
              <w:rPr>
                <w:rFonts w:ascii="Arial" w:eastAsia="SimSun" w:hAnsi="Arial" w:cs="Arial"/>
                <w:i/>
                <w:sz w:val="18"/>
                <w:szCs w:val="18"/>
              </w:rPr>
            </w:pPr>
            <w:r w:rsidRPr="009E0555">
              <w:rPr>
                <w:rFonts w:ascii="Arial" w:hAnsi="Arial"/>
                <w:i/>
                <w:sz w:val="18"/>
                <w:szCs w:val="18"/>
              </w:rPr>
              <w:t>This section should address all the significant features of the element as it exists at present, and should include:</w:t>
            </w:r>
          </w:p>
          <w:p w:rsidR="004631FC" w:rsidRPr="009E0555" w:rsidRDefault="004631FC" w:rsidP="00A156E5">
            <w:pPr>
              <w:pStyle w:val="Default"/>
              <w:widowControl/>
              <w:numPr>
                <w:ilvl w:val="0"/>
                <w:numId w:val="5"/>
              </w:numPr>
              <w:spacing w:before="80" w:after="80"/>
              <w:ind w:left="1163" w:right="113" w:hanging="567"/>
              <w:jc w:val="both"/>
              <w:rPr>
                <w:rFonts w:ascii="Arial" w:eastAsia="SimSun" w:hAnsi="Arial" w:cs="Arial"/>
                <w:i/>
                <w:sz w:val="18"/>
                <w:szCs w:val="18"/>
              </w:rPr>
            </w:pPr>
            <w:r w:rsidRPr="009E0555">
              <w:rPr>
                <w:rFonts w:ascii="Arial" w:hAnsi="Arial"/>
                <w:i/>
                <w:sz w:val="18"/>
                <w:szCs w:val="18"/>
              </w:rPr>
              <w:t>an explanation of its social functions and cultural meanings today, within and for its community;</w:t>
            </w:r>
          </w:p>
          <w:p w:rsidR="004631FC" w:rsidRPr="009E0555" w:rsidRDefault="004631FC" w:rsidP="00A156E5">
            <w:pPr>
              <w:pStyle w:val="Default"/>
              <w:widowControl/>
              <w:numPr>
                <w:ilvl w:val="0"/>
                <w:numId w:val="5"/>
              </w:numPr>
              <w:spacing w:before="80" w:after="80"/>
              <w:ind w:left="1163" w:right="113" w:hanging="567"/>
              <w:jc w:val="both"/>
              <w:rPr>
                <w:rFonts w:ascii="Arial" w:eastAsia="SimSun" w:hAnsi="Arial" w:cs="Arial"/>
                <w:i/>
                <w:sz w:val="18"/>
                <w:szCs w:val="18"/>
              </w:rPr>
            </w:pPr>
            <w:r w:rsidRPr="009E0555">
              <w:rPr>
                <w:rFonts w:ascii="Arial" w:hAnsi="Arial"/>
                <w:i/>
                <w:sz w:val="18"/>
                <w:szCs w:val="18"/>
              </w:rPr>
              <w:t>the characteristics of the bearers and practitioners of the element;</w:t>
            </w:r>
          </w:p>
          <w:p w:rsidR="004631FC" w:rsidRPr="009E0555" w:rsidRDefault="004631FC" w:rsidP="00A156E5">
            <w:pPr>
              <w:pStyle w:val="Default"/>
              <w:widowControl/>
              <w:numPr>
                <w:ilvl w:val="0"/>
                <w:numId w:val="5"/>
              </w:numPr>
              <w:spacing w:before="80" w:after="80"/>
              <w:ind w:left="1163" w:right="113" w:hanging="567"/>
              <w:jc w:val="both"/>
              <w:rPr>
                <w:rFonts w:ascii="Arial" w:eastAsia="SimSun" w:hAnsi="Arial" w:cs="Arial"/>
                <w:i/>
                <w:sz w:val="18"/>
                <w:szCs w:val="18"/>
              </w:rPr>
            </w:pPr>
            <w:r w:rsidRPr="009E0555">
              <w:rPr>
                <w:rFonts w:ascii="Arial" w:hAnsi="Arial"/>
                <w:i/>
                <w:sz w:val="18"/>
                <w:szCs w:val="18"/>
              </w:rPr>
              <w:t>any specific roles, including gender-related ones or categories of persons with special responsibilities towards the element; and</w:t>
            </w:r>
          </w:p>
          <w:p w:rsidR="004631FC" w:rsidRPr="009E0555" w:rsidRDefault="004631FC" w:rsidP="00A156E5">
            <w:pPr>
              <w:pStyle w:val="Default"/>
              <w:widowControl/>
              <w:numPr>
                <w:ilvl w:val="0"/>
                <w:numId w:val="5"/>
              </w:numPr>
              <w:spacing w:before="80" w:after="80"/>
              <w:ind w:left="1163" w:right="113" w:hanging="567"/>
              <w:jc w:val="both"/>
              <w:rPr>
                <w:rFonts w:ascii="Arial" w:eastAsia="SimSun" w:hAnsi="Arial" w:cs="Arial"/>
                <w:i/>
                <w:sz w:val="18"/>
                <w:szCs w:val="18"/>
              </w:rPr>
            </w:pPr>
            <w:r w:rsidRPr="009E0555">
              <w:rPr>
                <w:rFonts w:ascii="Arial" w:hAnsi="Arial"/>
                <w:i/>
                <w:sz w:val="18"/>
                <w:szCs w:val="18"/>
              </w:rPr>
              <w:t>the current modes of transmission of the knowledge and skills related to the element.</w:t>
            </w:r>
          </w:p>
          <w:p w:rsidR="004631FC" w:rsidRPr="009E0555" w:rsidRDefault="004631FC" w:rsidP="004631FC">
            <w:pPr>
              <w:pStyle w:val="Default"/>
              <w:widowControl/>
              <w:tabs>
                <w:tab w:val="left" w:pos="709"/>
              </w:tabs>
              <w:spacing w:before="120" w:after="80"/>
              <w:ind w:left="113" w:right="113"/>
              <w:jc w:val="both"/>
              <w:rPr>
                <w:rFonts w:ascii="Arial" w:eastAsia="SimSun" w:hAnsi="Arial" w:cs="Arial"/>
                <w:i/>
                <w:sz w:val="18"/>
                <w:szCs w:val="18"/>
              </w:rPr>
            </w:pPr>
            <w:r w:rsidRPr="009E0555">
              <w:rPr>
                <w:rFonts w:ascii="Arial" w:hAnsi="Arial"/>
                <w:i/>
                <w:sz w:val="18"/>
                <w:szCs w:val="18"/>
              </w:rPr>
              <w:t>The Committee should receive sufficient information to determine:</w:t>
            </w:r>
          </w:p>
          <w:p w:rsidR="004631FC" w:rsidRPr="009E0555" w:rsidRDefault="004631FC" w:rsidP="00A156E5">
            <w:pPr>
              <w:pStyle w:val="Default"/>
              <w:widowControl/>
              <w:numPr>
                <w:ilvl w:val="0"/>
                <w:numId w:val="7"/>
              </w:numPr>
              <w:tabs>
                <w:tab w:val="left" w:pos="709"/>
              </w:tabs>
              <w:spacing w:before="80" w:after="80"/>
              <w:ind w:left="1134" w:right="113" w:hanging="567"/>
              <w:jc w:val="both"/>
              <w:rPr>
                <w:rFonts w:ascii="Arial" w:eastAsia="SimSun" w:hAnsi="Arial" w:cs="Arial"/>
                <w:i/>
                <w:sz w:val="18"/>
                <w:szCs w:val="18"/>
              </w:rPr>
            </w:pPr>
            <w:r w:rsidRPr="009E0555">
              <w:rPr>
                <w:rFonts w:ascii="Arial" w:hAnsi="Arial"/>
                <w:i/>
                <w:sz w:val="18"/>
                <w:szCs w:val="18"/>
              </w:rPr>
              <w:lastRenderedPageBreak/>
              <w:t>that the element is among the ‘practices, representations, expressions, knowledge, skills — as well as the instruments, objects, artefacts and cultural spaces associated therewith —’;</w:t>
            </w:r>
          </w:p>
          <w:p w:rsidR="004631FC" w:rsidRPr="009E0555" w:rsidRDefault="004631FC" w:rsidP="00A156E5">
            <w:pPr>
              <w:pStyle w:val="Default"/>
              <w:widowControl/>
              <w:numPr>
                <w:ilvl w:val="0"/>
                <w:numId w:val="7"/>
              </w:numPr>
              <w:tabs>
                <w:tab w:val="left" w:pos="709"/>
              </w:tabs>
              <w:spacing w:before="80" w:after="80"/>
              <w:ind w:left="1134" w:right="113" w:hanging="567"/>
              <w:jc w:val="both"/>
              <w:rPr>
                <w:rFonts w:ascii="Arial" w:eastAsia="SimSun" w:hAnsi="Arial" w:cs="Arial"/>
                <w:i/>
                <w:sz w:val="18"/>
                <w:szCs w:val="18"/>
              </w:rPr>
            </w:pPr>
            <w:r w:rsidRPr="009E0555">
              <w:rPr>
                <w:rFonts w:ascii="Arial" w:hAnsi="Arial"/>
                <w:i/>
                <w:sz w:val="18"/>
                <w:szCs w:val="18"/>
              </w:rPr>
              <w:t>‘that communities, groups and, in some cases, individuals recognize [it] as part of their cultural heritage’;</w:t>
            </w:r>
          </w:p>
          <w:p w:rsidR="004631FC" w:rsidRPr="009E0555" w:rsidRDefault="004631FC" w:rsidP="00A156E5">
            <w:pPr>
              <w:pStyle w:val="Default"/>
              <w:widowControl/>
              <w:numPr>
                <w:ilvl w:val="0"/>
                <w:numId w:val="7"/>
              </w:numPr>
              <w:tabs>
                <w:tab w:val="left" w:pos="709"/>
              </w:tabs>
              <w:spacing w:before="80" w:after="80"/>
              <w:ind w:left="1134" w:right="113" w:hanging="567"/>
              <w:jc w:val="both"/>
              <w:rPr>
                <w:rFonts w:ascii="Arial" w:eastAsia="SimSun" w:hAnsi="Arial" w:cs="Arial"/>
                <w:i/>
                <w:sz w:val="18"/>
                <w:szCs w:val="18"/>
              </w:rPr>
            </w:pPr>
            <w:r w:rsidRPr="009E0555">
              <w:rPr>
                <w:rFonts w:ascii="Arial" w:hAnsi="Arial"/>
                <w:i/>
                <w:sz w:val="18"/>
                <w:szCs w:val="18"/>
              </w:rPr>
              <w:tab/>
              <w:t>that it is being ‘transmitted from generation to generation, [and] is constantly recreated by communities and groups in response to their environment, their interaction with nature and their history’;</w:t>
            </w:r>
          </w:p>
          <w:p w:rsidR="004631FC" w:rsidRPr="009E0555" w:rsidRDefault="004631FC" w:rsidP="00A156E5">
            <w:pPr>
              <w:pStyle w:val="Default"/>
              <w:widowControl/>
              <w:numPr>
                <w:ilvl w:val="0"/>
                <w:numId w:val="7"/>
              </w:numPr>
              <w:tabs>
                <w:tab w:val="left" w:pos="709"/>
              </w:tabs>
              <w:spacing w:before="80" w:after="80"/>
              <w:ind w:left="1134" w:right="113" w:hanging="567"/>
              <w:jc w:val="both"/>
              <w:rPr>
                <w:rFonts w:ascii="Arial" w:eastAsia="SimSun" w:hAnsi="Arial" w:cs="Arial"/>
                <w:i/>
                <w:sz w:val="18"/>
                <w:szCs w:val="18"/>
              </w:rPr>
            </w:pPr>
            <w:r w:rsidRPr="009E0555">
              <w:rPr>
                <w:rFonts w:ascii="Arial" w:hAnsi="Arial"/>
                <w:i/>
                <w:sz w:val="18"/>
                <w:szCs w:val="18"/>
              </w:rPr>
              <w:t>that it provides the communities and groups involved with ‘a sense of identity and continuity’; and</w:t>
            </w:r>
          </w:p>
          <w:p w:rsidR="004631FC" w:rsidRPr="009E0555" w:rsidRDefault="004631FC" w:rsidP="00A156E5">
            <w:pPr>
              <w:pStyle w:val="Default"/>
              <w:widowControl/>
              <w:numPr>
                <w:ilvl w:val="0"/>
                <w:numId w:val="7"/>
              </w:numPr>
              <w:tabs>
                <w:tab w:val="left" w:pos="709"/>
              </w:tabs>
              <w:spacing w:before="80" w:after="80"/>
              <w:ind w:left="1134" w:right="113" w:hanging="567"/>
              <w:jc w:val="both"/>
              <w:rPr>
                <w:rFonts w:ascii="Arial" w:eastAsia="SimSun" w:hAnsi="Arial" w:cs="Arial"/>
                <w:i/>
                <w:sz w:val="18"/>
                <w:szCs w:val="18"/>
              </w:rPr>
            </w:pPr>
            <w:r w:rsidRPr="009E0555">
              <w:rPr>
                <w:rFonts w:ascii="Arial" w:hAnsi="Arial"/>
                <w:i/>
                <w:sz w:val="18"/>
                <w:szCs w:val="18"/>
              </w:rPr>
              <w:t>that it is not incompatible with ‘existing international human rights instruments as well as with the requirements of mutual respect among communities, groups and individuals, and of sustainable development’.</w:t>
            </w:r>
          </w:p>
          <w:p w:rsidR="004631FC" w:rsidRPr="009E0555" w:rsidRDefault="004631FC" w:rsidP="004631FC">
            <w:pPr>
              <w:pStyle w:val="Default"/>
              <w:widowControl/>
              <w:tabs>
                <w:tab w:val="left" w:pos="709"/>
              </w:tabs>
              <w:spacing w:before="120"/>
              <w:ind w:left="113" w:right="113"/>
              <w:jc w:val="both"/>
              <w:rPr>
                <w:rFonts w:ascii="Arial" w:eastAsia="SimSun" w:hAnsi="Arial" w:cs="Arial"/>
                <w:i/>
                <w:sz w:val="18"/>
                <w:szCs w:val="18"/>
              </w:rPr>
            </w:pPr>
            <w:r w:rsidRPr="009E0555">
              <w:rPr>
                <w:rFonts w:ascii="Arial" w:hAnsi="Arial"/>
                <w:i/>
                <w:sz w:val="18"/>
                <w:szCs w:val="18"/>
              </w:rPr>
              <w:t>Overly technical descriptions should be avoided and submitting States should keep in mind that this section must explain the element to readers who have no prior knowledge or direct experience of it. Nomination files need not address in detail the history of the element, or its origin or antiquity.</w:t>
            </w:r>
          </w:p>
        </w:tc>
      </w:tr>
      <w:tr w:rsidR="004631FC" w:rsidRPr="009E0555" w:rsidTr="009E0555">
        <w:tc>
          <w:tcPr>
            <w:tcW w:w="9639" w:type="dxa"/>
            <w:tcBorders>
              <w:top w:val="nil"/>
              <w:left w:val="nil"/>
              <w:bottom w:val="single" w:sz="4" w:space="0" w:color="auto"/>
              <w:right w:val="nil"/>
            </w:tcBorders>
            <w:shd w:val="clear" w:color="auto" w:fill="auto"/>
            <w:tcMar>
              <w:top w:w="113" w:type="dxa"/>
              <w:left w:w="113" w:type="dxa"/>
              <w:bottom w:w="113" w:type="dxa"/>
              <w:right w:w="113" w:type="dxa"/>
            </w:tcMar>
          </w:tcPr>
          <w:p w:rsidR="004631FC" w:rsidRPr="009E0555" w:rsidRDefault="004631FC" w:rsidP="004631FC">
            <w:pPr>
              <w:pStyle w:val="littleroman"/>
              <w:keepNext w:val="0"/>
              <w:spacing w:before="0"/>
              <w:ind w:left="595" w:hanging="425"/>
            </w:pPr>
            <w:r w:rsidRPr="009E0555">
              <w:lastRenderedPageBreak/>
              <w:t>Provide a brief description of the element that can introduce it to readers who have never seen or experienced it.</w:t>
            </w:r>
          </w:p>
          <w:p w:rsidR="004631FC" w:rsidRPr="009E0555" w:rsidRDefault="004631FC" w:rsidP="004631FC">
            <w:pPr>
              <w:pStyle w:val="Info03"/>
              <w:spacing w:after="0" w:line="240" w:lineRule="auto"/>
              <w:jc w:val="right"/>
            </w:pPr>
            <w:r w:rsidRPr="009E0555">
              <w:rPr>
                <w:sz w:val="18"/>
                <w:szCs w:val="18"/>
              </w:rPr>
              <w:t>Not fewer than 150 or more than 250 words</w:t>
            </w:r>
          </w:p>
        </w:tc>
      </w:tr>
      <w:tr w:rsidR="00E31A4A" w:rsidRPr="009E0555" w:rsidTr="009E0555">
        <w:tc>
          <w:tcPr>
            <w:tcW w:w="9639" w:type="dxa"/>
            <w:tcBorders>
              <w:bottom w:val="single" w:sz="4" w:space="0" w:color="auto"/>
            </w:tcBorders>
            <w:shd w:val="clear" w:color="auto" w:fill="auto"/>
            <w:tcMar>
              <w:top w:w="113" w:type="dxa"/>
              <w:left w:w="113" w:type="dxa"/>
              <w:bottom w:w="113" w:type="dxa"/>
              <w:right w:w="113" w:type="dxa"/>
            </w:tcMar>
          </w:tcPr>
          <w:p w:rsidR="00E31A4A" w:rsidRPr="009E0555" w:rsidRDefault="00E31A4A" w:rsidP="00E44B25">
            <w:pPr>
              <w:pStyle w:val="formtext"/>
              <w:spacing w:before="0" w:after="120"/>
              <w:ind w:right="27"/>
              <w:jc w:val="both"/>
              <w:rPr>
                <w:rFonts w:cs="Arial"/>
                <w:noProof/>
              </w:rPr>
            </w:pPr>
            <w:r w:rsidRPr="009E0555">
              <w:t xml:space="preserve">The Ommegang, which takes place every year in early July over the course of two evenings, has three parts: (i) the event begins at 7:30 p.m. at Place du Sablon with a crossbow competition and the arrival of Charles V at Sablon church; (ii) at around 9 p.m., the emperor leaves Sablon. He is then followed by the procession, which includes various groups such as crossbowmen, archers, fencers and arquebusiers and the </w:t>
            </w:r>
            <w:r w:rsidRPr="009E0555">
              <w:rPr>
                <w:i/>
              </w:rPr>
              <w:t>bon peuple</w:t>
            </w:r>
            <w:r w:rsidRPr="009E0555">
              <w:t xml:space="preserve"> (good people) of Brussels. The procession runs through the city stre</w:t>
            </w:r>
            <w:r w:rsidR="0056217C">
              <w:t xml:space="preserve">ets along a 1.5 kilometre route - </w:t>
            </w:r>
            <w:r w:rsidRPr="009E0555">
              <w:t>similar to tha</w:t>
            </w:r>
            <w:r w:rsidR="0056217C">
              <w:t xml:space="preserve">t in the past - </w:t>
            </w:r>
            <w:r w:rsidRPr="009E0555">
              <w:t>to reach the Grand-Place, (iii) where these groups join the Magistrate of Brussels and the bearers of different forms of intangible cultural heritage. All march around and certain groups perform in an organic production that has evolved since 1930. The ensemble ends shortly after 11 p.m. with a popular celebration that continues on the Grand-Place.</w:t>
            </w:r>
          </w:p>
          <w:p w:rsidR="00E31A4A" w:rsidRPr="009E0555" w:rsidRDefault="00E31A4A" w:rsidP="00E44B25">
            <w:pPr>
              <w:pStyle w:val="formtext"/>
              <w:spacing w:before="120" w:after="0" w:line="240" w:lineRule="auto"/>
              <w:ind w:right="27"/>
              <w:jc w:val="both"/>
              <w:rPr>
                <w:rFonts w:cs="Arial"/>
                <w:sz w:val="18"/>
                <w:szCs w:val="18"/>
              </w:rPr>
            </w:pPr>
            <w:r w:rsidRPr="009E0555">
              <w:t xml:space="preserve">The procession originated as a religious event in 1348, but </w:t>
            </w:r>
            <w:r w:rsidR="00DE0B67">
              <w:t>turned</w:t>
            </w:r>
            <w:r w:rsidRPr="009E0555">
              <w:t xml:space="preserve"> into a gathering of the city’s vital forces over the centuries. After declining in the 18th century, and having been performed only twice in the 19th century (1825 and 1855), the modern Ommegang was recreated in 1928–1930 based on descriptions of the procession Charles V had attended in 1549. Interrupted during World War II, but an annual event since 1957, today the Ommegang continues to be heavily inspired by the 1930 version, while constantly evolving in form and function to changes in society. The Ommegang perpetuates the tradition of processions in the former Province of Brabant, which included guilds, lineages, magistrates, clergy, chambers of rhetoric, dancers, musicians, jesters, g</w:t>
            </w:r>
            <w:r w:rsidR="0056217C">
              <w:t xml:space="preserve">iants, processional animals and – sometimes - </w:t>
            </w:r>
            <w:r w:rsidRPr="009E0555">
              <w:t>Charles V.</w:t>
            </w:r>
          </w:p>
        </w:tc>
      </w:tr>
      <w:tr w:rsidR="00E31A4A" w:rsidRPr="009E0555" w:rsidTr="009E0555">
        <w:tc>
          <w:tcPr>
            <w:tcW w:w="9639" w:type="dxa"/>
            <w:tcBorders>
              <w:top w:val="single" w:sz="4" w:space="0" w:color="auto"/>
              <w:left w:val="nil"/>
              <w:bottom w:val="single" w:sz="4" w:space="0" w:color="auto"/>
              <w:right w:val="nil"/>
            </w:tcBorders>
            <w:shd w:val="clear" w:color="auto" w:fill="auto"/>
            <w:tcMar>
              <w:top w:w="113" w:type="dxa"/>
              <w:left w:w="113" w:type="dxa"/>
              <w:bottom w:w="113" w:type="dxa"/>
              <w:right w:w="113" w:type="dxa"/>
            </w:tcMar>
          </w:tcPr>
          <w:p w:rsidR="00E31A4A" w:rsidRPr="009E0555" w:rsidRDefault="00E31A4A" w:rsidP="00E31A4A">
            <w:pPr>
              <w:pStyle w:val="littleroman"/>
              <w:keepNext w:val="0"/>
              <w:spacing w:before="120"/>
              <w:ind w:left="595" w:hanging="425"/>
            </w:pPr>
            <w:r w:rsidRPr="009E0555">
              <w:t>Who are the bearers and practitioners of the element? Are there any specific roles, including gender-related ones or categories of persons with special responsibilities for the practice and transmission of the element? If so, who are they and what are their responsibilities?</w:t>
            </w:r>
          </w:p>
          <w:p w:rsidR="00E31A4A" w:rsidRPr="009E0555" w:rsidRDefault="00E31A4A" w:rsidP="00E31A4A">
            <w:pPr>
              <w:pStyle w:val="Info03"/>
              <w:spacing w:after="0" w:line="240" w:lineRule="auto"/>
              <w:jc w:val="right"/>
            </w:pPr>
            <w:r w:rsidRPr="009E0555">
              <w:rPr>
                <w:sz w:val="18"/>
                <w:szCs w:val="18"/>
              </w:rPr>
              <w:t>Not fewer than 150 or more than 250 words</w:t>
            </w:r>
          </w:p>
        </w:tc>
      </w:tr>
      <w:tr w:rsidR="00A0662D" w:rsidRPr="009E0555" w:rsidTr="009E0555">
        <w:tc>
          <w:tcPr>
            <w:tcW w:w="9639"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rsidR="00A0662D" w:rsidRPr="009E0555" w:rsidRDefault="00A0662D" w:rsidP="00E44B25">
            <w:pPr>
              <w:pStyle w:val="formtext"/>
              <w:spacing w:before="0" w:after="120"/>
              <w:ind w:right="27"/>
              <w:jc w:val="both"/>
              <w:rPr>
                <w:rFonts w:cs="Arial"/>
                <w:noProof/>
              </w:rPr>
            </w:pPr>
            <w:r w:rsidRPr="009E0555">
              <w:t>Those who perform in and transmit the element</w:t>
            </w:r>
          </w:p>
          <w:p w:rsidR="00A0662D" w:rsidRPr="009E0555" w:rsidRDefault="00A0662D" w:rsidP="00E44B25">
            <w:pPr>
              <w:pStyle w:val="formtext"/>
              <w:spacing w:before="120" w:after="120"/>
              <w:ind w:right="27"/>
              <w:jc w:val="both"/>
              <w:rPr>
                <w:rFonts w:cs="Arial"/>
                <w:noProof/>
              </w:rPr>
            </w:pPr>
            <w:r w:rsidRPr="009E0555">
              <w:t xml:space="preserve">Nearly 1,200 men, women and children participate in all three parts of the element: in and around Sablon church, in the procession and on the Grand-Place. People primarily come from Brussels and the Brussels region, including the crossbowmen, stilt walkers, flag wielders, representatives of guilds and trade associations, giants and symbolic animals (and their handlers), Marchienne </w:t>
            </w:r>
            <w:r w:rsidRPr="009E0555">
              <w:rPr>
                <w:i/>
              </w:rPr>
              <w:t>gilles</w:t>
            </w:r>
            <w:r w:rsidRPr="009E0555">
              <w:t xml:space="preserve">, dancers and musicians. The roles of dignitaries (the “Magistrate”) and of Charles V’s court are played in part by descendants of the lineages who once welcomed the Emperor. </w:t>
            </w:r>
          </w:p>
          <w:p w:rsidR="00A0662D" w:rsidRPr="009E0555" w:rsidRDefault="00A0662D" w:rsidP="00E44B25">
            <w:pPr>
              <w:pStyle w:val="formtext"/>
              <w:spacing w:before="120" w:after="120"/>
              <w:ind w:right="27"/>
              <w:jc w:val="both"/>
              <w:rPr>
                <w:rFonts w:cs="Arial"/>
                <w:noProof/>
              </w:rPr>
            </w:pPr>
            <w:r w:rsidRPr="009E0555">
              <w:t xml:space="preserve">The </w:t>
            </w:r>
            <w:r w:rsidRPr="009E0555">
              <w:rPr>
                <w:i/>
              </w:rPr>
              <w:t>bon peuple</w:t>
            </w:r>
            <w:r w:rsidRPr="009E0555">
              <w:t xml:space="preserve"> of Brussels are played by groups of volunteers, mostly from Brussels. Every year, new requests are submitted to organizers to participate in the Ommegang; some readily postpone their holidays and are eager to participate in all circumstances.</w:t>
            </w:r>
          </w:p>
          <w:p w:rsidR="00A0662D" w:rsidRPr="009E0555" w:rsidRDefault="00A0662D" w:rsidP="00E44B25">
            <w:pPr>
              <w:pStyle w:val="formtext"/>
              <w:spacing w:before="120" w:after="120"/>
              <w:ind w:right="27"/>
              <w:jc w:val="both"/>
              <w:rPr>
                <w:rFonts w:cs="Arial"/>
                <w:noProof/>
              </w:rPr>
            </w:pPr>
            <w:r w:rsidRPr="009E0555">
              <w:t>Those who attend</w:t>
            </w:r>
          </w:p>
          <w:p w:rsidR="00A0662D" w:rsidRPr="009E0555" w:rsidRDefault="00A0662D" w:rsidP="00E44B25">
            <w:pPr>
              <w:pStyle w:val="formtext"/>
              <w:spacing w:before="120" w:after="120"/>
              <w:ind w:right="27"/>
              <w:jc w:val="both"/>
              <w:rPr>
                <w:rFonts w:cs="Arial"/>
                <w:noProof/>
              </w:rPr>
            </w:pPr>
            <w:r w:rsidRPr="009E0555">
              <w:t xml:space="preserve">Every evening between 5,000 and 6,000 people attend the Ommegang. The part that unfolds at Sablon attracts more than 800 people from Brussels in and around the church; others watch the procession, but most gather on the Grand-Place to greet the groups, and attend performances and the celebration. There are two stands with paid entry that hold 1,000 people each, and free, </w:t>
            </w:r>
            <w:r w:rsidRPr="009E0555">
              <w:lastRenderedPageBreak/>
              <w:t xml:space="preserve">standing areas for another 2,000 people. Paid entries cover a large part of organizational costs. Audiences appreciate and interact with those who perform in the three parts of the Ommegang. </w:t>
            </w:r>
          </w:p>
          <w:p w:rsidR="00A0662D" w:rsidRPr="009E0555" w:rsidRDefault="00A0662D" w:rsidP="00E44B25">
            <w:pPr>
              <w:pStyle w:val="formtext"/>
              <w:spacing w:before="120" w:after="120"/>
              <w:ind w:right="27"/>
              <w:jc w:val="both"/>
              <w:rPr>
                <w:rFonts w:cs="Arial"/>
                <w:noProof/>
              </w:rPr>
            </w:pPr>
            <w:r w:rsidRPr="009E0555">
              <w:t>Those who coordinate</w:t>
            </w:r>
          </w:p>
          <w:p w:rsidR="00A0662D" w:rsidRPr="009E0555" w:rsidRDefault="00A0662D" w:rsidP="00E44B25">
            <w:pPr>
              <w:pStyle w:val="formtext"/>
              <w:spacing w:before="120" w:after="0" w:line="240" w:lineRule="auto"/>
              <w:ind w:right="27"/>
              <w:jc w:val="both"/>
              <w:rPr>
                <w:rFonts w:cs="Arial"/>
              </w:rPr>
            </w:pPr>
            <w:r w:rsidRPr="009E0555">
              <w:t xml:space="preserve">The element is primarily organized by Ommegang Oppidi Bruxellensis, which oversees the event as well as equipment maintenance and storage. Most of those who organize also have a role to play in the Ommegang. </w:t>
            </w:r>
          </w:p>
        </w:tc>
      </w:tr>
      <w:tr w:rsidR="00A0662D" w:rsidRPr="009E0555" w:rsidTr="009E0555">
        <w:tc>
          <w:tcPr>
            <w:tcW w:w="9639" w:type="dxa"/>
            <w:tcBorders>
              <w:top w:val="single" w:sz="4" w:space="0" w:color="auto"/>
              <w:left w:val="nil"/>
              <w:bottom w:val="nil"/>
              <w:right w:val="nil"/>
            </w:tcBorders>
            <w:shd w:val="clear" w:color="auto" w:fill="auto"/>
            <w:tcMar>
              <w:top w:w="113" w:type="dxa"/>
              <w:left w:w="113" w:type="dxa"/>
              <w:bottom w:w="113" w:type="dxa"/>
              <w:right w:w="113" w:type="dxa"/>
            </w:tcMar>
          </w:tcPr>
          <w:p w:rsidR="00A0662D" w:rsidRPr="009E0555" w:rsidRDefault="00A0662D" w:rsidP="00A0662D">
            <w:pPr>
              <w:pStyle w:val="littleroman"/>
              <w:keepNext w:val="0"/>
              <w:spacing w:before="120"/>
              <w:ind w:left="595" w:hanging="425"/>
            </w:pPr>
            <w:r w:rsidRPr="009E0555">
              <w:lastRenderedPageBreak/>
              <w:t>How are the knowledge and skills related to the element transmitted today?</w:t>
            </w:r>
          </w:p>
          <w:p w:rsidR="00A0662D" w:rsidRPr="009E0555" w:rsidRDefault="00A0662D" w:rsidP="00A0662D">
            <w:pPr>
              <w:pStyle w:val="Default"/>
              <w:keepNext/>
              <w:widowControl/>
              <w:spacing w:before="120" w:after="120"/>
              <w:ind w:left="595" w:right="113"/>
              <w:jc w:val="right"/>
              <w:rPr>
                <w:rFonts w:ascii="Arial" w:eastAsia="SimSun" w:hAnsi="Arial" w:cs="Arial"/>
                <w:i/>
                <w:sz w:val="18"/>
                <w:szCs w:val="18"/>
              </w:rPr>
            </w:pPr>
            <w:r w:rsidRPr="009E0555">
              <w:rPr>
                <w:rFonts w:ascii="Arial" w:hAnsi="Arial"/>
                <w:i/>
                <w:sz w:val="18"/>
                <w:szCs w:val="18"/>
              </w:rPr>
              <w:t>Not fewer than 150 or more than 250 words</w:t>
            </w:r>
          </w:p>
        </w:tc>
      </w:tr>
      <w:tr w:rsidR="00A0662D" w:rsidRPr="009E0555" w:rsidTr="009E0555">
        <w:tc>
          <w:tcPr>
            <w:tcW w:w="9639" w:type="dxa"/>
            <w:tcBorders>
              <w:top w:val="single" w:sz="4" w:space="0" w:color="auto"/>
              <w:bottom w:val="single" w:sz="4" w:space="0" w:color="auto"/>
            </w:tcBorders>
            <w:shd w:val="clear" w:color="auto" w:fill="auto"/>
            <w:tcMar>
              <w:top w:w="113" w:type="dxa"/>
              <w:left w:w="113" w:type="dxa"/>
              <w:bottom w:w="113" w:type="dxa"/>
              <w:right w:w="113" w:type="dxa"/>
            </w:tcMar>
          </w:tcPr>
          <w:p w:rsidR="00A0662D" w:rsidRPr="009E0555" w:rsidRDefault="0056217C" w:rsidP="00E44B25">
            <w:pPr>
              <w:pStyle w:val="formtext"/>
              <w:spacing w:before="0" w:after="120"/>
              <w:jc w:val="both"/>
              <w:rPr>
                <w:rFonts w:cs="Arial"/>
                <w:noProof/>
              </w:rPr>
            </w:pPr>
            <w:r>
              <w:t xml:space="preserve">The Ommegang - </w:t>
            </w:r>
            <w:r w:rsidR="00A0662D" w:rsidRPr="009E0555">
              <w:t xml:space="preserve">as far as groups representing the </w:t>
            </w:r>
            <w:r w:rsidR="00A0662D" w:rsidRPr="009E0555">
              <w:rPr>
                <w:i/>
              </w:rPr>
              <w:t>bon peuple</w:t>
            </w:r>
            <w:r>
              <w:t xml:space="preserve"> and lineages are concerned - </w:t>
            </w:r>
            <w:r w:rsidR="00A0662D" w:rsidRPr="009E0555">
              <w:t xml:space="preserve">and its values have been orally passed on over several generations through families and among friends. A very large number of children attend with their parents. Many people have been involved in the Ommegang for 40 or 50 years. </w:t>
            </w:r>
          </w:p>
          <w:p w:rsidR="00A0662D" w:rsidRPr="009E0555" w:rsidRDefault="00A0662D" w:rsidP="00E44B25">
            <w:pPr>
              <w:pStyle w:val="formtext"/>
              <w:spacing w:before="120" w:after="120"/>
              <w:jc w:val="both"/>
              <w:rPr>
                <w:rFonts w:cs="Arial"/>
                <w:noProof/>
              </w:rPr>
            </w:pPr>
            <w:r w:rsidRPr="009E0555">
              <w:t xml:space="preserve">The men and women who are the active bearers of various intangible heritage elements that occur each year as part of the Ommegang, prepare for their roles in their community, while passing on their experiences to the youngest or newest members. </w:t>
            </w:r>
          </w:p>
          <w:p w:rsidR="00A0662D" w:rsidRPr="009E0555" w:rsidRDefault="00A0662D" w:rsidP="00E44B25">
            <w:pPr>
              <w:pStyle w:val="formtext"/>
              <w:spacing w:before="120" w:after="120"/>
              <w:jc w:val="both"/>
              <w:rPr>
                <w:rFonts w:cs="Arial"/>
                <w:noProof/>
              </w:rPr>
            </w:pPr>
            <w:r w:rsidRPr="009E0555">
              <w:t>On various occasions throughout the year, the organizers meet in Brussels to discuss the previous Ommegang with representatives from various groups and associations, and to make decisions for the coming year. A few weeks before the event, the organizers present the definitive schedule for the latest version of the Ommegang, which is never an exact copy of the previous year’s version. This is done before police and city representatives. The group representatives then pass on this information to members. Special attention is paid to knowledge and transmission of values. In the days leading up to the event, a final meeting is held to check that the overall schedule is well understood. On festive days, the various groups gather early in the evening in the city centre to greet one another, discuss their roles, eat together and link their points of departure.</w:t>
            </w:r>
          </w:p>
          <w:p w:rsidR="00A0662D" w:rsidRPr="009E0555" w:rsidRDefault="00A0662D" w:rsidP="00E44B25">
            <w:pPr>
              <w:pStyle w:val="formtext"/>
              <w:spacing w:before="120" w:after="0" w:line="240" w:lineRule="auto"/>
              <w:jc w:val="both"/>
              <w:rPr>
                <w:rFonts w:cs="Arial"/>
              </w:rPr>
            </w:pPr>
            <w:r w:rsidRPr="009E0555">
              <w:t>Costumes, flags, floats, weapons and various accessories are made and restored from carefully preserved engravings and archival drawings.</w:t>
            </w:r>
          </w:p>
        </w:tc>
      </w:tr>
      <w:tr w:rsidR="00A0662D" w:rsidRPr="009E0555" w:rsidTr="009E0555">
        <w:tc>
          <w:tcPr>
            <w:tcW w:w="9639" w:type="dxa"/>
            <w:tcBorders>
              <w:top w:val="nil"/>
              <w:left w:val="nil"/>
              <w:bottom w:val="single" w:sz="4" w:space="0" w:color="auto"/>
              <w:right w:val="nil"/>
            </w:tcBorders>
            <w:shd w:val="clear" w:color="auto" w:fill="auto"/>
            <w:tcMar>
              <w:top w:w="113" w:type="dxa"/>
              <w:left w:w="113" w:type="dxa"/>
              <w:bottom w:w="113" w:type="dxa"/>
              <w:right w:w="113" w:type="dxa"/>
            </w:tcMar>
          </w:tcPr>
          <w:p w:rsidR="00A0662D" w:rsidRPr="009E0555" w:rsidRDefault="00A0662D" w:rsidP="00A0662D">
            <w:pPr>
              <w:pStyle w:val="littleroman"/>
              <w:keepNext w:val="0"/>
              <w:spacing w:before="120"/>
              <w:ind w:left="595" w:hanging="425"/>
              <w:rPr>
                <w:iCs/>
              </w:rPr>
            </w:pPr>
            <w:r w:rsidRPr="009E0555">
              <w:rPr>
                <w:iCs/>
              </w:rPr>
              <w:t>What social functions and cultural meanings does the element have for its community nowadays?</w:t>
            </w:r>
          </w:p>
          <w:p w:rsidR="00A0662D" w:rsidRPr="009E0555" w:rsidRDefault="00A0662D" w:rsidP="00A0662D">
            <w:pPr>
              <w:pStyle w:val="Info03"/>
              <w:spacing w:before="120" w:after="0" w:line="240" w:lineRule="auto"/>
              <w:jc w:val="right"/>
            </w:pPr>
            <w:r w:rsidRPr="009E0555">
              <w:rPr>
                <w:sz w:val="18"/>
                <w:szCs w:val="18"/>
              </w:rPr>
              <w:t>Not fewer than 150 or more than 250 words</w:t>
            </w:r>
          </w:p>
        </w:tc>
      </w:tr>
      <w:tr w:rsidR="00A0662D" w:rsidRPr="009E0555" w:rsidTr="009E0555">
        <w:tc>
          <w:tcPr>
            <w:tcW w:w="9639" w:type="dxa"/>
            <w:tcBorders>
              <w:bottom w:val="single" w:sz="4" w:space="0" w:color="auto"/>
            </w:tcBorders>
            <w:shd w:val="clear" w:color="auto" w:fill="auto"/>
            <w:tcMar>
              <w:top w:w="113" w:type="dxa"/>
              <w:left w:w="113" w:type="dxa"/>
              <w:bottom w:w="113" w:type="dxa"/>
              <w:right w:w="113" w:type="dxa"/>
            </w:tcMar>
          </w:tcPr>
          <w:p w:rsidR="00A0662D" w:rsidRPr="009E0555" w:rsidRDefault="00A0662D" w:rsidP="00E44B25">
            <w:pPr>
              <w:pStyle w:val="formtext"/>
              <w:spacing w:before="0" w:after="120"/>
              <w:jc w:val="both"/>
              <w:rPr>
                <w:rFonts w:cs="Arial"/>
                <w:noProof/>
              </w:rPr>
            </w:pPr>
            <w:r w:rsidRPr="009E0555">
              <w:t xml:space="preserve">When the Ommegang was recreated in 1930, the intention was to celebrate the centenary of the Kingdom of Belgium. Since then, it has evolved from a historical event that promoted a national identity to a festive, evolving and local heritage event. Today, it provides a sense of identity for both participants and for locals from Brussels and the Brussels region who attend, often actively. </w:t>
            </w:r>
          </w:p>
          <w:p w:rsidR="00A0662D" w:rsidRPr="009E0555" w:rsidRDefault="00A0662D" w:rsidP="00E44B25">
            <w:pPr>
              <w:pStyle w:val="formtext"/>
              <w:spacing w:before="120" w:after="0"/>
              <w:jc w:val="both"/>
              <w:rPr>
                <w:rFonts w:cs="Arial"/>
                <w:noProof/>
              </w:rPr>
            </w:pPr>
            <w:r w:rsidRPr="009E0555">
              <w:t>Among the participants are the various groups of volunteers who meet and prepare their roles together, while gradually getting younger members involved. These groups have become club associations which, during the Ommegang in early July, meet and socialize with o</w:t>
            </w:r>
            <w:r w:rsidR="00DE0B67">
              <w:t xml:space="preserve">ther groups to eventually merge - every year - </w:t>
            </w:r>
            <w:r w:rsidRPr="009E0555">
              <w:t xml:space="preserve">with the wider community of Ommegang bearers. These volunteers, who often take part with friends or relatives, attach great importance to their involvement and to the unbreakable and secular ties between the immaterial Ommegang and the monumental Grand-Place. </w:t>
            </w:r>
          </w:p>
          <w:p w:rsidR="00A0662D" w:rsidRPr="009E0555" w:rsidRDefault="00A0662D" w:rsidP="00E44B25">
            <w:pPr>
              <w:pStyle w:val="formtext"/>
              <w:spacing w:before="120" w:after="120"/>
              <w:jc w:val="both"/>
              <w:rPr>
                <w:rFonts w:cs="Arial"/>
                <w:noProof/>
              </w:rPr>
            </w:pPr>
            <w:r w:rsidRPr="009E0555">
              <w:t>Since 1930, the various groups and associations, guardians or practitioners of specific elements of the intangible cultural heritage, whether Brussels residents or not, have been invited to share their modern-day practices and expressions. Their presence in the unifying environment of the Ommegang makes this celebration as inclusive and diverse as the Ommegangs of the past.</w:t>
            </w:r>
          </w:p>
          <w:p w:rsidR="00A0662D" w:rsidRPr="009E0555" w:rsidRDefault="00A0662D" w:rsidP="00E44B25">
            <w:pPr>
              <w:pStyle w:val="formtext"/>
              <w:spacing w:before="120" w:after="0" w:line="240" w:lineRule="auto"/>
              <w:jc w:val="both"/>
              <w:rPr>
                <w:rFonts w:cs="Arial"/>
              </w:rPr>
            </w:pPr>
            <w:r w:rsidRPr="009E0555">
              <w:t>For participants and most attendees, the Ommegang strengthens social and community ties, which confirm the human fabric of the historic and cosmopolitan city of Brussels; many foreigners working in Brussels attend the procession. The</w:t>
            </w:r>
            <w:r w:rsidR="00DE0B67">
              <w:t xml:space="preserve"> Ommegang and La Zinneke Parade - </w:t>
            </w:r>
            <w:r w:rsidRPr="009E0555">
              <w:t>an ultra-modern biennial festival created in 2000, including Brussels</w:t>
            </w:r>
            <w:r w:rsidR="00DE0B67">
              <w:t xml:space="preserve"> and surrounding municipalities - </w:t>
            </w:r>
            <w:r w:rsidRPr="009E0555">
              <w:t>are complementary in the expression of Brussels identities.</w:t>
            </w:r>
          </w:p>
        </w:tc>
      </w:tr>
      <w:tr w:rsidR="00A0662D" w:rsidRPr="009E0555" w:rsidTr="009E0555">
        <w:tc>
          <w:tcPr>
            <w:tcW w:w="9639" w:type="dxa"/>
            <w:tcBorders>
              <w:top w:val="single" w:sz="4" w:space="0" w:color="auto"/>
              <w:left w:val="nil"/>
              <w:bottom w:val="single" w:sz="4" w:space="0" w:color="auto"/>
              <w:right w:val="nil"/>
            </w:tcBorders>
            <w:shd w:val="clear" w:color="auto" w:fill="auto"/>
            <w:tcMar>
              <w:top w:w="113" w:type="dxa"/>
              <w:left w:w="113" w:type="dxa"/>
              <w:bottom w:w="113" w:type="dxa"/>
              <w:right w:w="113" w:type="dxa"/>
            </w:tcMar>
          </w:tcPr>
          <w:p w:rsidR="00A0662D" w:rsidRPr="009E0555" w:rsidRDefault="00A0662D" w:rsidP="00A0662D">
            <w:pPr>
              <w:pStyle w:val="littleroman"/>
              <w:keepNext w:val="0"/>
              <w:spacing w:before="120"/>
              <w:ind w:left="595" w:hanging="425"/>
            </w:pPr>
            <w:r w:rsidRPr="009E0555">
              <w:lastRenderedPageBreak/>
              <w:t>Is there any part of the element that is not compatible with existing international human rights instruments or with the requirement of mutual respect among communities, groups and individuals, or with sustainable development?</w:t>
            </w:r>
          </w:p>
          <w:p w:rsidR="00A0662D" w:rsidRPr="009E0555" w:rsidRDefault="00A0662D" w:rsidP="00A0662D">
            <w:pPr>
              <w:pStyle w:val="Word"/>
              <w:spacing w:after="0" w:line="240" w:lineRule="auto"/>
            </w:pPr>
            <w:r w:rsidRPr="009E0555">
              <w:rPr>
                <w:sz w:val="18"/>
                <w:szCs w:val="18"/>
              </w:rPr>
              <w:t>Not fewer than 150 or more than 250 words</w:t>
            </w:r>
          </w:p>
        </w:tc>
      </w:tr>
      <w:tr w:rsidR="00A0662D" w:rsidRPr="009E0555" w:rsidTr="009E0555">
        <w:tc>
          <w:tcPr>
            <w:tcW w:w="9639" w:type="dxa"/>
            <w:tcBorders>
              <w:bottom w:val="single" w:sz="4" w:space="0" w:color="auto"/>
            </w:tcBorders>
            <w:shd w:val="clear" w:color="auto" w:fill="auto"/>
            <w:tcMar>
              <w:top w:w="113" w:type="dxa"/>
              <w:left w:w="113" w:type="dxa"/>
              <w:bottom w:w="113" w:type="dxa"/>
              <w:right w:w="113" w:type="dxa"/>
            </w:tcMar>
          </w:tcPr>
          <w:p w:rsidR="00A0662D" w:rsidRPr="009E0555" w:rsidRDefault="00A0662D" w:rsidP="00E44B25">
            <w:pPr>
              <w:pStyle w:val="formtext"/>
              <w:spacing w:before="0" w:after="120"/>
              <w:jc w:val="both"/>
              <w:rPr>
                <w:rFonts w:cs="Arial"/>
                <w:noProof/>
              </w:rPr>
            </w:pPr>
            <w:r w:rsidRPr="009E0555">
              <w:t>No aspect of the Ommegang goes against the European Charter for Equality of Women and Men in Local Life, or any other international human rights instruments. The Ommegang is a festive event open to all, one that does not discriminate (the number of men and women who participate is about equal). Anyone who is in Brussels, a multicultural city and a European capital, is welcome to join this poly-interpretable and time-honoured event, which is enjoyed by those who participate and attend, in different ways depending on how familiar one is with it.</w:t>
            </w:r>
          </w:p>
          <w:p w:rsidR="00A0662D" w:rsidRPr="009E0555" w:rsidRDefault="00A0662D" w:rsidP="00E44B25">
            <w:pPr>
              <w:pStyle w:val="formtext"/>
              <w:spacing w:before="120" w:after="120"/>
              <w:jc w:val="both"/>
              <w:rPr>
                <w:rFonts w:cs="Arial"/>
                <w:noProof/>
              </w:rPr>
            </w:pPr>
            <w:r w:rsidRPr="009E0555">
              <w:t>During the Ommegang, there is a spirit of solidarity and friendship among participants and attendees, who primarily come from Brussels and the Brussels region. During preparations and the procession itself, there is friendly socializing and mutual respect between the various groups, bearers of the element, who each year come together for this joint undertaking. The festive aspect of the element promotes dialogue and a spirit of openness that participants pass on within their groups and families, neighbourhoods and social circles.</w:t>
            </w:r>
          </w:p>
          <w:p w:rsidR="00A0662D" w:rsidRPr="009E0555" w:rsidRDefault="00A0662D" w:rsidP="00E44B25">
            <w:pPr>
              <w:pStyle w:val="formtext"/>
              <w:spacing w:before="120" w:after="0" w:line="240" w:lineRule="auto"/>
              <w:jc w:val="both"/>
            </w:pPr>
            <w:r w:rsidRPr="009E0555">
              <w:t>The Ommegang is respectful of the urban environment; no damage has ever been caused in the historic city centre of Brussels. Practitioners and attendees get there and travel mainly on foot, while a few dozen participants ride horses. No pollution is caused. The animals involved (horses and dogs) are treated respectfully. Within the Ommegang community there is a network of tradition custodians who guarantee it unfolds smoothly and who know how to explain its values.</w:t>
            </w:r>
          </w:p>
        </w:tc>
      </w:tr>
      <w:tr w:rsidR="00A0662D" w:rsidRPr="009E0555" w:rsidTr="009E0555">
        <w:tc>
          <w:tcPr>
            <w:tcW w:w="9639" w:type="dxa"/>
            <w:tcBorders>
              <w:top w:val="single" w:sz="4" w:space="0" w:color="auto"/>
              <w:left w:val="nil"/>
              <w:bottom w:val="nil"/>
              <w:right w:val="nil"/>
            </w:tcBorders>
            <w:shd w:val="clear" w:color="auto" w:fill="D9D9D9"/>
          </w:tcPr>
          <w:p w:rsidR="00A0662D" w:rsidRPr="009E0555" w:rsidRDefault="00A0662D" w:rsidP="00A0662D">
            <w:pPr>
              <w:pStyle w:val="Grille01N"/>
              <w:keepNext w:val="0"/>
              <w:spacing w:line="240" w:lineRule="auto"/>
              <w:ind w:left="709" w:hanging="567"/>
              <w:jc w:val="left"/>
              <w:rPr>
                <w:rFonts w:eastAsia="SimSun" w:cs="Arial"/>
                <w:smallCaps w:val="0"/>
                <w:sz w:val="24"/>
                <w:shd w:val="pct15" w:color="auto" w:fill="FFFFFF"/>
              </w:rPr>
            </w:pPr>
            <w:r w:rsidRPr="009E0555">
              <w:rPr>
                <w:bCs/>
                <w:smallCaps w:val="0"/>
                <w:sz w:val="24"/>
              </w:rPr>
              <w:t>2.</w:t>
            </w:r>
            <w:r w:rsidRPr="009E0555">
              <w:rPr>
                <w:bCs/>
                <w:smallCaps w:val="0"/>
                <w:sz w:val="24"/>
              </w:rPr>
              <w:tab/>
              <w:t>Contribution to ensuring visibility and awareness and to encouraging</w:t>
            </w:r>
            <w:r w:rsidRPr="009E0555">
              <w:rPr>
                <w:b w:val="0"/>
                <w:bCs/>
                <w:szCs w:val="22"/>
              </w:rPr>
              <w:t xml:space="preserve"> </w:t>
            </w:r>
            <w:r w:rsidRPr="009E0555">
              <w:rPr>
                <w:bCs/>
                <w:smallCaps w:val="0"/>
                <w:sz w:val="24"/>
              </w:rPr>
              <w:t>dialogue</w:t>
            </w:r>
          </w:p>
        </w:tc>
      </w:tr>
      <w:tr w:rsidR="00A0662D" w:rsidRPr="009E0555" w:rsidTr="009E0555">
        <w:tc>
          <w:tcPr>
            <w:tcW w:w="9639" w:type="dxa"/>
            <w:tcBorders>
              <w:top w:val="nil"/>
              <w:left w:val="nil"/>
              <w:bottom w:val="single" w:sz="4" w:space="0" w:color="auto"/>
              <w:right w:val="nil"/>
            </w:tcBorders>
            <w:shd w:val="clear" w:color="auto" w:fill="auto"/>
          </w:tcPr>
          <w:p w:rsidR="00A0662D" w:rsidRPr="009E0555" w:rsidRDefault="00A0662D" w:rsidP="00A0662D">
            <w:pPr>
              <w:pStyle w:val="Info03"/>
              <w:keepNext w:val="0"/>
              <w:spacing w:before="120" w:line="240" w:lineRule="auto"/>
              <w:rPr>
                <w:sz w:val="18"/>
                <w:szCs w:val="18"/>
              </w:rPr>
            </w:pPr>
            <w:r w:rsidRPr="009E0555">
              <w:rPr>
                <w:sz w:val="18"/>
                <w:szCs w:val="18"/>
              </w:rPr>
              <w:t xml:space="preserve">For </w:t>
            </w:r>
            <w:r w:rsidRPr="009E0555">
              <w:rPr>
                <w:b/>
                <w:sz w:val="18"/>
                <w:szCs w:val="18"/>
              </w:rPr>
              <w:t>Criterion R.2</w:t>
            </w:r>
            <w:r w:rsidRPr="009E0555">
              <w:rPr>
                <w:sz w:val="18"/>
                <w:szCs w:val="18"/>
              </w:rPr>
              <w:t xml:space="preserve">, the States </w:t>
            </w:r>
            <w:r w:rsidRPr="009E0555">
              <w:rPr>
                <w:b/>
                <w:sz w:val="18"/>
                <w:szCs w:val="18"/>
              </w:rPr>
              <w:t>shall demonstrate that ‘Inscription of the element will contribute to ensuring visibility and awareness of the significance of the intangible cultural heritage and to encouraging dialogue, thus reflecting cultural diversity worldwide and testifying to human creativity</w:t>
            </w:r>
            <w:r w:rsidRPr="009E0555">
              <w:rPr>
                <w:sz w:val="18"/>
                <w:szCs w:val="18"/>
              </w:rPr>
              <w:t>’. This criterion will only be considered to be satisfied if the nomination demonstrates how the possible inscription would contribute to ensuring the visibility and awareness of the significance of intangible cultural heritage in general, and not only of the inscribed element itself, and to encouraging dialogue that respects cultural diversity.</w:t>
            </w:r>
          </w:p>
          <w:p w:rsidR="00A0662D" w:rsidRPr="009E0555" w:rsidRDefault="00A0662D" w:rsidP="00A156E5">
            <w:pPr>
              <w:pStyle w:val="littleroman"/>
              <w:numPr>
                <w:ilvl w:val="0"/>
                <w:numId w:val="14"/>
              </w:numPr>
              <w:ind w:left="426" w:hanging="284"/>
            </w:pPr>
            <w:r w:rsidRPr="009E0555">
              <w:t>How could the inscription of the element on the Representative List of the Intangible Cultural Heritage of Humanity contribute to the visibility of the intangible cultural heritage in general (and not only of the inscribed element itself) and raise awareness of its importance?</w:t>
            </w:r>
          </w:p>
          <w:p w:rsidR="00A0662D" w:rsidRPr="009E0555" w:rsidRDefault="00A0662D" w:rsidP="00A0662D">
            <w:pPr>
              <w:pStyle w:val="littleroman"/>
              <w:numPr>
                <w:ilvl w:val="0"/>
                <w:numId w:val="0"/>
              </w:numPr>
              <w:ind w:left="426"/>
            </w:pPr>
            <w:r w:rsidRPr="009E0555">
              <w:t>(i.a) Please explain how this would be achieved at the local level.</w:t>
            </w:r>
          </w:p>
          <w:p w:rsidR="00A0662D" w:rsidRPr="009E0555" w:rsidRDefault="00A0662D" w:rsidP="00E44B25">
            <w:pPr>
              <w:pStyle w:val="Info03"/>
              <w:keepNext w:val="0"/>
              <w:spacing w:line="240" w:lineRule="auto"/>
              <w:ind w:right="153"/>
              <w:jc w:val="right"/>
              <w:rPr>
                <w:sz w:val="18"/>
                <w:szCs w:val="18"/>
              </w:rPr>
            </w:pPr>
            <w:r w:rsidRPr="009E0555">
              <w:rPr>
                <w:sz w:val="18"/>
                <w:szCs w:val="18"/>
              </w:rPr>
              <w:t>Not fewer than 100 or more than 150 words</w:t>
            </w:r>
          </w:p>
        </w:tc>
      </w:tr>
      <w:tr w:rsidR="00A0662D" w:rsidRPr="009E0555" w:rsidTr="009E0555">
        <w:tc>
          <w:tcPr>
            <w:tcW w:w="9639" w:type="dxa"/>
            <w:tcBorders>
              <w:top w:val="single" w:sz="4" w:space="0" w:color="auto"/>
              <w:bottom w:val="single" w:sz="4" w:space="0" w:color="auto"/>
            </w:tcBorders>
            <w:shd w:val="clear" w:color="auto" w:fill="auto"/>
            <w:tcMar>
              <w:top w:w="113" w:type="dxa"/>
              <w:left w:w="113" w:type="dxa"/>
              <w:bottom w:w="113" w:type="dxa"/>
              <w:right w:w="113" w:type="dxa"/>
            </w:tcMar>
          </w:tcPr>
          <w:p w:rsidR="00A0662D" w:rsidRPr="009E0555" w:rsidRDefault="006F4D2D" w:rsidP="00E44B25">
            <w:pPr>
              <w:pStyle w:val="formtext"/>
              <w:spacing w:before="0" w:after="0" w:line="240" w:lineRule="auto"/>
              <w:jc w:val="both"/>
              <w:rPr>
                <w:rFonts w:cs="Arial"/>
              </w:rPr>
            </w:pPr>
            <w:r w:rsidRPr="009E0555">
              <w:t>The inscription of the Ommegang will strengthen the understanding and visibility of intangible cultural heritage at the city and regional level through a new awareness about how an element (in this case the Ommegang) can complement other local forms of intangible cultural heritage, such as the Théâtre Royal de Toone puppet theatre, the Meyboom, or the guilds of crossbowmen, archers and fencers who have their own practices and events during the year, but who are also integral elements of the Ommegang. The inscription of the Ommegang will also allow admirers of the Grand-Place as a built heritage to deepen their appreciation of intangible heritage, and fans of the Ommegang to deepen their appreciation of the surrounding built heritage. As a result, at the local level</w:t>
            </w:r>
            <w:r w:rsidR="00DE0B67">
              <w:t>,</w:t>
            </w:r>
            <w:r w:rsidRPr="009E0555">
              <w:t xml:space="preserve"> inscribing the Ommegang will contribute to a better understanding of cultural heritage overall as advocated by UNESCO through the 1972 and 2003 Conventions.</w:t>
            </w:r>
          </w:p>
        </w:tc>
      </w:tr>
      <w:tr w:rsidR="00A0662D" w:rsidRPr="009E0555" w:rsidTr="009E0555">
        <w:tc>
          <w:tcPr>
            <w:tcW w:w="9639" w:type="dxa"/>
            <w:tcBorders>
              <w:top w:val="single" w:sz="4" w:space="0" w:color="auto"/>
              <w:left w:val="nil"/>
              <w:bottom w:val="single" w:sz="4" w:space="0" w:color="auto"/>
              <w:right w:val="nil"/>
            </w:tcBorders>
            <w:shd w:val="clear" w:color="auto" w:fill="auto"/>
            <w:tcMar>
              <w:top w:w="113" w:type="dxa"/>
              <w:left w:w="113" w:type="dxa"/>
              <w:bottom w:w="113" w:type="dxa"/>
              <w:right w:w="113" w:type="dxa"/>
            </w:tcMar>
          </w:tcPr>
          <w:p w:rsidR="00A0662D" w:rsidRPr="009E0555" w:rsidRDefault="00A0662D" w:rsidP="00A0662D">
            <w:pPr>
              <w:pStyle w:val="littleroman"/>
              <w:numPr>
                <w:ilvl w:val="0"/>
                <w:numId w:val="0"/>
              </w:numPr>
              <w:ind w:left="596" w:hanging="281"/>
            </w:pPr>
            <w:r w:rsidRPr="009E0555">
              <w:t>(i.b) Please explain how this would be achieved at the national level.</w:t>
            </w:r>
          </w:p>
          <w:p w:rsidR="00A0662D" w:rsidRPr="009E0555" w:rsidRDefault="00A0662D" w:rsidP="00A0662D">
            <w:pPr>
              <w:pStyle w:val="littleroman"/>
              <w:numPr>
                <w:ilvl w:val="0"/>
                <w:numId w:val="0"/>
              </w:numPr>
              <w:spacing w:before="120"/>
              <w:ind w:left="595"/>
              <w:jc w:val="right"/>
            </w:pPr>
            <w:r w:rsidRPr="009E0555">
              <w:t>Not fewer than 100 or more than 150 words</w:t>
            </w:r>
          </w:p>
        </w:tc>
      </w:tr>
      <w:tr w:rsidR="00A0662D" w:rsidRPr="009E0555" w:rsidTr="009E0555">
        <w:tc>
          <w:tcPr>
            <w:tcW w:w="9639" w:type="dxa"/>
            <w:tcBorders>
              <w:top w:val="single" w:sz="4" w:space="0" w:color="auto"/>
              <w:bottom w:val="single" w:sz="4" w:space="0" w:color="auto"/>
            </w:tcBorders>
            <w:shd w:val="clear" w:color="auto" w:fill="auto"/>
            <w:tcMar>
              <w:top w:w="113" w:type="dxa"/>
              <w:left w:w="113" w:type="dxa"/>
              <w:bottom w:w="113" w:type="dxa"/>
              <w:right w:w="113" w:type="dxa"/>
            </w:tcMar>
          </w:tcPr>
          <w:p w:rsidR="00EA2A56" w:rsidRPr="009E0555" w:rsidRDefault="00EA2A56" w:rsidP="00EA2A56">
            <w:pPr>
              <w:contextualSpacing/>
              <w:jc w:val="both"/>
              <w:rPr>
                <w:rFonts w:cs="Arial"/>
                <w:sz w:val="22"/>
                <w:szCs w:val="22"/>
              </w:rPr>
            </w:pPr>
            <w:r w:rsidRPr="009E0555">
              <w:rPr>
                <w:sz w:val="22"/>
                <w:szCs w:val="22"/>
              </w:rPr>
              <w:t>The special attention that will result from the Ommegang’s inscription as a highly distinctive element of urban intangible heritage will also make it possible to raise awareness, among heritage communities in other Belgian cities, about the importance of safeguarding cultural heritage in general, and especially their own practices and expressions of heritage, for the socio-cultural well-</w:t>
            </w:r>
            <w:r w:rsidRPr="009E0555">
              <w:rPr>
                <w:sz w:val="22"/>
                <w:szCs w:val="22"/>
              </w:rPr>
              <w:lastRenderedPageBreak/>
              <w:t>being of their towns and cities. Raising awareness particularly concerns groups and communities present each year during the two evenings of the Ommegang, many coming from more than twenty towns or cities outside the Brussels region. It also concerns city residents who keep alive events in which Charles V also figures.</w:t>
            </w:r>
          </w:p>
          <w:p w:rsidR="00A0662D" w:rsidRPr="009E0555" w:rsidRDefault="00EA2A56" w:rsidP="00DE0B67">
            <w:pPr>
              <w:pStyle w:val="formtext"/>
              <w:spacing w:before="120" w:after="0" w:line="240" w:lineRule="auto"/>
              <w:ind w:firstLine="28"/>
              <w:jc w:val="both"/>
            </w:pPr>
            <w:r w:rsidRPr="009E0555">
              <w:t>These communities have already shown to be highly aware of the importance of intangible heritage while this nomination file was being prepared, as evidenced by several letters of consent attached to this file.</w:t>
            </w:r>
          </w:p>
        </w:tc>
      </w:tr>
      <w:tr w:rsidR="00A0662D" w:rsidRPr="009E0555" w:rsidTr="009E0555">
        <w:tc>
          <w:tcPr>
            <w:tcW w:w="9639" w:type="dxa"/>
            <w:tcBorders>
              <w:top w:val="nil"/>
              <w:left w:val="nil"/>
              <w:bottom w:val="single" w:sz="4" w:space="0" w:color="auto"/>
              <w:right w:val="nil"/>
            </w:tcBorders>
            <w:shd w:val="clear" w:color="auto" w:fill="auto"/>
            <w:tcMar>
              <w:top w:w="113" w:type="dxa"/>
              <w:left w:w="113" w:type="dxa"/>
              <w:bottom w:w="113" w:type="dxa"/>
              <w:right w:w="113" w:type="dxa"/>
            </w:tcMar>
          </w:tcPr>
          <w:p w:rsidR="00A0662D" w:rsidRPr="009E0555" w:rsidRDefault="00A0662D" w:rsidP="00A0662D">
            <w:pPr>
              <w:pStyle w:val="littleroman"/>
              <w:numPr>
                <w:ilvl w:val="0"/>
                <w:numId w:val="0"/>
              </w:numPr>
              <w:ind w:left="596" w:hanging="281"/>
            </w:pPr>
            <w:r w:rsidRPr="009E0555">
              <w:lastRenderedPageBreak/>
              <w:t xml:space="preserve"> (i.c) Please explain how this would be achieved at the international level.</w:t>
            </w:r>
          </w:p>
          <w:p w:rsidR="00A0662D" w:rsidRPr="009E0555" w:rsidRDefault="00A0662D" w:rsidP="00A0662D">
            <w:pPr>
              <w:pStyle w:val="littleroman"/>
              <w:keepNext w:val="0"/>
              <w:numPr>
                <w:ilvl w:val="0"/>
                <w:numId w:val="0"/>
              </w:numPr>
              <w:spacing w:before="120"/>
              <w:ind w:left="595"/>
              <w:jc w:val="right"/>
            </w:pPr>
            <w:r w:rsidRPr="009E0555">
              <w:t>Not fewer than 100 or more than 150 words</w:t>
            </w:r>
          </w:p>
        </w:tc>
      </w:tr>
      <w:tr w:rsidR="00A0662D" w:rsidRPr="009E0555" w:rsidTr="009E0555">
        <w:tc>
          <w:tcPr>
            <w:tcW w:w="9639" w:type="dxa"/>
            <w:tcBorders>
              <w:top w:val="single" w:sz="4" w:space="0" w:color="auto"/>
              <w:bottom w:val="single" w:sz="4" w:space="0" w:color="auto"/>
            </w:tcBorders>
            <w:shd w:val="clear" w:color="auto" w:fill="auto"/>
            <w:tcMar>
              <w:top w:w="113" w:type="dxa"/>
              <w:left w:w="113" w:type="dxa"/>
              <w:bottom w:w="113" w:type="dxa"/>
              <w:right w:w="113" w:type="dxa"/>
            </w:tcMar>
          </w:tcPr>
          <w:p w:rsidR="00DE0B67" w:rsidRDefault="00C0764E" w:rsidP="00DE0B67">
            <w:pPr>
              <w:pStyle w:val="formtext"/>
              <w:spacing w:before="0" w:after="120" w:line="240" w:lineRule="auto"/>
              <w:ind w:right="57"/>
              <w:jc w:val="both"/>
              <w:rPr>
                <w:rFonts w:cs="Arial"/>
              </w:rPr>
            </w:pPr>
            <w:r w:rsidRPr="009E0555">
              <w:t>The inscription of the Ommegang will draw attention, at the global level, to a case in which an element of intangible cultural heritage has been successfully revived. Driven by widespread participation and acceptance from individual citizens and groups over successive generations, it has been deeply re-established in their consciousness and festive practices to again become an ele</w:t>
            </w:r>
            <w:r w:rsidR="00DE0B67">
              <w:t>ment of their living heritage.</w:t>
            </w:r>
          </w:p>
          <w:p w:rsidR="00C0764E" w:rsidRPr="009E0555" w:rsidRDefault="00C0764E" w:rsidP="00DE0B67">
            <w:pPr>
              <w:pStyle w:val="formtext"/>
              <w:spacing w:before="0" w:after="120" w:line="240" w:lineRule="auto"/>
              <w:ind w:right="57"/>
              <w:jc w:val="both"/>
              <w:rPr>
                <w:rFonts w:cs="Arial"/>
              </w:rPr>
            </w:pPr>
            <w:r w:rsidRPr="009E0555">
              <w:t>The inscription will provide a relevant example at the international level, this time in an urban setting, of the interdependence between an element of intangible cultural heritage inscribed on one of the lists of the 2003 Convention and a built site inscribed on the World Heritage List. This example could also illustrate how the mechanisms of the 2003 and 1972 UNESCO Conventions are complementary.</w:t>
            </w:r>
          </w:p>
          <w:p w:rsidR="00A0662D" w:rsidRPr="009E0555" w:rsidRDefault="00C0764E" w:rsidP="00DE0B67">
            <w:pPr>
              <w:pStyle w:val="formtext"/>
              <w:spacing w:before="120" w:after="0" w:line="240" w:lineRule="auto"/>
              <w:jc w:val="both"/>
            </w:pPr>
            <w:r w:rsidRPr="009E0555">
              <w:t>At the international level, inscribing the Ommegang could stimulate dialogue between representatives from different communities that hold intangible cultural heritage events which are closely linked to a historic building complex. They could discuss their experiences with the challenges and opportunities that this interdependent link poses for the safeguarding of intangible heritage.</w:t>
            </w:r>
          </w:p>
        </w:tc>
      </w:tr>
      <w:tr w:rsidR="00A0662D" w:rsidRPr="009E0555" w:rsidTr="009E0555">
        <w:tc>
          <w:tcPr>
            <w:tcW w:w="9639" w:type="dxa"/>
            <w:tcBorders>
              <w:top w:val="single" w:sz="4" w:space="0" w:color="auto"/>
              <w:left w:val="nil"/>
              <w:bottom w:val="single" w:sz="4" w:space="0" w:color="auto"/>
              <w:right w:val="nil"/>
            </w:tcBorders>
            <w:shd w:val="clear" w:color="auto" w:fill="auto"/>
            <w:tcMar>
              <w:top w:w="113" w:type="dxa"/>
              <w:left w:w="113" w:type="dxa"/>
              <w:bottom w:w="113" w:type="dxa"/>
              <w:right w:w="113" w:type="dxa"/>
            </w:tcMar>
          </w:tcPr>
          <w:p w:rsidR="00A0662D" w:rsidRPr="009E0555" w:rsidRDefault="00A0662D" w:rsidP="00DE0B67">
            <w:pPr>
              <w:pStyle w:val="littleroman"/>
              <w:keepNext w:val="0"/>
              <w:spacing w:before="120" w:after="120"/>
              <w:ind w:left="317" w:hanging="289"/>
            </w:pPr>
            <w:r w:rsidRPr="009E0555">
              <w:t>How would dialogue among communities, groups and individuals be encouraged by the inscription of the element?</w:t>
            </w:r>
          </w:p>
          <w:p w:rsidR="00A0662D" w:rsidRPr="009E0555" w:rsidRDefault="00A0662D" w:rsidP="00A0662D">
            <w:pPr>
              <w:pStyle w:val="Word"/>
              <w:spacing w:after="0" w:line="240" w:lineRule="auto"/>
              <w:ind w:left="595" w:hanging="482"/>
            </w:pPr>
            <w:r w:rsidRPr="009E0555">
              <w:rPr>
                <w:sz w:val="18"/>
                <w:szCs w:val="18"/>
              </w:rPr>
              <w:t>Not fewer than 100 or more than 150 words</w:t>
            </w:r>
          </w:p>
        </w:tc>
      </w:tr>
      <w:tr w:rsidR="00A0662D" w:rsidRPr="009E0555" w:rsidTr="009E0555">
        <w:tc>
          <w:tcPr>
            <w:tcW w:w="9639" w:type="dxa"/>
            <w:tcBorders>
              <w:top w:val="single" w:sz="4" w:space="0" w:color="auto"/>
              <w:bottom w:val="single" w:sz="4" w:space="0" w:color="auto"/>
            </w:tcBorders>
            <w:shd w:val="clear" w:color="auto" w:fill="auto"/>
            <w:tcMar>
              <w:top w:w="113" w:type="dxa"/>
              <w:left w:w="113" w:type="dxa"/>
              <w:bottom w:w="113" w:type="dxa"/>
              <w:right w:w="113" w:type="dxa"/>
            </w:tcMar>
          </w:tcPr>
          <w:p w:rsidR="00E05AA5" w:rsidRPr="009E0555" w:rsidRDefault="00E05AA5" w:rsidP="00E05AA5">
            <w:pPr>
              <w:pStyle w:val="formtext"/>
              <w:spacing w:before="0" w:after="120" w:line="240" w:lineRule="auto"/>
              <w:jc w:val="both"/>
              <w:rPr>
                <w:rFonts w:cs="Arial"/>
                <w:noProof/>
              </w:rPr>
            </w:pPr>
            <w:r w:rsidRPr="009E0555">
              <w:t>The Ommegang is already a friendly meeting place for Brussels’ permanent and temporary residents, Dutch-speaking and French-speaking people, practitioners from Brussels and other regions in the country, and a place for mutual support between Brussels, Flanders, Wallonia and the world. After inscription, this unifying function will be further accentuated. Integrating recent immigrant communities into the Ommegang, who are also bearers of intangible heritage that could and would like to take part, is a possibility that is also being studied.</w:t>
            </w:r>
          </w:p>
          <w:p w:rsidR="00E05AA5" w:rsidRPr="009E0555" w:rsidRDefault="00E05AA5" w:rsidP="00E05AA5">
            <w:pPr>
              <w:pStyle w:val="formtext"/>
              <w:spacing w:before="0" w:after="120" w:line="240" w:lineRule="auto"/>
              <w:jc w:val="both"/>
              <w:rPr>
                <w:rFonts w:cs="Arial"/>
                <w:noProof/>
              </w:rPr>
            </w:pPr>
            <w:r w:rsidRPr="009E0555">
              <w:t xml:space="preserve">The organizers of other festive urban heritage expressions in and outside of Belgium could benefit from experience of the Ommegang in their efforts to manage and safeguard their heritage. Constituent groups of the Ommegang have already been invited to attend cultural events in other countries. </w:t>
            </w:r>
          </w:p>
          <w:p w:rsidR="00A0662D" w:rsidRPr="009E0555" w:rsidRDefault="00E05AA5" w:rsidP="009D60A3">
            <w:pPr>
              <w:pStyle w:val="formtext"/>
              <w:spacing w:before="120" w:after="0" w:line="240" w:lineRule="auto"/>
              <w:jc w:val="both"/>
            </w:pPr>
            <w:r w:rsidRPr="009E0555">
              <w:t>Establishing a committee to safeguard the element will make it possible to meet and invite representatives from other heritage communities. This is why the Directorate of Brussels Urban Planning and Heritage, in collaboration with the association, has proposed to initiate, immediately after inscription, a series of meetings with organizations and communities linked to other tangible and intangible heritage complexes.</w:t>
            </w:r>
          </w:p>
        </w:tc>
      </w:tr>
      <w:tr w:rsidR="00A0662D" w:rsidRPr="009E0555" w:rsidTr="009E0555">
        <w:tc>
          <w:tcPr>
            <w:tcW w:w="9639" w:type="dxa"/>
            <w:tcBorders>
              <w:top w:val="single" w:sz="4" w:space="0" w:color="auto"/>
              <w:left w:val="nil"/>
              <w:bottom w:val="single" w:sz="4" w:space="0" w:color="auto"/>
              <w:right w:val="nil"/>
            </w:tcBorders>
            <w:shd w:val="clear" w:color="auto" w:fill="auto"/>
            <w:tcMar>
              <w:top w:w="113" w:type="dxa"/>
              <w:left w:w="113" w:type="dxa"/>
              <w:bottom w:w="113" w:type="dxa"/>
              <w:right w:w="113" w:type="dxa"/>
            </w:tcMar>
          </w:tcPr>
          <w:p w:rsidR="00A0662D" w:rsidRPr="009E0555" w:rsidRDefault="00A0662D" w:rsidP="00A0662D">
            <w:pPr>
              <w:pStyle w:val="littleroman"/>
              <w:keepNext w:val="0"/>
              <w:spacing w:before="120"/>
              <w:ind w:left="315" w:hanging="284"/>
            </w:pPr>
            <w:r w:rsidRPr="009E0555">
              <w:t>How would human creativity and respect for cultural diversity be promoted by the inscription of the element?</w:t>
            </w:r>
          </w:p>
          <w:p w:rsidR="00A0662D" w:rsidRPr="009E0555" w:rsidRDefault="00A0662D" w:rsidP="00A0662D">
            <w:pPr>
              <w:pStyle w:val="Word"/>
              <w:spacing w:before="120" w:after="0" w:line="240" w:lineRule="auto"/>
              <w:rPr>
                <w:sz w:val="18"/>
                <w:szCs w:val="18"/>
              </w:rPr>
            </w:pPr>
            <w:r w:rsidRPr="009E0555">
              <w:rPr>
                <w:sz w:val="18"/>
                <w:szCs w:val="18"/>
              </w:rPr>
              <w:t>Not fewer than 100 or more than 150 words</w:t>
            </w:r>
          </w:p>
        </w:tc>
      </w:tr>
      <w:tr w:rsidR="00A0662D" w:rsidRPr="009E0555" w:rsidTr="009E0555">
        <w:tc>
          <w:tcPr>
            <w:tcW w:w="9639" w:type="dxa"/>
            <w:tcBorders>
              <w:top w:val="single" w:sz="4" w:space="0" w:color="auto"/>
              <w:bottom w:val="single" w:sz="4" w:space="0" w:color="auto"/>
            </w:tcBorders>
            <w:shd w:val="clear" w:color="auto" w:fill="auto"/>
            <w:tcMar>
              <w:top w:w="113" w:type="dxa"/>
              <w:left w:w="113" w:type="dxa"/>
              <w:bottom w:w="113" w:type="dxa"/>
              <w:right w:w="113" w:type="dxa"/>
            </w:tcMar>
          </w:tcPr>
          <w:p w:rsidR="0074269A" w:rsidRPr="009E0555" w:rsidRDefault="0074269A" w:rsidP="0074269A">
            <w:pPr>
              <w:pStyle w:val="formtext"/>
              <w:spacing w:before="0" w:after="0" w:line="240" w:lineRule="auto"/>
              <w:ind w:right="57"/>
              <w:contextualSpacing/>
              <w:jc w:val="both"/>
              <w:rPr>
                <w:rFonts w:cs="Arial"/>
              </w:rPr>
            </w:pPr>
            <w:r w:rsidRPr="009E0555">
              <w:t xml:space="preserve">The inscribed Ommegang would demonstrate, at the international level, how a recreated event could again become intangible cultural heritage, according to the Convention’s definition, after being passed on and developed over a few generations. During this development, the Ommegang has indeed acquired and deepened its functions in providing a sense of identity and continuity, </w:t>
            </w:r>
            <w:r w:rsidRPr="009E0555">
              <w:lastRenderedPageBreak/>
              <w:t>both for direct practitioners of the element and for attendees, in a constantly evolving city, which, at the same time, has turned into a metropolis.</w:t>
            </w:r>
          </w:p>
          <w:p w:rsidR="00A0662D" w:rsidRPr="009E0555" w:rsidRDefault="0074269A" w:rsidP="009D60A3">
            <w:pPr>
              <w:pStyle w:val="formtext"/>
              <w:spacing w:before="120" w:after="0" w:line="240" w:lineRule="auto"/>
              <w:jc w:val="both"/>
            </w:pPr>
            <w:r w:rsidRPr="009E0555">
              <w:t>By using and revitalizing the decor of the Grand-Place’s historic monuments, and by organically incorporating other cultural heritage events in the city, region and country, the Ommegang still creatively celebrates the diversity and interdependence of the forms of heritage that are passed on in Brussels and elsewhere in Belgium, and which are expressed every year in the centre of Brussels for the occasion.</w:t>
            </w:r>
          </w:p>
        </w:tc>
      </w:tr>
      <w:tr w:rsidR="00A0662D" w:rsidRPr="009E0555" w:rsidTr="009E0555">
        <w:tc>
          <w:tcPr>
            <w:tcW w:w="9639" w:type="dxa"/>
            <w:tcBorders>
              <w:top w:val="single" w:sz="4" w:space="0" w:color="auto"/>
              <w:left w:val="nil"/>
              <w:bottom w:val="nil"/>
              <w:right w:val="nil"/>
            </w:tcBorders>
            <w:shd w:val="clear" w:color="auto" w:fill="D9D9D9"/>
          </w:tcPr>
          <w:p w:rsidR="00A0662D" w:rsidRPr="009E0555" w:rsidRDefault="00A0662D" w:rsidP="00A0662D">
            <w:pPr>
              <w:pStyle w:val="Grille01N"/>
              <w:keepNext w:val="0"/>
              <w:spacing w:line="240" w:lineRule="auto"/>
              <w:jc w:val="left"/>
              <w:rPr>
                <w:rFonts w:eastAsia="SimSun" w:cs="Arial"/>
                <w:smallCaps w:val="0"/>
                <w:sz w:val="24"/>
                <w:shd w:val="pct15" w:color="auto" w:fill="FFFFFF"/>
              </w:rPr>
            </w:pPr>
            <w:r w:rsidRPr="009E0555">
              <w:rPr>
                <w:sz w:val="24"/>
              </w:rPr>
              <w:lastRenderedPageBreak/>
              <w:t>3.</w:t>
            </w:r>
            <w:r w:rsidRPr="009E0555">
              <w:rPr>
                <w:sz w:val="24"/>
              </w:rPr>
              <w:tab/>
            </w:r>
            <w:r w:rsidRPr="009E0555">
              <w:rPr>
                <w:bCs/>
                <w:smallCaps w:val="0"/>
                <w:sz w:val="24"/>
              </w:rPr>
              <w:t>Safeguarding measures</w:t>
            </w:r>
          </w:p>
        </w:tc>
      </w:tr>
      <w:tr w:rsidR="00A0662D" w:rsidRPr="009E0555" w:rsidTr="009E0555">
        <w:tc>
          <w:tcPr>
            <w:tcW w:w="9639" w:type="dxa"/>
            <w:tcBorders>
              <w:top w:val="nil"/>
              <w:left w:val="nil"/>
              <w:bottom w:val="nil"/>
              <w:right w:val="nil"/>
            </w:tcBorders>
            <w:shd w:val="clear" w:color="auto" w:fill="auto"/>
          </w:tcPr>
          <w:p w:rsidR="00A0662D" w:rsidRPr="009E0555" w:rsidRDefault="00A0662D" w:rsidP="00A0662D">
            <w:pPr>
              <w:pStyle w:val="Info03"/>
              <w:keepNext w:val="0"/>
              <w:spacing w:before="120" w:line="240" w:lineRule="auto"/>
              <w:rPr>
                <w:rFonts w:eastAsia="SimSun"/>
                <w:sz w:val="18"/>
                <w:szCs w:val="18"/>
              </w:rPr>
            </w:pPr>
            <w:r w:rsidRPr="009E0555">
              <w:rPr>
                <w:sz w:val="18"/>
                <w:szCs w:val="18"/>
              </w:rPr>
              <w:t xml:space="preserve">For </w:t>
            </w:r>
            <w:r w:rsidRPr="009E0555">
              <w:rPr>
                <w:b/>
                <w:sz w:val="18"/>
                <w:szCs w:val="18"/>
              </w:rPr>
              <w:t>Criterion R.3</w:t>
            </w:r>
            <w:r w:rsidRPr="009E0555">
              <w:rPr>
                <w:sz w:val="18"/>
                <w:szCs w:val="18"/>
              </w:rPr>
              <w:t xml:space="preserve">, States </w:t>
            </w:r>
            <w:r w:rsidRPr="009E0555">
              <w:rPr>
                <w:b/>
                <w:sz w:val="18"/>
                <w:szCs w:val="18"/>
              </w:rPr>
              <w:t>shall demonstrate that ‘safeguarding measures are elaborated that may protect and promote the element’</w:t>
            </w:r>
            <w:r w:rsidRPr="009E0555">
              <w:rPr>
                <w:sz w:val="18"/>
                <w:szCs w:val="18"/>
              </w:rPr>
              <w:t>.</w:t>
            </w:r>
          </w:p>
        </w:tc>
      </w:tr>
      <w:tr w:rsidR="00A0662D" w:rsidRPr="009E0555" w:rsidTr="009E0555">
        <w:tc>
          <w:tcPr>
            <w:tcW w:w="9639" w:type="dxa"/>
            <w:tcBorders>
              <w:top w:val="nil"/>
              <w:left w:val="nil"/>
              <w:bottom w:val="nil"/>
              <w:right w:val="nil"/>
            </w:tcBorders>
            <w:shd w:val="clear" w:color="auto" w:fill="auto"/>
          </w:tcPr>
          <w:p w:rsidR="00A0662D" w:rsidRPr="009E0555" w:rsidRDefault="00A0662D" w:rsidP="00A0662D">
            <w:pPr>
              <w:pStyle w:val="Grille02N"/>
              <w:keepNext w:val="0"/>
              <w:jc w:val="left"/>
            </w:pPr>
            <w:r w:rsidRPr="009E0555">
              <w:t>3.a.</w:t>
            </w:r>
            <w:r w:rsidRPr="009E0555">
              <w:tab/>
              <w:t>Past and current</w:t>
            </w:r>
            <w:r w:rsidRPr="009E0555">
              <w:rPr>
                <w:bCs w:val="0"/>
              </w:rPr>
              <w:t xml:space="preserve"> efforts to safeguard the element</w:t>
            </w:r>
          </w:p>
        </w:tc>
      </w:tr>
      <w:tr w:rsidR="00A0662D" w:rsidRPr="009E0555" w:rsidTr="009E0555">
        <w:tc>
          <w:tcPr>
            <w:tcW w:w="9639" w:type="dxa"/>
            <w:tcBorders>
              <w:top w:val="nil"/>
              <w:left w:val="nil"/>
              <w:bottom w:val="single" w:sz="4" w:space="0" w:color="auto"/>
              <w:right w:val="nil"/>
            </w:tcBorders>
            <w:shd w:val="clear" w:color="auto" w:fill="auto"/>
          </w:tcPr>
          <w:p w:rsidR="00A0662D" w:rsidRPr="009E0555" w:rsidRDefault="00A0662D" w:rsidP="00A156E5">
            <w:pPr>
              <w:pStyle w:val="Info03"/>
              <w:keepNext w:val="0"/>
              <w:numPr>
                <w:ilvl w:val="0"/>
                <w:numId w:val="9"/>
              </w:numPr>
              <w:tabs>
                <w:tab w:val="clear" w:pos="567"/>
                <w:tab w:val="clear" w:pos="1134"/>
                <w:tab w:val="clear" w:pos="1701"/>
                <w:tab w:val="clear" w:pos="2268"/>
              </w:tabs>
              <w:spacing w:before="120" w:line="240" w:lineRule="auto"/>
              <w:ind w:left="567" w:right="0" w:hanging="431"/>
              <w:rPr>
                <w:iCs w:val="0"/>
                <w:sz w:val="18"/>
                <w:szCs w:val="18"/>
              </w:rPr>
            </w:pPr>
            <w:r w:rsidRPr="009E0555">
              <w:rPr>
                <w:iCs w:val="0"/>
                <w:sz w:val="18"/>
                <w:szCs w:val="18"/>
              </w:rPr>
              <w:t>How is the viability of the element being ensured by the communities, groups or, if applicable, individuals concerned? What past and current initiatives have they taken in this regard?</w:t>
            </w:r>
          </w:p>
          <w:p w:rsidR="00A0662D" w:rsidRPr="009E0555" w:rsidRDefault="00A0662D" w:rsidP="00A0662D">
            <w:pPr>
              <w:pStyle w:val="Info03"/>
              <w:spacing w:before="120" w:line="240" w:lineRule="auto"/>
              <w:ind w:left="567"/>
              <w:jc w:val="right"/>
              <w:rPr>
                <w:sz w:val="18"/>
                <w:szCs w:val="18"/>
              </w:rPr>
            </w:pPr>
            <w:r w:rsidRPr="009E0555">
              <w:rPr>
                <w:sz w:val="18"/>
                <w:szCs w:val="18"/>
              </w:rPr>
              <w:t>Not fewer than 150 or more than 250 words</w:t>
            </w:r>
          </w:p>
        </w:tc>
      </w:tr>
      <w:tr w:rsidR="0074269A" w:rsidRPr="009E0555" w:rsidTr="009E0555">
        <w:tc>
          <w:tcPr>
            <w:tcW w:w="9639" w:type="dxa"/>
            <w:tcBorders>
              <w:top w:val="single" w:sz="4" w:space="0" w:color="auto"/>
              <w:bottom w:val="single" w:sz="4" w:space="0" w:color="auto"/>
            </w:tcBorders>
            <w:shd w:val="clear" w:color="auto" w:fill="auto"/>
            <w:tcMar>
              <w:top w:w="113" w:type="dxa"/>
              <w:left w:w="113" w:type="dxa"/>
              <w:bottom w:w="113" w:type="dxa"/>
              <w:right w:w="113" w:type="dxa"/>
            </w:tcMar>
          </w:tcPr>
          <w:p w:rsidR="0074269A" w:rsidRPr="009E0555" w:rsidRDefault="0074269A" w:rsidP="00E44B25">
            <w:pPr>
              <w:pStyle w:val="formtext"/>
              <w:spacing w:before="0" w:after="120"/>
              <w:jc w:val="both"/>
              <w:rPr>
                <w:rFonts w:cs="Arial"/>
                <w:noProof/>
              </w:rPr>
            </w:pPr>
            <w:r w:rsidRPr="009E0555">
              <w:t>The viability of the Ommegang, which is not threatened today, is constantly monitored. Viability is ensured by several factors: the activities of an association in place since 1928 (Ommegang Oppidi Bruxellensis), good contact with the local authorities, and the enthusiasm and dedication of practitioner groups, most of whom have been involved since 1930. Among these groups are the crossbowmen, who played an important role in revitalizing the Ommegang in 1928–1930, and who remain a determining factor in its sustainability. Their societies are very active and organize tournaments year round, including one that traditionally kicks off the Ommegang. Their ongoing commitment and involvement, which provides structure, in all three parts of the element are key to ensuring the Ommegang’s longevity.</w:t>
            </w:r>
          </w:p>
          <w:p w:rsidR="0074269A" w:rsidRPr="009E0555" w:rsidRDefault="0074269A" w:rsidP="00E44B25">
            <w:pPr>
              <w:pStyle w:val="formtext"/>
              <w:spacing w:before="120" w:after="120"/>
              <w:jc w:val="both"/>
              <w:rPr>
                <w:rFonts w:cs="Arial"/>
                <w:noProof/>
              </w:rPr>
            </w:pPr>
            <w:r w:rsidRPr="009E0555">
              <w:t>The association that oversees the Ommegang is continuously involved in preparing and promoting the next event; members handle contact with the authorities, financial aspects, infrastructure and logistics, and they organize meetings throughout the year, thereby involving participant groups in managing and adapting the Ommegang. In recent years, for example, the procession has again become an integral part of the Ommegang, which is attracting more and more spectators, rather than serving as an inevitable move from Sablon to the Grand-Place.</w:t>
            </w:r>
          </w:p>
          <w:p w:rsidR="0074269A" w:rsidRPr="009E0555" w:rsidRDefault="0074269A" w:rsidP="00E44B25">
            <w:pPr>
              <w:pStyle w:val="formtext"/>
              <w:spacing w:before="120" w:after="0" w:line="240" w:lineRule="auto"/>
              <w:jc w:val="both"/>
            </w:pPr>
            <w:r w:rsidRPr="009E0555">
              <w:t xml:space="preserve">A permanent team reports to the association and takes care of administrative tasks, and the maintenance and restoration of equipment including 2,500 costumes, processional animals and giants, floats, flags and other accessories, as well as internal archives (some participants make their own costumes). Particular attention is paid to the Ommegang’s visibility and promotion; the archives are open to all and the association stimulates publications. It also maintains contact with the media. </w:t>
            </w:r>
          </w:p>
        </w:tc>
      </w:tr>
      <w:tr w:rsidR="0074269A" w:rsidRPr="009E0555" w:rsidTr="009E0555">
        <w:tc>
          <w:tcPr>
            <w:tcW w:w="9639" w:type="dxa"/>
            <w:tcBorders>
              <w:top w:val="single" w:sz="4" w:space="0" w:color="auto"/>
              <w:left w:val="single" w:sz="4" w:space="0" w:color="auto"/>
              <w:bottom w:val="single" w:sz="4" w:space="0" w:color="auto"/>
              <w:right w:val="single" w:sz="4" w:space="0" w:color="auto"/>
            </w:tcBorders>
            <w:shd w:val="clear" w:color="auto" w:fill="auto"/>
          </w:tcPr>
          <w:p w:rsidR="0074269A" w:rsidRPr="009E0555" w:rsidRDefault="0074269A" w:rsidP="0074269A">
            <w:pPr>
              <w:pStyle w:val="Default"/>
              <w:widowControl/>
              <w:tabs>
                <w:tab w:val="left" w:pos="709"/>
              </w:tabs>
              <w:spacing w:before="120" w:after="120"/>
              <w:ind w:left="113" w:right="113"/>
              <w:jc w:val="both"/>
              <w:rPr>
                <w:rFonts w:ascii="Arial" w:eastAsia="SimSun" w:hAnsi="Arial" w:cs="Arial"/>
                <w:i/>
                <w:sz w:val="18"/>
                <w:szCs w:val="18"/>
              </w:rPr>
            </w:pPr>
            <w:r w:rsidRPr="009E0555">
              <w:rPr>
                <w:rFonts w:ascii="Arial" w:hAnsi="Arial"/>
                <w:i/>
                <w:sz w:val="18"/>
                <w:szCs w:val="18"/>
              </w:rPr>
              <w:t xml:space="preserve">Tick one or more boxes to identify the safeguarding measures that </w:t>
            </w:r>
            <w:bookmarkStart w:id="3" w:name="OLE_LINK5"/>
            <w:bookmarkStart w:id="4" w:name="OLE_LINK6"/>
            <w:r w:rsidRPr="009E0555">
              <w:rPr>
                <w:rFonts w:ascii="Arial" w:hAnsi="Arial"/>
                <w:i/>
                <w:sz w:val="18"/>
                <w:szCs w:val="18"/>
              </w:rPr>
              <w:t>have been and</w:t>
            </w:r>
            <w:bookmarkEnd w:id="3"/>
            <w:bookmarkEnd w:id="4"/>
            <w:r w:rsidRPr="009E0555">
              <w:rPr>
                <w:rFonts w:ascii="Arial" w:hAnsi="Arial"/>
                <w:i/>
                <w:sz w:val="18"/>
                <w:szCs w:val="18"/>
              </w:rPr>
              <w:t xml:space="preserve"> are currently being taken by the </w:t>
            </w:r>
            <w:r w:rsidRPr="009E0555">
              <w:rPr>
                <w:rFonts w:ascii="Arial" w:hAnsi="Arial"/>
                <w:b/>
                <w:i/>
                <w:sz w:val="18"/>
                <w:szCs w:val="18"/>
              </w:rPr>
              <w:t>communities, groups or individuals</w:t>
            </w:r>
            <w:r w:rsidRPr="009E0555">
              <w:rPr>
                <w:rFonts w:ascii="Arial" w:hAnsi="Arial"/>
                <w:i/>
                <w:sz w:val="18"/>
                <w:szCs w:val="18"/>
              </w:rPr>
              <w:t xml:space="preserve"> concerned:</w:t>
            </w:r>
          </w:p>
          <w:p w:rsidR="0074269A" w:rsidRPr="009E0555" w:rsidRDefault="0074269A" w:rsidP="0074269A">
            <w:pPr>
              <w:pStyle w:val="Default"/>
              <w:keepNext/>
              <w:widowControl/>
              <w:autoSpaceDE/>
              <w:adjustRightInd/>
              <w:spacing w:before="120" w:after="120"/>
              <w:ind w:left="1134" w:hanging="567"/>
              <w:rPr>
                <w:rFonts w:ascii="Arial" w:hAnsi="Arial" w:cs="Arial"/>
                <w:color w:val="auto"/>
                <w:sz w:val="18"/>
                <w:szCs w:val="18"/>
              </w:rPr>
            </w:pPr>
            <w:r w:rsidRPr="009E0555">
              <w:rPr>
                <w:rFonts w:ascii="Arial" w:hAnsi="Arial" w:cs="Arial"/>
                <w:color w:val="auto"/>
                <w:sz w:val="18"/>
                <w:szCs w:val="18"/>
              </w:rPr>
              <w:fldChar w:fldCharType="begin">
                <w:ffData>
                  <w:name w:val=""/>
                  <w:enabled/>
                  <w:calcOnExit w:val="0"/>
                  <w:checkBox>
                    <w:sizeAuto/>
                    <w:default w:val="1"/>
                  </w:checkBox>
                </w:ffData>
              </w:fldChar>
            </w:r>
            <w:r w:rsidRPr="009E0555">
              <w:rPr>
                <w:rFonts w:ascii="Arial" w:hAnsi="Arial" w:cs="Arial"/>
                <w:color w:val="auto"/>
                <w:sz w:val="18"/>
                <w:szCs w:val="18"/>
              </w:rPr>
              <w:instrText xml:space="preserve"> FORMCHECKBOX </w:instrText>
            </w:r>
            <w:r w:rsidR="006709A2">
              <w:rPr>
                <w:rFonts w:ascii="Arial" w:hAnsi="Arial" w:cs="Arial"/>
                <w:color w:val="auto"/>
                <w:sz w:val="18"/>
                <w:szCs w:val="18"/>
              </w:rPr>
            </w:r>
            <w:r w:rsidR="006709A2">
              <w:rPr>
                <w:rFonts w:ascii="Arial" w:hAnsi="Arial" w:cs="Arial"/>
                <w:color w:val="auto"/>
                <w:sz w:val="18"/>
                <w:szCs w:val="18"/>
              </w:rPr>
              <w:fldChar w:fldCharType="separate"/>
            </w:r>
            <w:r w:rsidRPr="009E0555">
              <w:rPr>
                <w:rFonts w:ascii="Arial" w:hAnsi="Arial" w:cs="Arial"/>
                <w:color w:val="auto"/>
                <w:sz w:val="18"/>
                <w:szCs w:val="18"/>
              </w:rPr>
              <w:fldChar w:fldCharType="end"/>
            </w:r>
            <w:r w:rsidRPr="009E0555">
              <w:rPr>
                <w:rFonts w:ascii="Arial" w:hAnsi="Arial"/>
                <w:color w:val="auto"/>
                <w:sz w:val="18"/>
                <w:szCs w:val="18"/>
              </w:rPr>
              <w:t xml:space="preserve"> transmission, particularly through formal and non-formal education</w:t>
            </w:r>
          </w:p>
          <w:p w:rsidR="0074269A" w:rsidRPr="009E0555" w:rsidRDefault="0074269A" w:rsidP="0074269A">
            <w:pPr>
              <w:pStyle w:val="Default"/>
              <w:keepNext/>
              <w:widowControl/>
              <w:autoSpaceDE/>
              <w:adjustRightInd/>
              <w:spacing w:before="120" w:after="120"/>
              <w:ind w:left="1134" w:hanging="567"/>
              <w:rPr>
                <w:rFonts w:ascii="Arial" w:hAnsi="Arial" w:cs="Arial"/>
                <w:color w:val="auto"/>
                <w:sz w:val="18"/>
                <w:szCs w:val="18"/>
              </w:rPr>
            </w:pPr>
            <w:r w:rsidRPr="009E0555">
              <w:rPr>
                <w:rFonts w:ascii="Arial" w:hAnsi="Arial" w:cs="Arial"/>
                <w:color w:val="auto"/>
                <w:sz w:val="18"/>
                <w:szCs w:val="18"/>
              </w:rPr>
              <w:fldChar w:fldCharType="begin">
                <w:ffData>
                  <w:name w:val=""/>
                  <w:enabled/>
                  <w:calcOnExit w:val="0"/>
                  <w:checkBox>
                    <w:sizeAuto/>
                    <w:default w:val="1"/>
                  </w:checkBox>
                </w:ffData>
              </w:fldChar>
            </w:r>
            <w:r w:rsidRPr="009E0555">
              <w:rPr>
                <w:rFonts w:ascii="Arial" w:hAnsi="Arial" w:cs="Arial"/>
                <w:color w:val="auto"/>
                <w:sz w:val="18"/>
                <w:szCs w:val="18"/>
              </w:rPr>
              <w:instrText xml:space="preserve"> FORMCHECKBOX </w:instrText>
            </w:r>
            <w:r w:rsidR="006709A2">
              <w:rPr>
                <w:rFonts w:ascii="Arial" w:hAnsi="Arial" w:cs="Arial"/>
                <w:color w:val="auto"/>
                <w:sz w:val="18"/>
                <w:szCs w:val="18"/>
              </w:rPr>
            </w:r>
            <w:r w:rsidR="006709A2">
              <w:rPr>
                <w:rFonts w:ascii="Arial" w:hAnsi="Arial" w:cs="Arial"/>
                <w:color w:val="auto"/>
                <w:sz w:val="18"/>
                <w:szCs w:val="18"/>
              </w:rPr>
              <w:fldChar w:fldCharType="separate"/>
            </w:r>
            <w:r w:rsidRPr="009E0555">
              <w:rPr>
                <w:rFonts w:ascii="Arial" w:hAnsi="Arial" w:cs="Arial"/>
                <w:color w:val="auto"/>
                <w:sz w:val="18"/>
                <w:szCs w:val="18"/>
              </w:rPr>
              <w:fldChar w:fldCharType="end"/>
            </w:r>
            <w:r w:rsidRPr="009E0555">
              <w:rPr>
                <w:rFonts w:ascii="Arial" w:hAnsi="Arial"/>
                <w:color w:val="auto"/>
                <w:sz w:val="18"/>
                <w:szCs w:val="18"/>
              </w:rPr>
              <w:t xml:space="preserve"> identification, documentation, research</w:t>
            </w:r>
          </w:p>
          <w:p w:rsidR="0074269A" w:rsidRPr="009E0555" w:rsidRDefault="0074269A" w:rsidP="0074269A">
            <w:pPr>
              <w:pStyle w:val="Default"/>
              <w:keepNext/>
              <w:widowControl/>
              <w:autoSpaceDE/>
              <w:adjustRightInd/>
              <w:spacing w:before="120" w:after="120"/>
              <w:ind w:left="1134" w:hanging="567"/>
              <w:rPr>
                <w:rFonts w:ascii="Arial" w:hAnsi="Arial" w:cs="Arial"/>
                <w:color w:val="auto"/>
                <w:sz w:val="18"/>
                <w:szCs w:val="18"/>
              </w:rPr>
            </w:pPr>
            <w:r w:rsidRPr="009E0555">
              <w:rPr>
                <w:rFonts w:ascii="Arial" w:hAnsi="Arial" w:cs="Arial"/>
                <w:color w:val="auto"/>
                <w:sz w:val="18"/>
                <w:szCs w:val="18"/>
              </w:rPr>
              <w:fldChar w:fldCharType="begin">
                <w:ffData>
                  <w:name w:val="CaseACocher6"/>
                  <w:enabled/>
                  <w:calcOnExit w:val="0"/>
                  <w:checkBox>
                    <w:sizeAuto/>
                    <w:default w:val="0"/>
                  </w:checkBox>
                </w:ffData>
              </w:fldChar>
            </w:r>
            <w:r w:rsidRPr="009E0555">
              <w:rPr>
                <w:rFonts w:ascii="Arial" w:hAnsi="Arial" w:cs="Arial"/>
                <w:color w:val="auto"/>
                <w:sz w:val="18"/>
                <w:szCs w:val="18"/>
              </w:rPr>
              <w:instrText xml:space="preserve"> FORMCHECKBOX </w:instrText>
            </w:r>
            <w:r w:rsidR="006709A2">
              <w:rPr>
                <w:rFonts w:ascii="Arial" w:hAnsi="Arial" w:cs="Arial"/>
                <w:color w:val="auto"/>
                <w:sz w:val="18"/>
                <w:szCs w:val="18"/>
              </w:rPr>
            </w:r>
            <w:r w:rsidR="006709A2">
              <w:rPr>
                <w:rFonts w:ascii="Arial" w:hAnsi="Arial" w:cs="Arial"/>
                <w:color w:val="auto"/>
                <w:sz w:val="18"/>
                <w:szCs w:val="18"/>
              </w:rPr>
              <w:fldChar w:fldCharType="separate"/>
            </w:r>
            <w:r w:rsidRPr="009E0555">
              <w:rPr>
                <w:rFonts w:ascii="Arial" w:hAnsi="Arial" w:cs="Arial"/>
                <w:color w:val="auto"/>
                <w:sz w:val="18"/>
                <w:szCs w:val="18"/>
              </w:rPr>
              <w:fldChar w:fldCharType="end"/>
            </w:r>
            <w:r w:rsidRPr="009E0555">
              <w:rPr>
                <w:rFonts w:ascii="Arial" w:hAnsi="Arial"/>
                <w:color w:val="auto"/>
                <w:sz w:val="18"/>
                <w:szCs w:val="18"/>
              </w:rPr>
              <w:t xml:space="preserve"> preservation, protection </w:t>
            </w:r>
          </w:p>
          <w:p w:rsidR="0074269A" w:rsidRPr="009E0555" w:rsidRDefault="0074269A" w:rsidP="0074269A">
            <w:pPr>
              <w:pStyle w:val="Default"/>
              <w:keepNext/>
              <w:widowControl/>
              <w:autoSpaceDE/>
              <w:adjustRightInd/>
              <w:spacing w:before="120" w:after="120"/>
              <w:ind w:left="1134" w:hanging="567"/>
              <w:rPr>
                <w:rFonts w:ascii="Arial" w:hAnsi="Arial" w:cs="Arial"/>
                <w:color w:val="auto"/>
                <w:sz w:val="18"/>
                <w:szCs w:val="18"/>
              </w:rPr>
            </w:pPr>
            <w:r w:rsidRPr="009E0555">
              <w:rPr>
                <w:rFonts w:ascii="Arial" w:hAnsi="Arial" w:cs="Arial"/>
                <w:color w:val="auto"/>
                <w:sz w:val="18"/>
                <w:szCs w:val="18"/>
              </w:rPr>
              <w:fldChar w:fldCharType="begin">
                <w:ffData>
                  <w:name w:val=""/>
                  <w:enabled/>
                  <w:calcOnExit w:val="0"/>
                  <w:checkBox>
                    <w:sizeAuto/>
                    <w:default w:val="1"/>
                  </w:checkBox>
                </w:ffData>
              </w:fldChar>
            </w:r>
            <w:r w:rsidRPr="009E0555">
              <w:rPr>
                <w:rFonts w:ascii="Arial" w:hAnsi="Arial" w:cs="Arial"/>
                <w:color w:val="auto"/>
                <w:sz w:val="18"/>
                <w:szCs w:val="18"/>
              </w:rPr>
              <w:instrText xml:space="preserve"> FORMCHECKBOX </w:instrText>
            </w:r>
            <w:r w:rsidR="006709A2">
              <w:rPr>
                <w:rFonts w:ascii="Arial" w:hAnsi="Arial" w:cs="Arial"/>
                <w:color w:val="auto"/>
                <w:sz w:val="18"/>
                <w:szCs w:val="18"/>
              </w:rPr>
            </w:r>
            <w:r w:rsidR="006709A2">
              <w:rPr>
                <w:rFonts w:ascii="Arial" w:hAnsi="Arial" w:cs="Arial"/>
                <w:color w:val="auto"/>
                <w:sz w:val="18"/>
                <w:szCs w:val="18"/>
              </w:rPr>
              <w:fldChar w:fldCharType="separate"/>
            </w:r>
            <w:r w:rsidRPr="009E0555">
              <w:rPr>
                <w:rFonts w:ascii="Arial" w:hAnsi="Arial" w:cs="Arial"/>
                <w:color w:val="auto"/>
                <w:sz w:val="18"/>
                <w:szCs w:val="18"/>
              </w:rPr>
              <w:fldChar w:fldCharType="end"/>
            </w:r>
            <w:r w:rsidRPr="009E0555">
              <w:rPr>
                <w:rFonts w:ascii="Arial" w:hAnsi="Arial"/>
                <w:color w:val="auto"/>
                <w:sz w:val="18"/>
                <w:szCs w:val="18"/>
              </w:rPr>
              <w:t xml:space="preserve"> promotion, enhancement</w:t>
            </w:r>
            <w:bookmarkStart w:id="5" w:name="OLE_LINK3"/>
            <w:bookmarkStart w:id="6" w:name="OLE_LINK4"/>
          </w:p>
          <w:bookmarkEnd w:id="5"/>
          <w:bookmarkEnd w:id="6"/>
          <w:p w:rsidR="0074269A" w:rsidRPr="009E0555" w:rsidRDefault="0074269A" w:rsidP="0074269A">
            <w:pPr>
              <w:pStyle w:val="Default"/>
              <w:keepNext/>
              <w:widowControl/>
              <w:autoSpaceDE/>
              <w:adjustRightInd/>
              <w:spacing w:before="120" w:after="120"/>
              <w:ind w:left="1134" w:hanging="567"/>
            </w:pPr>
            <w:r w:rsidRPr="009E0555">
              <w:rPr>
                <w:rFonts w:ascii="Arial" w:hAnsi="Arial" w:cs="Arial"/>
                <w:color w:val="auto"/>
                <w:sz w:val="18"/>
                <w:szCs w:val="18"/>
              </w:rPr>
              <w:fldChar w:fldCharType="begin">
                <w:ffData>
                  <w:name w:val="CaseACocher6"/>
                  <w:enabled/>
                  <w:calcOnExit w:val="0"/>
                  <w:checkBox>
                    <w:sizeAuto/>
                    <w:default w:val="0"/>
                  </w:checkBox>
                </w:ffData>
              </w:fldChar>
            </w:r>
            <w:r w:rsidRPr="009E0555">
              <w:rPr>
                <w:rFonts w:ascii="Arial" w:hAnsi="Arial" w:cs="Arial"/>
                <w:color w:val="auto"/>
                <w:sz w:val="18"/>
                <w:szCs w:val="18"/>
              </w:rPr>
              <w:instrText xml:space="preserve"> FORMCHECKBOX </w:instrText>
            </w:r>
            <w:r w:rsidR="006709A2">
              <w:rPr>
                <w:rFonts w:ascii="Arial" w:hAnsi="Arial" w:cs="Arial"/>
                <w:color w:val="auto"/>
                <w:sz w:val="18"/>
                <w:szCs w:val="18"/>
              </w:rPr>
            </w:r>
            <w:r w:rsidR="006709A2">
              <w:rPr>
                <w:rFonts w:ascii="Arial" w:hAnsi="Arial" w:cs="Arial"/>
                <w:color w:val="auto"/>
                <w:sz w:val="18"/>
                <w:szCs w:val="18"/>
              </w:rPr>
              <w:fldChar w:fldCharType="separate"/>
            </w:r>
            <w:r w:rsidRPr="009E0555">
              <w:rPr>
                <w:rFonts w:ascii="Arial" w:hAnsi="Arial" w:cs="Arial"/>
                <w:color w:val="auto"/>
                <w:sz w:val="18"/>
                <w:szCs w:val="18"/>
              </w:rPr>
              <w:fldChar w:fldCharType="end"/>
            </w:r>
            <w:r w:rsidRPr="009E0555">
              <w:rPr>
                <w:rFonts w:ascii="Arial" w:hAnsi="Arial"/>
                <w:color w:val="auto"/>
                <w:sz w:val="18"/>
                <w:szCs w:val="18"/>
              </w:rPr>
              <w:t xml:space="preserve"> revitalization</w:t>
            </w:r>
          </w:p>
        </w:tc>
      </w:tr>
      <w:tr w:rsidR="0074269A" w:rsidRPr="009E0555" w:rsidTr="009E0555">
        <w:tc>
          <w:tcPr>
            <w:tcW w:w="9639" w:type="dxa"/>
            <w:tcBorders>
              <w:top w:val="single" w:sz="4" w:space="0" w:color="auto"/>
              <w:left w:val="nil"/>
              <w:bottom w:val="nil"/>
              <w:right w:val="nil"/>
            </w:tcBorders>
            <w:shd w:val="clear" w:color="auto" w:fill="auto"/>
          </w:tcPr>
          <w:p w:rsidR="0074269A" w:rsidRPr="009E0555" w:rsidRDefault="0074269A" w:rsidP="00A156E5">
            <w:pPr>
              <w:pStyle w:val="Info03"/>
              <w:keepNext w:val="0"/>
              <w:numPr>
                <w:ilvl w:val="0"/>
                <w:numId w:val="9"/>
              </w:numPr>
              <w:tabs>
                <w:tab w:val="clear" w:pos="567"/>
                <w:tab w:val="clear" w:pos="1134"/>
                <w:tab w:val="clear" w:pos="1701"/>
                <w:tab w:val="clear" w:pos="2268"/>
              </w:tabs>
              <w:spacing w:before="240" w:line="240" w:lineRule="auto"/>
              <w:ind w:left="567" w:right="0" w:hanging="431"/>
              <w:rPr>
                <w:iCs w:val="0"/>
                <w:sz w:val="18"/>
                <w:szCs w:val="18"/>
              </w:rPr>
            </w:pPr>
            <w:r w:rsidRPr="009E0555">
              <w:rPr>
                <w:iCs w:val="0"/>
                <w:sz w:val="18"/>
                <w:szCs w:val="18"/>
              </w:rPr>
              <w:t>How have the States Parties concerned safeguarded the element? Specify any external or internal constraints, such as limited resources. What past and current efforts has it made in this regard?</w:t>
            </w:r>
          </w:p>
          <w:p w:rsidR="0074269A" w:rsidRPr="009E0555" w:rsidRDefault="0074269A" w:rsidP="0074269A">
            <w:pPr>
              <w:pStyle w:val="Info03"/>
              <w:spacing w:before="120" w:line="240" w:lineRule="auto"/>
              <w:ind w:left="567"/>
              <w:jc w:val="right"/>
              <w:rPr>
                <w:sz w:val="18"/>
                <w:szCs w:val="18"/>
              </w:rPr>
            </w:pPr>
            <w:r w:rsidRPr="009E0555">
              <w:rPr>
                <w:sz w:val="18"/>
                <w:szCs w:val="18"/>
              </w:rPr>
              <w:t>Not fewer than 150 or more than 250 words</w:t>
            </w:r>
          </w:p>
        </w:tc>
      </w:tr>
      <w:tr w:rsidR="0074269A" w:rsidRPr="009E0555" w:rsidTr="009E0555">
        <w:tc>
          <w:tcPr>
            <w:tcW w:w="9639" w:type="dxa"/>
            <w:tcBorders>
              <w:bottom w:val="single" w:sz="4" w:space="0" w:color="auto"/>
            </w:tcBorders>
            <w:shd w:val="clear" w:color="auto" w:fill="auto"/>
            <w:tcMar>
              <w:top w:w="113" w:type="dxa"/>
              <w:left w:w="113" w:type="dxa"/>
              <w:bottom w:w="113" w:type="dxa"/>
              <w:right w:w="113" w:type="dxa"/>
            </w:tcMar>
          </w:tcPr>
          <w:p w:rsidR="0074269A" w:rsidRPr="009E0555" w:rsidRDefault="0074269A" w:rsidP="00E44B25">
            <w:pPr>
              <w:pStyle w:val="Default"/>
              <w:tabs>
                <w:tab w:val="left" w:pos="709"/>
              </w:tabs>
              <w:spacing w:after="120"/>
              <w:jc w:val="both"/>
              <w:rPr>
                <w:rFonts w:ascii="Arial" w:hAnsi="Arial" w:cs="Arial"/>
                <w:noProof/>
                <w:sz w:val="22"/>
                <w:szCs w:val="22"/>
              </w:rPr>
            </w:pPr>
            <w:r w:rsidRPr="009E0555">
              <w:rPr>
                <w:rFonts w:ascii="Arial" w:hAnsi="Arial"/>
                <w:sz w:val="22"/>
                <w:szCs w:val="22"/>
              </w:rPr>
              <w:t xml:space="preserve">After the sixth state reform, jurisdiction for intangible cultural heritage was transferred in 2014 from the federal state to the Brussels-Capital Region for practices developed in the region. The Region </w:t>
            </w:r>
            <w:r w:rsidRPr="009E0555">
              <w:rPr>
                <w:rFonts w:ascii="Arial" w:hAnsi="Arial"/>
                <w:sz w:val="22"/>
                <w:szCs w:val="22"/>
              </w:rPr>
              <w:lastRenderedPageBreak/>
              <w:t>is developing policy to implement the Convention and has initiated a preliminary interactive inventory. The Ommegang is among the first el</w:t>
            </w:r>
            <w:r w:rsidR="009D60A3">
              <w:rPr>
                <w:rFonts w:ascii="Arial" w:hAnsi="Arial"/>
                <w:sz w:val="22"/>
                <w:szCs w:val="22"/>
              </w:rPr>
              <w:t>ements to have been included (1 </w:t>
            </w:r>
            <w:r w:rsidRPr="009E0555">
              <w:rPr>
                <w:rFonts w:ascii="Arial" w:hAnsi="Arial"/>
                <w:sz w:val="22"/>
                <w:szCs w:val="22"/>
              </w:rPr>
              <w:t>February 2017). By 2011, the Ommegang had already been inventoried by the Wallonia-Brussels Federation.</w:t>
            </w:r>
          </w:p>
          <w:p w:rsidR="0074269A" w:rsidRPr="009E0555" w:rsidRDefault="0074269A" w:rsidP="00E44B25">
            <w:pPr>
              <w:pStyle w:val="formtext"/>
              <w:spacing w:before="120" w:after="120"/>
              <w:jc w:val="both"/>
              <w:rPr>
                <w:rFonts w:cs="Arial"/>
                <w:noProof/>
              </w:rPr>
            </w:pPr>
            <w:r w:rsidRPr="009E0555">
              <w:t>Since the revival of the Ommegang in 1930, the City of Brussels has been well aware of the important functions of the event which, after 1945, soon became heritage that provides a sense of identity. The City significantly contributes to the management of the Ommegang: it ensures smooth traffic and safety for participants (about 1,200 people) and attendees (between 5,000 and 6,000 people per event); it also provides the necessary infrastructure so that the event runs smoothly (limited circulation in the streets where the procession passes; use of the Grand-Place; authorisation to erect two grandstands there). This valuable collaboration is repeated every year and significantly contributes to the management of the Ommegang. The City also stores a portion of the Ommegang’s archives.</w:t>
            </w:r>
          </w:p>
          <w:p w:rsidR="0074269A" w:rsidRPr="009E0555" w:rsidRDefault="0074269A" w:rsidP="00E44B25">
            <w:pPr>
              <w:pStyle w:val="formtext"/>
              <w:spacing w:before="120" w:after="0"/>
              <w:jc w:val="both"/>
              <w:rPr>
                <w:rFonts w:cs="Arial"/>
              </w:rPr>
            </w:pPr>
            <w:r w:rsidRPr="009E0555">
              <w:t>The City and Region provide the organizers with funding (stand ticket sales only partially cover the Ommegang’s organizational costs). The authorities’ constructiveness (they do not seek to influence the element’s content or schedule) is all the more appreciated by the Ommegang community as the busy city centre environment imposes mainly security constraints.</w:t>
            </w:r>
          </w:p>
        </w:tc>
      </w:tr>
      <w:tr w:rsidR="0074269A" w:rsidRPr="009E0555" w:rsidTr="009E0555">
        <w:tc>
          <w:tcPr>
            <w:tcW w:w="9639" w:type="dxa"/>
            <w:tcBorders>
              <w:top w:val="single" w:sz="4" w:space="0" w:color="auto"/>
              <w:bottom w:val="single" w:sz="4" w:space="0" w:color="auto"/>
            </w:tcBorders>
            <w:shd w:val="clear" w:color="auto" w:fill="auto"/>
            <w:tcMar>
              <w:top w:w="113" w:type="dxa"/>
              <w:left w:w="113" w:type="dxa"/>
              <w:bottom w:w="113" w:type="dxa"/>
              <w:right w:w="113" w:type="dxa"/>
            </w:tcMar>
          </w:tcPr>
          <w:p w:rsidR="0074269A" w:rsidRPr="009E0555" w:rsidRDefault="0074269A" w:rsidP="0074269A">
            <w:pPr>
              <w:pStyle w:val="Default"/>
              <w:widowControl/>
              <w:tabs>
                <w:tab w:val="left" w:pos="709"/>
              </w:tabs>
              <w:spacing w:before="120" w:after="120"/>
              <w:ind w:left="113" w:right="113"/>
              <w:jc w:val="both"/>
              <w:rPr>
                <w:rFonts w:ascii="Arial" w:eastAsia="SimSun" w:hAnsi="Arial" w:cs="Arial"/>
                <w:i/>
                <w:sz w:val="18"/>
                <w:szCs w:val="18"/>
              </w:rPr>
            </w:pPr>
            <w:r w:rsidRPr="009E0555">
              <w:rPr>
                <w:rFonts w:ascii="Arial" w:hAnsi="Arial"/>
                <w:i/>
                <w:sz w:val="18"/>
                <w:szCs w:val="18"/>
              </w:rPr>
              <w:lastRenderedPageBreak/>
              <w:t xml:space="preserve">Tick one or more boxes to identify the safeguarding measures that have been and are currently being taken by the </w:t>
            </w:r>
            <w:r w:rsidRPr="009E0555">
              <w:rPr>
                <w:rFonts w:ascii="Arial" w:hAnsi="Arial"/>
                <w:b/>
                <w:i/>
                <w:sz w:val="18"/>
                <w:szCs w:val="18"/>
              </w:rPr>
              <w:t>State(s) Party(ies)</w:t>
            </w:r>
            <w:r w:rsidRPr="009E0555">
              <w:rPr>
                <w:rFonts w:ascii="Arial" w:hAnsi="Arial"/>
                <w:i/>
                <w:sz w:val="18"/>
                <w:szCs w:val="18"/>
              </w:rPr>
              <w:t xml:space="preserve"> with regard to the element:</w:t>
            </w:r>
          </w:p>
          <w:p w:rsidR="0074269A" w:rsidRPr="009E0555" w:rsidRDefault="0074269A" w:rsidP="0074269A">
            <w:pPr>
              <w:pStyle w:val="Default"/>
              <w:keepNext/>
              <w:widowControl/>
              <w:autoSpaceDE/>
              <w:adjustRightInd/>
              <w:spacing w:before="120" w:after="120"/>
              <w:ind w:left="1134" w:hanging="567"/>
              <w:rPr>
                <w:rFonts w:ascii="Arial" w:hAnsi="Arial" w:cs="Arial"/>
                <w:color w:val="auto"/>
                <w:sz w:val="18"/>
                <w:szCs w:val="18"/>
              </w:rPr>
            </w:pPr>
            <w:r w:rsidRPr="009E0555">
              <w:rPr>
                <w:rFonts w:ascii="Arial" w:hAnsi="Arial" w:cs="Arial"/>
                <w:color w:val="auto"/>
                <w:sz w:val="18"/>
                <w:szCs w:val="18"/>
              </w:rPr>
              <w:fldChar w:fldCharType="begin">
                <w:ffData>
                  <w:name w:val="CaseACocher6"/>
                  <w:enabled/>
                  <w:calcOnExit w:val="0"/>
                  <w:checkBox>
                    <w:sizeAuto/>
                    <w:default w:val="0"/>
                  </w:checkBox>
                </w:ffData>
              </w:fldChar>
            </w:r>
            <w:r w:rsidRPr="009E0555">
              <w:rPr>
                <w:rFonts w:ascii="Arial" w:hAnsi="Arial" w:cs="Arial"/>
                <w:color w:val="auto"/>
                <w:sz w:val="18"/>
                <w:szCs w:val="18"/>
              </w:rPr>
              <w:instrText xml:space="preserve"> FORMCHECKBOX </w:instrText>
            </w:r>
            <w:r w:rsidR="006709A2">
              <w:rPr>
                <w:rFonts w:ascii="Arial" w:hAnsi="Arial" w:cs="Arial"/>
                <w:color w:val="auto"/>
                <w:sz w:val="18"/>
                <w:szCs w:val="18"/>
              </w:rPr>
            </w:r>
            <w:r w:rsidR="006709A2">
              <w:rPr>
                <w:rFonts w:ascii="Arial" w:hAnsi="Arial" w:cs="Arial"/>
                <w:color w:val="auto"/>
                <w:sz w:val="18"/>
                <w:szCs w:val="18"/>
              </w:rPr>
              <w:fldChar w:fldCharType="separate"/>
            </w:r>
            <w:r w:rsidRPr="009E0555">
              <w:rPr>
                <w:rFonts w:ascii="Arial" w:hAnsi="Arial" w:cs="Arial"/>
                <w:color w:val="auto"/>
                <w:sz w:val="18"/>
                <w:szCs w:val="18"/>
              </w:rPr>
              <w:fldChar w:fldCharType="end"/>
            </w:r>
            <w:r w:rsidRPr="009E0555">
              <w:rPr>
                <w:rFonts w:ascii="Arial" w:hAnsi="Arial"/>
                <w:color w:val="auto"/>
                <w:sz w:val="18"/>
                <w:szCs w:val="18"/>
              </w:rPr>
              <w:t xml:space="preserve"> transmission, particularly through formal and non-formal education</w:t>
            </w:r>
          </w:p>
          <w:p w:rsidR="0074269A" w:rsidRPr="009E0555" w:rsidRDefault="0074269A" w:rsidP="0074269A">
            <w:pPr>
              <w:pStyle w:val="Default"/>
              <w:keepNext/>
              <w:widowControl/>
              <w:autoSpaceDE/>
              <w:adjustRightInd/>
              <w:spacing w:before="120" w:after="120"/>
              <w:ind w:left="1134" w:hanging="567"/>
              <w:rPr>
                <w:rFonts w:ascii="Arial" w:hAnsi="Arial" w:cs="Arial"/>
                <w:color w:val="auto"/>
                <w:sz w:val="18"/>
                <w:szCs w:val="18"/>
              </w:rPr>
            </w:pPr>
            <w:r w:rsidRPr="009E0555">
              <w:rPr>
                <w:rFonts w:ascii="Arial" w:hAnsi="Arial" w:cs="Arial"/>
                <w:color w:val="auto"/>
                <w:sz w:val="18"/>
                <w:szCs w:val="18"/>
              </w:rPr>
              <w:fldChar w:fldCharType="begin">
                <w:ffData>
                  <w:name w:val="CaseACocher6"/>
                  <w:enabled/>
                  <w:calcOnExit w:val="0"/>
                  <w:checkBox>
                    <w:sizeAuto/>
                    <w:default w:val="0"/>
                  </w:checkBox>
                </w:ffData>
              </w:fldChar>
            </w:r>
            <w:r w:rsidRPr="009E0555">
              <w:rPr>
                <w:rFonts w:ascii="Arial" w:hAnsi="Arial" w:cs="Arial"/>
                <w:color w:val="auto"/>
                <w:sz w:val="18"/>
                <w:szCs w:val="18"/>
              </w:rPr>
              <w:instrText xml:space="preserve"> FORMCHECKBOX </w:instrText>
            </w:r>
            <w:r w:rsidR="006709A2">
              <w:rPr>
                <w:rFonts w:ascii="Arial" w:hAnsi="Arial" w:cs="Arial"/>
                <w:color w:val="auto"/>
                <w:sz w:val="18"/>
                <w:szCs w:val="18"/>
              </w:rPr>
            </w:r>
            <w:r w:rsidR="006709A2">
              <w:rPr>
                <w:rFonts w:ascii="Arial" w:hAnsi="Arial" w:cs="Arial"/>
                <w:color w:val="auto"/>
                <w:sz w:val="18"/>
                <w:szCs w:val="18"/>
              </w:rPr>
              <w:fldChar w:fldCharType="separate"/>
            </w:r>
            <w:r w:rsidRPr="009E0555">
              <w:rPr>
                <w:rFonts w:ascii="Arial" w:hAnsi="Arial" w:cs="Arial"/>
                <w:color w:val="auto"/>
                <w:sz w:val="18"/>
                <w:szCs w:val="18"/>
              </w:rPr>
              <w:fldChar w:fldCharType="end"/>
            </w:r>
            <w:r w:rsidRPr="009E0555">
              <w:rPr>
                <w:rFonts w:ascii="Arial" w:hAnsi="Arial"/>
                <w:color w:val="auto"/>
                <w:sz w:val="18"/>
                <w:szCs w:val="18"/>
              </w:rPr>
              <w:t xml:space="preserve"> identification, documentation, research</w:t>
            </w:r>
          </w:p>
          <w:p w:rsidR="0074269A" w:rsidRPr="009E0555" w:rsidRDefault="0074269A" w:rsidP="0074269A">
            <w:pPr>
              <w:pStyle w:val="Default"/>
              <w:keepNext/>
              <w:widowControl/>
              <w:autoSpaceDE/>
              <w:adjustRightInd/>
              <w:spacing w:before="120" w:after="120"/>
              <w:ind w:left="1134" w:hanging="567"/>
              <w:rPr>
                <w:rFonts w:ascii="Arial" w:hAnsi="Arial" w:cs="Arial"/>
                <w:color w:val="auto"/>
                <w:sz w:val="18"/>
                <w:szCs w:val="18"/>
              </w:rPr>
            </w:pPr>
            <w:r w:rsidRPr="009E0555">
              <w:rPr>
                <w:rFonts w:ascii="Arial" w:hAnsi="Arial" w:cs="Arial"/>
                <w:color w:val="auto"/>
                <w:sz w:val="18"/>
                <w:szCs w:val="18"/>
              </w:rPr>
              <w:fldChar w:fldCharType="begin">
                <w:ffData>
                  <w:name w:val=""/>
                  <w:enabled/>
                  <w:calcOnExit w:val="0"/>
                  <w:checkBox>
                    <w:sizeAuto/>
                    <w:default w:val="1"/>
                  </w:checkBox>
                </w:ffData>
              </w:fldChar>
            </w:r>
            <w:r w:rsidRPr="009E0555">
              <w:rPr>
                <w:rFonts w:ascii="Arial" w:hAnsi="Arial" w:cs="Arial"/>
                <w:color w:val="auto"/>
                <w:sz w:val="18"/>
                <w:szCs w:val="18"/>
              </w:rPr>
              <w:instrText xml:space="preserve"> FORMCHECKBOX </w:instrText>
            </w:r>
            <w:r w:rsidR="006709A2">
              <w:rPr>
                <w:rFonts w:ascii="Arial" w:hAnsi="Arial" w:cs="Arial"/>
                <w:color w:val="auto"/>
                <w:sz w:val="18"/>
                <w:szCs w:val="18"/>
              </w:rPr>
            </w:r>
            <w:r w:rsidR="006709A2">
              <w:rPr>
                <w:rFonts w:ascii="Arial" w:hAnsi="Arial" w:cs="Arial"/>
                <w:color w:val="auto"/>
                <w:sz w:val="18"/>
                <w:szCs w:val="18"/>
              </w:rPr>
              <w:fldChar w:fldCharType="separate"/>
            </w:r>
            <w:r w:rsidRPr="009E0555">
              <w:rPr>
                <w:rFonts w:ascii="Arial" w:hAnsi="Arial" w:cs="Arial"/>
                <w:color w:val="auto"/>
                <w:sz w:val="18"/>
                <w:szCs w:val="18"/>
              </w:rPr>
              <w:fldChar w:fldCharType="end"/>
            </w:r>
            <w:r w:rsidRPr="009E0555">
              <w:rPr>
                <w:rFonts w:ascii="Arial" w:hAnsi="Arial"/>
                <w:color w:val="auto"/>
                <w:sz w:val="18"/>
                <w:szCs w:val="18"/>
              </w:rPr>
              <w:t xml:space="preserve"> preservation, protection</w:t>
            </w:r>
          </w:p>
          <w:p w:rsidR="0074269A" w:rsidRPr="009E0555" w:rsidRDefault="0074269A" w:rsidP="0074269A">
            <w:pPr>
              <w:pStyle w:val="Default"/>
              <w:keepNext/>
              <w:widowControl/>
              <w:autoSpaceDE/>
              <w:adjustRightInd/>
              <w:spacing w:before="120" w:after="120"/>
              <w:ind w:left="1134" w:hanging="567"/>
              <w:rPr>
                <w:rFonts w:ascii="Arial" w:hAnsi="Arial" w:cs="Arial"/>
                <w:color w:val="auto"/>
                <w:sz w:val="18"/>
                <w:szCs w:val="18"/>
              </w:rPr>
            </w:pPr>
            <w:r w:rsidRPr="009E0555">
              <w:rPr>
                <w:rFonts w:ascii="Arial" w:hAnsi="Arial" w:cs="Arial"/>
                <w:color w:val="auto"/>
                <w:sz w:val="18"/>
                <w:szCs w:val="18"/>
              </w:rPr>
              <w:fldChar w:fldCharType="begin">
                <w:ffData>
                  <w:name w:val=""/>
                  <w:enabled/>
                  <w:calcOnExit w:val="0"/>
                  <w:checkBox>
                    <w:sizeAuto/>
                    <w:default w:val="1"/>
                  </w:checkBox>
                </w:ffData>
              </w:fldChar>
            </w:r>
            <w:r w:rsidRPr="009E0555">
              <w:rPr>
                <w:rFonts w:ascii="Arial" w:hAnsi="Arial" w:cs="Arial"/>
                <w:color w:val="auto"/>
                <w:sz w:val="18"/>
                <w:szCs w:val="18"/>
              </w:rPr>
              <w:instrText xml:space="preserve"> FORMCHECKBOX </w:instrText>
            </w:r>
            <w:r w:rsidR="006709A2">
              <w:rPr>
                <w:rFonts w:ascii="Arial" w:hAnsi="Arial" w:cs="Arial"/>
                <w:color w:val="auto"/>
                <w:sz w:val="18"/>
                <w:szCs w:val="18"/>
              </w:rPr>
            </w:r>
            <w:r w:rsidR="006709A2">
              <w:rPr>
                <w:rFonts w:ascii="Arial" w:hAnsi="Arial" w:cs="Arial"/>
                <w:color w:val="auto"/>
                <w:sz w:val="18"/>
                <w:szCs w:val="18"/>
              </w:rPr>
              <w:fldChar w:fldCharType="separate"/>
            </w:r>
            <w:r w:rsidRPr="009E0555">
              <w:rPr>
                <w:rFonts w:ascii="Arial" w:hAnsi="Arial" w:cs="Arial"/>
                <w:color w:val="auto"/>
                <w:sz w:val="18"/>
                <w:szCs w:val="18"/>
              </w:rPr>
              <w:fldChar w:fldCharType="end"/>
            </w:r>
            <w:r w:rsidRPr="009E0555">
              <w:rPr>
                <w:rFonts w:ascii="Arial" w:hAnsi="Arial"/>
                <w:color w:val="auto"/>
                <w:sz w:val="18"/>
                <w:szCs w:val="18"/>
              </w:rPr>
              <w:t xml:space="preserve"> promotion, enhancement</w:t>
            </w:r>
          </w:p>
          <w:p w:rsidR="0074269A" w:rsidRPr="009E0555" w:rsidRDefault="0074269A" w:rsidP="0074269A">
            <w:pPr>
              <w:pStyle w:val="Default"/>
              <w:keepNext/>
              <w:widowControl/>
              <w:autoSpaceDE/>
              <w:adjustRightInd/>
              <w:spacing w:before="120" w:after="120"/>
              <w:ind w:left="1134" w:hanging="567"/>
              <w:rPr>
                <w:rFonts w:ascii="Arial" w:hAnsi="Arial" w:cs="Arial"/>
                <w:color w:val="auto"/>
                <w:sz w:val="18"/>
                <w:szCs w:val="18"/>
              </w:rPr>
            </w:pPr>
            <w:r w:rsidRPr="009E0555">
              <w:rPr>
                <w:rFonts w:ascii="Arial" w:hAnsi="Arial" w:cs="Arial"/>
                <w:color w:val="auto"/>
                <w:sz w:val="18"/>
                <w:szCs w:val="18"/>
              </w:rPr>
              <w:fldChar w:fldCharType="begin">
                <w:ffData>
                  <w:name w:val="CaseACocher6"/>
                  <w:enabled/>
                  <w:calcOnExit w:val="0"/>
                  <w:checkBox>
                    <w:sizeAuto/>
                    <w:default w:val="0"/>
                  </w:checkBox>
                </w:ffData>
              </w:fldChar>
            </w:r>
            <w:r w:rsidRPr="009E0555">
              <w:rPr>
                <w:rFonts w:ascii="Arial" w:hAnsi="Arial" w:cs="Arial"/>
                <w:color w:val="auto"/>
                <w:sz w:val="18"/>
                <w:szCs w:val="18"/>
              </w:rPr>
              <w:instrText xml:space="preserve"> FORMCHECKBOX </w:instrText>
            </w:r>
            <w:r w:rsidR="006709A2">
              <w:rPr>
                <w:rFonts w:ascii="Arial" w:hAnsi="Arial" w:cs="Arial"/>
                <w:color w:val="auto"/>
                <w:sz w:val="18"/>
                <w:szCs w:val="18"/>
              </w:rPr>
            </w:r>
            <w:r w:rsidR="006709A2">
              <w:rPr>
                <w:rFonts w:ascii="Arial" w:hAnsi="Arial" w:cs="Arial"/>
                <w:color w:val="auto"/>
                <w:sz w:val="18"/>
                <w:szCs w:val="18"/>
              </w:rPr>
              <w:fldChar w:fldCharType="separate"/>
            </w:r>
            <w:r w:rsidRPr="009E0555">
              <w:rPr>
                <w:rFonts w:ascii="Arial" w:hAnsi="Arial" w:cs="Arial"/>
                <w:color w:val="auto"/>
                <w:sz w:val="18"/>
                <w:szCs w:val="18"/>
              </w:rPr>
              <w:fldChar w:fldCharType="end"/>
            </w:r>
            <w:r w:rsidRPr="009E0555">
              <w:rPr>
                <w:rFonts w:ascii="Arial" w:hAnsi="Arial"/>
                <w:color w:val="auto"/>
                <w:sz w:val="18"/>
                <w:szCs w:val="18"/>
              </w:rPr>
              <w:t xml:space="preserve"> revitalization</w:t>
            </w:r>
          </w:p>
        </w:tc>
      </w:tr>
      <w:tr w:rsidR="0074269A" w:rsidRPr="009E0555" w:rsidTr="009E0555">
        <w:trPr>
          <w:trHeight w:val="987"/>
        </w:trPr>
        <w:tc>
          <w:tcPr>
            <w:tcW w:w="9639" w:type="dxa"/>
            <w:tcBorders>
              <w:top w:val="nil"/>
              <w:left w:val="nil"/>
              <w:bottom w:val="nil"/>
              <w:right w:val="nil"/>
            </w:tcBorders>
            <w:shd w:val="clear" w:color="auto" w:fill="auto"/>
          </w:tcPr>
          <w:p w:rsidR="0074269A" w:rsidRPr="009E0555" w:rsidRDefault="0074269A" w:rsidP="0074269A">
            <w:pPr>
              <w:pStyle w:val="Grille02N"/>
              <w:keepNext w:val="0"/>
              <w:jc w:val="left"/>
            </w:pPr>
            <w:r w:rsidRPr="009E0555">
              <w:t>3.b.</w:t>
            </w:r>
            <w:r w:rsidRPr="009E0555">
              <w:tab/>
            </w:r>
            <w:r w:rsidRPr="009E0555">
              <w:rPr>
                <w:bCs w:val="0"/>
              </w:rPr>
              <w:t>Safeguarding measures proposed</w:t>
            </w:r>
          </w:p>
          <w:p w:rsidR="0074269A" w:rsidRPr="009E0555" w:rsidRDefault="0074269A" w:rsidP="0074269A">
            <w:pPr>
              <w:pStyle w:val="Info03"/>
              <w:spacing w:before="120" w:line="240" w:lineRule="auto"/>
            </w:pPr>
            <w:r w:rsidRPr="009E0555">
              <w:rPr>
                <w:iCs w:val="0"/>
                <w:sz w:val="18"/>
                <w:szCs w:val="18"/>
              </w:rPr>
              <w:t>This section should identify and describe safeguarding measures that will be implemented, especially those intended to protect and promote the element.</w:t>
            </w:r>
            <w:r w:rsidRPr="009E0555">
              <w:t xml:space="preserve"> </w:t>
            </w:r>
            <w:r w:rsidRPr="009E0555">
              <w:rPr>
                <w:sz w:val="18"/>
                <w:szCs w:val="18"/>
              </w:rPr>
              <w:t>The safeguarding measures should be described in terms of concrete engagements of the States Parties and communities and not only in terms of possibilities and potentialities.</w:t>
            </w:r>
          </w:p>
        </w:tc>
      </w:tr>
      <w:tr w:rsidR="0074269A" w:rsidRPr="009E0555" w:rsidTr="009E0555">
        <w:trPr>
          <w:trHeight w:val="941"/>
        </w:trPr>
        <w:tc>
          <w:tcPr>
            <w:tcW w:w="9639" w:type="dxa"/>
            <w:tcBorders>
              <w:top w:val="nil"/>
              <w:left w:val="nil"/>
              <w:right w:val="nil"/>
            </w:tcBorders>
            <w:shd w:val="clear" w:color="auto" w:fill="auto"/>
          </w:tcPr>
          <w:p w:rsidR="0074269A" w:rsidRPr="009E0555" w:rsidRDefault="0074269A" w:rsidP="00A156E5">
            <w:pPr>
              <w:pStyle w:val="Info03"/>
              <w:keepNext w:val="0"/>
              <w:numPr>
                <w:ilvl w:val="0"/>
                <w:numId w:val="10"/>
              </w:numPr>
              <w:spacing w:before="120" w:line="240" w:lineRule="auto"/>
              <w:ind w:left="567" w:right="136" w:hanging="454"/>
              <w:rPr>
                <w:rFonts w:eastAsia="SimSun"/>
                <w:sz w:val="18"/>
                <w:szCs w:val="18"/>
              </w:rPr>
            </w:pPr>
            <w:r w:rsidRPr="009E0555">
              <w:rPr>
                <w:sz w:val="18"/>
                <w:szCs w:val="18"/>
              </w:rPr>
              <w:t>What measures are proposed to help ensure that the viability of the element is not jeopardized in the future, especially as an unintended result of inscription and the resulting visibility and public attention?</w:t>
            </w:r>
          </w:p>
          <w:p w:rsidR="0074269A" w:rsidRPr="009E0555" w:rsidRDefault="0074269A" w:rsidP="0074269A">
            <w:pPr>
              <w:pStyle w:val="Info03"/>
              <w:spacing w:before="120" w:line="240" w:lineRule="auto"/>
              <w:ind w:left="567" w:right="136"/>
              <w:jc w:val="right"/>
              <w:rPr>
                <w:rFonts w:eastAsia="SimSun"/>
                <w:sz w:val="18"/>
                <w:szCs w:val="18"/>
              </w:rPr>
            </w:pPr>
            <w:r w:rsidRPr="009E0555">
              <w:rPr>
                <w:sz w:val="18"/>
                <w:szCs w:val="18"/>
              </w:rPr>
              <w:t>Not fewer than 500 or more than 750 words</w:t>
            </w:r>
          </w:p>
        </w:tc>
      </w:tr>
      <w:tr w:rsidR="00080F83" w:rsidRPr="009E0555" w:rsidTr="009E0555">
        <w:tc>
          <w:tcPr>
            <w:tcW w:w="9639" w:type="dxa"/>
            <w:tcBorders>
              <w:top w:val="single" w:sz="4" w:space="0" w:color="auto"/>
              <w:bottom w:val="single" w:sz="4" w:space="0" w:color="auto"/>
            </w:tcBorders>
            <w:shd w:val="clear" w:color="auto" w:fill="auto"/>
            <w:tcMar>
              <w:top w:w="113" w:type="dxa"/>
              <w:left w:w="113" w:type="dxa"/>
              <w:bottom w:w="113" w:type="dxa"/>
              <w:right w:w="113" w:type="dxa"/>
            </w:tcMar>
          </w:tcPr>
          <w:p w:rsidR="00080F83" w:rsidRPr="009E0555" w:rsidRDefault="00080F83" w:rsidP="00E44B25">
            <w:pPr>
              <w:pStyle w:val="formtext"/>
              <w:spacing w:before="0" w:after="120"/>
              <w:jc w:val="both"/>
              <w:rPr>
                <w:rFonts w:cs="Arial"/>
                <w:noProof/>
              </w:rPr>
            </w:pPr>
            <w:r w:rsidRPr="009E0555">
              <w:t xml:space="preserve">The measures proposed here aim to improve how the element is managed, adapt it even more to society today, and ensure that its viability would not be threatened by inscription on the Representative List or by other factors. They have been discussed by the association, with participant group representatives being involved. The measures take various paths. </w:t>
            </w:r>
          </w:p>
          <w:p w:rsidR="00080F83" w:rsidRPr="009E0555" w:rsidRDefault="00080F83" w:rsidP="00E44B25">
            <w:pPr>
              <w:pStyle w:val="formtext"/>
              <w:spacing w:before="120" w:after="120"/>
              <w:jc w:val="both"/>
              <w:rPr>
                <w:rFonts w:cs="Arial"/>
                <w:noProof/>
              </w:rPr>
            </w:pPr>
            <w:r w:rsidRPr="009E0555">
              <w:t>First, it is necessary to uphold existing measures and methods which have proved their value and which, overall, have helped maintain the element uninterrupted since World War II, including:</w:t>
            </w:r>
          </w:p>
          <w:p w:rsidR="00080F83" w:rsidRPr="009E0555" w:rsidRDefault="00080F83" w:rsidP="00E44B25">
            <w:pPr>
              <w:pStyle w:val="formtext"/>
              <w:numPr>
                <w:ilvl w:val="0"/>
                <w:numId w:val="21"/>
              </w:numPr>
              <w:ind w:left="714" w:hanging="357"/>
              <w:jc w:val="both"/>
              <w:rPr>
                <w:rFonts w:cs="Arial"/>
                <w:noProof/>
              </w:rPr>
            </w:pPr>
            <w:r w:rsidRPr="009E0555">
              <w:t>the involvement of the association, whose committee will be expanded to increase the number of women;</w:t>
            </w:r>
          </w:p>
          <w:p w:rsidR="00080F83" w:rsidRPr="009E0555" w:rsidRDefault="00080F83" w:rsidP="00E44B25">
            <w:pPr>
              <w:pStyle w:val="formtext"/>
              <w:numPr>
                <w:ilvl w:val="0"/>
                <w:numId w:val="21"/>
              </w:numPr>
              <w:ind w:left="714" w:hanging="357"/>
              <w:jc w:val="both"/>
              <w:rPr>
                <w:rFonts w:cs="Arial"/>
                <w:noProof/>
              </w:rPr>
            </w:pPr>
            <w:r w:rsidRPr="009E0555">
              <w:t xml:space="preserve">the proximity of the association’s head office to the Grand-Place. The head office is where group representatives and association members meet, and where clothing and all other equipment needed for the Ommegang to run smoothly are stored and maintained; </w:t>
            </w:r>
          </w:p>
          <w:p w:rsidR="00080F83" w:rsidRPr="009E0555" w:rsidRDefault="00080F83" w:rsidP="00E44B25">
            <w:pPr>
              <w:pStyle w:val="formtext"/>
              <w:numPr>
                <w:ilvl w:val="0"/>
                <w:numId w:val="21"/>
              </w:numPr>
              <w:ind w:left="714" w:hanging="357"/>
              <w:jc w:val="both"/>
              <w:rPr>
                <w:rFonts w:cs="Arial"/>
                <w:noProof/>
              </w:rPr>
            </w:pPr>
            <w:r w:rsidRPr="009E0555">
              <w:t xml:space="preserve">the logistical and financial contributions from the City of Brussels and the Brussels-Capital Region; </w:t>
            </w:r>
          </w:p>
          <w:p w:rsidR="00080F83" w:rsidRPr="009E0555" w:rsidRDefault="00080F83" w:rsidP="00E44B25">
            <w:pPr>
              <w:pStyle w:val="formtext"/>
              <w:numPr>
                <w:ilvl w:val="0"/>
                <w:numId w:val="21"/>
              </w:numPr>
              <w:ind w:left="714" w:hanging="357"/>
              <w:jc w:val="both"/>
              <w:rPr>
                <w:rFonts w:cs="Arial"/>
                <w:noProof/>
              </w:rPr>
            </w:pPr>
            <w:r w:rsidRPr="009E0555">
              <w:t>the involvement of various groups, including crossbowmen, who form the spontaneous and attractive central feature for audiences, especially when audience participation is supposed to be interactive;</w:t>
            </w:r>
          </w:p>
          <w:p w:rsidR="00080F83" w:rsidRPr="009E0555" w:rsidRDefault="00080F83" w:rsidP="00E44B25">
            <w:pPr>
              <w:pStyle w:val="formtext"/>
              <w:numPr>
                <w:ilvl w:val="0"/>
                <w:numId w:val="21"/>
              </w:numPr>
              <w:ind w:left="714" w:hanging="357"/>
              <w:jc w:val="both"/>
              <w:rPr>
                <w:rFonts w:cs="Arial"/>
                <w:noProof/>
              </w:rPr>
            </w:pPr>
            <w:r w:rsidRPr="009E0555">
              <w:t>the careful but ongoing adaptation of the element.</w:t>
            </w:r>
          </w:p>
          <w:p w:rsidR="00080F83" w:rsidRPr="009E0555" w:rsidRDefault="00080F83" w:rsidP="00E44B25">
            <w:pPr>
              <w:pStyle w:val="formtext"/>
              <w:spacing w:before="120" w:after="120"/>
              <w:jc w:val="both"/>
              <w:rPr>
                <w:rFonts w:cs="Arial"/>
                <w:noProof/>
              </w:rPr>
            </w:pPr>
            <w:r w:rsidRPr="009E0555">
              <w:t>New measures have been discussed and approved by the association with the active involvement of the groups concerned. Some of these measures have already been introduced; their goal is to:</w:t>
            </w:r>
          </w:p>
          <w:p w:rsidR="00080F83" w:rsidRPr="009E0555" w:rsidRDefault="00080F83" w:rsidP="00E44B25">
            <w:pPr>
              <w:pStyle w:val="formtext"/>
              <w:spacing w:before="120" w:after="120"/>
              <w:jc w:val="both"/>
              <w:rPr>
                <w:rFonts w:cs="Arial"/>
                <w:noProof/>
              </w:rPr>
            </w:pPr>
            <w:r w:rsidRPr="009E0555">
              <w:lastRenderedPageBreak/>
              <w:t xml:space="preserve">(i) strengthen the links between the population of the city centre and the Ommegang, e.g. by: </w:t>
            </w:r>
          </w:p>
          <w:p w:rsidR="00080F83" w:rsidRPr="009E0555" w:rsidRDefault="00080F83" w:rsidP="00E44B25">
            <w:pPr>
              <w:pStyle w:val="formtext"/>
              <w:numPr>
                <w:ilvl w:val="0"/>
                <w:numId w:val="20"/>
              </w:numPr>
              <w:ind w:left="714" w:hanging="357"/>
              <w:jc w:val="both"/>
              <w:rPr>
                <w:rFonts w:cs="Arial"/>
                <w:noProof/>
              </w:rPr>
            </w:pPr>
            <w:r w:rsidRPr="009E0555">
              <w:t xml:space="preserve">holding information sessions on the Ommegang in primary schools in Brussels, adapted to schools, and primarily in the city centre; </w:t>
            </w:r>
          </w:p>
          <w:p w:rsidR="00080F83" w:rsidRPr="009E0555" w:rsidRDefault="00080F83" w:rsidP="00E44B25">
            <w:pPr>
              <w:pStyle w:val="formtext"/>
              <w:numPr>
                <w:ilvl w:val="0"/>
                <w:numId w:val="20"/>
              </w:numPr>
              <w:ind w:left="714" w:hanging="357"/>
              <w:jc w:val="both"/>
              <w:rPr>
                <w:rFonts w:cs="Arial"/>
                <w:noProof/>
              </w:rPr>
            </w:pPr>
            <w:r w:rsidRPr="009E0555">
              <w:t xml:space="preserve">preparing brochures for students aged 12 to 14 years; </w:t>
            </w:r>
          </w:p>
          <w:p w:rsidR="00080F83" w:rsidRPr="009E0555" w:rsidRDefault="00080F83" w:rsidP="00E44B25">
            <w:pPr>
              <w:pStyle w:val="formtext"/>
              <w:numPr>
                <w:ilvl w:val="0"/>
                <w:numId w:val="20"/>
              </w:numPr>
              <w:ind w:left="714" w:hanging="357"/>
              <w:jc w:val="both"/>
              <w:rPr>
                <w:rFonts w:cs="Arial"/>
                <w:noProof/>
              </w:rPr>
            </w:pPr>
            <w:r w:rsidRPr="009E0555">
              <w:t>promoting a museum space in order to raise awareness about the Ommegang year round;</w:t>
            </w:r>
          </w:p>
          <w:p w:rsidR="00080F83" w:rsidRPr="009E0555" w:rsidRDefault="00080F83" w:rsidP="00E44B25">
            <w:pPr>
              <w:pStyle w:val="formtext"/>
              <w:numPr>
                <w:ilvl w:val="0"/>
                <w:numId w:val="20"/>
              </w:numPr>
              <w:ind w:left="714" w:hanging="357"/>
              <w:jc w:val="both"/>
              <w:rPr>
                <w:rFonts w:cs="Arial"/>
                <w:noProof/>
              </w:rPr>
            </w:pPr>
            <w:r w:rsidRPr="009E0555">
              <w:t>highlighting artisans and committees from the city centre neighbourhoods in the procession;</w:t>
            </w:r>
          </w:p>
          <w:p w:rsidR="00080F83" w:rsidRPr="009E0555" w:rsidRDefault="00080F83" w:rsidP="00E44B25">
            <w:pPr>
              <w:pStyle w:val="formtext"/>
              <w:numPr>
                <w:ilvl w:val="0"/>
                <w:numId w:val="20"/>
              </w:numPr>
              <w:ind w:left="714" w:hanging="357"/>
              <w:jc w:val="both"/>
              <w:rPr>
                <w:rFonts w:cs="Arial"/>
                <w:noProof/>
              </w:rPr>
            </w:pPr>
            <w:r w:rsidRPr="009E0555">
              <w:t>strengthening the involvement of disadvantaged children residing in the city centre;</w:t>
            </w:r>
          </w:p>
          <w:p w:rsidR="00080F83" w:rsidRPr="009E0555" w:rsidRDefault="00080F83" w:rsidP="00E44B25">
            <w:pPr>
              <w:pStyle w:val="formtext"/>
              <w:numPr>
                <w:ilvl w:val="0"/>
                <w:numId w:val="20"/>
              </w:numPr>
              <w:ind w:left="714" w:hanging="357"/>
              <w:jc w:val="both"/>
              <w:rPr>
                <w:rFonts w:cs="Arial"/>
                <w:noProof/>
              </w:rPr>
            </w:pPr>
            <w:r w:rsidRPr="009E0555">
              <w:t>increasing the number of places available on the Grand-Place;</w:t>
            </w:r>
          </w:p>
          <w:p w:rsidR="00080F83" w:rsidRPr="009E0555" w:rsidRDefault="00080F83" w:rsidP="00E44B25">
            <w:pPr>
              <w:pStyle w:val="formtext"/>
              <w:numPr>
                <w:ilvl w:val="0"/>
                <w:numId w:val="20"/>
              </w:numPr>
              <w:ind w:left="714" w:hanging="357"/>
              <w:jc w:val="both"/>
              <w:rPr>
                <w:rFonts w:cs="Arial"/>
                <w:noProof/>
              </w:rPr>
            </w:pPr>
            <w:r w:rsidRPr="009E0555">
              <w:t>making a free grandstand available to Brussels residents along the procession route, in addition to places for people with disabilities;</w:t>
            </w:r>
          </w:p>
          <w:p w:rsidR="00080F83" w:rsidRPr="009E0555" w:rsidRDefault="00080F83" w:rsidP="00E44B25">
            <w:pPr>
              <w:pStyle w:val="formtext"/>
              <w:numPr>
                <w:ilvl w:val="0"/>
                <w:numId w:val="20"/>
              </w:numPr>
              <w:ind w:left="714" w:hanging="357"/>
              <w:jc w:val="both"/>
              <w:rPr>
                <w:rFonts w:cs="Arial"/>
                <w:noProof/>
              </w:rPr>
            </w:pPr>
            <w:r w:rsidRPr="009E0555">
              <w:t>further promoting the involvement of Brussels citizens from all backgrounds in the various groups.</w:t>
            </w:r>
          </w:p>
          <w:p w:rsidR="00080F83" w:rsidRPr="009E0555" w:rsidRDefault="00080F83" w:rsidP="00E44B25">
            <w:pPr>
              <w:pStyle w:val="formtext"/>
              <w:spacing w:before="120" w:after="120"/>
              <w:jc w:val="both"/>
              <w:rPr>
                <w:rFonts w:cs="Arial"/>
                <w:noProof/>
              </w:rPr>
            </w:pPr>
            <w:r w:rsidRPr="009E0555">
              <w:t>(ii) continue to enhance the part that takes place at Sablon, as well as the part that involves the Ommegang procession on its route between Sablon and the Grand-Place by:</w:t>
            </w:r>
          </w:p>
          <w:p w:rsidR="00080F83" w:rsidRPr="009E0555" w:rsidRDefault="00080F83" w:rsidP="00E44B25">
            <w:pPr>
              <w:pStyle w:val="formtext"/>
              <w:numPr>
                <w:ilvl w:val="0"/>
                <w:numId w:val="22"/>
              </w:numPr>
              <w:ind w:left="714" w:hanging="357"/>
              <w:jc w:val="both"/>
              <w:rPr>
                <w:rFonts w:cs="Arial"/>
                <w:noProof/>
              </w:rPr>
            </w:pPr>
            <w:r w:rsidRPr="009E0555">
              <w:t>collaborating with residents and businesses to decorate Place du Sablon and the streets used by the procession;</w:t>
            </w:r>
          </w:p>
          <w:p w:rsidR="00080F83" w:rsidRPr="009E0555" w:rsidRDefault="00080F83" w:rsidP="00E44B25">
            <w:pPr>
              <w:pStyle w:val="formtext"/>
              <w:numPr>
                <w:ilvl w:val="0"/>
                <w:numId w:val="22"/>
              </w:numPr>
              <w:ind w:left="714" w:hanging="357"/>
              <w:jc w:val="both"/>
              <w:rPr>
                <w:rFonts w:cs="Arial"/>
                <w:noProof/>
              </w:rPr>
            </w:pPr>
            <w:r w:rsidRPr="009E0555">
              <w:t>broadcasting a summary of the events that took place in and around the Sablon church, as well as footage of the procession nearing the Grand-Place, on a giant screen set up on the Grand-Place the evening of the Ommegang.</w:t>
            </w:r>
          </w:p>
          <w:p w:rsidR="00080F83" w:rsidRPr="009E0555" w:rsidRDefault="00080F83" w:rsidP="00E44B25">
            <w:pPr>
              <w:pStyle w:val="formtext"/>
              <w:spacing w:before="120" w:after="120"/>
              <w:jc w:val="both"/>
              <w:rPr>
                <w:rFonts w:cs="Arial"/>
                <w:noProof/>
              </w:rPr>
            </w:pPr>
            <w:r w:rsidRPr="009E0555">
              <w:t>(iii) reintroduce certain aspects of the Ommegang that were lost during and after World War II (1940–1945), and which are still missed by the tradition’s bearers. Such aspects include:</w:t>
            </w:r>
          </w:p>
          <w:p w:rsidR="00080F83" w:rsidRPr="009E0555" w:rsidRDefault="00080F83" w:rsidP="00E44B25">
            <w:pPr>
              <w:pStyle w:val="formtext"/>
              <w:numPr>
                <w:ilvl w:val="0"/>
                <w:numId w:val="23"/>
              </w:numPr>
              <w:ind w:left="714" w:hanging="357"/>
              <w:jc w:val="both"/>
              <w:rPr>
                <w:rFonts w:cs="Arial"/>
                <w:noProof/>
              </w:rPr>
            </w:pPr>
            <w:r w:rsidRPr="009E0555">
              <w:t>recreating the</w:t>
            </w:r>
            <w:r w:rsidR="0056217C">
              <w:t xml:space="preserve"> chambers of rhetoric float and - depending on available budgets - </w:t>
            </w:r>
            <w:r w:rsidRPr="009E0555">
              <w:t xml:space="preserve">the City of Brussels float (which did not survive the war); </w:t>
            </w:r>
          </w:p>
          <w:p w:rsidR="00080F83" w:rsidRPr="009E0555" w:rsidRDefault="00080F83" w:rsidP="00E44B25">
            <w:pPr>
              <w:pStyle w:val="formtext"/>
              <w:numPr>
                <w:ilvl w:val="0"/>
                <w:numId w:val="23"/>
              </w:numPr>
              <w:spacing w:after="0"/>
              <w:ind w:left="714" w:hanging="357"/>
              <w:jc w:val="both"/>
              <w:rPr>
                <w:rFonts w:cs="Arial"/>
                <w:noProof/>
              </w:rPr>
            </w:pPr>
            <w:r w:rsidRPr="009E0555">
              <w:t>having children participate by sitting on the seat fastened to the Bayard horse’s back, selected among the children of people who ta</w:t>
            </w:r>
            <w:r w:rsidR="0056217C">
              <w:t xml:space="preserve">ke part in the Bon Peuple group - </w:t>
            </w:r>
            <w:r w:rsidRPr="009E0555">
              <w:t>with obviously all the necessary precautions, after approval by the competent authorities.</w:t>
            </w:r>
          </w:p>
          <w:p w:rsidR="00080F83" w:rsidRPr="009E0555" w:rsidRDefault="00080F83" w:rsidP="00E44B25">
            <w:pPr>
              <w:pStyle w:val="formtext"/>
              <w:spacing w:before="120" w:after="0" w:line="240" w:lineRule="auto"/>
              <w:jc w:val="both"/>
              <w:rPr>
                <w:rFonts w:cs="Arial"/>
              </w:rPr>
            </w:pPr>
            <w:r w:rsidRPr="009E0555">
              <w:t>(iv) set up a safeguarding committee as soon as this file is submitted to the Convention Secretariat. This committee, which will include young people and an equal number of men and women, will assist the association Ommegang Oppidi Bruxellensis to ensure that the Ommegang’s inscription does not lead to the event being commercialised or decontextualised, so that the Ommegang maintains, in the long term, the values that are essential for participants and attendees.</w:t>
            </w:r>
          </w:p>
        </w:tc>
      </w:tr>
      <w:tr w:rsidR="0074269A" w:rsidRPr="009E0555" w:rsidTr="009E0555">
        <w:tc>
          <w:tcPr>
            <w:tcW w:w="9639" w:type="dxa"/>
            <w:tcBorders>
              <w:top w:val="nil"/>
              <w:left w:val="nil"/>
              <w:bottom w:val="single" w:sz="4" w:space="0" w:color="auto"/>
              <w:right w:val="nil"/>
            </w:tcBorders>
            <w:shd w:val="clear" w:color="auto" w:fill="auto"/>
          </w:tcPr>
          <w:p w:rsidR="0074269A" w:rsidRPr="009E0555" w:rsidRDefault="0074269A" w:rsidP="00A156E5">
            <w:pPr>
              <w:pStyle w:val="Info03"/>
              <w:keepNext w:val="0"/>
              <w:numPr>
                <w:ilvl w:val="0"/>
                <w:numId w:val="10"/>
              </w:numPr>
              <w:spacing w:before="240" w:line="240" w:lineRule="auto"/>
              <w:ind w:left="567" w:right="136" w:hanging="454"/>
              <w:rPr>
                <w:rFonts w:eastAsia="SimSun"/>
                <w:sz w:val="18"/>
                <w:szCs w:val="18"/>
              </w:rPr>
            </w:pPr>
            <w:r w:rsidRPr="009E0555">
              <w:rPr>
                <w:sz w:val="18"/>
                <w:szCs w:val="18"/>
              </w:rPr>
              <w:lastRenderedPageBreak/>
              <w:t>How will the States Parties concerned support the implementation of the proposed safeguarding measures?</w:t>
            </w:r>
          </w:p>
          <w:p w:rsidR="0074269A" w:rsidRPr="009E0555" w:rsidRDefault="0074269A" w:rsidP="0074269A">
            <w:pPr>
              <w:pStyle w:val="Info03"/>
              <w:spacing w:before="120" w:line="240" w:lineRule="auto"/>
              <w:ind w:left="567"/>
              <w:jc w:val="right"/>
              <w:rPr>
                <w:sz w:val="18"/>
                <w:szCs w:val="18"/>
              </w:rPr>
            </w:pPr>
            <w:r w:rsidRPr="009E0555">
              <w:rPr>
                <w:sz w:val="18"/>
                <w:szCs w:val="18"/>
              </w:rPr>
              <w:t>Not fewer than 150 or more than 250 words</w:t>
            </w:r>
          </w:p>
        </w:tc>
      </w:tr>
      <w:tr w:rsidR="00080F83" w:rsidRPr="009E0555" w:rsidTr="009E0555">
        <w:tc>
          <w:tcPr>
            <w:tcW w:w="9639" w:type="dxa"/>
            <w:tcBorders>
              <w:top w:val="single" w:sz="4" w:space="0" w:color="auto"/>
              <w:bottom w:val="single" w:sz="4" w:space="0" w:color="auto"/>
            </w:tcBorders>
            <w:shd w:val="clear" w:color="auto" w:fill="auto"/>
            <w:tcMar>
              <w:top w:w="113" w:type="dxa"/>
              <w:left w:w="113" w:type="dxa"/>
              <w:bottom w:w="113" w:type="dxa"/>
              <w:right w:w="113" w:type="dxa"/>
            </w:tcMar>
          </w:tcPr>
          <w:p w:rsidR="00080F83" w:rsidRPr="009E0555" w:rsidRDefault="00080F83" w:rsidP="00E44B25">
            <w:pPr>
              <w:pStyle w:val="formtext"/>
              <w:spacing w:before="0" w:after="120"/>
              <w:jc w:val="both"/>
              <w:rPr>
                <w:rFonts w:cs="Arial"/>
                <w:noProof/>
              </w:rPr>
            </w:pPr>
            <w:r w:rsidRPr="009E0555">
              <w:t xml:space="preserve">As cultural responsibilities have been divided up among the communities, regions and the federal state, it is the Brussels-Capital Region that is moving this issue forward with conviction. The latter will set up a monitoring committee for the element. This type of monitoring already exists as part of the Grand-Place management plan. The Brussels-Capital Region government and City of Brussels authorities undertake to continue to assist the association Ommegang Oppidi Bruxellensis in managing and safeguarding the Ommegang. The city authorities bear considerable responsibility since, for many Brussels residents, the Ommegang is an essential part of their heritage. </w:t>
            </w:r>
          </w:p>
          <w:p w:rsidR="00080F83" w:rsidRPr="009E0555" w:rsidRDefault="00080F83" w:rsidP="00E44B25">
            <w:pPr>
              <w:pStyle w:val="formtext"/>
              <w:spacing w:before="120" w:after="120"/>
              <w:jc w:val="both"/>
              <w:rPr>
                <w:rFonts w:cs="Arial"/>
                <w:noProof/>
              </w:rPr>
            </w:pPr>
            <w:r w:rsidRPr="009E0555">
              <w:t xml:space="preserve">While undertaking to continue to provide logistical and security assistance in particular, after inscription, the authorities intend to leave the association independent in terms of the element’s content and internal organization. After inscription, the authorities of the City and Region will be consulted and informed about decisions taken by the association. </w:t>
            </w:r>
          </w:p>
          <w:p w:rsidR="00080F83" w:rsidRPr="009E0555" w:rsidRDefault="00080F83" w:rsidP="00E44B25">
            <w:pPr>
              <w:pStyle w:val="formtext"/>
              <w:spacing w:before="120" w:after="0" w:line="240" w:lineRule="auto"/>
              <w:jc w:val="both"/>
              <w:rPr>
                <w:rFonts w:cs="Arial"/>
              </w:rPr>
            </w:pPr>
            <w:r w:rsidRPr="009E0555">
              <w:t>The authorities undertake to ensure, together with th</w:t>
            </w:r>
            <w:r w:rsidR="0056217C">
              <w:t xml:space="preserve">e association, that the element - after inscription - </w:t>
            </w:r>
            <w:r w:rsidRPr="009E0555">
              <w:t xml:space="preserve">remains one of the foundations for a sense of identity and continuity for a large part of the Brussels community, especially in the city centre. The authorities of the City and Region fully support the association’s projects aimed at strengthening the link between the Brussels </w:t>
            </w:r>
            <w:r w:rsidRPr="009E0555">
              <w:lastRenderedPageBreak/>
              <w:t>community and the Ommegang, so that no group in the modern Brussels metropolitan community feels excluded from the chance to participate. They are ready to encourage, in particular through school curricula, greater awareness among young people in Brussels of the history and heritage of the City and the Region.</w:t>
            </w:r>
          </w:p>
        </w:tc>
      </w:tr>
      <w:tr w:rsidR="00080F83" w:rsidRPr="009E0555" w:rsidTr="009E0555">
        <w:tc>
          <w:tcPr>
            <w:tcW w:w="9639" w:type="dxa"/>
            <w:tcBorders>
              <w:top w:val="nil"/>
              <w:left w:val="nil"/>
              <w:bottom w:val="single" w:sz="4" w:space="0" w:color="auto"/>
              <w:right w:val="nil"/>
            </w:tcBorders>
            <w:shd w:val="clear" w:color="auto" w:fill="auto"/>
          </w:tcPr>
          <w:p w:rsidR="00080F83" w:rsidRPr="009E0555" w:rsidRDefault="00080F83" w:rsidP="00A156E5">
            <w:pPr>
              <w:pStyle w:val="Info03"/>
              <w:keepNext w:val="0"/>
              <w:numPr>
                <w:ilvl w:val="0"/>
                <w:numId w:val="10"/>
              </w:numPr>
              <w:spacing w:before="120" w:line="240" w:lineRule="auto"/>
              <w:ind w:left="567" w:right="136" w:hanging="454"/>
              <w:rPr>
                <w:rFonts w:eastAsia="SimSun"/>
                <w:sz w:val="18"/>
                <w:szCs w:val="18"/>
              </w:rPr>
            </w:pPr>
            <w:r w:rsidRPr="009E0555">
              <w:rPr>
                <w:sz w:val="18"/>
                <w:szCs w:val="18"/>
              </w:rPr>
              <w:lastRenderedPageBreak/>
              <w:t>How have communities, groups or individuals been involved in planning the proposed safeguarding measures, including in terms of gender roles, and how will they be involved in their implementation?</w:t>
            </w:r>
          </w:p>
          <w:p w:rsidR="00080F83" w:rsidRPr="009E0555" w:rsidRDefault="00080F83" w:rsidP="00080F83">
            <w:pPr>
              <w:pStyle w:val="Default"/>
              <w:keepNext/>
              <w:widowControl/>
              <w:autoSpaceDE/>
              <w:autoSpaceDN/>
              <w:adjustRightInd/>
              <w:spacing w:before="120" w:after="120"/>
              <w:ind w:left="567" w:hanging="425"/>
              <w:jc w:val="right"/>
              <w:rPr>
                <w:rFonts w:cs="Arial"/>
                <w:i/>
                <w:sz w:val="18"/>
                <w:szCs w:val="18"/>
              </w:rPr>
            </w:pPr>
            <w:r w:rsidRPr="009E0555">
              <w:rPr>
                <w:rFonts w:ascii="Arial" w:hAnsi="Arial"/>
                <w:i/>
                <w:color w:val="auto"/>
                <w:sz w:val="18"/>
                <w:szCs w:val="18"/>
              </w:rPr>
              <w:t>Not fewer than 150 or more than 250 words</w:t>
            </w:r>
          </w:p>
        </w:tc>
      </w:tr>
      <w:tr w:rsidR="006D19A1" w:rsidRPr="009E0555" w:rsidTr="009E0555">
        <w:tc>
          <w:tcPr>
            <w:tcW w:w="9639" w:type="dxa"/>
            <w:tcBorders>
              <w:top w:val="single" w:sz="4" w:space="0" w:color="auto"/>
              <w:bottom w:val="single" w:sz="4" w:space="0" w:color="auto"/>
            </w:tcBorders>
            <w:shd w:val="clear" w:color="auto" w:fill="auto"/>
            <w:tcMar>
              <w:top w:w="113" w:type="dxa"/>
              <w:left w:w="113" w:type="dxa"/>
              <w:bottom w:w="113" w:type="dxa"/>
              <w:right w:w="113" w:type="dxa"/>
            </w:tcMar>
          </w:tcPr>
          <w:p w:rsidR="006D19A1" w:rsidRPr="009E0555" w:rsidRDefault="006D19A1" w:rsidP="00E44B25">
            <w:pPr>
              <w:pStyle w:val="formtext"/>
              <w:spacing w:before="0" w:after="0" w:line="240" w:lineRule="auto"/>
              <w:jc w:val="both"/>
              <w:rPr>
                <w:rFonts w:cs="Arial"/>
                <w:noProof/>
              </w:rPr>
            </w:pPr>
            <w:r w:rsidRPr="009E0555">
              <w:t>In preparing the files for the Ommegang to be included in the inventories of the Wallonia-Brussels Federation, and later the Brussels-Capital Region, the association had already developed working methods that involved the element’s bearers and required their consent. In the same spirit, the safeguarding and management measures detailed above were proposed either by the association, or by representatives from the various groups, or spontaneously by participants or the authorities. These measures were then discussed and studied on several occasions at meetings convened by the association Ommegang Oppidi Bruxellensis between November 2013 and January 2017; the measures presented i</w:t>
            </w:r>
            <w:r w:rsidR="0056217C">
              <w:t xml:space="preserve">n section 3.b(i) are those that - for the time being - </w:t>
            </w:r>
            <w:r w:rsidRPr="009E0555">
              <w:t xml:space="preserve">have been retained. At the meetings on 21 October 2016 and 24 January 2017, representatives of the various groups and components of the Ommegang agreed on the measures retained and also undertook to help implement them where they could prove useful; for example, people volunteered to raise awareness among young people in schools, and volunteers got involved to better inform Brussels residents who may lack information, in order to invite them to attend the procession or to take part in the next edition. Several letters of support attached to this file confirm this involvement. </w:t>
            </w:r>
          </w:p>
        </w:tc>
      </w:tr>
      <w:tr w:rsidR="006D19A1" w:rsidRPr="009E0555" w:rsidTr="009E0555">
        <w:tblPrEx>
          <w:tblBorders>
            <w:insideV w:val="none" w:sz="0" w:space="0" w:color="auto"/>
          </w:tblBorders>
        </w:tblPrEx>
        <w:trPr>
          <w:cantSplit/>
        </w:trPr>
        <w:tc>
          <w:tcPr>
            <w:tcW w:w="9639" w:type="dxa"/>
            <w:tcBorders>
              <w:top w:val="nil"/>
              <w:left w:val="nil"/>
              <w:bottom w:val="single" w:sz="4" w:space="0" w:color="auto"/>
              <w:right w:val="nil"/>
            </w:tcBorders>
            <w:shd w:val="clear" w:color="auto" w:fill="auto"/>
          </w:tcPr>
          <w:p w:rsidR="006D19A1" w:rsidRPr="009E0555" w:rsidRDefault="006D19A1" w:rsidP="006D19A1">
            <w:pPr>
              <w:pStyle w:val="BodyText3Char"/>
              <w:keepNext w:val="0"/>
              <w:tabs>
                <w:tab w:val="left" w:pos="567"/>
                <w:tab w:val="left" w:pos="1134"/>
                <w:tab w:val="left" w:pos="1701"/>
              </w:tabs>
              <w:spacing w:line="240" w:lineRule="auto"/>
              <w:ind w:left="567" w:hanging="454"/>
              <w:jc w:val="both"/>
              <w:rPr>
                <w:i/>
                <w:iCs/>
              </w:rPr>
            </w:pPr>
            <w:r w:rsidRPr="009E0555">
              <w:rPr>
                <w:bCs/>
              </w:rPr>
              <w:t>3.c.</w:t>
            </w:r>
            <w:r w:rsidRPr="009E0555">
              <w:rPr>
                <w:bCs/>
              </w:rPr>
              <w:tab/>
              <w:t>Competent body(ies) involved</w:t>
            </w:r>
            <w:r w:rsidRPr="009E0555">
              <w:t xml:space="preserve"> in safeguarding</w:t>
            </w:r>
          </w:p>
          <w:p w:rsidR="006D19A1" w:rsidRPr="009E0555" w:rsidRDefault="006D19A1" w:rsidP="006D19A1">
            <w:pPr>
              <w:pStyle w:val="Info03"/>
              <w:keepNext w:val="0"/>
              <w:spacing w:before="120" w:line="240" w:lineRule="auto"/>
              <w:rPr>
                <w:sz w:val="18"/>
                <w:szCs w:val="18"/>
              </w:rPr>
            </w:pPr>
            <w:r w:rsidRPr="009E0555">
              <w:rPr>
                <w:sz w:val="18"/>
                <w:szCs w:val="18"/>
              </w:rPr>
              <w:t>Provide the name, address and other contact information of the competent body(ies) and, if applicable, the name and title of the contact person(s), with responsibility for the local management and safeguarding of the element.</w:t>
            </w:r>
          </w:p>
        </w:tc>
      </w:tr>
      <w:tr w:rsidR="006D19A1" w:rsidRPr="009E0555" w:rsidTr="009E0555">
        <w:tblPrEx>
          <w:tblBorders>
            <w:insideV w:val="none" w:sz="0" w:space="0" w:color="auto"/>
          </w:tblBorders>
        </w:tblPrEx>
        <w:tc>
          <w:tcPr>
            <w:tcW w:w="9639"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tbl>
            <w:tblPr>
              <w:tblW w:w="0" w:type="auto"/>
              <w:tblLayout w:type="fixed"/>
              <w:tblCellMar>
                <w:left w:w="57" w:type="dxa"/>
                <w:right w:w="57" w:type="dxa"/>
              </w:tblCellMar>
              <w:tblLook w:val="04A0" w:firstRow="1" w:lastRow="0" w:firstColumn="1" w:lastColumn="0" w:noHBand="0" w:noVBand="1"/>
            </w:tblPr>
            <w:tblGrid>
              <w:gridCol w:w="1871"/>
              <w:gridCol w:w="7522"/>
            </w:tblGrid>
            <w:tr w:rsidR="006D19A1" w:rsidRPr="00B8210F" w:rsidTr="009E0555">
              <w:tc>
                <w:tcPr>
                  <w:tcW w:w="1871" w:type="dxa"/>
                </w:tcPr>
                <w:p w:rsidR="006D19A1" w:rsidRPr="009E0555" w:rsidRDefault="006D19A1" w:rsidP="006D19A1">
                  <w:pPr>
                    <w:pStyle w:val="formtext"/>
                    <w:tabs>
                      <w:tab w:val="left" w:pos="567"/>
                      <w:tab w:val="left" w:pos="1134"/>
                      <w:tab w:val="left" w:pos="1701"/>
                    </w:tabs>
                    <w:spacing w:line="240" w:lineRule="auto"/>
                    <w:jc w:val="right"/>
                    <w:rPr>
                      <w:sz w:val="20"/>
                      <w:szCs w:val="20"/>
                    </w:rPr>
                  </w:pPr>
                  <w:bookmarkStart w:id="7" w:name="_Hlk275190753"/>
                  <w:r w:rsidRPr="009E0555">
                    <w:rPr>
                      <w:sz w:val="20"/>
                      <w:szCs w:val="20"/>
                    </w:rPr>
                    <w:t>Name of the body:</w:t>
                  </w:r>
                </w:p>
              </w:tc>
              <w:tc>
                <w:tcPr>
                  <w:tcW w:w="7522" w:type="dxa"/>
                </w:tcPr>
                <w:p w:rsidR="006D19A1" w:rsidRPr="00B07160" w:rsidRDefault="006D19A1" w:rsidP="006D19A1">
                  <w:pPr>
                    <w:pStyle w:val="formtext"/>
                    <w:tabs>
                      <w:tab w:val="left" w:pos="567"/>
                      <w:tab w:val="left" w:pos="1134"/>
                      <w:tab w:val="left" w:pos="1701"/>
                    </w:tabs>
                    <w:spacing w:before="0" w:line="240" w:lineRule="auto"/>
                    <w:ind w:right="136"/>
                    <w:rPr>
                      <w:sz w:val="20"/>
                      <w:szCs w:val="20"/>
                      <w:lang w:val="fr-FR"/>
                    </w:rPr>
                  </w:pPr>
                  <w:r w:rsidRPr="00B07160">
                    <w:rPr>
                      <w:lang w:val="fr-FR"/>
                    </w:rPr>
                    <w:t>Société Royale "Ommegang Oppidi Bruxellensis" (ASBL)</w:t>
                  </w:r>
                </w:p>
              </w:tc>
            </w:tr>
            <w:tr w:rsidR="006D19A1" w:rsidRPr="00B8210F" w:rsidTr="009E0555">
              <w:tc>
                <w:tcPr>
                  <w:tcW w:w="1871" w:type="dxa"/>
                </w:tcPr>
                <w:p w:rsidR="006D19A1" w:rsidRPr="009E0555" w:rsidRDefault="006D19A1" w:rsidP="006D19A1">
                  <w:pPr>
                    <w:pStyle w:val="formtext"/>
                    <w:tabs>
                      <w:tab w:val="left" w:pos="567"/>
                      <w:tab w:val="left" w:pos="1134"/>
                      <w:tab w:val="left" w:pos="1701"/>
                    </w:tabs>
                    <w:spacing w:line="240" w:lineRule="auto"/>
                    <w:jc w:val="right"/>
                    <w:rPr>
                      <w:sz w:val="20"/>
                      <w:szCs w:val="20"/>
                    </w:rPr>
                  </w:pPr>
                  <w:r w:rsidRPr="009E0555">
                    <w:rPr>
                      <w:sz w:val="20"/>
                      <w:szCs w:val="20"/>
                    </w:rPr>
                    <w:t>Name and title of the contact person:</w:t>
                  </w:r>
                </w:p>
              </w:tc>
              <w:tc>
                <w:tcPr>
                  <w:tcW w:w="7522" w:type="dxa"/>
                </w:tcPr>
                <w:p w:rsidR="006D19A1" w:rsidRPr="00B07160" w:rsidRDefault="006D19A1" w:rsidP="006D19A1">
                  <w:pPr>
                    <w:pStyle w:val="formtext"/>
                    <w:tabs>
                      <w:tab w:val="left" w:pos="567"/>
                      <w:tab w:val="left" w:pos="1134"/>
                      <w:tab w:val="left" w:pos="1701"/>
                    </w:tabs>
                    <w:spacing w:line="240" w:lineRule="auto"/>
                    <w:ind w:right="136"/>
                    <w:rPr>
                      <w:sz w:val="20"/>
                      <w:szCs w:val="20"/>
                      <w:lang w:val="fr-FR"/>
                    </w:rPr>
                  </w:pPr>
                  <w:r w:rsidRPr="00B07160">
                    <w:rPr>
                      <w:lang w:val="fr-FR"/>
                    </w:rPr>
                    <w:t>M. JACQUES Francis, Secrétaire Général</w:t>
                  </w:r>
                </w:p>
              </w:tc>
            </w:tr>
            <w:tr w:rsidR="006D19A1" w:rsidRPr="009E0555" w:rsidTr="009E0555">
              <w:tc>
                <w:tcPr>
                  <w:tcW w:w="1871" w:type="dxa"/>
                </w:tcPr>
                <w:p w:rsidR="006D19A1" w:rsidRPr="009E0555" w:rsidRDefault="006D19A1" w:rsidP="006D19A1">
                  <w:pPr>
                    <w:pStyle w:val="formtext"/>
                    <w:tabs>
                      <w:tab w:val="left" w:pos="567"/>
                      <w:tab w:val="left" w:pos="1134"/>
                      <w:tab w:val="left" w:pos="1701"/>
                    </w:tabs>
                    <w:spacing w:line="240" w:lineRule="auto"/>
                    <w:jc w:val="right"/>
                    <w:rPr>
                      <w:sz w:val="20"/>
                      <w:szCs w:val="20"/>
                    </w:rPr>
                  </w:pPr>
                  <w:r w:rsidRPr="009E0555">
                    <w:rPr>
                      <w:sz w:val="20"/>
                      <w:szCs w:val="20"/>
                    </w:rPr>
                    <w:t>Address:</w:t>
                  </w:r>
                </w:p>
              </w:tc>
              <w:tc>
                <w:tcPr>
                  <w:tcW w:w="7522" w:type="dxa"/>
                </w:tcPr>
                <w:p w:rsidR="006D19A1" w:rsidRPr="009E0555" w:rsidRDefault="006D19A1" w:rsidP="006D19A1">
                  <w:pPr>
                    <w:pStyle w:val="formtext"/>
                    <w:tabs>
                      <w:tab w:val="left" w:pos="567"/>
                      <w:tab w:val="left" w:pos="1134"/>
                      <w:tab w:val="left" w:pos="1701"/>
                    </w:tabs>
                    <w:spacing w:line="240" w:lineRule="auto"/>
                    <w:ind w:right="136"/>
                    <w:rPr>
                      <w:sz w:val="20"/>
                      <w:szCs w:val="20"/>
                    </w:rPr>
                  </w:pPr>
                  <w:r w:rsidRPr="009E0555">
                    <w:t>180, Rue des Tanneurs - 1000 Bruxelles</w:t>
                  </w:r>
                </w:p>
              </w:tc>
            </w:tr>
            <w:tr w:rsidR="006D19A1" w:rsidRPr="009E0555" w:rsidTr="009E0555">
              <w:tc>
                <w:tcPr>
                  <w:tcW w:w="1871" w:type="dxa"/>
                </w:tcPr>
                <w:p w:rsidR="006D19A1" w:rsidRPr="009E0555" w:rsidRDefault="006D19A1" w:rsidP="006D19A1">
                  <w:pPr>
                    <w:pStyle w:val="formtext"/>
                    <w:tabs>
                      <w:tab w:val="left" w:pos="567"/>
                      <w:tab w:val="left" w:pos="1134"/>
                      <w:tab w:val="left" w:pos="1701"/>
                    </w:tabs>
                    <w:spacing w:line="240" w:lineRule="auto"/>
                    <w:jc w:val="right"/>
                    <w:rPr>
                      <w:sz w:val="20"/>
                      <w:szCs w:val="20"/>
                    </w:rPr>
                  </w:pPr>
                  <w:r w:rsidRPr="009E0555">
                    <w:rPr>
                      <w:sz w:val="20"/>
                      <w:szCs w:val="20"/>
                    </w:rPr>
                    <w:t>Telephone number:</w:t>
                  </w:r>
                </w:p>
              </w:tc>
              <w:tc>
                <w:tcPr>
                  <w:tcW w:w="7522" w:type="dxa"/>
                </w:tcPr>
                <w:p w:rsidR="006D19A1" w:rsidRPr="009E0555" w:rsidRDefault="006D19A1" w:rsidP="006D19A1">
                  <w:pPr>
                    <w:pStyle w:val="formtext"/>
                    <w:tabs>
                      <w:tab w:val="left" w:pos="567"/>
                      <w:tab w:val="left" w:pos="1134"/>
                      <w:tab w:val="left" w:pos="1701"/>
                    </w:tabs>
                    <w:spacing w:line="240" w:lineRule="auto"/>
                    <w:ind w:right="136"/>
                    <w:rPr>
                      <w:sz w:val="20"/>
                      <w:szCs w:val="20"/>
                    </w:rPr>
                  </w:pPr>
                  <w:r w:rsidRPr="009E0555">
                    <w:t>00-32-474-208228</w:t>
                  </w:r>
                </w:p>
              </w:tc>
            </w:tr>
            <w:tr w:rsidR="006D19A1" w:rsidRPr="009E0555" w:rsidTr="009E0555">
              <w:tc>
                <w:tcPr>
                  <w:tcW w:w="1871" w:type="dxa"/>
                </w:tcPr>
                <w:p w:rsidR="006D19A1" w:rsidRPr="009E0555" w:rsidRDefault="006D19A1" w:rsidP="006D19A1">
                  <w:pPr>
                    <w:pStyle w:val="formtext"/>
                    <w:tabs>
                      <w:tab w:val="left" w:pos="567"/>
                      <w:tab w:val="left" w:pos="1134"/>
                      <w:tab w:val="left" w:pos="1701"/>
                    </w:tabs>
                    <w:spacing w:line="240" w:lineRule="auto"/>
                    <w:jc w:val="right"/>
                    <w:rPr>
                      <w:sz w:val="20"/>
                      <w:szCs w:val="20"/>
                    </w:rPr>
                  </w:pPr>
                  <w:r w:rsidRPr="009E0555">
                    <w:rPr>
                      <w:sz w:val="20"/>
                      <w:szCs w:val="20"/>
                    </w:rPr>
                    <w:t>Email address:</w:t>
                  </w:r>
                </w:p>
              </w:tc>
              <w:tc>
                <w:tcPr>
                  <w:tcW w:w="7522" w:type="dxa"/>
                </w:tcPr>
                <w:p w:rsidR="006D19A1" w:rsidRPr="009E0555" w:rsidRDefault="006D19A1" w:rsidP="006D19A1">
                  <w:pPr>
                    <w:pStyle w:val="formtext"/>
                    <w:tabs>
                      <w:tab w:val="left" w:pos="567"/>
                      <w:tab w:val="left" w:pos="1134"/>
                      <w:tab w:val="left" w:pos="1701"/>
                    </w:tabs>
                    <w:spacing w:line="240" w:lineRule="auto"/>
                    <w:ind w:right="136"/>
                    <w:rPr>
                      <w:sz w:val="20"/>
                      <w:szCs w:val="20"/>
                    </w:rPr>
                  </w:pPr>
                  <w:r w:rsidRPr="009E0555">
                    <w:t>francis.jacques@ommegang.be</w:t>
                  </w:r>
                </w:p>
              </w:tc>
            </w:tr>
          </w:tbl>
          <w:p w:rsidR="006D19A1" w:rsidRPr="009E0555" w:rsidRDefault="006D19A1" w:rsidP="006D19A1">
            <w:pPr>
              <w:pStyle w:val="formtext"/>
              <w:tabs>
                <w:tab w:val="left" w:pos="567"/>
                <w:tab w:val="left" w:pos="1134"/>
                <w:tab w:val="left" w:pos="1701"/>
              </w:tabs>
              <w:spacing w:before="120" w:after="120" w:line="240" w:lineRule="auto"/>
            </w:pPr>
          </w:p>
        </w:tc>
      </w:tr>
      <w:tr w:rsidR="006D19A1" w:rsidRPr="009E0555" w:rsidTr="009E0555">
        <w:tc>
          <w:tcPr>
            <w:tcW w:w="9639" w:type="dxa"/>
            <w:tcBorders>
              <w:top w:val="nil"/>
              <w:left w:val="nil"/>
              <w:bottom w:val="nil"/>
              <w:right w:val="nil"/>
            </w:tcBorders>
            <w:shd w:val="clear" w:color="auto" w:fill="D9D9D9"/>
          </w:tcPr>
          <w:p w:rsidR="006D19A1" w:rsidRPr="009E0555" w:rsidRDefault="006D19A1" w:rsidP="006D19A1">
            <w:pPr>
              <w:pStyle w:val="Grille01N"/>
              <w:keepNext w:val="0"/>
              <w:spacing w:line="240" w:lineRule="auto"/>
              <w:jc w:val="left"/>
              <w:rPr>
                <w:rFonts w:eastAsia="SimSun" w:cs="Arial"/>
                <w:bCs/>
                <w:smallCaps w:val="0"/>
                <w:sz w:val="24"/>
              </w:rPr>
            </w:pPr>
            <w:r w:rsidRPr="009E0555">
              <w:rPr>
                <w:bCs/>
                <w:smallCaps w:val="0"/>
                <w:sz w:val="24"/>
              </w:rPr>
              <w:t>4.</w:t>
            </w:r>
            <w:r w:rsidRPr="009E0555">
              <w:rPr>
                <w:bCs/>
                <w:smallCaps w:val="0"/>
                <w:sz w:val="24"/>
              </w:rPr>
              <w:tab/>
              <w:t>Community participation and consent in the nomination process</w:t>
            </w:r>
          </w:p>
        </w:tc>
      </w:tr>
      <w:bookmarkEnd w:id="7"/>
      <w:tr w:rsidR="006D19A1" w:rsidRPr="009E0555" w:rsidTr="009E0555">
        <w:tc>
          <w:tcPr>
            <w:tcW w:w="9639" w:type="dxa"/>
            <w:tcBorders>
              <w:top w:val="nil"/>
              <w:left w:val="nil"/>
              <w:bottom w:val="nil"/>
              <w:right w:val="nil"/>
            </w:tcBorders>
            <w:shd w:val="clear" w:color="auto" w:fill="auto"/>
          </w:tcPr>
          <w:p w:rsidR="006D19A1" w:rsidRPr="009E0555" w:rsidRDefault="006D19A1" w:rsidP="006D19A1">
            <w:pPr>
              <w:pStyle w:val="Info03"/>
              <w:keepNext w:val="0"/>
              <w:spacing w:before="120" w:line="240" w:lineRule="auto"/>
              <w:rPr>
                <w:sz w:val="18"/>
                <w:szCs w:val="18"/>
              </w:rPr>
            </w:pPr>
            <w:r w:rsidRPr="009E0555">
              <w:rPr>
                <w:sz w:val="18"/>
                <w:szCs w:val="18"/>
              </w:rPr>
              <w:t xml:space="preserve">For </w:t>
            </w:r>
            <w:r w:rsidRPr="009E0555">
              <w:rPr>
                <w:b/>
                <w:sz w:val="18"/>
                <w:szCs w:val="18"/>
              </w:rPr>
              <w:t>Criterion R.4</w:t>
            </w:r>
            <w:r w:rsidRPr="009E0555">
              <w:rPr>
                <w:sz w:val="18"/>
                <w:szCs w:val="18"/>
              </w:rPr>
              <w:t xml:space="preserve">, States </w:t>
            </w:r>
            <w:r w:rsidRPr="009E0555">
              <w:rPr>
                <w:b/>
                <w:sz w:val="18"/>
                <w:szCs w:val="18"/>
              </w:rPr>
              <w:t>shall demonstrate that ‘the element has been nominated following the widest possible participation of the community, group or, if applicable, individuals concerned and with their free, prior and informed consent’</w:t>
            </w:r>
            <w:r w:rsidRPr="009E0555">
              <w:rPr>
                <w:sz w:val="18"/>
                <w:szCs w:val="18"/>
              </w:rPr>
              <w:t>.</w:t>
            </w:r>
          </w:p>
        </w:tc>
      </w:tr>
      <w:tr w:rsidR="006D19A1" w:rsidRPr="009E0555" w:rsidTr="009E0555">
        <w:tc>
          <w:tcPr>
            <w:tcW w:w="9639" w:type="dxa"/>
            <w:tcBorders>
              <w:top w:val="nil"/>
              <w:left w:val="nil"/>
              <w:right w:val="nil"/>
            </w:tcBorders>
            <w:shd w:val="clear" w:color="auto" w:fill="auto"/>
          </w:tcPr>
          <w:p w:rsidR="006D19A1" w:rsidRPr="009E0555" w:rsidRDefault="006D19A1" w:rsidP="006D19A1">
            <w:pPr>
              <w:pStyle w:val="Grille02N"/>
              <w:keepNext w:val="0"/>
              <w:ind w:left="709" w:hanging="567"/>
              <w:jc w:val="left"/>
            </w:pPr>
            <w:r w:rsidRPr="009E0555">
              <w:t>4.a.</w:t>
            </w:r>
            <w:r w:rsidRPr="009E0555">
              <w:tab/>
              <w:t>Participation of communities, groups and individuals concerned in the nomination process</w:t>
            </w:r>
          </w:p>
          <w:p w:rsidR="006D19A1" w:rsidRPr="009E0555" w:rsidRDefault="006D19A1" w:rsidP="006D19A1">
            <w:pPr>
              <w:pStyle w:val="Info03"/>
              <w:keepNext w:val="0"/>
              <w:spacing w:before="120" w:line="240" w:lineRule="auto"/>
              <w:rPr>
                <w:rFonts w:eastAsia="SimSun"/>
                <w:sz w:val="18"/>
                <w:szCs w:val="18"/>
              </w:rPr>
            </w:pPr>
            <w:r w:rsidRPr="009E0555">
              <w:rPr>
                <w:sz w:val="18"/>
                <w:szCs w:val="18"/>
              </w:rPr>
              <w:t xml:space="preserve">Describe how the community, group or, if applicable, individuals concerned have actively participated in all stages of the preparation of the nomination, including in terms of the role of gender. </w:t>
            </w:r>
          </w:p>
          <w:p w:rsidR="006D19A1" w:rsidRPr="009E0555" w:rsidRDefault="006D19A1" w:rsidP="006D19A1">
            <w:pPr>
              <w:pStyle w:val="Info03"/>
              <w:keepNext w:val="0"/>
              <w:spacing w:before="120" w:after="0" w:line="240" w:lineRule="auto"/>
              <w:rPr>
                <w:rFonts w:eastAsia="SimSun"/>
                <w:sz w:val="18"/>
                <w:szCs w:val="18"/>
              </w:rPr>
            </w:pPr>
            <w:r w:rsidRPr="009E0555">
              <w:rPr>
                <w:sz w:val="18"/>
                <w:szCs w:val="18"/>
              </w:rPr>
              <w:t>States Parties are encouraged to prepare nominations with the participation of a wide variety of other parties concerned, including, where appropriate, local and regional governments, communities, NGOs, research institutes, centres of expertise and others. States Parties are reminded that the communities, groups and, in some cases, individuals whose intangible cultural heritage is concerned are essential participants throughout the conception and preparation of nominations, proposals and requests, as well as the planning and implementation of safeguarding measures, and are invited to devise creative measures to ensure that their widest possible participation is built in at every stage, as required by Article 15 of the Convention.</w:t>
            </w:r>
          </w:p>
          <w:p w:rsidR="006D19A1" w:rsidRPr="009E0555" w:rsidRDefault="006D19A1" w:rsidP="006D19A1">
            <w:pPr>
              <w:pStyle w:val="Info03"/>
              <w:keepNext w:val="0"/>
              <w:spacing w:line="240" w:lineRule="auto"/>
              <w:jc w:val="right"/>
              <w:rPr>
                <w:i w:val="0"/>
                <w:sz w:val="18"/>
                <w:szCs w:val="18"/>
              </w:rPr>
            </w:pPr>
            <w:r w:rsidRPr="009E0555">
              <w:rPr>
                <w:bCs/>
                <w:sz w:val="18"/>
                <w:szCs w:val="18"/>
              </w:rPr>
              <w:t xml:space="preserve">Not </w:t>
            </w:r>
            <w:r w:rsidRPr="009E0555">
              <w:rPr>
                <w:sz w:val="18"/>
                <w:szCs w:val="18"/>
              </w:rPr>
              <w:t>fewer than 300 or more than</w:t>
            </w:r>
            <w:r w:rsidRPr="009E0555">
              <w:rPr>
                <w:bCs/>
                <w:sz w:val="18"/>
                <w:szCs w:val="18"/>
              </w:rPr>
              <w:t xml:space="preserve"> 500 words</w:t>
            </w:r>
          </w:p>
        </w:tc>
      </w:tr>
      <w:tr w:rsidR="00464D3C" w:rsidRPr="009E0555" w:rsidTr="009E0555">
        <w:tc>
          <w:tcPr>
            <w:tcW w:w="9639" w:type="dxa"/>
            <w:tcBorders>
              <w:bottom w:val="single" w:sz="4" w:space="0" w:color="auto"/>
            </w:tcBorders>
            <w:shd w:val="clear" w:color="auto" w:fill="auto"/>
            <w:tcMar>
              <w:top w:w="113" w:type="dxa"/>
              <w:left w:w="113" w:type="dxa"/>
              <w:bottom w:w="113" w:type="dxa"/>
              <w:right w:w="113" w:type="dxa"/>
            </w:tcMar>
          </w:tcPr>
          <w:p w:rsidR="00464D3C" w:rsidRPr="009E0555" w:rsidRDefault="00464D3C" w:rsidP="00E44B25">
            <w:pPr>
              <w:pStyle w:val="formtext"/>
              <w:spacing w:before="0" w:after="120"/>
              <w:jc w:val="both"/>
              <w:rPr>
                <w:rFonts w:cs="Arial"/>
                <w:noProof/>
              </w:rPr>
            </w:pPr>
            <w:r w:rsidRPr="009E0555">
              <w:t xml:space="preserve">The association Oppidi Bruxellensis (ASBL), whose board includes a majority of practitioners of the element, took the initiative to prepare and submit a nomination file to inscribe the Ommegang </w:t>
            </w:r>
            <w:r w:rsidRPr="009E0555">
              <w:lastRenderedPageBreak/>
              <w:t>of Brussels on the Representative List of the 2003 Convention. Discussions began in 2012, one year after the Ommegang was included in the inventory of the Wallonia-Brussels Federation. Dozens of meetings were held on the topic, with all those involved, and discussions initially focused on the advantages and disadvantages of a potential inscription; then, in the spirit of the UNESCO Convention, the community the element concerns was defined and a first file was approved in early 2015.</w:t>
            </w:r>
          </w:p>
          <w:p w:rsidR="00464D3C" w:rsidRPr="009E0555" w:rsidRDefault="00464D3C" w:rsidP="00E44B25">
            <w:pPr>
              <w:pStyle w:val="formtext"/>
              <w:spacing w:before="120" w:after="120"/>
              <w:jc w:val="both"/>
              <w:rPr>
                <w:rFonts w:cs="Arial"/>
                <w:noProof/>
              </w:rPr>
            </w:pPr>
            <w:r w:rsidRPr="009E0555">
              <w:t>That same year, the political situation in Belgium changed: following the sixth state reform, the Brussels-Capital Region has since taken on a</w:t>
            </w:r>
            <w:r w:rsidR="009D60A3">
              <w:t>n</w:t>
            </w:r>
            <w:r w:rsidRPr="009E0555">
              <w:t xml:space="preserve"> administrative role responsible for intangible cultural heritage kept alive in the region.</w:t>
            </w:r>
          </w:p>
          <w:p w:rsidR="00464D3C" w:rsidRPr="009E0555" w:rsidRDefault="00464D3C" w:rsidP="00E44B25">
            <w:pPr>
              <w:pStyle w:val="formtext"/>
              <w:spacing w:before="120" w:after="120"/>
              <w:jc w:val="both"/>
              <w:rPr>
                <w:rFonts w:cs="Arial"/>
                <w:noProof/>
              </w:rPr>
            </w:pPr>
            <w:r w:rsidRPr="009E0555">
              <w:t>The Brussels-Capital Region began by developing an interactive inventory for local intangible cultural heritage. Once the criteria for the inventory had been defined (2016), the association was able to work with group representatives, in collaboration with experts, to submit a file for the element to be included in the Region’s new inventory. The Ommegang was registered in this new inventory on 1 February 2017.</w:t>
            </w:r>
          </w:p>
          <w:p w:rsidR="00464D3C" w:rsidRPr="009E0555" w:rsidRDefault="00464D3C" w:rsidP="00E44B25">
            <w:pPr>
              <w:pStyle w:val="formtext"/>
              <w:spacing w:before="120" w:after="120"/>
              <w:jc w:val="both"/>
              <w:rPr>
                <w:rFonts w:cs="Arial"/>
                <w:noProof/>
              </w:rPr>
            </w:pPr>
            <w:r w:rsidRPr="009E0555">
              <w:t>During the second half of 2016, the association managed to complete most of the file you are now reading, after discussing and rediscussing it many times with representatives from all the element’s bearer-groups, and the authorities of the City and the Region. When drafting was almost completed, the meetings were mainly devoted to safeguarding measures. The City and Brussels-Capital Region have always respected the association’s autonomy as the representative for the community and groups concerned by the Ommegang.</w:t>
            </w:r>
          </w:p>
          <w:p w:rsidR="00464D3C" w:rsidRPr="009E0555" w:rsidRDefault="00464D3C" w:rsidP="00E44B25">
            <w:pPr>
              <w:pStyle w:val="formtext"/>
              <w:spacing w:before="0" w:after="0" w:line="240" w:lineRule="auto"/>
              <w:jc w:val="both"/>
            </w:pPr>
            <w:r w:rsidRPr="009E0555">
              <w:t>Draft versions of the final file were discussed and amended throughout 2015 and 2016 (conclusive meetings took place in 2015: 5 March, 27 March and 13 October – in 2016: 24 March, 12 June, 21 September and 19 October). These meetings brought together group leaders (their heads or representatives), researchers, as well as friends of the Ommegang. As the commitment of all is an essential condition for experiencing, developing and passing on the Ommegang, measures for safeguarding and management were discussed, modified and approved one final time at a meeting held on 24 January 2017 at the Ommegang head offices in Brussels. The letters of support confirm the groups’ involvement in deliberations, and show their free, prior and informed consent, and their intention to play their roles, each in the area that concerns them, in implementing these measures.</w:t>
            </w:r>
          </w:p>
        </w:tc>
      </w:tr>
      <w:tr w:rsidR="00464D3C" w:rsidRPr="009E0555" w:rsidTr="009E0555">
        <w:tc>
          <w:tcPr>
            <w:tcW w:w="9639" w:type="dxa"/>
            <w:tcBorders>
              <w:top w:val="nil"/>
              <w:left w:val="nil"/>
              <w:right w:val="nil"/>
            </w:tcBorders>
            <w:shd w:val="clear" w:color="auto" w:fill="auto"/>
          </w:tcPr>
          <w:p w:rsidR="00464D3C" w:rsidRPr="009E0555" w:rsidRDefault="00464D3C" w:rsidP="00464D3C">
            <w:pPr>
              <w:pStyle w:val="Grille02N"/>
              <w:keepNext w:val="0"/>
              <w:jc w:val="left"/>
            </w:pPr>
            <w:r w:rsidRPr="009E0555">
              <w:lastRenderedPageBreak/>
              <w:t>4.b.</w:t>
            </w:r>
            <w:r w:rsidRPr="009E0555">
              <w:tab/>
              <w:t>Free, prior and informed consent to the nomination</w:t>
            </w:r>
          </w:p>
          <w:p w:rsidR="00464D3C" w:rsidRPr="009E0555" w:rsidRDefault="00464D3C" w:rsidP="00464D3C">
            <w:pPr>
              <w:pStyle w:val="Info03"/>
              <w:keepNext w:val="0"/>
              <w:spacing w:before="120" w:line="240" w:lineRule="auto"/>
              <w:rPr>
                <w:rFonts w:eastAsia="SimSun"/>
                <w:sz w:val="18"/>
                <w:szCs w:val="18"/>
              </w:rPr>
            </w:pPr>
            <w:r w:rsidRPr="009E0555">
              <w:rPr>
                <w:sz w:val="18"/>
                <w:szCs w:val="18"/>
              </w:rPr>
              <w:t>The free, prior and informed consent to the nomination of the element of the community, group or, if applicable, individuals concerned may be demonstrated through written or recorded concurrence, or through other means, according to the legal regimens of the State Party and the infinite variety of communities and groups concerned. The Committee will welcome a broad range of demonstrations or attestations of community consent in preference to standard or uniform declarations. Evidence of free, prior and informed consent shall be provided in one of the working languages of the Committee (English or French), as well as in the language of the community concerned if its members use languages other than English or French.</w:t>
            </w:r>
          </w:p>
          <w:p w:rsidR="00464D3C" w:rsidRPr="009E0555" w:rsidRDefault="00464D3C" w:rsidP="00464D3C">
            <w:pPr>
              <w:pStyle w:val="Info03"/>
              <w:keepNext w:val="0"/>
              <w:tabs>
                <w:tab w:val="clear" w:pos="2268"/>
              </w:tabs>
              <w:spacing w:before="120" w:after="0" w:line="240" w:lineRule="auto"/>
              <w:rPr>
                <w:rFonts w:eastAsia="SimSun"/>
                <w:bCs/>
                <w:sz w:val="18"/>
                <w:szCs w:val="18"/>
              </w:rPr>
            </w:pPr>
            <w:r w:rsidRPr="009E0555">
              <w:rPr>
                <w:sz w:val="18"/>
                <w:szCs w:val="18"/>
              </w:rPr>
              <w:t xml:space="preserve">Attach to the nomination form information showing such consent and indicate below what documents you are providing, </w:t>
            </w:r>
            <w:bookmarkStart w:id="8" w:name="OLE_LINK11"/>
            <w:bookmarkStart w:id="9" w:name="OLE_LINK12"/>
            <w:r w:rsidRPr="009E0555">
              <w:rPr>
                <w:sz w:val="18"/>
                <w:szCs w:val="18"/>
              </w:rPr>
              <w:t xml:space="preserve">how they were obtained </w:t>
            </w:r>
            <w:bookmarkEnd w:id="8"/>
            <w:bookmarkEnd w:id="9"/>
            <w:r w:rsidRPr="009E0555">
              <w:rPr>
                <w:sz w:val="18"/>
                <w:szCs w:val="18"/>
              </w:rPr>
              <w:t>and what form they take.</w:t>
            </w:r>
            <w:r w:rsidRPr="009E0555">
              <w:rPr>
                <w:bCs/>
                <w:sz w:val="18"/>
                <w:szCs w:val="18"/>
              </w:rPr>
              <w:t xml:space="preserve"> </w:t>
            </w:r>
            <w:r w:rsidRPr="009E0555">
              <w:rPr>
                <w:sz w:val="18"/>
                <w:szCs w:val="18"/>
              </w:rPr>
              <w:t>Indicate also the gender of the people providing their consent.</w:t>
            </w:r>
          </w:p>
          <w:p w:rsidR="00464D3C" w:rsidRPr="009E0555" w:rsidRDefault="00464D3C" w:rsidP="00464D3C">
            <w:pPr>
              <w:pStyle w:val="Info03"/>
              <w:keepNext w:val="0"/>
              <w:spacing w:line="240" w:lineRule="auto"/>
              <w:jc w:val="right"/>
            </w:pPr>
            <w:r w:rsidRPr="009E0555">
              <w:rPr>
                <w:bCs/>
                <w:sz w:val="18"/>
                <w:szCs w:val="18"/>
              </w:rPr>
              <w:t>Not fewer than 150 or more than 250 words</w:t>
            </w:r>
          </w:p>
        </w:tc>
      </w:tr>
      <w:tr w:rsidR="00F7443D" w:rsidRPr="009E0555" w:rsidTr="009E0555">
        <w:tc>
          <w:tcPr>
            <w:tcW w:w="9639" w:type="dxa"/>
            <w:tcBorders>
              <w:bottom w:val="single" w:sz="4" w:space="0" w:color="auto"/>
            </w:tcBorders>
            <w:shd w:val="clear" w:color="auto" w:fill="auto"/>
            <w:tcMar>
              <w:top w:w="113" w:type="dxa"/>
              <w:left w:w="113" w:type="dxa"/>
              <w:bottom w:w="113" w:type="dxa"/>
              <w:right w:w="113" w:type="dxa"/>
            </w:tcMar>
          </w:tcPr>
          <w:p w:rsidR="00F7443D" w:rsidRPr="009E0555" w:rsidRDefault="00F7443D" w:rsidP="00E44B25">
            <w:pPr>
              <w:pStyle w:val="Rponse"/>
              <w:spacing w:before="0" w:after="120"/>
              <w:rPr>
                <w:rFonts w:eastAsia="SimSun"/>
                <w:noProof/>
              </w:rPr>
            </w:pPr>
            <w:r w:rsidRPr="009E0555">
              <w:t>The attached proofs of consent have been divided into five categories:</w:t>
            </w:r>
          </w:p>
          <w:p w:rsidR="00F7443D" w:rsidRPr="009E0555" w:rsidRDefault="005D5DBB" w:rsidP="00E44B25">
            <w:pPr>
              <w:pStyle w:val="Rponse"/>
              <w:spacing w:before="120" w:after="120"/>
              <w:rPr>
                <w:rFonts w:eastAsia="SimSun"/>
                <w:noProof/>
              </w:rPr>
            </w:pPr>
            <w:r>
              <w:t xml:space="preserve">1. </w:t>
            </w:r>
            <w:r w:rsidR="00F7443D" w:rsidRPr="009E0555">
              <w:t>the association (the Royal Society Ommegang Oppidi Bruxellensis)</w:t>
            </w:r>
          </w:p>
          <w:p w:rsidR="00F7443D" w:rsidRPr="009E0555" w:rsidRDefault="005D5DBB" w:rsidP="00E44B25">
            <w:pPr>
              <w:pStyle w:val="Rponse"/>
              <w:spacing w:before="120" w:after="120"/>
              <w:rPr>
                <w:rFonts w:eastAsia="SimSun"/>
                <w:noProof/>
              </w:rPr>
            </w:pPr>
            <w:r>
              <w:t xml:space="preserve">2. </w:t>
            </w:r>
            <w:r w:rsidR="00F7443D" w:rsidRPr="009E0555">
              <w:t xml:space="preserve">the municipal (City of Brussels) and regional (Brussels-Capital Region) authorities </w:t>
            </w:r>
          </w:p>
          <w:p w:rsidR="00F7443D" w:rsidRPr="009E0555" w:rsidRDefault="005D5DBB" w:rsidP="00E44B25">
            <w:pPr>
              <w:pStyle w:val="Rponse"/>
              <w:spacing w:before="120" w:after="120"/>
              <w:rPr>
                <w:rFonts w:eastAsia="SimSun"/>
                <w:noProof/>
              </w:rPr>
            </w:pPr>
            <w:r>
              <w:t xml:space="preserve">3. </w:t>
            </w:r>
            <w:r w:rsidR="00F7443D" w:rsidRPr="009E0555">
              <w:t>the groups that take part in the Ommegang:</w:t>
            </w:r>
          </w:p>
          <w:p w:rsidR="00F7443D" w:rsidRPr="009E0555" w:rsidRDefault="00F7443D" w:rsidP="00E44B25">
            <w:pPr>
              <w:pStyle w:val="Rponse"/>
              <w:numPr>
                <w:ilvl w:val="0"/>
                <w:numId w:val="24"/>
              </w:numPr>
              <w:ind w:left="714" w:hanging="357"/>
              <w:rPr>
                <w:rFonts w:eastAsia="SimSun"/>
                <w:noProof/>
              </w:rPr>
            </w:pPr>
            <w:r w:rsidRPr="009E0555">
              <w:t>the Grand Serment Royal et de Saint-Georges des Arbalétriers (guild of crossbowmen) of Brussels</w:t>
            </w:r>
          </w:p>
          <w:p w:rsidR="00F7443D" w:rsidRPr="009E0555" w:rsidRDefault="00F7443D" w:rsidP="00E44B25">
            <w:pPr>
              <w:pStyle w:val="Rponse"/>
              <w:numPr>
                <w:ilvl w:val="0"/>
                <w:numId w:val="24"/>
              </w:numPr>
              <w:ind w:left="714" w:hanging="357"/>
              <w:rPr>
                <w:rFonts w:eastAsia="SimSun"/>
                <w:noProof/>
              </w:rPr>
            </w:pPr>
            <w:r w:rsidRPr="009E0555">
              <w:t>the Ancien Grand Serment Royal et Noble des Arbalétriers de Notre-Dame au Sablon (former guild of crossbowmen of Our Lady of Sablon), Brussels</w:t>
            </w:r>
          </w:p>
          <w:p w:rsidR="00F7443D" w:rsidRPr="009E0555" w:rsidRDefault="00F7443D" w:rsidP="00E44B25">
            <w:pPr>
              <w:pStyle w:val="Rponse"/>
              <w:numPr>
                <w:ilvl w:val="0"/>
                <w:numId w:val="24"/>
              </w:numPr>
              <w:ind w:left="714" w:hanging="357"/>
              <w:rPr>
                <w:rFonts w:eastAsia="SimSun"/>
                <w:noProof/>
              </w:rPr>
            </w:pPr>
            <w:r w:rsidRPr="009E0555">
              <w:t>the Grand Serment Royal des Archers de Saint Sébastien (guild of archers of Saint Sebastian), Brussels</w:t>
            </w:r>
          </w:p>
          <w:p w:rsidR="00F7443D" w:rsidRPr="009E0555" w:rsidRDefault="00F7443D" w:rsidP="00E44B25">
            <w:pPr>
              <w:pStyle w:val="Rponse"/>
              <w:numPr>
                <w:ilvl w:val="0"/>
                <w:numId w:val="24"/>
              </w:numPr>
              <w:ind w:left="714" w:hanging="357"/>
              <w:rPr>
                <w:rFonts w:eastAsia="SimSun"/>
                <w:noProof/>
              </w:rPr>
            </w:pPr>
            <w:r w:rsidRPr="009E0555">
              <w:t>the Serment des Escrimeurs (guild of fencers), Brussels</w:t>
            </w:r>
          </w:p>
          <w:p w:rsidR="00F7443D" w:rsidRPr="009E0555" w:rsidRDefault="00F7443D" w:rsidP="00E44B25">
            <w:pPr>
              <w:pStyle w:val="Rponse"/>
              <w:numPr>
                <w:ilvl w:val="0"/>
                <w:numId w:val="24"/>
              </w:numPr>
              <w:ind w:left="714" w:hanging="357"/>
              <w:rPr>
                <w:rFonts w:eastAsia="SimSun"/>
                <w:noProof/>
                <w:lang w:val="nl-NL"/>
              </w:rPr>
            </w:pPr>
            <w:r w:rsidRPr="009E0555">
              <w:rPr>
                <w:lang w:val="nl-NL"/>
              </w:rPr>
              <w:lastRenderedPageBreak/>
              <w:t>the Koninklijke Rederijkerskamer De Goubloem, Vilvoorde (with translation)</w:t>
            </w:r>
          </w:p>
          <w:p w:rsidR="00F7443D" w:rsidRPr="009E0555" w:rsidRDefault="00F7443D" w:rsidP="00E44B25">
            <w:pPr>
              <w:pStyle w:val="Rponse"/>
              <w:numPr>
                <w:ilvl w:val="0"/>
                <w:numId w:val="24"/>
              </w:numPr>
              <w:ind w:left="714" w:hanging="357"/>
              <w:rPr>
                <w:rFonts w:eastAsia="SimSun"/>
                <w:noProof/>
              </w:rPr>
            </w:pPr>
            <w:r w:rsidRPr="009E0555">
              <w:t>the Rederijkerskamer De Leliebloem, Rode (with translation)</w:t>
            </w:r>
          </w:p>
          <w:p w:rsidR="00F7443D" w:rsidRPr="009E0555" w:rsidRDefault="00F7443D" w:rsidP="00E44B25">
            <w:pPr>
              <w:pStyle w:val="Rponse"/>
              <w:numPr>
                <w:ilvl w:val="0"/>
                <w:numId w:val="24"/>
              </w:numPr>
              <w:ind w:left="714" w:hanging="357"/>
              <w:rPr>
                <w:rFonts w:eastAsia="SimSun"/>
                <w:noProof/>
              </w:rPr>
            </w:pPr>
            <w:r w:rsidRPr="009E0555">
              <w:t>the Sint-Sebastiaansgilde, Haacht (with translation)</w:t>
            </w:r>
          </w:p>
          <w:p w:rsidR="00F7443D" w:rsidRPr="009E0555" w:rsidRDefault="00F7443D" w:rsidP="00E44B25">
            <w:pPr>
              <w:pStyle w:val="Rponse"/>
              <w:numPr>
                <w:ilvl w:val="0"/>
                <w:numId w:val="24"/>
              </w:numPr>
              <w:ind w:left="714" w:hanging="357"/>
              <w:rPr>
                <w:rFonts w:eastAsia="SimSun"/>
                <w:noProof/>
              </w:rPr>
            </w:pPr>
            <w:r w:rsidRPr="009E0555">
              <w:t>the Corporations des Métiers, Brussels</w:t>
            </w:r>
          </w:p>
          <w:p w:rsidR="00F7443D" w:rsidRPr="009E0555" w:rsidRDefault="00F7443D" w:rsidP="00E44B25">
            <w:pPr>
              <w:pStyle w:val="Rponse"/>
              <w:numPr>
                <w:ilvl w:val="0"/>
                <w:numId w:val="24"/>
              </w:numPr>
              <w:ind w:left="714" w:hanging="357"/>
              <w:rPr>
                <w:rFonts w:eastAsia="SimSun"/>
                <w:noProof/>
              </w:rPr>
            </w:pPr>
            <w:r w:rsidRPr="009E0555">
              <w:t>Binche 1549, Binche</w:t>
            </w:r>
          </w:p>
          <w:p w:rsidR="00F7443D" w:rsidRPr="009E0555" w:rsidRDefault="00F7443D" w:rsidP="00E44B25">
            <w:pPr>
              <w:pStyle w:val="Rponse"/>
              <w:numPr>
                <w:ilvl w:val="0"/>
                <w:numId w:val="24"/>
              </w:numPr>
              <w:ind w:left="714" w:hanging="357"/>
              <w:rPr>
                <w:rFonts w:eastAsia="SimSun"/>
                <w:noProof/>
                <w:lang w:val="nl-NL"/>
              </w:rPr>
            </w:pPr>
            <w:r w:rsidRPr="009E0555">
              <w:rPr>
                <w:lang w:val="nl-NL"/>
              </w:rPr>
              <w:t>the Kunstgroep Alkuone (</w:t>
            </w:r>
            <w:r w:rsidRPr="009E0555">
              <w:rPr>
                <w:i/>
                <w:lang w:val="nl-NL"/>
              </w:rPr>
              <w:t>lanceurs de drapeaux</w:t>
            </w:r>
            <w:r w:rsidRPr="009E0555">
              <w:rPr>
                <w:lang w:val="nl-NL"/>
              </w:rPr>
              <w:t>/flag wavers), Aalst (with translation)</w:t>
            </w:r>
          </w:p>
          <w:p w:rsidR="00F7443D" w:rsidRPr="009E0555" w:rsidRDefault="00F7443D" w:rsidP="00E44B25">
            <w:pPr>
              <w:pStyle w:val="Rponse"/>
              <w:numPr>
                <w:ilvl w:val="0"/>
                <w:numId w:val="24"/>
              </w:numPr>
              <w:ind w:left="714" w:hanging="357"/>
              <w:rPr>
                <w:rFonts w:eastAsia="SimSun"/>
                <w:noProof/>
              </w:rPr>
            </w:pPr>
            <w:r w:rsidRPr="009E0555">
              <w:t>the Koninklijke Steltenlopers van Merchtem (</w:t>
            </w:r>
            <w:r w:rsidRPr="009E0555">
              <w:rPr>
                <w:i/>
              </w:rPr>
              <w:t>échasseurs</w:t>
            </w:r>
            <w:r w:rsidRPr="009E0555">
              <w:t>/stilt walkers) (with translation)</w:t>
            </w:r>
          </w:p>
          <w:p w:rsidR="00F7443D" w:rsidRPr="009E0555" w:rsidRDefault="00F7443D" w:rsidP="00E44B25">
            <w:pPr>
              <w:pStyle w:val="Rponse"/>
              <w:numPr>
                <w:ilvl w:val="0"/>
                <w:numId w:val="24"/>
              </w:numPr>
              <w:ind w:left="714" w:hanging="357"/>
              <w:rPr>
                <w:rFonts w:eastAsia="SimSun"/>
                <w:noProof/>
              </w:rPr>
            </w:pPr>
            <w:r w:rsidRPr="009E0555">
              <w:t>the Reconstitution Historique de la Procession de Saint-Guidon (historical reenactment of the Saint Guidon procession), Brussels (with translation)</w:t>
            </w:r>
          </w:p>
          <w:p w:rsidR="00F7443D" w:rsidRPr="009E0555" w:rsidRDefault="00F7443D" w:rsidP="00E44B25">
            <w:pPr>
              <w:pStyle w:val="Rponse"/>
              <w:numPr>
                <w:ilvl w:val="0"/>
                <w:numId w:val="24"/>
              </w:numPr>
              <w:ind w:left="714" w:hanging="357"/>
              <w:rPr>
                <w:rFonts w:eastAsia="SimSun"/>
                <w:noProof/>
              </w:rPr>
            </w:pPr>
            <w:r w:rsidRPr="009E0555">
              <w:t>the Fanfare du Meyboom, Brussels (with translation)</w:t>
            </w:r>
          </w:p>
          <w:p w:rsidR="00F7443D" w:rsidRPr="009E0555" w:rsidRDefault="00F7443D" w:rsidP="00E44B25">
            <w:pPr>
              <w:pStyle w:val="Rponse"/>
              <w:numPr>
                <w:ilvl w:val="0"/>
                <w:numId w:val="24"/>
              </w:numPr>
              <w:ind w:left="714" w:hanging="357"/>
              <w:rPr>
                <w:rFonts w:eastAsia="SimSun"/>
                <w:noProof/>
              </w:rPr>
            </w:pPr>
            <w:r w:rsidRPr="009E0555">
              <w:t>Amélie Mélo musicians and dancers, Rixensart</w:t>
            </w:r>
          </w:p>
          <w:p w:rsidR="00F7443D" w:rsidRPr="00B8210F" w:rsidRDefault="00F7443D" w:rsidP="00E44B25">
            <w:pPr>
              <w:pStyle w:val="Rponse"/>
              <w:numPr>
                <w:ilvl w:val="0"/>
                <w:numId w:val="24"/>
              </w:numPr>
              <w:ind w:left="714" w:hanging="357"/>
              <w:rPr>
                <w:rFonts w:eastAsia="SimSun"/>
                <w:noProof/>
                <w:lang w:val="fr-FR"/>
              </w:rPr>
            </w:pPr>
            <w:r w:rsidRPr="00B8210F">
              <w:rPr>
                <w:lang w:val="fr-FR"/>
              </w:rPr>
              <w:t>Ensemble Rondinella musicians and dancers, Brussels</w:t>
            </w:r>
          </w:p>
          <w:p w:rsidR="00F7443D" w:rsidRPr="009E0555" w:rsidRDefault="00F7443D" w:rsidP="00E44B25">
            <w:pPr>
              <w:pStyle w:val="Rponse"/>
              <w:numPr>
                <w:ilvl w:val="0"/>
                <w:numId w:val="24"/>
              </w:numPr>
              <w:ind w:left="714" w:hanging="357"/>
              <w:rPr>
                <w:rFonts w:eastAsia="SimSun"/>
                <w:noProof/>
              </w:rPr>
            </w:pPr>
            <w:r w:rsidRPr="009E0555">
              <w:t>the giant-puppet masters of Ath</w:t>
            </w:r>
          </w:p>
          <w:p w:rsidR="00F7443D" w:rsidRPr="009E0555" w:rsidRDefault="00F7443D" w:rsidP="00E44B25">
            <w:pPr>
              <w:pStyle w:val="Rponse"/>
              <w:numPr>
                <w:ilvl w:val="0"/>
                <w:numId w:val="24"/>
              </w:numPr>
              <w:ind w:left="714" w:hanging="357"/>
              <w:rPr>
                <w:rFonts w:eastAsia="SimSun"/>
                <w:noProof/>
                <w:lang w:val="fr-FR"/>
              </w:rPr>
            </w:pPr>
            <w:r w:rsidRPr="009E0555">
              <w:rPr>
                <w:lang w:val="fr-FR"/>
              </w:rPr>
              <w:t xml:space="preserve">the Société Royale des Gilles Marchiennois (royal society of Marchienne </w:t>
            </w:r>
            <w:r w:rsidRPr="009E0555">
              <w:rPr>
                <w:i/>
                <w:lang w:val="fr-FR"/>
              </w:rPr>
              <w:t>gilles</w:t>
            </w:r>
            <w:r w:rsidRPr="009E0555">
              <w:rPr>
                <w:lang w:val="fr-FR"/>
              </w:rPr>
              <w:t>), Marchienne-au-Pont</w:t>
            </w:r>
          </w:p>
          <w:p w:rsidR="00F7443D" w:rsidRPr="009E0555" w:rsidRDefault="00F7443D" w:rsidP="00E44B25">
            <w:pPr>
              <w:pStyle w:val="Rponse"/>
              <w:numPr>
                <w:ilvl w:val="0"/>
                <w:numId w:val="24"/>
              </w:numPr>
              <w:ind w:left="714" w:hanging="357"/>
              <w:rPr>
                <w:rFonts w:eastAsia="SimSun"/>
                <w:noProof/>
              </w:rPr>
            </w:pPr>
            <w:r w:rsidRPr="009E0555">
              <w:t>the Thebaanse Trompetten (</w:t>
            </w:r>
            <w:r w:rsidRPr="009E0555">
              <w:rPr>
                <w:i/>
              </w:rPr>
              <w:t>trompettes Thebaines</w:t>
            </w:r>
            <w:r w:rsidRPr="009E0555">
              <w:t xml:space="preserve">/Theban trumpet ensemble), Oudenaarde (with translation) </w:t>
            </w:r>
          </w:p>
          <w:p w:rsidR="00F7443D" w:rsidRPr="009E0555" w:rsidRDefault="00F7443D" w:rsidP="00E44B25">
            <w:pPr>
              <w:pStyle w:val="Rponse"/>
              <w:numPr>
                <w:ilvl w:val="0"/>
                <w:numId w:val="24"/>
              </w:numPr>
              <w:ind w:left="714" w:hanging="357"/>
              <w:rPr>
                <w:rFonts w:eastAsia="SimSun"/>
                <w:noProof/>
              </w:rPr>
            </w:pPr>
            <w:r w:rsidRPr="009E0555">
              <w:t>the Parsifools group, Brussels</w:t>
            </w:r>
          </w:p>
          <w:p w:rsidR="00F7443D" w:rsidRPr="009E0555" w:rsidRDefault="00F7443D" w:rsidP="00E44B25">
            <w:pPr>
              <w:pStyle w:val="Rponse"/>
              <w:numPr>
                <w:ilvl w:val="0"/>
                <w:numId w:val="24"/>
              </w:numPr>
              <w:ind w:left="714" w:hanging="357"/>
              <w:rPr>
                <w:rFonts w:eastAsia="SimSun"/>
                <w:noProof/>
              </w:rPr>
            </w:pPr>
            <w:r w:rsidRPr="009E0555">
              <w:t>the Bourgois beacons, Overijse</w:t>
            </w:r>
          </w:p>
          <w:p w:rsidR="00F7443D" w:rsidRPr="009E0555" w:rsidRDefault="005D5DBB" w:rsidP="00E44B25">
            <w:pPr>
              <w:pStyle w:val="Rponse"/>
              <w:spacing w:before="120" w:after="120"/>
              <w:rPr>
                <w:rFonts w:eastAsia="SimSun"/>
                <w:noProof/>
              </w:rPr>
            </w:pPr>
            <w:r>
              <w:t xml:space="preserve">4. </w:t>
            </w:r>
            <w:r w:rsidR="00F7443D" w:rsidRPr="009E0555">
              <w:t>the Bon Peuple group (group letter)</w:t>
            </w:r>
          </w:p>
          <w:p w:rsidR="00F7443D" w:rsidRPr="009E0555" w:rsidRDefault="00F7443D" w:rsidP="00E44B25">
            <w:pPr>
              <w:pStyle w:val="Rponse"/>
              <w:spacing w:before="120" w:after="0" w:line="240" w:lineRule="auto"/>
            </w:pPr>
            <w:r w:rsidRPr="009E0555">
              <w:t>5. the institutions and organizations that support the Ommegang (the federal police, the federal police cavalry, the Centre Ermitage [social centre for children from families in difficulty])</w:t>
            </w:r>
            <w:r w:rsidR="005D5DBB">
              <w:t>.</w:t>
            </w:r>
          </w:p>
        </w:tc>
      </w:tr>
      <w:tr w:rsidR="00F7443D" w:rsidRPr="009E0555" w:rsidTr="009E0555">
        <w:trPr>
          <w:trHeight w:val="709"/>
        </w:trPr>
        <w:tc>
          <w:tcPr>
            <w:tcW w:w="9639" w:type="dxa"/>
            <w:tcBorders>
              <w:top w:val="nil"/>
              <w:left w:val="nil"/>
              <w:right w:val="nil"/>
            </w:tcBorders>
            <w:shd w:val="clear" w:color="auto" w:fill="auto"/>
          </w:tcPr>
          <w:p w:rsidR="00F7443D" w:rsidRPr="009E0555" w:rsidRDefault="00F7443D" w:rsidP="00F7443D">
            <w:pPr>
              <w:pStyle w:val="Grille02N"/>
              <w:keepNext w:val="0"/>
              <w:jc w:val="left"/>
            </w:pPr>
            <w:r w:rsidRPr="009E0555">
              <w:lastRenderedPageBreak/>
              <w:t>4.c.</w:t>
            </w:r>
            <w:r w:rsidRPr="009E0555">
              <w:tab/>
              <w:t>Respect for customary practices governing access to the element</w:t>
            </w:r>
          </w:p>
          <w:p w:rsidR="00F7443D" w:rsidRPr="009E0555" w:rsidRDefault="00F7443D" w:rsidP="00F7443D">
            <w:pPr>
              <w:pStyle w:val="Info03"/>
              <w:keepNext w:val="0"/>
              <w:spacing w:before="120" w:line="240" w:lineRule="auto"/>
              <w:rPr>
                <w:rFonts w:eastAsia="SimSun"/>
                <w:sz w:val="18"/>
                <w:szCs w:val="18"/>
              </w:rPr>
            </w:pPr>
            <w:r w:rsidRPr="009E0555">
              <w:rPr>
                <w:sz w:val="18"/>
                <w:szCs w:val="18"/>
              </w:rPr>
              <w:t>Access to certain specific aspects of intangible cultural heritage or to information about it is sometimes restricted by customary practices enacted and conducted by the communities in order, for example, to maintain the secrecy of specific knowledge. If such practices exist, demonstrate that the inscription of the element and implementation of the safeguarding measures would fully respect such customary practices governing access to specific aspects of such heritage (cf. Article 13 of the Convention). Describe any specific measures that might need to be taken to ensure such respect.</w:t>
            </w:r>
          </w:p>
          <w:p w:rsidR="00F7443D" w:rsidRPr="009E0555" w:rsidRDefault="00F7443D" w:rsidP="00F7443D">
            <w:pPr>
              <w:pStyle w:val="Info03"/>
              <w:keepNext w:val="0"/>
              <w:spacing w:before="120" w:after="0" w:line="240" w:lineRule="auto"/>
              <w:rPr>
                <w:rFonts w:eastAsia="SimSun"/>
                <w:sz w:val="18"/>
                <w:szCs w:val="18"/>
              </w:rPr>
            </w:pPr>
            <w:r w:rsidRPr="009E0555">
              <w:rPr>
                <w:sz w:val="18"/>
                <w:szCs w:val="18"/>
              </w:rPr>
              <w:t xml:space="preserve">If no such practices exist, please provide a clear statement that there are no customary practices governing access to the element in at least 50 words. </w:t>
            </w:r>
          </w:p>
          <w:p w:rsidR="00F7443D" w:rsidRPr="009E0555" w:rsidRDefault="00F7443D" w:rsidP="00F7443D">
            <w:pPr>
              <w:pStyle w:val="Info03"/>
              <w:keepNext w:val="0"/>
              <w:spacing w:line="240" w:lineRule="auto"/>
              <w:jc w:val="right"/>
              <w:rPr>
                <w:i w:val="0"/>
                <w:sz w:val="18"/>
                <w:szCs w:val="18"/>
              </w:rPr>
            </w:pPr>
            <w:r w:rsidRPr="009E0555">
              <w:rPr>
                <w:bCs/>
                <w:sz w:val="18"/>
                <w:szCs w:val="18"/>
              </w:rPr>
              <w:t>Not fewer than 50 or more than 250 words</w:t>
            </w:r>
          </w:p>
        </w:tc>
      </w:tr>
      <w:tr w:rsidR="005A0343" w:rsidRPr="009E0555" w:rsidTr="009E0555">
        <w:tc>
          <w:tcPr>
            <w:tcW w:w="9639" w:type="dxa"/>
            <w:tcBorders>
              <w:bottom w:val="single" w:sz="4" w:space="0" w:color="auto"/>
            </w:tcBorders>
            <w:shd w:val="clear" w:color="auto" w:fill="auto"/>
            <w:tcMar>
              <w:top w:w="113" w:type="dxa"/>
              <w:left w:w="113" w:type="dxa"/>
              <w:bottom w:w="113" w:type="dxa"/>
              <w:right w:w="113" w:type="dxa"/>
            </w:tcMar>
          </w:tcPr>
          <w:p w:rsidR="005A0343" w:rsidRPr="009E0555" w:rsidRDefault="005D5DBB" w:rsidP="00E44B25">
            <w:pPr>
              <w:pStyle w:val="formtext"/>
              <w:spacing w:before="0" w:after="0" w:line="240" w:lineRule="auto"/>
              <w:jc w:val="both"/>
            </w:pPr>
            <w:r>
              <w:t xml:space="preserve">Anyone - to a feasible extent - </w:t>
            </w:r>
            <w:r w:rsidR="005A0343" w:rsidRPr="009E0555">
              <w:t>is free to attend one or more parts of the Ommegang. The total number of event participants is limited for logistical reasons, because 1,200 participants is close to the capacity limit. Participating groups are constantly renewing and updating themselves; new participants always make up a percentage of attendees. There is nothing secretive about knowledge and expertise concerning the Ommegang of Brussels. The Ommegang also does not have any secret practices. The association, which has its head offices at Rue des Tanneurs, in the centre of Brussels, is glad to welcome anyone interested and talk to them about the Ommegang, or giv</w:t>
            </w:r>
            <w:r>
              <w:t>e them access to the archives.</w:t>
            </w:r>
          </w:p>
        </w:tc>
      </w:tr>
      <w:tr w:rsidR="005A0343" w:rsidRPr="009E0555" w:rsidTr="009E0555">
        <w:trPr>
          <w:trHeight w:val="1144"/>
        </w:trPr>
        <w:tc>
          <w:tcPr>
            <w:tcW w:w="9639" w:type="dxa"/>
            <w:tcBorders>
              <w:top w:val="nil"/>
              <w:left w:val="nil"/>
              <w:bottom w:val="single" w:sz="4" w:space="0" w:color="auto"/>
              <w:right w:val="nil"/>
            </w:tcBorders>
            <w:shd w:val="clear" w:color="auto" w:fill="auto"/>
            <w:tcMar>
              <w:left w:w="0" w:type="dxa"/>
            </w:tcMar>
          </w:tcPr>
          <w:p w:rsidR="005A0343" w:rsidRPr="009E0555" w:rsidRDefault="005A0343" w:rsidP="005A0343">
            <w:pPr>
              <w:pStyle w:val="BodyText3Char"/>
              <w:keepNext w:val="0"/>
              <w:tabs>
                <w:tab w:val="left" w:pos="567"/>
                <w:tab w:val="left" w:pos="1134"/>
                <w:tab w:val="left" w:pos="1701"/>
              </w:tabs>
              <w:spacing w:line="240" w:lineRule="auto"/>
              <w:ind w:left="567" w:hanging="454"/>
              <w:jc w:val="both"/>
              <w:rPr>
                <w:bCs/>
              </w:rPr>
            </w:pPr>
            <w:r w:rsidRPr="009E0555">
              <w:br w:type="page"/>
            </w:r>
            <w:r w:rsidRPr="009E0555">
              <w:rPr>
                <w:bCs/>
              </w:rPr>
              <w:t>4.d.</w:t>
            </w:r>
            <w:r w:rsidRPr="009E0555">
              <w:rPr>
                <w:bCs/>
              </w:rPr>
              <w:tab/>
              <w:t>Community organization(s) or representative(s) concerned</w:t>
            </w:r>
          </w:p>
          <w:p w:rsidR="005A0343" w:rsidRPr="009E0555" w:rsidRDefault="005A0343" w:rsidP="005A0343">
            <w:pPr>
              <w:pStyle w:val="Grille01N"/>
              <w:keepNext w:val="0"/>
              <w:tabs>
                <w:tab w:val="left" w:pos="567"/>
                <w:tab w:val="left" w:pos="1134"/>
                <w:tab w:val="left" w:pos="1701"/>
              </w:tabs>
              <w:spacing w:line="240" w:lineRule="auto"/>
              <w:ind w:right="113"/>
              <w:jc w:val="both"/>
              <w:rPr>
                <w:rFonts w:eastAsia="SimSun"/>
                <w:b w:val="0"/>
                <w:i/>
                <w:smallCaps w:val="0"/>
                <w:sz w:val="18"/>
                <w:szCs w:val="18"/>
              </w:rPr>
            </w:pPr>
            <w:r w:rsidRPr="009E0555">
              <w:rPr>
                <w:b w:val="0"/>
                <w:i/>
                <w:smallCaps w:val="0"/>
                <w:sz w:val="18"/>
                <w:szCs w:val="18"/>
              </w:rPr>
              <w:t>Provide</w:t>
            </w:r>
            <w:r w:rsidRPr="009E0555">
              <w:rPr>
                <w:b w:val="0"/>
                <w:bCs/>
                <w:i/>
                <w:iCs/>
                <w:smallCaps w:val="0"/>
                <w:sz w:val="18"/>
                <w:szCs w:val="18"/>
              </w:rPr>
              <w:t xml:space="preserve"> detailed contact information for each community organization or representative, or other non-governmental organization, concerned with the element such as associations, organizations, clubs, guilds, steering committees, etc</w:t>
            </w:r>
            <w:r w:rsidRPr="009E0555">
              <w:rPr>
                <w:i/>
                <w:smallCaps w:val="0"/>
                <w:sz w:val="18"/>
                <w:szCs w:val="18"/>
              </w:rPr>
              <w:t>.</w:t>
            </w:r>
            <w:r w:rsidRPr="009E0555">
              <w:rPr>
                <w:b w:val="0"/>
                <w:i/>
                <w:smallCaps w:val="0"/>
                <w:sz w:val="18"/>
                <w:szCs w:val="18"/>
              </w:rPr>
              <w:t>:</w:t>
            </w:r>
          </w:p>
          <w:p w:rsidR="005A0343" w:rsidRPr="009E0555" w:rsidRDefault="005A0343" w:rsidP="00A156E5">
            <w:pPr>
              <w:pStyle w:val="Info03"/>
              <w:keepNext w:val="0"/>
              <w:numPr>
                <w:ilvl w:val="0"/>
                <w:numId w:val="11"/>
              </w:numPr>
              <w:tabs>
                <w:tab w:val="clear" w:pos="2268"/>
              </w:tabs>
              <w:spacing w:before="80" w:after="80" w:line="240" w:lineRule="auto"/>
              <w:rPr>
                <w:rFonts w:eastAsia="SimSun"/>
                <w:sz w:val="18"/>
                <w:szCs w:val="18"/>
              </w:rPr>
            </w:pPr>
            <w:r w:rsidRPr="009E0555">
              <w:rPr>
                <w:sz w:val="18"/>
                <w:szCs w:val="18"/>
              </w:rPr>
              <w:tab/>
              <w:t>Name of the entity;</w:t>
            </w:r>
          </w:p>
          <w:p w:rsidR="005A0343" w:rsidRPr="009E0555" w:rsidRDefault="005A0343" w:rsidP="00A156E5">
            <w:pPr>
              <w:pStyle w:val="Info03"/>
              <w:keepNext w:val="0"/>
              <w:numPr>
                <w:ilvl w:val="0"/>
                <w:numId w:val="11"/>
              </w:numPr>
              <w:tabs>
                <w:tab w:val="clear" w:pos="2268"/>
              </w:tabs>
              <w:spacing w:before="80" w:after="80" w:line="240" w:lineRule="auto"/>
              <w:rPr>
                <w:rFonts w:eastAsia="SimSun"/>
                <w:sz w:val="18"/>
                <w:szCs w:val="18"/>
              </w:rPr>
            </w:pPr>
            <w:r w:rsidRPr="009E0555">
              <w:rPr>
                <w:sz w:val="18"/>
                <w:szCs w:val="18"/>
              </w:rPr>
              <w:tab/>
              <w:t>Name and title of the contact person;</w:t>
            </w:r>
          </w:p>
          <w:p w:rsidR="005A0343" w:rsidRPr="009E0555" w:rsidRDefault="005A0343" w:rsidP="00A156E5">
            <w:pPr>
              <w:pStyle w:val="Info03"/>
              <w:keepNext w:val="0"/>
              <w:numPr>
                <w:ilvl w:val="0"/>
                <w:numId w:val="11"/>
              </w:numPr>
              <w:tabs>
                <w:tab w:val="clear" w:pos="2268"/>
              </w:tabs>
              <w:spacing w:before="80" w:after="80" w:line="240" w:lineRule="auto"/>
              <w:rPr>
                <w:rFonts w:eastAsia="SimSun"/>
                <w:sz w:val="18"/>
                <w:szCs w:val="18"/>
              </w:rPr>
            </w:pPr>
            <w:r w:rsidRPr="009E0555">
              <w:rPr>
                <w:sz w:val="18"/>
                <w:szCs w:val="18"/>
              </w:rPr>
              <w:tab/>
              <w:t>Address;</w:t>
            </w:r>
          </w:p>
          <w:p w:rsidR="005A0343" w:rsidRPr="009E0555" w:rsidRDefault="005A0343" w:rsidP="00A156E5">
            <w:pPr>
              <w:pStyle w:val="Info03"/>
              <w:keepNext w:val="0"/>
              <w:numPr>
                <w:ilvl w:val="0"/>
                <w:numId w:val="11"/>
              </w:numPr>
              <w:tabs>
                <w:tab w:val="clear" w:pos="2268"/>
              </w:tabs>
              <w:spacing w:before="80" w:after="80" w:line="240" w:lineRule="auto"/>
              <w:rPr>
                <w:rFonts w:eastAsia="SimSun"/>
                <w:sz w:val="18"/>
                <w:szCs w:val="18"/>
              </w:rPr>
            </w:pPr>
            <w:r w:rsidRPr="009E0555">
              <w:rPr>
                <w:sz w:val="18"/>
                <w:szCs w:val="18"/>
              </w:rPr>
              <w:tab/>
              <w:t>Telephone number;</w:t>
            </w:r>
          </w:p>
          <w:p w:rsidR="005A0343" w:rsidRPr="009E0555" w:rsidRDefault="005A0343" w:rsidP="00A156E5">
            <w:pPr>
              <w:pStyle w:val="Info03"/>
              <w:keepNext w:val="0"/>
              <w:numPr>
                <w:ilvl w:val="0"/>
                <w:numId w:val="11"/>
              </w:numPr>
              <w:tabs>
                <w:tab w:val="clear" w:pos="2268"/>
              </w:tabs>
              <w:spacing w:before="80" w:after="80" w:line="240" w:lineRule="auto"/>
              <w:rPr>
                <w:rFonts w:eastAsia="SimSun"/>
                <w:sz w:val="18"/>
                <w:szCs w:val="18"/>
              </w:rPr>
            </w:pPr>
            <w:r w:rsidRPr="009E0555">
              <w:rPr>
                <w:sz w:val="18"/>
                <w:szCs w:val="18"/>
              </w:rPr>
              <w:tab/>
              <w:t>Email address;</w:t>
            </w:r>
          </w:p>
          <w:p w:rsidR="005A0343" w:rsidRPr="009E0555" w:rsidRDefault="005A0343" w:rsidP="00A156E5">
            <w:pPr>
              <w:pStyle w:val="Info03"/>
              <w:keepNext w:val="0"/>
              <w:numPr>
                <w:ilvl w:val="0"/>
                <w:numId w:val="11"/>
              </w:numPr>
              <w:tabs>
                <w:tab w:val="clear" w:pos="2268"/>
              </w:tabs>
              <w:spacing w:before="80" w:after="80" w:line="240" w:lineRule="auto"/>
              <w:rPr>
                <w:rFonts w:eastAsia="SimSun"/>
                <w:sz w:val="18"/>
                <w:szCs w:val="18"/>
              </w:rPr>
            </w:pPr>
            <w:r w:rsidRPr="009E0555">
              <w:rPr>
                <w:sz w:val="18"/>
                <w:szCs w:val="18"/>
              </w:rPr>
              <w:tab/>
              <w:t>Other relevant information.</w:t>
            </w:r>
          </w:p>
        </w:tc>
      </w:tr>
      <w:tr w:rsidR="005A0343" w:rsidRPr="009E0555" w:rsidTr="009E0555">
        <w:tblPrEx>
          <w:tblBorders>
            <w:insideV w:val="none" w:sz="0" w:space="0" w:color="auto"/>
          </w:tblBorders>
        </w:tblPrEx>
        <w:tc>
          <w:tcPr>
            <w:tcW w:w="9639" w:type="dxa"/>
            <w:tcBorders>
              <w:top w:val="single" w:sz="4" w:space="0" w:color="auto"/>
              <w:left w:val="single" w:sz="4" w:space="0" w:color="auto"/>
              <w:bottom w:val="single" w:sz="4" w:space="0" w:color="auto"/>
              <w:right w:val="single" w:sz="4" w:space="0" w:color="auto"/>
            </w:tcBorders>
            <w:shd w:val="clear" w:color="auto" w:fill="auto"/>
          </w:tcPr>
          <w:p w:rsidR="009E0555" w:rsidRPr="009E0555" w:rsidRDefault="009E0555" w:rsidP="00E44B25">
            <w:pPr>
              <w:pStyle w:val="Grille02N"/>
              <w:keepNext w:val="0"/>
              <w:numPr>
                <w:ilvl w:val="0"/>
                <w:numId w:val="15"/>
              </w:numPr>
              <w:spacing w:after="0"/>
              <w:ind w:left="284" w:right="136" w:hanging="142"/>
              <w:jc w:val="both"/>
              <w:rPr>
                <w:b w:val="0"/>
                <w:lang w:val="fr-FR"/>
              </w:rPr>
            </w:pPr>
            <w:r>
              <w:rPr>
                <w:b w:val="0"/>
                <w:lang w:val="fr-FR"/>
              </w:rPr>
              <w:lastRenderedPageBreak/>
              <w:t>l’Association (ASBL) Société Royale de l’Ommegang Oppidi Bruxellensis</w:t>
            </w:r>
          </w:p>
          <w:p w:rsidR="005A0343" w:rsidRPr="009E0555" w:rsidRDefault="009E0555" w:rsidP="005D5DBB">
            <w:pPr>
              <w:pStyle w:val="Grille02N"/>
              <w:keepNext w:val="0"/>
              <w:spacing w:before="0" w:after="0"/>
              <w:ind w:left="142" w:right="136"/>
              <w:jc w:val="both"/>
              <w:rPr>
                <w:b w:val="0"/>
                <w:lang w:val="fr-FR"/>
              </w:rPr>
            </w:pPr>
            <w:r>
              <w:rPr>
                <w:b w:val="0"/>
                <w:lang w:val="fr-FR"/>
              </w:rPr>
              <w:t xml:space="preserve">M. </w:t>
            </w:r>
            <w:r w:rsidR="005A0343" w:rsidRPr="009E0555">
              <w:rPr>
                <w:b w:val="0"/>
                <w:lang w:val="fr-FR"/>
              </w:rPr>
              <w:t>Olivier de TRAZEGNIES – Président</w:t>
            </w:r>
          </w:p>
          <w:p w:rsidR="005A0343" w:rsidRPr="009E0555" w:rsidRDefault="005A0343" w:rsidP="005D5DBB">
            <w:pPr>
              <w:pStyle w:val="Grille02N"/>
              <w:keepNext w:val="0"/>
              <w:spacing w:before="0" w:after="0"/>
              <w:ind w:left="284" w:right="136" w:hanging="142"/>
              <w:jc w:val="both"/>
              <w:rPr>
                <w:b w:val="0"/>
                <w:lang w:val="fr-FR"/>
              </w:rPr>
            </w:pPr>
            <w:r w:rsidRPr="009E0555">
              <w:rPr>
                <w:b w:val="0"/>
                <w:lang w:val="fr-FR"/>
              </w:rPr>
              <w:t>Rue des Tanneurs, 180 – 1000 Bruxelles</w:t>
            </w:r>
          </w:p>
          <w:p w:rsidR="005A0343" w:rsidRPr="009E0555" w:rsidRDefault="006709A2" w:rsidP="005D5DBB">
            <w:pPr>
              <w:pStyle w:val="Grille02N"/>
              <w:keepNext w:val="0"/>
              <w:spacing w:before="0" w:after="100"/>
              <w:ind w:left="284" w:right="136" w:hanging="142"/>
              <w:jc w:val="both"/>
              <w:rPr>
                <w:b w:val="0"/>
                <w:lang w:val="fr-FR"/>
              </w:rPr>
            </w:pPr>
            <w:hyperlink r:id="rId11" w:history="1">
              <w:r w:rsidR="005A0343" w:rsidRPr="009E0555">
                <w:rPr>
                  <w:rStyle w:val="Hyperlink"/>
                  <w:b w:val="0"/>
                  <w:lang w:val="fr-FR"/>
                </w:rPr>
                <w:t>info@ommegang.be</w:t>
              </w:r>
            </w:hyperlink>
            <w:r w:rsidR="005A0343" w:rsidRPr="009E0555">
              <w:rPr>
                <w:b w:val="0"/>
                <w:lang w:val="fr-FR"/>
              </w:rPr>
              <w:t xml:space="preserve"> -  http://www.ommegang.be</w:t>
            </w:r>
          </w:p>
          <w:p w:rsidR="005A0343" w:rsidRPr="00B8210F" w:rsidRDefault="005A0343" w:rsidP="005D5DBB">
            <w:pPr>
              <w:pStyle w:val="Grille02N"/>
              <w:keepNext w:val="0"/>
              <w:numPr>
                <w:ilvl w:val="0"/>
                <w:numId w:val="15"/>
              </w:numPr>
              <w:spacing w:before="0" w:after="0"/>
              <w:ind w:left="284" w:right="136" w:hanging="142"/>
              <w:jc w:val="both"/>
              <w:rPr>
                <w:b w:val="0"/>
                <w:lang w:val="fr-FR"/>
              </w:rPr>
            </w:pPr>
            <w:r w:rsidRPr="009E0555">
              <w:rPr>
                <w:b w:val="0"/>
                <w:lang w:val="fr-FR"/>
              </w:rPr>
              <w:t xml:space="preserve">le </w:t>
            </w:r>
            <w:r w:rsidRPr="00B8210F">
              <w:rPr>
                <w:b w:val="0"/>
                <w:lang w:val="fr-FR"/>
              </w:rPr>
              <w:t>Grand Serment Royal et de Saint-Georges des Arbalétriers de Bruxelles (A.S.B.L.)</w:t>
            </w:r>
          </w:p>
          <w:p w:rsidR="005A0343" w:rsidRPr="00B8210F" w:rsidRDefault="005A0343" w:rsidP="005D5DBB">
            <w:pPr>
              <w:pStyle w:val="Grille02N"/>
              <w:keepNext w:val="0"/>
              <w:spacing w:before="0" w:after="0"/>
              <w:ind w:left="284" w:right="136" w:hanging="142"/>
              <w:jc w:val="both"/>
              <w:rPr>
                <w:b w:val="0"/>
                <w:lang w:val="fr-FR"/>
              </w:rPr>
            </w:pPr>
            <w:r w:rsidRPr="00B8210F">
              <w:rPr>
                <w:b w:val="0"/>
                <w:lang w:val="fr-FR"/>
              </w:rPr>
              <w:t>M. Hugues GREGOIR, Doyen-Chef (1) – M. Michel DUPONCELLE, Greffier (2)</w:t>
            </w:r>
          </w:p>
          <w:p w:rsidR="005A0343" w:rsidRPr="00B8210F" w:rsidRDefault="005A0343" w:rsidP="005D5DBB">
            <w:pPr>
              <w:pStyle w:val="Grille02N"/>
              <w:keepNext w:val="0"/>
              <w:spacing w:before="0" w:after="0"/>
              <w:ind w:left="284" w:right="136" w:hanging="142"/>
              <w:jc w:val="both"/>
              <w:rPr>
                <w:b w:val="0"/>
                <w:lang w:val="fr-FR"/>
              </w:rPr>
            </w:pPr>
            <w:r w:rsidRPr="00B8210F">
              <w:rPr>
                <w:b w:val="0"/>
                <w:lang w:val="fr-FR"/>
              </w:rPr>
              <w:t>Impasse du Borgendael – Place Royale, 7-9 – 1000 Bruxelles</w:t>
            </w:r>
          </w:p>
          <w:p w:rsidR="005A0343" w:rsidRPr="00B8210F" w:rsidRDefault="005A0343" w:rsidP="005D5DBB">
            <w:pPr>
              <w:pStyle w:val="Grille02N"/>
              <w:keepNext w:val="0"/>
              <w:spacing w:before="0" w:after="0"/>
              <w:ind w:left="284" w:right="136" w:hanging="142"/>
              <w:jc w:val="both"/>
              <w:rPr>
                <w:b w:val="0"/>
                <w:lang w:val="fr-FR"/>
              </w:rPr>
            </w:pPr>
            <w:r w:rsidRPr="00B8210F">
              <w:rPr>
                <w:b w:val="0"/>
                <w:lang w:val="fr-FR"/>
              </w:rPr>
              <w:t>doyen-chef@arbaletriers-saintgeorges.be (1)</w:t>
            </w:r>
          </w:p>
          <w:p w:rsidR="005A0343" w:rsidRPr="00B8210F" w:rsidRDefault="005A0343" w:rsidP="005D5DBB">
            <w:pPr>
              <w:pStyle w:val="Grille02N"/>
              <w:keepNext w:val="0"/>
              <w:spacing w:before="0" w:after="0"/>
              <w:ind w:left="284" w:right="136" w:hanging="142"/>
              <w:jc w:val="both"/>
              <w:rPr>
                <w:b w:val="0"/>
                <w:lang w:val="fr-FR"/>
              </w:rPr>
            </w:pPr>
            <w:r w:rsidRPr="00B8210F">
              <w:rPr>
                <w:b w:val="0"/>
                <w:lang w:val="fr-FR"/>
              </w:rPr>
              <w:t>greffier@arbaletriers-saintgeorges.be (2)</w:t>
            </w:r>
          </w:p>
          <w:p w:rsidR="005A0343" w:rsidRPr="00B8210F" w:rsidRDefault="005A0343" w:rsidP="005D5DBB">
            <w:pPr>
              <w:pStyle w:val="Grille02N"/>
              <w:keepNext w:val="0"/>
              <w:spacing w:before="0" w:after="100"/>
              <w:ind w:left="284" w:right="136" w:hanging="142"/>
              <w:jc w:val="both"/>
              <w:rPr>
                <w:b w:val="0"/>
                <w:lang w:val="fr-FR"/>
              </w:rPr>
            </w:pPr>
            <w:r w:rsidRPr="00B8210F">
              <w:rPr>
                <w:b w:val="0"/>
                <w:lang w:val="fr-FR"/>
              </w:rPr>
              <w:t>http://www.arbaletriers-saintgeorges.be ou http://www.arbabxl.be</w:t>
            </w:r>
          </w:p>
          <w:p w:rsidR="005A0343" w:rsidRPr="00B8210F" w:rsidRDefault="005A0343" w:rsidP="005D5DBB">
            <w:pPr>
              <w:pStyle w:val="Grille02N"/>
              <w:keepNext w:val="0"/>
              <w:numPr>
                <w:ilvl w:val="0"/>
                <w:numId w:val="15"/>
              </w:numPr>
              <w:spacing w:before="0" w:after="0"/>
              <w:ind w:left="284" w:right="136" w:hanging="142"/>
              <w:jc w:val="both"/>
              <w:rPr>
                <w:b w:val="0"/>
                <w:lang w:val="fr-FR"/>
              </w:rPr>
            </w:pPr>
            <w:r w:rsidRPr="00B8210F">
              <w:rPr>
                <w:b w:val="0"/>
                <w:lang w:val="fr-FR"/>
              </w:rPr>
              <w:t>l’Ancien Grand Serment Royal et Noble des Arbalétriers de Notre-Dame au Sablon (A.S.B.L.)</w:t>
            </w:r>
          </w:p>
          <w:p w:rsidR="005A0343" w:rsidRPr="00B8210F" w:rsidRDefault="005A0343" w:rsidP="005D5DBB">
            <w:pPr>
              <w:pStyle w:val="Grille02N"/>
              <w:keepNext w:val="0"/>
              <w:spacing w:before="0" w:after="0"/>
              <w:ind w:left="284" w:right="136" w:hanging="142"/>
              <w:jc w:val="both"/>
              <w:rPr>
                <w:b w:val="0"/>
                <w:lang w:val="fr-FR"/>
              </w:rPr>
            </w:pPr>
            <w:r w:rsidRPr="00B8210F">
              <w:rPr>
                <w:b w:val="0"/>
                <w:lang w:val="fr-FR"/>
              </w:rPr>
              <w:t>M. Lodewijk DESMET, Administrateur – M. Adelin DE VYLDER, Juré-Greffier</w:t>
            </w:r>
          </w:p>
          <w:p w:rsidR="005A0343" w:rsidRPr="00B8210F" w:rsidRDefault="005A0343" w:rsidP="005D5DBB">
            <w:pPr>
              <w:pStyle w:val="Grille02N"/>
              <w:keepNext w:val="0"/>
              <w:spacing w:before="0" w:after="0"/>
              <w:ind w:left="284" w:right="136" w:hanging="142"/>
              <w:jc w:val="both"/>
              <w:rPr>
                <w:b w:val="0"/>
                <w:lang w:val="fr-FR"/>
              </w:rPr>
            </w:pPr>
            <w:r w:rsidRPr="00B8210F">
              <w:rPr>
                <w:b w:val="0"/>
                <w:lang w:val="fr-FR"/>
              </w:rPr>
              <w:t>Rue Saint-Ghislain, 19A – 1000 Bruxelles</w:t>
            </w:r>
          </w:p>
          <w:p w:rsidR="005A0343" w:rsidRPr="00B8210F" w:rsidRDefault="006709A2" w:rsidP="005D5DBB">
            <w:pPr>
              <w:pStyle w:val="Grille02N"/>
              <w:keepNext w:val="0"/>
              <w:spacing w:before="0" w:after="100"/>
              <w:ind w:left="284" w:right="136" w:hanging="142"/>
              <w:jc w:val="both"/>
              <w:rPr>
                <w:b w:val="0"/>
                <w:lang w:val="fr-FR"/>
              </w:rPr>
            </w:pPr>
            <w:hyperlink r:id="rId12" w:history="1">
              <w:r w:rsidR="005A0343" w:rsidRPr="00B8210F">
                <w:rPr>
                  <w:rStyle w:val="Hyperlink"/>
                  <w:b w:val="0"/>
                  <w:lang w:val="fr-FR"/>
                </w:rPr>
                <w:t>info@arbaletriessablon.be</w:t>
              </w:r>
            </w:hyperlink>
            <w:r w:rsidR="005A0343" w:rsidRPr="00B8210F">
              <w:rPr>
                <w:b w:val="0"/>
                <w:lang w:val="fr-FR"/>
              </w:rPr>
              <w:t xml:space="preserve"> - http://www.arbaletrierssablon.be</w:t>
            </w:r>
          </w:p>
          <w:p w:rsidR="005A0343" w:rsidRPr="00B8210F" w:rsidRDefault="005A0343" w:rsidP="005D5DBB">
            <w:pPr>
              <w:pStyle w:val="Grille02N"/>
              <w:keepNext w:val="0"/>
              <w:numPr>
                <w:ilvl w:val="0"/>
                <w:numId w:val="15"/>
              </w:numPr>
              <w:spacing w:before="0" w:after="0"/>
              <w:ind w:left="284" w:right="136" w:hanging="142"/>
              <w:jc w:val="both"/>
              <w:rPr>
                <w:b w:val="0"/>
                <w:lang w:val="fr-FR"/>
              </w:rPr>
            </w:pPr>
            <w:r w:rsidRPr="00B8210F">
              <w:rPr>
                <w:b w:val="0"/>
                <w:lang w:val="fr-FR"/>
              </w:rPr>
              <w:t>le Grand Serment Royal des Archers de Saint Sébastien de Bruxelles</w:t>
            </w:r>
          </w:p>
          <w:p w:rsidR="005A0343" w:rsidRPr="00B8210F" w:rsidRDefault="005A0343" w:rsidP="005D5DBB">
            <w:pPr>
              <w:pStyle w:val="Grille02N"/>
              <w:keepNext w:val="0"/>
              <w:spacing w:before="0" w:after="0"/>
              <w:ind w:left="284" w:right="136" w:hanging="142"/>
              <w:jc w:val="both"/>
              <w:rPr>
                <w:b w:val="0"/>
                <w:lang w:val="fr-FR"/>
              </w:rPr>
            </w:pPr>
            <w:r w:rsidRPr="00B8210F">
              <w:rPr>
                <w:b w:val="0"/>
                <w:lang w:val="fr-FR"/>
              </w:rPr>
              <w:t>M. Michel DESHORME – Trésorier</w:t>
            </w:r>
          </w:p>
          <w:p w:rsidR="005A0343" w:rsidRPr="00B8210F" w:rsidRDefault="005A0343" w:rsidP="005D5DBB">
            <w:pPr>
              <w:pStyle w:val="Grille02N"/>
              <w:keepNext w:val="0"/>
              <w:spacing w:before="0" w:after="0"/>
              <w:ind w:left="284" w:right="136" w:hanging="142"/>
              <w:jc w:val="both"/>
              <w:rPr>
                <w:b w:val="0"/>
                <w:lang w:val="fr-FR"/>
              </w:rPr>
            </w:pPr>
            <w:r w:rsidRPr="00B8210F">
              <w:rPr>
                <w:b w:val="0"/>
                <w:lang w:val="fr-FR"/>
              </w:rPr>
              <w:t>Avenue du Marathon, 1 – 1020 Bruxelles</w:t>
            </w:r>
          </w:p>
          <w:p w:rsidR="005A0343" w:rsidRPr="00B8210F" w:rsidRDefault="006709A2" w:rsidP="005D5DBB">
            <w:pPr>
              <w:pStyle w:val="Grille02N"/>
              <w:keepNext w:val="0"/>
              <w:spacing w:before="0" w:after="100"/>
              <w:ind w:left="284" w:right="136" w:hanging="142"/>
              <w:jc w:val="both"/>
              <w:rPr>
                <w:b w:val="0"/>
                <w:lang w:val="fr-FR"/>
              </w:rPr>
            </w:pPr>
            <w:hyperlink r:id="rId13" w:history="1">
              <w:r w:rsidR="005A0343" w:rsidRPr="00B8210F">
                <w:rPr>
                  <w:rStyle w:val="Hyperlink"/>
                  <w:b w:val="0"/>
                  <w:lang w:val="fr-FR"/>
                </w:rPr>
                <w:t>mdeshorme@gmail.com</w:t>
              </w:r>
            </w:hyperlink>
            <w:r w:rsidR="005A0343" w:rsidRPr="00B8210F">
              <w:rPr>
                <w:b w:val="0"/>
                <w:lang w:val="fr-FR"/>
              </w:rPr>
              <w:t xml:space="preserve"> - http://www.gsrb.be</w:t>
            </w:r>
          </w:p>
          <w:p w:rsidR="005A0343" w:rsidRPr="00B8210F" w:rsidRDefault="005A0343" w:rsidP="005D5DBB">
            <w:pPr>
              <w:pStyle w:val="Grille02N"/>
              <w:keepNext w:val="0"/>
              <w:numPr>
                <w:ilvl w:val="0"/>
                <w:numId w:val="15"/>
              </w:numPr>
              <w:spacing w:before="0" w:after="0"/>
              <w:ind w:left="284" w:right="136" w:hanging="142"/>
              <w:jc w:val="both"/>
              <w:rPr>
                <w:b w:val="0"/>
                <w:lang w:val="fr-FR"/>
              </w:rPr>
            </w:pPr>
            <w:r w:rsidRPr="00B8210F">
              <w:rPr>
                <w:b w:val="0"/>
                <w:lang w:val="fr-FR"/>
              </w:rPr>
              <w:t>le Serment des Escrimeurs de Bruxelles</w:t>
            </w:r>
          </w:p>
          <w:p w:rsidR="005A0343" w:rsidRPr="00B8210F" w:rsidRDefault="005A0343" w:rsidP="005D5DBB">
            <w:pPr>
              <w:pStyle w:val="Grille02N"/>
              <w:keepNext w:val="0"/>
              <w:spacing w:before="0" w:after="0"/>
              <w:ind w:left="284" w:right="136" w:hanging="142"/>
              <w:jc w:val="both"/>
              <w:rPr>
                <w:b w:val="0"/>
                <w:lang w:val="fr-FR"/>
              </w:rPr>
            </w:pPr>
            <w:r w:rsidRPr="00B8210F">
              <w:rPr>
                <w:b w:val="0"/>
                <w:lang w:val="fr-FR"/>
              </w:rPr>
              <w:t>M. Yves BERTINO – Responsable</w:t>
            </w:r>
          </w:p>
          <w:p w:rsidR="005A0343" w:rsidRPr="00B8210F" w:rsidRDefault="005A0343" w:rsidP="005D5DBB">
            <w:pPr>
              <w:pStyle w:val="Grille02N"/>
              <w:keepNext w:val="0"/>
              <w:spacing w:before="0" w:after="0"/>
              <w:ind w:left="284" w:right="136" w:hanging="142"/>
              <w:jc w:val="both"/>
              <w:rPr>
                <w:b w:val="0"/>
                <w:lang w:val="fr-FR"/>
              </w:rPr>
            </w:pPr>
            <w:r w:rsidRPr="00B8210F">
              <w:rPr>
                <w:b w:val="0"/>
                <w:lang w:val="fr-FR"/>
              </w:rPr>
              <w:t>Avenue Léopold Wiener, 60 – 1170 Bruxelles</w:t>
            </w:r>
          </w:p>
          <w:p w:rsidR="005A0343" w:rsidRPr="00B8210F" w:rsidRDefault="006709A2" w:rsidP="005D5DBB">
            <w:pPr>
              <w:pStyle w:val="Grille02N"/>
              <w:keepNext w:val="0"/>
              <w:spacing w:before="0" w:after="100"/>
              <w:ind w:left="284" w:right="136" w:hanging="142"/>
              <w:jc w:val="both"/>
              <w:rPr>
                <w:b w:val="0"/>
                <w:lang w:val="fr-FR"/>
              </w:rPr>
            </w:pPr>
            <w:hyperlink r:id="rId14" w:history="1">
              <w:r w:rsidR="005A0343" w:rsidRPr="00B8210F">
                <w:rPr>
                  <w:rStyle w:val="Hyperlink"/>
                  <w:b w:val="0"/>
                  <w:lang w:val="fr-FR"/>
                </w:rPr>
                <w:t>serment@maison-escrime.be</w:t>
              </w:r>
            </w:hyperlink>
            <w:r w:rsidR="005A0343" w:rsidRPr="00B8210F">
              <w:rPr>
                <w:b w:val="0"/>
                <w:lang w:val="fr-FR"/>
              </w:rPr>
              <w:t xml:space="preserve"> - http://www.maison-escrime.be/</w:t>
            </w:r>
          </w:p>
          <w:p w:rsidR="005A0343" w:rsidRPr="009E0555" w:rsidRDefault="005A0343" w:rsidP="005D5DBB">
            <w:pPr>
              <w:pStyle w:val="Grille02N"/>
              <w:keepNext w:val="0"/>
              <w:numPr>
                <w:ilvl w:val="0"/>
                <w:numId w:val="15"/>
              </w:numPr>
              <w:spacing w:before="0" w:after="0"/>
              <w:ind w:left="284" w:right="136" w:hanging="142"/>
              <w:jc w:val="both"/>
              <w:rPr>
                <w:b w:val="0"/>
              </w:rPr>
            </w:pPr>
            <w:r w:rsidRPr="009E0555">
              <w:rPr>
                <w:b w:val="0"/>
              </w:rPr>
              <w:t>les Arquebusiers de Saint-Christophe</w:t>
            </w:r>
          </w:p>
          <w:p w:rsidR="005A0343" w:rsidRPr="009E0555" w:rsidRDefault="005A0343" w:rsidP="005D5DBB">
            <w:pPr>
              <w:pStyle w:val="Grille02N"/>
              <w:keepNext w:val="0"/>
              <w:spacing w:before="0" w:after="0"/>
              <w:ind w:left="284" w:right="136" w:hanging="142"/>
              <w:jc w:val="both"/>
              <w:rPr>
                <w:b w:val="0"/>
              </w:rPr>
            </w:pPr>
            <w:r w:rsidRPr="009E0555">
              <w:rPr>
                <w:b w:val="0"/>
              </w:rPr>
              <w:t>M. Claude CHEVALIER – Président</w:t>
            </w:r>
          </w:p>
          <w:p w:rsidR="005A0343" w:rsidRPr="009E0555" w:rsidRDefault="005A0343" w:rsidP="005D5DBB">
            <w:pPr>
              <w:pStyle w:val="Grille02N"/>
              <w:keepNext w:val="0"/>
              <w:spacing w:before="0" w:after="0"/>
              <w:ind w:left="284" w:right="136" w:hanging="142"/>
              <w:jc w:val="both"/>
              <w:rPr>
                <w:b w:val="0"/>
              </w:rPr>
            </w:pPr>
            <w:r w:rsidRPr="009E0555">
              <w:rPr>
                <w:b w:val="0"/>
              </w:rPr>
              <w:t>Chemin des Deux Pays, 24 – 5150 Floreffe</w:t>
            </w:r>
          </w:p>
          <w:p w:rsidR="005A0343" w:rsidRPr="009E0555" w:rsidRDefault="005A0343" w:rsidP="005D5DBB">
            <w:pPr>
              <w:pStyle w:val="Grille02N"/>
              <w:keepNext w:val="0"/>
              <w:spacing w:before="0" w:after="100"/>
              <w:ind w:left="284" w:right="136" w:hanging="142"/>
              <w:jc w:val="both"/>
              <w:rPr>
                <w:b w:val="0"/>
              </w:rPr>
            </w:pPr>
            <w:r w:rsidRPr="009E0555">
              <w:rPr>
                <w:b w:val="0"/>
              </w:rPr>
              <w:t>claude@xchevalier.be</w:t>
            </w:r>
          </w:p>
          <w:p w:rsidR="005A0343" w:rsidRPr="009E0555" w:rsidRDefault="005A0343" w:rsidP="005D5DBB">
            <w:pPr>
              <w:pStyle w:val="Grille02N"/>
              <w:keepNext w:val="0"/>
              <w:numPr>
                <w:ilvl w:val="0"/>
                <w:numId w:val="15"/>
              </w:numPr>
              <w:spacing w:before="0" w:after="0"/>
              <w:ind w:left="284" w:right="136" w:hanging="142"/>
              <w:jc w:val="both"/>
              <w:rPr>
                <w:b w:val="0"/>
              </w:rPr>
            </w:pPr>
            <w:r w:rsidRPr="009E0555">
              <w:rPr>
                <w:b w:val="0"/>
              </w:rPr>
              <w:t>de Koninklijke Rederijkerskamer De Goubloem (V.Z.W.)</w:t>
            </w:r>
          </w:p>
          <w:p w:rsidR="005A0343" w:rsidRPr="009E0555" w:rsidRDefault="005A0343" w:rsidP="005D5DBB">
            <w:pPr>
              <w:pStyle w:val="Grille02N"/>
              <w:keepNext w:val="0"/>
              <w:spacing w:before="0" w:after="0"/>
              <w:ind w:left="284" w:right="136" w:hanging="142"/>
              <w:jc w:val="both"/>
              <w:rPr>
                <w:b w:val="0"/>
              </w:rPr>
            </w:pPr>
            <w:r w:rsidRPr="009E0555">
              <w:rPr>
                <w:b w:val="0"/>
              </w:rPr>
              <w:t xml:space="preserve">Mevr. Carine COLLETTE </w:t>
            </w:r>
          </w:p>
          <w:p w:rsidR="005A0343" w:rsidRPr="009E0555" w:rsidRDefault="005A0343" w:rsidP="005D5DBB">
            <w:pPr>
              <w:pStyle w:val="Grille02N"/>
              <w:keepNext w:val="0"/>
              <w:spacing w:before="0" w:after="0"/>
              <w:ind w:left="284" w:right="136" w:hanging="142"/>
              <w:jc w:val="both"/>
              <w:rPr>
                <w:b w:val="0"/>
              </w:rPr>
            </w:pPr>
            <w:r w:rsidRPr="009E0555">
              <w:rPr>
                <w:b w:val="0"/>
              </w:rPr>
              <w:t>Nieuwe Rolleweg, 52 – 1800 Vilvoorde</w:t>
            </w:r>
          </w:p>
          <w:p w:rsidR="005A0343" w:rsidRPr="009E0555" w:rsidRDefault="006709A2" w:rsidP="005D5DBB">
            <w:pPr>
              <w:pStyle w:val="Grille02N"/>
              <w:keepNext w:val="0"/>
              <w:spacing w:before="0" w:after="100"/>
              <w:ind w:left="284" w:right="136" w:hanging="142"/>
              <w:jc w:val="both"/>
              <w:rPr>
                <w:b w:val="0"/>
              </w:rPr>
            </w:pPr>
            <w:hyperlink r:id="rId15" w:history="1">
              <w:r w:rsidR="005A0343" w:rsidRPr="009E0555">
                <w:rPr>
                  <w:rStyle w:val="Hyperlink"/>
                  <w:b w:val="0"/>
                </w:rPr>
                <w:t>carine.collette@degoubloem.be</w:t>
              </w:r>
            </w:hyperlink>
            <w:r w:rsidR="005A0343" w:rsidRPr="009E0555">
              <w:rPr>
                <w:b w:val="0"/>
              </w:rPr>
              <w:t xml:space="preserve"> - https://www.degoubloem.be</w:t>
            </w:r>
          </w:p>
          <w:p w:rsidR="005A0343" w:rsidRPr="00B8210F" w:rsidRDefault="005A0343" w:rsidP="005D5DBB">
            <w:pPr>
              <w:pStyle w:val="Grille02N"/>
              <w:keepNext w:val="0"/>
              <w:numPr>
                <w:ilvl w:val="0"/>
                <w:numId w:val="15"/>
              </w:numPr>
              <w:spacing w:before="0" w:after="0"/>
              <w:ind w:left="284" w:right="136" w:hanging="142"/>
              <w:jc w:val="both"/>
              <w:rPr>
                <w:b w:val="0"/>
                <w:lang w:val="fr-FR"/>
              </w:rPr>
            </w:pPr>
            <w:r w:rsidRPr="00B8210F">
              <w:rPr>
                <w:b w:val="0"/>
                <w:lang w:val="fr-FR"/>
              </w:rPr>
              <w:t>de Rederijkerskamer de Leliebloem – KTV De Noordstar</w:t>
            </w:r>
          </w:p>
          <w:p w:rsidR="005A0343" w:rsidRPr="009E0555" w:rsidRDefault="005A0343" w:rsidP="005D5DBB">
            <w:pPr>
              <w:pStyle w:val="Grille02N"/>
              <w:keepNext w:val="0"/>
              <w:spacing w:before="0" w:after="0"/>
              <w:ind w:left="284" w:right="136" w:hanging="142"/>
              <w:jc w:val="both"/>
              <w:rPr>
                <w:b w:val="0"/>
              </w:rPr>
            </w:pPr>
            <w:r w:rsidRPr="009E0555">
              <w:rPr>
                <w:b w:val="0"/>
              </w:rPr>
              <w:t>Dhr Luc COLLIN – Hoofdman</w:t>
            </w:r>
          </w:p>
          <w:p w:rsidR="005A0343" w:rsidRPr="009E0555" w:rsidRDefault="005A0343" w:rsidP="005D5DBB">
            <w:pPr>
              <w:pStyle w:val="Grille02N"/>
              <w:keepNext w:val="0"/>
              <w:spacing w:before="0" w:after="0"/>
              <w:ind w:left="284" w:right="136" w:hanging="142"/>
              <w:jc w:val="both"/>
              <w:rPr>
                <w:b w:val="0"/>
              </w:rPr>
            </w:pPr>
            <w:r w:rsidRPr="009E0555">
              <w:rPr>
                <w:b w:val="0"/>
              </w:rPr>
              <w:t>Vinkenlaan, 21 – 1640 Rode</w:t>
            </w:r>
          </w:p>
          <w:p w:rsidR="005A0343" w:rsidRPr="009E0555" w:rsidRDefault="006709A2" w:rsidP="005D5DBB">
            <w:pPr>
              <w:pStyle w:val="Grille02N"/>
              <w:keepNext w:val="0"/>
              <w:spacing w:before="0" w:after="100"/>
              <w:ind w:left="284" w:right="136" w:hanging="142"/>
              <w:jc w:val="both"/>
              <w:rPr>
                <w:b w:val="0"/>
              </w:rPr>
            </w:pPr>
            <w:hyperlink r:id="rId16" w:history="1">
              <w:r w:rsidR="005A0343" w:rsidRPr="009E0555">
                <w:rPr>
                  <w:rStyle w:val="Hyperlink"/>
                  <w:b w:val="0"/>
                </w:rPr>
                <w:t>collin.luc@telenet.be</w:t>
              </w:r>
            </w:hyperlink>
            <w:r w:rsidR="005A0343" w:rsidRPr="009E0555">
              <w:rPr>
                <w:b w:val="0"/>
              </w:rPr>
              <w:t xml:space="preserve"> - http://www.deleliebrussel.be</w:t>
            </w:r>
          </w:p>
          <w:p w:rsidR="005A0343" w:rsidRPr="00B8210F" w:rsidRDefault="005A0343" w:rsidP="005D5DBB">
            <w:pPr>
              <w:pStyle w:val="Grille02N"/>
              <w:keepNext w:val="0"/>
              <w:numPr>
                <w:ilvl w:val="0"/>
                <w:numId w:val="15"/>
              </w:numPr>
              <w:spacing w:before="0" w:after="0"/>
              <w:ind w:left="284" w:right="136" w:hanging="142"/>
              <w:jc w:val="both"/>
              <w:rPr>
                <w:b w:val="0"/>
                <w:lang w:val="fr-FR"/>
              </w:rPr>
            </w:pPr>
            <w:r w:rsidRPr="00B8210F">
              <w:rPr>
                <w:b w:val="0"/>
                <w:lang w:val="fr-FR"/>
              </w:rPr>
              <w:t>de Sint-Sebastiaansgilde van Haacht (V.Z.W.)</w:t>
            </w:r>
          </w:p>
          <w:p w:rsidR="005A0343" w:rsidRPr="009E0555" w:rsidRDefault="005A0343" w:rsidP="005D5DBB">
            <w:pPr>
              <w:pStyle w:val="Grille02N"/>
              <w:keepNext w:val="0"/>
              <w:spacing w:before="0" w:after="0"/>
              <w:ind w:left="284" w:right="136" w:hanging="142"/>
              <w:jc w:val="both"/>
              <w:rPr>
                <w:b w:val="0"/>
              </w:rPr>
            </w:pPr>
            <w:r w:rsidRPr="009E0555">
              <w:rPr>
                <w:b w:val="0"/>
              </w:rPr>
              <w:t>Dhr François VAN NOTEN – Hoofdman</w:t>
            </w:r>
          </w:p>
          <w:p w:rsidR="005A0343" w:rsidRPr="009E0555" w:rsidRDefault="005A0343" w:rsidP="005D5DBB">
            <w:pPr>
              <w:pStyle w:val="Grille02N"/>
              <w:keepNext w:val="0"/>
              <w:spacing w:before="0" w:after="0"/>
              <w:ind w:left="284" w:right="136" w:hanging="142"/>
              <w:jc w:val="both"/>
              <w:rPr>
                <w:b w:val="0"/>
              </w:rPr>
            </w:pPr>
            <w:r w:rsidRPr="009E0555">
              <w:rPr>
                <w:b w:val="0"/>
              </w:rPr>
              <w:t>Beverdijk, 63 – 3150 Haacht</w:t>
            </w:r>
          </w:p>
          <w:p w:rsidR="005A0343" w:rsidRPr="009E0555" w:rsidRDefault="005A0343" w:rsidP="005D5DBB">
            <w:pPr>
              <w:pStyle w:val="Grille02N"/>
              <w:keepNext w:val="0"/>
              <w:spacing w:before="0" w:after="100"/>
              <w:ind w:left="284" w:right="136" w:hanging="142"/>
              <w:jc w:val="both"/>
              <w:rPr>
                <w:b w:val="0"/>
              </w:rPr>
            </w:pPr>
            <w:r w:rsidRPr="009E0555">
              <w:rPr>
                <w:b w:val="0"/>
              </w:rPr>
              <w:t>fravano@telenet.be</w:t>
            </w:r>
          </w:p>
          <w:p w:rsidR="005A0343" w:rsidRPr="009E0555" w:rsidRDefault="005A0343" w:rsidP="005D5DBB">
            <w:pPr>
              <w:pStyle w:val="Grille02N"/>
              <w:keepNext w:val="0"/>
              <w:numPr>
                <w:ilvl w:val="0"/>
                <w:numId w:val="15"/>
              </w:numPr>
              <w:spacing w:before="0" w:after="0"/>
              <w:ind w:left="284" w:right="136" w:hanging="142"/>
              <w:jc w:val="both"/>
              <w:rPr>
                <w:b w:val="0"/>
              </w:rPr>
            </w:pPr>
            <w:r w:rsidRPr="009E0555">
              <w:rPr>
                <w:b w:val="0"/>
              </w:rPr>
              <w:t>les Corporations des Métiers</w:t>
            </w:r>
          </w:p>
          <w:p w:rsidR="005A0343" w:rsidRPr="009E0555" w:rsidRDefault="005A0343" w:rsidP="005D5DBB">
            <w:pPr>
              <w:pStyle w:val="Grille02N"/>
              <w:keepNext w:val="0"/>
              <w:spacing w:before="0" w:after="0"/>
              <w:ind w:left="284" w:right="136" w:hanging="142"/>
              <w:jc w:val="both"/>
              <w:rPr>
                <w:b w:val="0"/>
              </w:rPr>
            </w:pPr>
            <w:r w:rsidRPr="009E0555">
              <w:rPr>
                <w:b w:val="0"/>
              </w:rPr>
              <w:t>M. Jacques FINNÉ – Responsable</w:t>
            </w:r>
          </w:p>
          <w:p w:rsidR="005A0343" w:rsidRPr="009E0555" w:rsidRDefault="005A0343" w:rsidP="005D5DBB">
            <w:pPr>
              <w:pStyle w:val="Grille02N"/>
              <w:keepNext w:val="0"/>
              <w:spacing w:before="0" w:after="0"/>
              <w:ind w:left="284" w:right="136" w:hanging="142"/>
              <w:jc w:val="both"/>
              <w:rPr>
                <w:b w:val="0"/>
              </w:rPr>
            </w:pPr>
            <w:r w:rsidRPr="009E0555">
              <w:rPr>
                <w:b w:val="0"/>
              </w:rPr>
              <w:t>Avenue des Mille Mètres, 69 – 1150 Bruxelles</w:t>
            </w:r>
          </w:p>
          <w:p w:rsidR="005A0343" w:rsidRPr="009E0555" w:rsidRDefault="005A0343" w:rsidP="005D5DBB">
            <w:pPr>
              <w:pStyle w:val="Grille02N"/>
              <w:keepNext w:val="0"/>
              <w:spacing w:before="0" w:after="100"/>
              <w:ind w:left="284" w:right="136" w:hanging="142"/>
              <w:jc w:val="both"/>
              <w:rPr>
                <w:b w:val="0"/>
              </w:rPr>
            </w:pPr>
            <w:r w:rsidRPr="009E0555">
              <w:rPr>
                <w:b w:val="0"/>
              </w:rPr>
              <w:t>fabfinne@hotmail.com</w:t>
            </w:r>
          </w:p>
          <w:p w:rsidR="005A0343" w:rsidRPr="00B8210F" w:rsidRDefault="005A0343" w:rsidP="005D5DBB">
            <w:pPr>
              <w:pStyle w:val="Grille02N"/>
              <w:keepNext w:val="0"/>
              <w:numPr>
                <w:ilvl w:val="0"/>
                <w:numId w:val="15"/>
              </w:numPr>
              <w:spacing w:before="0" w:after="0"/>
              <w:ind w:left="284" w:right="136" w:hanging="142"/>
              <w:jc w:val="both"/>
              <w:rPr>
                <w:b w:val="0"/>
                <w:lang w:val="fr-FR"/>
              </w:rPr>
            </w:pPr>
            <w:r w:rsidRPr="00B8210F">
              <w:rPr>
                <w:b w:val="0"/>
                <w:lang w:val="fr-FR"/>
              </w:rPr>
              <w:t>le Théâtre Royal de Marionnettes de Toone</w:t>
            </w:r>
          </w:p>
          <w:p w:rsidR="005A0343" w:rsidRPr="00B8210F" w:rsidRDefault="005A0343" w:rsidP="005D5DBB">
            <w:pPr>
              <w:pStyle w:val="Grille02N"/>
              <w:keepNext w:val="0"/>
              <w:spacing w:before="0" w:after="0"/>
              <w:ind w:left="284" w:right="136" w:hanging="142"/>
              <w:jc w:val="both"/>
              <w:rPr>
                <w:b w:val="0"/>
                <w:lang w:val="fr-FR"/>
              </w:rPr>
            </w:pPr>
            <w:r w:rsidRPr="00B8210F">
              <w:rPr>
                <w:b w:val="0"/>
                <w:lang w:val="fr-FR"/>
              </w:rPr>
              <w:t>M. Nicolas GEAL – Responsable</w:t>
            </w:r>
          </w:p>
          <w:p w:rsidR="005A0343" w:rsidRPr="00B8210F" w:rsidRDefault="005A0343" w:rsidP="005D5DBB">
            <w:pPr>
              <w:pStyle w:val="Grille02N"/>
              <w:keepNext w:val="0"/>
              <w:spacing w:before="0" w:after="0"/>
              <w:ind w:left="284" w:right="136" w:hanging="142"/>
              <w:jc w:val="both"/>
              <w:rPr>
                <w:b w:val="0"/>
                <w:lang w:val="fr-FR"/>
              </w:rPr>
            </w:pPr>
            <w:r w:rsidRPr="00B8210F">
              <w:rPr>
                <w:b w:val="0"/>
                <w:lang w:val="fr-FR"/>
              </w:rPr>
              <w:t>Rue du Marché-Aux-Herbes, 66 – 1000 Bruxelles</w:t>
            </w:r>
          </w:p>
          <w:p w:rsidR="005A0343" w:rsidRPr="00B8210F" w:rsidRDefault="006709A2" w:rsidP="005D5DBB">
            <w:pPr>
              <w:pStyle w:val="Grille02N"/>
              <w:keepNext w:val="0"/>
              <w:spacing w:before="0" w:after="100"/>
              <w:ind w:left="284" w:right="136" w:hanging="142"/>
              <w:jc w:val="both"/>
              <w:rPr>
                <w:b w:val="0"/>
                <w:lang w:val="fr-FR"/>
              </w:rPr>
            </w:pPr>
            <w:hyperlink r:id="rId17" w:history="1">
              <w:r w:rsidR="005A0343" w:rsidRPr="00B8210F">
                <w:rPr>
                  <w:rStyle w:val="Hyperlink"/>
                  <w:b w:val="0"/>
                  <w:lang w:val="fr-FR"/>
                </w:rPr>
                <w:t>woltje@skynet.be</w:t>
              </w:r>
            </w:hyperlink>
            <w:r w:rsidR="005A0343" w:rsidRPr="00B8210F">
              <w:rPr>
                <w:b w:val="0"/>
                <w:lang w:val="fr-FR"/>
              </w:rPr>
              <w:t xml:space="preserve"> - http://www.toone.be</w:t>
            </w:r>
          </w:p>
          <w:p w:rsidR="005A0343" w:rsidRPr="009E0555" w:rsidRDefault="005A0343" w:rsidP="005D5DBB">
            <w:pPr>
              <w:pStyle w:val="Grille02N"/>
              <w:keepNext w:val="0"/>
              <w:numPr>
                <w:ilvl w:val="0"/>
                <w:numId w:val="15"/>
              </w:numPr>
              <w:spacing w:before="0" w:after="0"/>
              <w:ind w:left="284" w:right="136" w:hanging="142"/>
              <w:jc w:val="both"/>
              <w:rPr>
                <w:b w:val="0"/>
              </w:rPr>
            </w:pPr>
            <w:r w:rsidRPr="009E0555">
              <w:rPr>
                <w:b w:val="0"/>
              </w:rPr>
              <w:t>Binche 1549 (A.S.B.L.)</w:t>
            </w:r>
          </w:p>
          <w:p w:rsidR="005A0343" w:rsidRPr="00B8210F" w:rsidRDefault="005A0343" w:rsidP="005D5DBB">
            <w:pPr>
              <w:pStyle w:val="Grille02N"/>
              <w:keepNext w:val="0"/>
              <w:spacing w:before="0" w:after="0"/>
              <w:ind w:left="284" w:right="136" w:hanging="142"/>
              <w:jc w:val="both"/>
              <w:rPr>
                <w:b w:val="0"/>
                <w:lang w:val="fr-FR"/>
              </w:rPr>
            </w:pPr>
            <w:r w:rsidRPr="00B8210F">
              <w:rPr>
                <w:b w:val="0"/>
                <w:lang w:val="fr-FR"/>
              </w:rPr>
              <w:t>Mme Jacqueline CRAHAY – Trésorière</w:t>
            </w:r>
          </w:p>
          <w:p w:rsidR="005A0343" w:rsidRPr="00B8210F" w:rsidRDefault="005A0343" w:rsidP="005D5DBB">
            <w:pPr>
              <w:pStyle w:val="Grille02N"/>
              <w:keepNext w:val="0"/>
              <w:spacing w:before="0" w:after="0"/>
              <w:ind w:left="284" w:right="136" w:hanging="142"/>
              <w:jc w:val="both"/>
              <w:rPr>
                <w:b w:val="0"/>
                <w:lang w:val="fr-FR"/>
              </w:rPr>
            </w:pPr>
            <w:r w:rsidRPr="00B8210F">
              <w:rPr>
                <w:b w:val="0"/>
                <w:lang w:val="fr-FR"/>
              </w:rPr>
              <w:t>Grand-Place, 9 – 7130 Binche</w:t>
            </w:r>
          </w:p>
          <w:p w:rsidR="005A0343" w:rsidRPr="00B8210F" w:rsidRDefault="006709A2" w:rsidP="005D5DBB">
            <w:pPr>
              <w:pStyle w:val="Grille02N"/>
              <w:keepNext w:val="0"/>
              <w:spacing w:before="0" w:after="100"/>
              <w:ind w:left="284" w:right="136" w:hanging="142"/>
              <w:jc w:val="both"/>
              <w:rPr>
                <w:b w:val="0"/>
                <w:lang w:val="fr-FR"/>
              </w:rPr>
            </w:pPr>
            <w:hyperlink r:id="rId18" w:history="1">
              <w:r w:rsidR="005A0343" w:rsidRPr="00B8210F">
                <w:rPr>
                  <w:rStyle w:val="Hyperlink"/>
                  <w:b w:val="0"/>
                  <w:lang w:val="fr-FR"/>
                </w:rPr>
                <w:t>crahayjacq@gmail.com</w:t>
              </w:r>
            </w:hyperlink>
            <w:r w:rsidR="005A0343" w:rsidRPr="00B8210F">
              <w:rPr>
                <w:b w:val="0"/>
                <w:lang w:val="fr-FR"/>
              </w:rPr>
              <w:t xml:space="preserve"> - http://www.binche1549.com</w:t>
            </w:r>
          </w:p>
          <w:p w:rsidR="005A0343" w:rsidRPr="00B8210F" w:rsidRDefault="005A0343" w:rsidP="005D5DBB">
            <w:pPr>
              <w:pStyle w:val="Grille02N"/>
              <w:keepNext w:val="0"/>
              <w:numPr>
                <w:ilvl w:val="0"/>
                <w:numId w:val="15"/>
              </w:numPr>
              <w:spacing w:before="0" w:after="0"/>
              <w:ind w:left="284" w:right="136" w:hanging="142"/>
              <w:jc w:val="both"/>
              <w:rPr>
                <w:b w:val="0"/>
                <w:lang w:val="fr-FR"/>
              </w:rPr>
            </w:pPr>
            <w:r w:rsidRPr="00B8210F">
              <w:rPr>
                <w:b w:val="0"/>
                <w:lang w:val="fr-FR"/>
              </w:rPr>
              <w:t>de Kunstgroep Alkuone (lanceurs de drapeaux)</w:t>
            </w:r>
          </w:p>
          <w:p w:rsidR="005A0343" w:rsidRPr="00B8210F" w:rsidRDefault="005A0343" w:rsidP="005D5DBB">
            <w:pPr>
              <w:pStyle w:val="Grille02N"/>
              <w:keepNext w:val="0"/>
              <w:spacing w:before="0" w:after="0"/>
              <w:ind w:left="284" w:right="136" w:hanging="142"/>
              <w:jc w:val="both"/>
              <w:rPr>
                <w:b w:val="0"/>
                <w:lang w:val="fr-FR"/>
              </w:rPr>
            </w:pPr>
            <w:r w:rsidRPr="00B8210F">
              <w:rPr>
                <w:b w:val="0"/>
                <w:lang w:val="fr-FR"/>
              </w:rPr>
              <w:t>Dhr Kris DE RIDDER – Vice-Président</w:t>
            </w:r>
          </w:p>
          <w:p w:rsidR="005A0343" w:rsidRPr="009E0555" w:rsidRDefault="005A0343" w:rsidP="005D5DBB">
            <w:pPr>
              <w:pStyle w:val="Grille02N"/>
              <w:keepNext w:val="0"/>
              <w:spacing w:before="0" w:after="0"/>
              <w:ind w:left="284" w:right="136" w:hanging="142"/>
              <w:jc w:val="both"/>
              <w:rPr>
                <w:b w:val="0"/>
              </w:rPr>
            </w:pPr>
            <w:r w:rsidRPr="009E0555">
              <w:rPr>
                <w:b w:val="0"/>
              </w:rPr>
              <w:lastRenderedPageBreak/>
              <w:t>Gheeraerdtsstraat, 15 – 9300 Aalst</w:t>
            </w:r>
          </w:p>
          <w:p w:rsidR="005A0343" w:rsidRPr="009E0555" w:rsidRDefault="006709A2" w:rsidP="005D5DBB">
            <w:pPr>
              <w:pStyle w:val="Grille02N"/>
              <w:keepNext w:val="0"/>
              <w:spacing w:before="0" w:after="100"/>
              <w:ind w:left="284" w:right="136" w:hanging="142"/>
              <w:jc w:val="both"/>
              <w:rPr>
                <w:b w:val="0"/>
              </w:rPr>
            </w:pPr>
            <w:hyperlink r:id="rId19" w:history="1">
              <w:r w:rsidR="005A0343" w:rsidRPr="009E0555">
                <w:rPr>
                  <w:rStyle w:val="Hyperlink"/>
                  <w:b w:val="0"/>
                </w:rPr>
                <w:t>krisderidder@hotmail.com</w:t>
              </w:r>
            </w:hyperlink>
            <w:r w:rsidR="005A0343" w:rsidRPr="009E0555">
              <w:rPr>
                <w:b w:val="0"/>
              </w:rPr>
              <w:t xml:space="preserve"> - http://www.alkuone.be</w:t>
            </w:r>
          </w:p>
          <w:p w:rsidR="005A0343" w:rsidRPr="009E0555" w:rsidRDefault="005A0343" w:rsidP="005D5DBB">
            <w:pPr>
              <w:pStyle w:val="Grille02N"/>
              <w:keepNext w:val="0"/>
              <w:numPr>
                <w:ilvl w:val="0"/>
                <w:numId w:val="15"/>
              </w:numPr>
              <w:spacing w:before="0" w:after="0"/>
              <w:ind w:left="284" w:right="136" w:hanging="142"/>
              <w:jc w:val="both"/>
              <w:rPr>
                <w:b w:val="0"/>
              </w:rPr>
            </w:pPr>
            <w:r w:rsidRPr="009E0555">
              <w:rPr>
                <w:b w:val="0"/>
              </w:rPr>
              <w:t>de Koninklijke Steltenlopers van Merchtem (V.Z.W.) (échasseurs) ;</w:t>
            </w:r>
          </w:p>
          <w:p w:rsidR="005A0343" w:rsidRPr="009E0555" w:rsidRDefault="005A0343" w:rsidP="005D5DBB">
            <w:pPr>
              <w:pStyle w:val="Grille02N"/>
              <w:keepNext w:val="0"/>
              <w:spacing w:before="0" w:after="0"/>
              <w:ind w:left="284" w:right="136" w:hanging="142"/>
              <w:jc w:val="both"/>
              <w:rPr>
                <w:b w:val="0"/>
              </w:rPr>
            </w:pPr>
            <w:r w:rsidRPr="009E0555">
              <w:rPr>
                <w:b w:val="0"/>
              </w:rPr>
              <w:t>Dhr Roger DAELEMANS – Voorzitter</w:t>
            </w:r>
          </w:p>
          <w:p w:rsidR="005A0343" w:rsidRPr="009E0555" w:rsidRDefault="005A0343" w:rsidP="005D5DBB">
            <w:pPr>
              <w:pStyle w:val="Grille02N"/>
              <w:keepNext w:val="0"/>
              <w:spacing w:before="0" w:after="0"/>
              <w:ind w:left="284" w:right="136" w:hanging="142"/>
              <w:jc w:val="both"/>
              <w:rPr>
                <w:b w:val="0"/>
              </w:rPr>
            </w:pPr>
            <w:r w:rsidRPr="009E0555">
              <w:rPr>
                <w:b w:val="0"/>
              </w:rPr>
              <w:t>Nieuwbaan, 155 – 1785 Merchtem</w:t>
            </w:r>
          </w:p>
          <w:p w:rsidR="005A0343" w:rsidRPr="009E0555" w:rsidRDefault="006709A2" w:rsidP="005D5DBB">
            <w:pPr>
              <w:pStyle w:val="Grille02N"/>
              <w:keepNext w:val="0"/>
              <w:spacing w:before="0" w:after="100"/>
              <w:ind w:left="284" w:right="136" w:hanging="142"/>
              <w:jc w:val="both"/>
              <w:rPr>
                <w:b w:val="0"/>
              </w:rPr>
            </w:pPr>
            <w:hyperlink r:id="rId20" w:history="1">
              <w:r w:rsidR="005A0343" w:rsidRPr="009E0555">
                <w:rPr>
                  <w:rStyle w:val="Hyperlink"/>
                  <w:b w:val="0"/>
                </w:rPr>
                <w:t>info@steltenlopersmerchtem.be</w:t>
              </w:r>
            </w:hyperlink>
            <w:r w:rsidR="005A0343" w:rsidRPr="009E0555">
              <w:rPr>
                <w:b w:val="0"/>
              </w:rPr>
              <w:t xml:space="preserve"> - http://www.steltenlopersmerchtem.be</w:t>
            </w:r>
          </w:p>
          <w:p w:rsidR="005A0343" w:rsidRPr="00B8210F" w:rsidRDefault="005A0343" w:rsidP="005D5DBB">
            <w:pPr>
              <w:pStyle w:val="Grille02N"/>
              <w:keepNext w:val="0"/>
              <w:numPr>
                <w:ilvl w:val="0"/>
                <w:numId w:val="15"/>
              </w:numPr>
              <w:spacing w:before="0" w:after="0"/>
              <w:ind w:left="284" w:right="136" w:hanging="142"/>
              <w:jc w:val="both"/>
              <w:rPr>
                <w:b w:val="0"/>
                <w:lang w:val="fr-FR"/>
              </w:rPr>
            </w:pPr>
            <w:r w:rsidRPr="00B8210F">
              <w:rPr>
                <w:b w:val="0"/>
                <w:lang w:val="fr-FR"/>
              </w:rPr>
              <w:t>la Reconstitution Historique de la Procession de Saint-Guidon (A.S.B.L.)</w:t>
            </w:r>
          </w:p>
          <w:p w:rsidR="005A0343" w:rsidRPr="00B8210F" w:rsidRDefault="005A0343" w:rsidP="005D5DBB">
            <w:pPr>
              <w:pStyle w:val="Grille02N"/>
              <w:keepNext w:val="0"/>
              <w:spacing w:before="0" w:after="0"/>
              <w:ind w:left="284" w:right="136" w:hanging="142"/>
              <w:jc w:val="both"/>
              <w:rPr>
                <w:b w:val="0"/>
                <w:lang w:val="fr-FR"/>
              </w:rPr>
            </w:pPr>
            <w:r w:rsidRPr="00B8210F">
              <w:rPr>
                <w:b w:val="0"/>
                <w:lang w:val="fr-FR"/>
              </w:rPr>
              <w:t>M. Georges ROUSSEAU – Secrétaire</w:t>
            </w:r>
          </w:p>
          <w:p w:rsidR="005A0343" w:rsidRPr="00B8210F" w:rsidRDefault="005A0343" w:rsidP="005D5DBB">
            <w:pPr>
              <w:pStyle w:val="Grille02N"/>
              <w:keepNext w:val="0"/>
              <w:spacing w:before="0" w:after="0"/>
              <w:ind w:left="284" w:right="136" w:hanging="142"/>
              <w:jc w:val="both"/>
              <w:rPr>
                <w:b w:val="0"/>
                <w:lang w:val="fr-FR"/>
              </w:rPr>
            </w:pPr>
            <w:r w:rsidRPr="00B8210F">
              <w:rPr>
                <w:b w:val="0"/>
                <w:lang w:val="fr-FR"/>
              </w:rPr>
              <w:t>Rue Antoine Nys, 48 – 1070 Bruxelles</w:t>
            </w:r>
          </w:p>
          <w:p w:rsidR="005A0343" w:rsidRPr="009E0555" w:rsidRDefault="005A0343" w:rsidP="005D5DBB">
            <w:pPr>
              <w:pStyle w:val="Grille02N"/>
              <w:keepNext w:val="0"/>
              <w:spacing w:before="0" w:after="100"/>
              <w:ind w:left="284" w:right="136" w:hanging="142"/>
              <w:jc w:val="both"/>
              <w:rPr>
                <w:b w:val="0"/>
              </w:rPr>
            </w:pPr>
            <w:r w:rsidRPr="009E0555">
              <w:rPr>
                <w:b w:val="0"/>
              </w:rPr>
              <w:t>grousseau@skynet.be</w:t>
            </w:r>
          </w:p>
          <w:p w:rsidR="005A0343" w:rsidRPr="00B8210F" w:rsidRDefault="005A0343" w:rsidP="005D5DBB">
            <w:pPr>
              <w:pStyle w:val="Grille02N"/>
              <w:keepNext w:val="0"/>
              <w:numPr>
                <w:ilvl w:val="0"/>
                <w:numId w:val="15"/>
              </w:numPr>
              <w:spacing w:before="0" w:after="0"/>
              <w:ind w:left="284" w:right="136" w:hanging="142"/>
              <w:jc w:val="both"/>
              <w:rPr>
                <w:b w:val="0"/>
                <w:lang w:val="fr-FR"/>
              </w:rPr>
            </w:pPr>
            <w:r w:rsidRPr="00B8210F">
              <w:rPr>
                <w:b w:val="0"/>
                <w:lang w:val="fr-FR"/>
              </w:rPr>
              <w:t>les Compagnons de Saint-Laurent – Meyboom (A.S.B.L.)</w:t>
            </w:r>
          </w:p>
          <w:p w:rsidR="005A0343" w:rsidRPr="00B8210F" w:rsidRDefault="005A0343" w:rsidP="005D5DBB">
            <w:pPr>
              <w:pStyle w:val="Grille02N"/>
              <w:keepNext w:val="0"/>
              <w:spacing w:before="0" w:after="0"/>
              <w:ind w:left="284" w:right="136" w:hanging="142"/>
              <w:jc w:val="both"/>
              <w:rPr>
                <w:b w:val="0"/>
                <w:lang w:val="fr-FR"/>
              </w:rPr>
            </w:pPr>
            <w:r w:rsidRPr="00B8210F">
              <w:rPr>
                <w:b w:val="0"/>
                <w:lang w:val="fr-FR"/>
              </w:rPr>
              <w:t>M. Jean-Louis GEKIÈRE – Président</w:t>
            </w:r>
          </w:p>
          <w:p w:rsidR="005A0343" w:rsidRPr="00B8210F" w:rsidRDefault="005A0343" w:rsidP="005D5DBB">
            <w:pPr>
              <w:pStyle w:val="Grille02N"/>
              <w:keepNext w:val="0"/>
              <w:spacing w:before="0" w:after="0"/>
              <w:ind w:left="284" w:right="136" w:hanging="142"/>
              <w:jc w:val="both"/>
              <w:rPr>
                <w:b w:val="0"/>
                <w:lang w:val="fr-FR"/>
              </w:rPr>
            </w:pPr>
            <w:r w:rsidRPr="00B8210F">
              <w:rPr>
                <w:b w:val="0"/>
                <w:lang w:val="fr-FR"/>
              </w:rPr>
              <w:t>Rue Rogier van der Weyden, 18-20 – 1000 Bruxelles</w:t>
            </w:r>
          </w:p>
          <w:p w:rsidR="005A0343" w:rsidRPr="00B8210F" w:rsidRDefault="006709A2" w:rsidP="005D5DBB">
            <w:pPr>
              <w:pStyle w:val="Grille02N"/>
              <w:keepNext w:val="0"/>
              <w:spacing w:before="0" w:after="100"/>
              <w:ind w:left="284" w:right="136" w:hanging="142"/>
              <w:jc w:val="both"/>
              <w:rPr>
                <w:b w:val="0"/>
                <w:lang w:val="fr-FR"/>
              </w:rPr>
            </w:pPr>
            <w:hyperlink r:id="rId21" w:history="1">
              <w:r w:rsidR="005A0343" w:rsidRPr="00B8210F">
                <w:rPr>
                  <w:rStyle w:val="Hyperlink"/>
                  <w:b w:val="0"/>
                  <w:lang w:val="fr-FR"/>
                </w:rPr>
                <w:t>fleurschristian@skynet.be</w:t>
              </w:r>
            </w:hyperlink>
            <w:r w:rsidR="005A0343" w:rsidRPr="00B8210F">
              <w:rPr>
                <w:b w:val="0"/>
                <w:lang w:val="fr-FR"/>
              </w:rPr>
              <w:t xml:space="preserve"> - http://www.meyboom.be</w:t>
            </w:r>
          </w:p>
          <w:p w:rsidR="005A0343" w:rsidRPr="00B8210F" w:rsidRDefault="005A0343" w:rsidP="005D5DBB">
            <w:pPr>
              <w:pStyle w:val="Grille02N"/>
              <w:keepNext w:val="0"/>
              <w:numPr>
                <w:ilvl w:val="0"/>
                <w:numId w:val="15"/>
              </w:numPr>
              <w:spacing w:before="0" w:after="0"/>
              <w:ind w:left="284" w:right="136" w:hanging="142"/>
              <w:jc w:val="both"/>
              <w:rPr>
                <w:b w:val="0"/>
                <w:lang w:val="fr-FR"/>
              </w:rPr>
            </w:pPr>
            <w:r w:rsidRPr="00B8210F">
              <w:rPr>
                <w:b w:val="0"/>
                <w:lang w:val="fr-FR"/>
              </w:rPr>
              <w:t>la fanfare du Meyboom – fanfare Bruegel</w:t>
            </w:r>
          </w:p>
          <w:p w:rsidR="005A0343" w:rsidRPr="00B8210F" w:rsidRDefault="005A0343" w:rsidP="005D5DBB">
            <w:pPr>
              <w:pStyle w:val="Grille02N"/>
              <w:keepNext w:val="0"/>
              <w:spacing w:before="0" w:after="0"/>
              <w:ind w:left="284" w:right="136" w:hanging="142"/>
              <w:jc w:val="both"/>
              <w:rPr>
                <w:b w:val="0"/>
                <w:lang w:val="fr-FR"/>
              </w:rPr>
            </w:pPr>
            <w:r w:rsidRPr="00B8210F">
              <w:rPr>
                <w:b w:val="0"/>
                <w:lang w:val="fr-FR"/>
              </w:rPr>
              <w:t>Mme Nadia LUYPAERT – Responsable</w:t>
            </w:r>
          </w:p>
          <w:p w:rsidR="005A0343" w:rsidRPr="00B8210F" w:rsidRDefault="005A0343" w:rsidP="005D5DBB">
            <w:pPr>
              <w:pStyle w:val="Grille02N"/>
              <w:keepNext w:val="0"/>
              <w:spacing w:before="0" w:after="0"/>
              <w:ind w:left="284" w:right="136" w:hanging="142"/>
              <w:jc w:val="both"/>
              <w:rPr>
                <w:b w:val="0"/>
                <w:lang w:val="fr-FR"/>
              </w:rPr>
            </w:pPr>
            <w:r w:rsidRPr="00B8210F">
              <w:rPr>
                <w:b w:val="0"/>
                <w:lang w:val="fr-FR"/>
              </w:rPr>
              <w:t>Canadalaan, 16B/002 – 8620 Nieuwpoort</w:t>
            </w:r>
          </w:p>
          <w:p w:rsidR="005A0343" w:rsidRPr="00B8210F" w:rsidRDefault="006709A2" w:rsidP="005D5DBB">
            <w:pPr>
              <w:pStyle w:val="Grille02N"/>
              <w:keepNext w:val="0"/>
              <w:spacing w:before="0" w:after="100"/>
              <w:ind w:left="284" w:right="136" w:hanging="142"/>
              <w:jc w:val="both"/>
              <w:rPr>
                <w:b w:val="0"/>
                <w:lang w:val="fr-FR"/>
              </w:rPr>
            </w:pPr>
            <w:hyperlink r:id="rId22" w:history="1">
              <w:r w:rsidR="005A0343" w:rsidRPr="00B8210F">
                <w:rPr>
                  <w:rStyle w:val="Hyperlink"/>
                  <w:b w:val="0"/>
                  <w:lang w:val="fr-FR"/>
                </w:rPr>
                <w:t>nadialuypaert@gmail.com</w:t>
              </w:r>
            </w:hyperlink>
            <w:r w:rsidR="005A0343" w:rsidRPr="00B8210F">
              <w:rPr>
                <w:b w:val="0"/>
                <w:lang w:val="fr-FR"/>
              </w:rPr>
              <w:t xml:space="preserve"> - http://www.meyboom.be</w:t>
            </w:r>
          </w:p>
          <w:p w:rsidR="005A0343" w:rsidRPr="00B8210F" w:rsidRDefault="005A0343" w:rsidP="005D5DBB">
            <w:pPr>
              <w:pStyle w:val="Grille02N"/>
              <w:keepNext w:val="0"/>
              <w:numPr>
                <w:ilvl w:val="0"/>
                <w:numId w:val="15"/>
              </w:numPr>
              <w:spacing w:before="0" w:after="0"/>
              <w:ind w:left="284" w:right="136" w:hanging="142"/>
              <w:jc w:val="both"/>
              <w:rPr>
                <w:b w:val="0"/>
                <w:lang w:val="fr-FR"/>
              </w:rPr>
            </w:pPr>
            <w:r w:rsidRPr="00B8210F">
              <w:rPr>
                <w:b w:val="0"/>
                <w:lang w:val="fr-FR"/>
              </w:rPr>
              <w:t>les musiciens et danseurs d’Amélie Mélo (A.S.B.L.)</w:t>
            </w:r>
          </w:p>
          <w:p w:rsidR="005A0343" w:rsidRPr="00B8210F" w:rsidRDefault="005A0343" w:rsidP="005D5DBB">
            <w:pPr>
              <w:pStyle w:val="Grille02N"/>
              <w:keepNext w:val="0"/>
              <w:spacing w:before="0" w:after="0"/>
              <w:ind w:left="284" w:right="136" w:hanging="142"/>
              <w:jc w:val="both"/>
              <w:rPr>
                <w:b w:val="0"/>
                <w:lang w:val="fr-FR"/>
              </w:rPr>
            </w:pPr>
            <w:r w:rsidRPr="00B8210F">
              <w:rPr>
                <w:b w:val="0"/>
                <w:lang w:val="fr-FR"/>
              </w:rPr>
              <w:t>M. Bernard VANDERHEYDEN – Coordonnateur</w:t>
            </w:r>
          </w:p>
          <w:p w:rsidR="005A0343" w:rsidRPr="00B8210F" w:rsidRDefault="005A0343" w:rsidP="005D5DBB">
            <w:pPr>
              <w:pStyle w:val="Grille02N"/>
              <w:keepNext w:val="0"/>
              <w:spacing w:before="0" w:after="0"/>
              <w:ind w:left="284" w:right="136" w:hanging="142"/>
              <w:jc w:val="both"/>
              <w:rPr>
                <w:b w:val="0"/>
                <w:lang w:val="fr-FR"/>
              </w:rPr>
            </w:pPr>
            <w:r w:rsidRPr="00B8210F">
              <w:rPr>
                <w:b w:val="0"/>
                <w:lang w:val="fr-FR"/>
              </w:rPr>
              <w:t>Avenue Amélie, 9a - 1330 Rixensart</w:t>
            </w:r>
          </w:p>
          <w:p w:rsidR="005A0343" w:rsidRPr="00B8210F" w:rsidRDefault="006709A2" w:rsidP="005D5DBB">
            <w:pPr>
              <w:pStyle w:val="Grille02N"/>
              <w:keepNext w:val="0"/>
              <w:spacing w:before="0" w:after="100"/>
              <w:ind w:left="284" w:right="136" w:hanging="142"/>
              <w:jc w:val="both"/>
              <w:rPr>
                <w:b w:val="0"/>
                <w:lang w:val="fr-FR"/>
              </w:rPr>
            </w:pPr>
            <w:hyperlink r:id="rId23" w:history="1">
              <w:r w:rsidR="005A0343" w:rsidRPr="00B8210F">
                <w:rPr>
                  <w:rStyle w:val="Hyperlink"/>
                  <w:b w:val="0"/>
                  <w:lang w:val="fr-FR"/>
                </w:rPr>
                <w:t>bernard@ameliemelo.be</w:t>
              </w:r>
            </w:hyperlink>
            <w:r w:rsidR="005A0343" w:rsidRPr="00B8210F">
              <w:rPr>
                <w:b w:val="0"/>
                <w:lang w:val="fr-FR"/>
              </w:rPr>
              <w:t xml:space="preserve"> - http://www.ameliemelo.be</w:t>
            </w:r>
          </w:p>
          <w:p w:rsidR="005A0343" w:rsidRPr="009E0555" w:rsidRDefault="005A0343" w:rsidP="005D5DBB">
            <w:pPr>
              <w:pStyle w:val="Grille02N"/>
              <w:keepNext w:val="0"/>
              <w:numPr>
                <w:ilvl w:val="0"/>
                <w:numId w:val="15"/>
              </w:numPr>
              <w:spacing w:before="0" w:after="0"/>
              <w:ind w:left="284" w:right="136" w:hanging="142"/>
              <w:jc w:val="both"/>
              <w:rPr>
                <w:b w:val="0"/>
              </w:rPr>
            </w:pPr>
            <w:r w:rsidRPr="009E0555">
              <w:rPr>
                <w:b w:val="0"/>
              </w:rPr>
              <w:t>de Koninklijke Fanfare « De Lanezonen » - Groep Keizer Karel</w:t>
            </w:r>
          </w:p>
          <w:p w:rsidR="005A0343" w:rsidRPr="009E0555" w:rsidRDefault="005A0343" w:rsidP="005D5DBB">
            <w:pPr>
              <w:pStyle w:val="Grille02N"/>
              <w:keepNext w:val="0"/>
              <w:spacing w:before="0" w:after="0"/>
              <w:ind w:left="284" w:right="136" w:hanging="142"/>
              <w:jc w:val="both"/>
              <w:rPr>
                <w:b w:val="0"/>
              </w:rPr>
            </w:pPr>
            <w:r w:rsidRPr="009E0555">
              <w:rPr>
                <w:b w:val="0"/>
              </w:rPr>
              <w:t>Mevr. Gemma VANPEE – Voorzitter</w:t>
            </w:r>
          </w:p>
          <w:p w:rsidR="005A0343" w:rsidRPr="009E0555" w:rsidRDefault="005A0343" w:rsidP="005D5DBB">
            <w:pPr>
              <w:pStyle w:val="Grille02N"/>
              <w:keepNext w:val="0"/>
              <w:spacing w:before="0" w:after="0"/>
              <w:ind w:left="284" w:right="136" w:hanging="142"/>
              <w:jc w:val="both"/>
              <w:rPr>
                <w:b w:val="0"/>
              </w:rPr>
            </w:pPr>
            <w:r w:rsidRPr="009E0555">
              <w:rPr>
                <w:b w:val="0"/>
              </w:rPr>
              <w:t>Lanestraat, 106 – 3090 Tombeek (Overijse)</w:t>
            </w:r>
          </w:p>
          <w:p w:rsidR="005A0343" w:rsidRPr="009E0555" w:rsidRDefault="005A0343" w:rsidP="005D5DBB">
            <w:pPr>
              <w:pStyle w:val="Grille02N"/>
              <w:keepNext w:val="0"/>
              <w:spacing w:before="0" w:after="100"/>
              <w:ind w:left="284" w:right="136" w:hanging="142"/>
              <w:jc w:val="both"/>
              <w:rPr>
                <w:b w:val="0"/>
              </w:rPr>
            </w:pPr>
            <w:r w:rsidRPr="009E0555">
              <w:rPr>
                <w:b w:val="0"/>
              </w:rPr>
              <w:t>lanenzonentombeek@gmail.com of jozef.bergiers@telenet.be</w:t>
            </w:r>
          </w:p>
          <w:p w:rsidR="005A0343" w:rsidRPr="00B8210F" w:rsidRDefault="005A0343" w:rsidP="005D5DBB">
            <w:pPr>
              <w:pStyle w:val="Grille02N"/>
              <w:keepNext w:val="0"/>
              <w:numPr>
                <w:ilvl w:val="0"/>
                <w:numId w:val="15"/>
              </w:numPr>
              <w:spacing w:before="0" w:after="0"/>
              <w:ind w:left="284" w:right="136" w:hanging="142"/>
              <w:jc w:val="both"/>
              <w:rPr>
                <w:b w:val="0"/>
                <w:lang w:val="fr-FR"/>
              </w:rPr>
            </w:pPr>
            <w:r w:rsidRPr="00B8210F">
              <w:rPr>
                <w:b w:val="0"/>
                <w:lang w:val="fr-FR"/>
              </w:rPr>
              <w:t>les musiciens et danseurs de l’Ensemble Rondinella</w:t>
            </w:r>
          </w:p>
          <w:p w:rsidR="005A0343" w:rsidRPr="00B8210F" w:rsidRDefault="005A0343" w:rsidP="005D5DBB">
            <w:pPr>
              <w:pStyle w:val="Grille02N"/>
              <w:keepNext w:val="0"/>
              <w:spacing w:before="0" w:after="0"/>
              <w:ind w:left="284" w:right="136" w:hanging="142"/>
              <w:jc w:val="both"/>
              <w:rPr>
                <w:b w:val="0"/>
                <w:lang w:val="fr-FR"/>
              </w:rPr>
            </w:pPr>
            <w:r w:rsidRPr="00B8210F">
              <w:rPr>
                <w:b w:val="0"/>
                <w:lang w:val="fr-FR"/>
              </w:rPr>
              <w:t>Mme Lou FLAGEL – Présidente</w:t>
            </w:r>
          </w:p>
          <w:p w:rsidR="005A0343" w:rsidRPr="00B8210F" w:rsidRDefault="005A0343" w:rsidP="005D5DBB">
            <w:pPr>
              <w:pStyle w:val="Grille02N"/>
              <w:keepNext w:val="0"/>
              <w:spacing w:before="0" w:after="0"/>
              <w:ind w:left="284" w:right="136" w:hanging="142"/>
              <w:jc w:val="both"/>
              <w:rPr>
                <w:b w:val="0"/>
                <w:lang w:val="fr-FR"/>
              </w:rPr>
            </w:pPr>
            <w:r w:rsidRPr="00B8210F">
              <w:rPr>
                <w:b w:val="0"/>
                <w:lang w:val="fr-FR"/>
              </w:rPr>
              <w:t>Rue Jean d’Ardenne, 33 – 1050 Bruxelles</w:t>
            </w:r>
          </w:p>
          <w:p w:rsidR="005A0343" w:rsidRPr="00B8210F" w:rsidRDefault="006709A2" w:rsidP="005D5DBB">
            <w:pPr>
              <w:pStyle w:val="Grille02N"/>
              <w:keepNext w:val="0"/>
              <w:spacing w:before="0" w:after="100"/>
              <w:ind w:left="284" w:right="136" w:hanging="142"/>
              <w:jc w:val="both"/>
              <w:rPr>
                <w:b w:val="0"/>
                <w:lang w:val="fr-FR"/>
              </w:rPr>
            </w:pPr>
            <w:hyperlink r:id="rId24" w:history="1">
              <w:r w:rsidR="005A0343" w:rsidRPr="00B8210F">
                <w:rPr>
                  <w:rStyle w:val="Hyperlink"/>
                  <w:b w:val="0"/>
                  <w:lang w:val="fr-FR"/>
                </w:rPr>
                <w:t>lou.flagel@skynet.be</w:t>
              </w:r>
            </w:hyperlink>
            <w:r w:rsidR="005A0343" w:rsidRPr="00B8210F">
              <w:rPr>
                <w:b w:val="0"/>
                <w:lang w:val="fr-FR"/>
              </w:rPr>
              <w:t xml:space="preserve"> - http://www.rondinella.be</w:t>
            </w:r>
          </w:p>
          <w:p w:rsidR="005A0343" w:rsidRPr="00B8210F" w:rsidRDefault="005A0343" w:rsidP="005D5DBB">
            <w:pPr>
              <w:pStyle w:val="Grille02N"/>
              <w:keepNext w:val="0"/>
              <w:numPr>
                <w:ilvl w:val="0"/>
                <w:numId w:val="15"/>
              </w:numPr>
              <w:spacing w:before="0" w:after="0"/>
              <w:ind w:left="284" w:right="136" w:hanging="142"/>
              <w:jc w:val="both"/>
              <w:rPr>
                <w:b w:val="0"/>
                <w:lang w:val="fr-FR"/>
              </w:rPr>
            </w:pPr>
            <w:r w:rsidRPr="00B8210F">
              <w:rPr>
                <w:b w:val="0"/>
                <w:lang w:val="fr-FR"/>
              </w:rPr>
              <w:t>les porteurs des géants de Ath</w:t>
            </w:r>
          </w:p>
          <w:p w:rsidR="005A0343" w:rsidRPr="00B8210F" w:rsidRDefault="005A0343" w:rsidP="005D5DBB">
            <w:pPr>
              <w:pStyle w:val="Grille02N"/>
              <w:keepNext w:val="0"/>
              <w:spacing w:before="0" w:after="0"/>
              <w:ind w:left="284" w:right="136" w:hanging="142"/>
              <w:jc w:val="both"/>
              <w:rPr>
                <w:b w:val="0"/>
                <w:lang w:val="fr-FR"/>
              </w:rPr>
            </w:pPr>
            <w:r w:rsidRPr="00B8210F">
              <w:rPr>
                <w:b w:val="0"/>
                <w:lang w:val="fr-FR"/>
              </w:rPr>
              <w:t>M. Christophe ELIUS – Chef porteur pour les géants de l’Ommegang</w:t>
            </w:r>
          </w:p>
          <w:p w:rsidR="005A0343" w:rsidRPr="00B8210F" w:rsidRDefault="005A0343" w:rsidP="005D5DBB">
            <w:pPr>
              <w:pStyle w:val="Grille02N"/>
              <w:keepNext w:val="0"/>
              <w:spacing w:before="0" w:after="0"/>
              <w:ind w:left="284" w:right="136" w:hanging="142"/>
              <w:jc w:val="both"/>
              <w:rPr>
                <w:b w:val="0"/>
                <w:lang w:val="fr-FR"/>
              </w:rPr>
            </w:pPr>
            <w:r w:rsidRPr="00B8210F">
              <w:rPr>
                <w:b w:val="0"/>
                <w:lang w:val="fr-FR"/>
              </w:rPr>
              <w:t>Chemin des Serres, 7 – 7802 Ormeignies (Ath)</w:t>
            </w:r>
          </w:p>
          <w:p w:rsidR="005A0343" w:rsidRPr="00B8210F" w:rsidRDefault="006709A2" w:rsidP="005D5DBB">
            <w:pPr>
              <w:pStyle w:val="Grille02N"/>
              <w:keepNext w:val="0"/>
              <w:spacing w:before="0" w:after="100"/>
              <w:ind w:left="284" w:right="136" w:hanging="142"/>
              <w:jc w:val="both"/>
              <w:rPr>
                <w:b w:val="0"/>
                <w:lang w:val="fr-FR"/>
              </w:rPr>
            </w:pPr>
            <w:hyperlink r:id="rId25" w:history="1">
              <w:r w:rsidR="005A0343" w:rsidRPr="00B8210F">
                <w:rPr>
                  <w:rStyle w:val="Hyperlink"/>
                  <w:b w:val="0"/>
                  <w:lang w:val="fr-FR"/>
                </w:rPr>
                <w:t>elius.christophe@skynet.be</w:t>
              </w:r>
            </w:hyperlink>
            <w:r w:rsidR="005A0343" w:rsidRPr="00B8210F">
              <w:rPr>
                <w:b w:val="0"/>
                <w:lang w:val="fr-FR"/>
              </w:rPr>
              <w:t xml:space="preserve"> - http://www.maisondesgeants.be</w:t>
            </w:r>
          </w:p>
          <w:p w:rsidR="005A0343" w:rsidRPr="00B8210F" w:rsidRDefault="005A0343" w:rsidP="005D5DBB">
            <w:pPr>
              <w:pStyle w:val="Grille02N"/>
              <w:keepNext w:val="0"/>
              <w:numPr>
                <w:ilvl w:val="0"/>
                <w:numId w:val="15"/>
              </w:numPr>
              <w:spacing w:before="0" w:after="0"/>
              <w:ind w:left="284" w:right="136" w:hanging="142"/>
              <w:jc w:val="both"/>
              <w:rPr>
                <w:b w:val="0"/>
                <w:lang w:val="fr-FR"/>
              </w:rPr>
            </w:pPr>
            <w:r w:rsidRPr="00B8210F">
              <w:rPr>
                <w:b w:val="0"/>
                <w:lang w:val="fr-FR"/>
              </w:rPr>
              <w:t>la Société Royale Les Gilles Marchiennois (A.S.B.L.)</w:t>
            </w:r>
          </w:p>
          <w:p w:rsidR="005A0343" w:rsidRPr="00B8210F" w:rsidRDefault="005A0343" w:rsidP="005D5DBB">
            <w:pPr>
              <w:pStyle w:val="Grille02N"/>
              <w:keepNext w:val="0"/>
              <w:spacing w:before="0" w:after="0"/>
              <w:ind w:left="284" w:right="136" w:hanging="142"/>
              <w:jc w:val="both"/>
              <w:rPr>
                <w:b w:val="0"/>
                <w:lang w:val="fr-FR"/>
              </w:rPr>
            </w:pPr>
            <w:r w:rsidRPr="00B8210F">
              <w:rPr>
                <w:b w:val="0"/>
                <w:lang w:val="fr-FR"/>
              </w:rPr>
              <w:t>M. Francis DUMONT – Président</w:t>
            </w:r>
          </w:p>
          <w:p w:rsidR="005A0343" w:rsidRPr="00B8210F" w:rsidRDefault="005A0343" w:rsidP="005D5DBB">
            <w:pPr>
              <w:pStyle w:val="Grille02N"/>
              <w:keepNext w:val="0"/>
              <w:spacing w:before="0" w:after="0"/>
              <w:ind w:left="284" w:right="136" w:hanging="142"/>
              <w:jc w:val="both"/>
              <w:rPr>
                <w:b w:val="0"/>
                <w:lang w:val="fr-FR"/>
              </w:rPr>
            </w:pPr>
            <w:r w:rsidRPr="00B8210F">
              <w:rPr>
                <w:b w:val="0"/>
                <w:lang w:val="fr-FR"/>
              </w:rPr>
              <w:t>Rue de Montpellier, 83 – 6030 Marchienne-au-Pont</w:t>
            </w:r>
          </w:p>
          <w:p w:rsidR="005A0343" w:rsidRPr="00B8210F" w:rsidRDefault="006709A2" w:rsidP="005D5DBB">
            <w:pPr>
              <w:pStyle w:val="Grille02N"/>
              <w:keepNext w:val="0"/>
              <w:spacing w:before="0" w:after="100"/>
              <w:ind w:left="284" w:right="136" w:hanging="142"/>
              <w:jc w:val="both"/>
              <w:rPr>
                <w:b w:val="0"/>
                <w:lang w:val="fr-FR"/>
              </w:rPr>
            </w:pPr>
            <w:hyperlink r:id="rId26" w:history="1">
              <w:r w:rsidR="005A0343" w:rsidRPr="00B8210F">
                <w:rPr>
                  <w:rStyle w:val="Hyperlink"/>
                  <w:b w:val="0"/>
                  <w:lang w:val="fr-FR"/>
                </w:rPr>
                <w:t>gilles.marchiennois@gmail.com</w:t>
              </w:r>
            </w:hyperlink>
            <w:r w:rsidR="005A0343" w:rsidRPr="00B8210F">
              <w:rPr>
                <w:b w:val="0"/>
                <w:lang w:val="fr-FR"/>
              </w:rPr>
              <w:t xml:space="preserve"> - http://www.gillesmarchiennois.be</w:t>
            </w:r>
          </w:p>
          <w:p w:rsidR="005A0343" w:rsidRPr="00B8210F" w:rsidRDefault="005A0343" w:rsidP="005D5DBB">
            <w:pPr>
              <w:pStyle w:val="Grille02N"/>
              <w:keepNext w:val="0"/>
              <w:numPr>
                <w:ilvl w:val="0"/>
                <w:numId w:val="15"/>
              </w:numPr>
              <w:spacing w:before="0" w:after="0"/>
              <w:ind w:left="284" w:right="136" w:hanging="142"/>
              <w:jc w:val="both"/>
              <w:rPr>
                <w:b w:val="0"/>
                <w:lang w:val="fr-FR"/>
              </w:rPr>
            </w:pPr>
            <w:r w:rsidRPr="00B8210F">
              <w:rPr>
                <w:b w:val="0"/>
                <w:lang w:val="fr-FR"/>
              </w:rPr>
              <w:t>de Thebaanse Trompetten KSA “Hanske de Krijger” Oudenaarde</w:t>
            </w:r>
          </w:p>
          <w:p w:rsidR="005A0343" w:rsidRPr="009E0555" w:rsidRDefault="005A0343" w:rsidP="005D5DBB">
            <w:pPr>
              <w:pStyle w:val="Grille02N"/>
              <w:keepNext w:val="0"/>
              <w:spacing w:before="0" w:after="0"/>
              <w:ind w:left="284" w:right="136" w:hanging="142"/>
              <w:jc w:val="both"/>
              <w:rPr>
                <w:b w:val="0"/>
              </w:rPr>
            </w:pPr>
            <w:r w:rsidRPr="009E0555">
              <w:rPr>
                <w:b w:val="0"/>
              </w:rPr>
              <w:t>Dhr Jan AMEZ – Afgevaardigd Beheerder</w:t>
            </w:r>
          </w:p>
          <w:p w:rsidR="005A0343" w:rsidRPr="009E0555" w:rsidRDefault="005A0343" w:rsidP="005D5DBB">
            <w:pPr>
              <w:pStyle w:val="Grille02N"/>
              <w:keepNext w:val="0"/>
              <w:spacing w:before="0" w:after="0"/>
              <w:ind w:left="284" w:right="136" w:hanging="142"/>
              <w:jc w:val="both"/>
              <w:rPr>
                <w:b w:val="0"/>
              </w:rPr>
            </w:pPr>
            <w:r w:rsidRPr="009E0555">
              <w:rPr>
                <w:b w:val="0"/>
              </w:rPr>
              <w:t>Blekerijstraat, 19 – 9700 Oudenaarde</w:t>
            </w:r>
          </w:p>
          <w:p w:rsidR="005A0343" w:rsidRPr="009E0555" w:rsidRDefault="005A0343" w:rsidP="005D5DBB">
            <w:pPr>
              <w:pStyle w:val="Grille02N"/>
              <w:keepNext w:val="0"/>
              <w:spacing w:before="0" w:after="100"/>
              <w:ind w:left="284" w:right="136" w:hanging="142"/>
              <w:jc w:val="both"/>
              <w:rPr>
                <w:b w:val="0"/>
              </w:rPr>
            </w:pPr>
            <w:r w:rsidRPr="009E0555">
              <w:rPr>
                <w:b w:val="0"/>
              </w:rPr>
              <w:t>jan.amez@skynet.be</w:t>
            </w:r>
          </w:p>
          <w:p w:rsidR="005A0343" w:rsidRPr="00B8210F" w:rsidRDefault="005A0343" w:rsidP="005D5DBB">
            <w:pPr>
              <w:pStyle w:val="Grille02N"/>
              <w:keepNext w:val="0"/>
              <w:numPr>
                <w:ilvl w:val="0"/>
                <w:numId w:val="15"/>
              </w:numPr>
              <w:spacing w:before="0" w:after="0"/>
              <w:ind w:left="284" w:right="136" w:hanging="142"/>
              <w:jc w:val="both"/>
              <w:rPr>
                <w:b w:val="0"/>
                <w:lang w:val="fr-FR"/>
              </w:rPr>
            </w:pPr>
            <w:r w:rsidRPr="00B8210F">
              <w:rPr>
                <w:b w:val="0"/>
                <w:lang w:val="fr-FR"/>
              </w:rPr>
              <w:t>le groupe du Bon Peuple « Les Compagnons de Bruxelles »</w:t>
            </w:r>
          </w:p>
          <w:p w:rsidR="005A0343" w:rsidRPr="00B8210F" w:rsidRDefault="005A0343" w:rsidP="005D5DBB">
            <w:pPr>
              <w:shd w:val="clear" w:color="auto" w:fill="FFFFFF"/>
              <w:ind w:left="284" w:hanging="142"/>
              <w:jc w:val="both"/>
              <w:textAlignment w:val="bottom"/>
              <w:rPr>
                <w:rFonts w:cs="Arial"/>
                <w:sz w:val="22"/>
                <w:szCs w:val="22"/>
                <w:lang w:val="fr-FR"/>
              </w:rPr>
            </w:pPr>
            <w:r w:rsidRPr="00B8210F">
              <w:rPr>
                <w:sz w:val="22"/>
                <w:szCs w:val="22"/>
                <w:lang w:val="fr-FR"/>
              </w:rPr>
              <w:t>M. BARTHOLOMEW, Mme GATHOYE et M. HUYBERECHTS – Responsables</w:t>
            </w:r>
          </w:p>
          <w:p w:rsidR="005A0343" w:rsidRPr="00B8210F" w:rsidRDefault="005A0343" w:rsidP="005D5DBB">
            <w:pPr>
              <w:shd w:val="clear" w:color="auto" w:fill="FFFFFF"/>
              <w:ind w:left="284" w:hanging="142"/>
              <w:jc w:val="both"/>
              <w:textAlignment w:val="bottom"/>
              <w:rPr>
                <w:rFonts w:cs="Arial"/>
                <w:sz w:val="22"/>
                <w:szCs w:val="22"/>
                <w:lang w:val="fr-FR"/>
              </w:rPr>
            </w:pPr>
            <w:r w:rsidRPr="00B8210F">
              <w:rPr>
                <w:sz w:val="22"/>
                <w:szCs w:val="22"/>
                <w:lang w:val="fr-FR"/>
              </w:rPr>
              <w:t>Avenue du Forum, 15/29 – 1020 Bruxelles</w:t>
            </w:r>
          </w:p>
          <w:p w:rsidR="005A0343" w:rsidRPr="00B8210F" w:rsidRDefault="006709A2" w:rsidP="005D5DBB">
            <w:pPr>
              <w:pStyle w:val="Grille02N"/>
              <w:keepNext w:val="0"/>
              <w:spacing w:before="0" w:after="100"/>
              <w:ind w:left="284" w:right="136" w:hanging="142"/>
              <w:jc w:val="both"/>
              <w:rPr>
                <w:b w:val="0"/>
                <w:lang w:val="fr-FR"/>
              </w:rPr>
            </w:pPr>
            <w:hyperlink r:id="rId27" w:history="1">
              <w:r w:rsidR="005A0343" w:rsidRPr="00B8210F">
                <w:rPr>
                  <w:rStyle w:val="Hyperlink"/>
                  <w:b w:val="0"/>
                  <w:lang w:val="fr-FR"/>
                </w:rPr>
                <w:t>cbartholomew@skynet.be</w:t>
              </w:r>
            </w:hyperlink>
          </w:p>
          <w:p w:rsidR="005A0343" w:rsidRPr="00B8210F" w:rsidRDefault="005A0343" w:rsidP="005D5DBB">
            <w:pPr>
              <w:pStyle w:val="Grille02N"/>
              <w:keepNext w:val="0"/>
              <w:numPr>
                <w:ilvl w:val="0"/>
                <w:numId w:val="15"/>
              </w:numPr>
              <w:spacing w:before="0" w:after="0"/>
              <w:ind w:left="284" w:right="136" w:hanging="142"/>
              <w:jc w:val="both"/>
              <w:rPr>
                <w:b w:val="0"/>
                <w:lang w:val="fr-FR"/>
              </w:rPr>
            </w:pPr>
            <w:r w:rsidRPr="00B8210F">
              <w:rPr>
                <w:b w:val="0"/>
                <w:lang w:val="fr-FR"/>
              </w:rPr>
              <w:t>le groupe Parsifools (A.S.B.L.)</w:t>
            </w:r>
          </w:p>
          <w:p w:rsidR="005A0343" w:rsidRPr="00B8210F" w:rsidRDefault="005A0343" w:rsidP="005D5DBB">
            <w:pPr>
              <w:pStyle w:val="Grille02N"/>
              <w:keepNext w:val="0"/>
              <w:spacing w:before="0" w:after="0"/>
              <w:ind w:left="284" w:right="136" w:hanging="142"/>
              <w:jc w:val="both"/>
              <w:rPr>
                <w:b w:val="0"/>
                <w:lang w:val="fr-FR"/>
              </w:rPr>
            </w:pPr>
            <w:r w:rsidRPr="00B8210F">
              <w:rPr>
                <w:b w:val="0"/>
                <w:lang w:val="fr-FR"/>
              </w:rPr>
              <w:t>M. Jef DEWIT – Secrétaire</w:t>
            </w:r>
          </w:p>
          <w:p w:rsidR="005A0343" w:rsidRPr="00B8210F" w:rsidRDefault="005A0343" w:rsidP="005D5DBB">
            <w:pPr>
              <w:pStyle w:val="Grille02N"/>
              <w:keepNext w:val="0"/>
              <w:spacing w:before="0" w:after="0"/>
              <w:ind w:left="284" w:right="136" w:hanging="142"/>
              <w:jc w:val="both"/>
              <w:rPr>
                <w:b w:val="0"/>
                <w:lang w:val="fr-FR"/>
              </w:rPr>
            </w:pPr>
            <w:r w:rsidRPr="00B8210F">
              <w:rPr>
                <w:b w:val="0"/>
                <w:lang w:val="fr-FR"/>
              </w:rPr>
              <w:t>Place Adolphe Sax, 3 (bte 33) – 1050 Bruxelles</w:t>
            </w:r>
          </w:p>
          <w:p w:rsidR="005A0343" w:rsidRPr="00B8210F" w:rsidRDefault="006709A2" w:rsidP="005D5DBB">
            <w:pPr>
              <w:pStyle w:val="Grille02N"/>
              <w:keepNext w:val="0"/>
              <w:spacing w:before="0" w:after="100"/>
              <w:ind w:left="284" w:right="136" w:hanging="142"/>
              <w:jc w:val="both"/>
              <w:rPr>
                <w:b w:val="0"/>
                <w:lang w:val="fr-FR"/>
              </w:rPr>
            </w:pPr>
            <w:hyperlink r:id="rId28" w:history="1">
              <w:r w:rsidR="005A0343" w:rsidRPr="00B8210F">
                <w:rPr>
                  <w:rStyle w:val="Hyperlink"/>
                  <w:b w:val="0"/>
                  <w:lang w:val="fr-FR"/>
                </w:rPr>
                <w:t>jef.dewit@proximus.be</w:t>
              </w:r>
            </w:hyperlink>
            <w:r w:rsidR="005A0343" w:rsidRPr="00B8210F">
              <w:rPr>
                <w:b w:val="0"/>
                <w:lang w:val="fr-FR"/>
              </w:rPr>
              <w:t xml:space="preserve"> - http://parsifools.com/</w:t>
            </w:r>
          </w:p>
          <w:p w:rsidR="005A0343" w:rsidRPr="009E0555" w:rsidRDefault="005A0343" w:rsidP="005D5DBB">
            <w:pPr>
              <w:pStyle w:val="Grille02N"/>
              <w:keepNext w:val="0"/>
              <w:numPr>
                <w:ilvl w:val="0"/>
                <w:numId w:val="15"/>
              </w:numPr>
              <w:spacing w:before="0" w:after="0"/>
              <w:ind w:left="284" w:right="136" w:hanging="142"/>
              <w:jc w:val="both"/>
              <w:rPr>
                <w:b w:val="0"/>
              </w:rPr>
            </w:pPr>
            <w:r w:rsidRPr="009E0555">
              <w:rPr>
                <w:b w:val="0"/>
              </w:rPr>
              <w:t>le groupe du Balisage</w:t>
            </w:r>
          </w:p>
          <w:p w:rsidR="005A0343" w:rsidRPr="009E0555" w:rsidRDefault="005A0343" w:rsidP="005D5DBB">
            <w:pPr>
              <w:pStyle w:val="Grille02N"/>
              <w:keepNext w:val="0"/>
              <w:spacing w:before="0" w:after="0"/>
              <w:ind w:left="284" w:right="136" w:hanging="142"/>
              <w:jc w:val="both"/>
              <w:rPr>
                <w:b w:val="0"/>
              </w:rPr>
            </w:pPr>
            <w:r w:rsidRPr="009E0555">
              <w:rPr>
                <w:b w:val="0"/>
              </w:rPr>
              <w:t>M. Marc BOURGOIS – Responsable</w:t>
            </w:r>
          </w:p>
          <w:p w:rsidR="005A0343" w:rsidRPr="009E0555" w:rsidRDefault="005A0343" w:rsidP="005D5DBB">
            <w:pPr>
              <w:pStyle w:val="Grille02N"/>
              <w:keepNext w:val="0"/>
              <w:spacing w:before="0" w:after="0"/>
              <w:ind w:left="284" w:right="136" w:hanging="142"/>
              <w:jc w:val="both"/>
              <w:rPr>
                <w:b w:val="0"/>
              </w:rPr>
            </w:pPr>
            <w:r w:rsidRPr="009E0555">
              <w:rPr>
                <w:b w:val="0"/>
              </w:rPr>
              <w:t>Kruisstraat, 31 – 3090 Overijse</w:t>
            </w:r>
          </w:p>
          <w:p w:rsidR="005A0343" w:rsidRPr="009E0555" w:rsidRDefault="006709A2" w:rsidP="005D5DBB">
            <w:pPr>
              <w:pStyle w:val="Grille02N"/>
              <w:keepNext w:val="0"/>
              <w:spacing w:before="0" w:after="100"/>
              <w:ind w:left="284" w:right="136" w:hanging="142"/>
              <w:jc w:val="both"/>
              <w:rPr>
                <w:b w:val="0"/>
              </w:rPr>
            </w:pPr>
            <w:hyperlink r:id="rId29" w:history="1">
              <w:r w:rsidR="005A0343" w:rsidRPr="009E0555">
                <w:rPr>
                  <w:rStyle w:val="Hyperlink"/>
                  <w:b w:val="0"/>
                </w:rPr>
                <w:t>marc.bourgois@telenet.be</w:t>
              </w:r>
            </w:hyperlink>
            <w:r w:rsidR="005A0343" w:rsidRPr="009E0555">
              <w:rPr>
                <w:b w:val="0"/>
              </w:rPr>
              <w:t xml:space="preserve"> - https://sites.google.com/site/balisageommegang/home</w:t>
            </w:r>
          </w:p>
          <w:p w:rsidR="005A0343" w:rsidRPr="009E0555" w:rsidRDefault="005A0343" w:rsidP="005D5DBB">
            <w:pPr>
              <w:pStyle w:val="Grille02N"/>
              <w:keepNext w:val="0"/>
              <w:numPr>
                <w:ilvl w:val="0"/>
                <w:numId w:val="15"/>
              </w:numPr>
              <w:spacing w:before="0" w:after="0"/>
              <w:ind w:left="284" w:right="136" w:hanging="142"/>
              <w:jc w:val="both"/>
              <w:rPr>
                <w:b w:val="0"/>
              </w:rPr>
            </w:pPr>
            <w:r w:rsidRPr="009E0555">
              <w:rPr>
                <w:b w:val="0"/>
              </w:rPr>
              <w:t>les Moines</w:t>
            </w:r>
          </w:p>
          <w:p w:rsidR="005A0343" w:rsidRPr="009E0555" w:rsidRDefault="005A0343" w:rsidP="005D5DBB">
            <w:pPr>
              <w:pStyle w:val="Grille02N"/>
              <w:keepNext w:val="0"/>
              <w:spacing w:before="0" w:after="0"/>
              <w:ind w:left="284" w:right="136" w:hanging="142"/>
              <w:jc w:val="both"/>
              <w:rPr>
                <w:b w:val="0"/>
              </w:rPr>
            </w:pPr>
            <w:r w:rsidRPr="009E0555">
              <w:rPr>
                <w:b w:val="0"/>
              </w:rPr>
              <w:t>M. Guy BAUDE – Responsable</w:t>
            </w:r>
          </w:p>
          <w:p w:rsidR="005A0343" w:rsidRPr="009E0555" w:rsidRDefault="005A0343" w:rsidP="005D5DBB">
            <w:pPr>
              <w:pStyle w:val="Grille02N"/>
              <w:keepNext w:val="0"/>
              <w:spacing w:before="0" w:after="0"/>
              <w:ind w:left="284" w:right="136" w:hanging="142"/>
              <w:jc w:val="both"/>
              <w:rPr>
                <w:b w:val="0"/>
              </w:rPr>
            </w:pPr>
            <w:r w:rsidRPr="009E0555">
              <w:rPr>
                <w:b w:val="0"/>
              </w:rPr>
              <w:t>Rue du Champ perdu, 6 – 7110 Maurage</w:t>
            </w:r>
          </w:p>
          <w:p w:rsidR="005A0343" w:rsidRPr="009E0555" w:rsidRDefault="005A0343" w:rsidP="005D5DBB">
            <w:pPr>
              <w:pStyle w:val="Grille02N"/>
              <w:keepNext w:val="0"/>
              <w:spacing w:before="0" w:after="100"/>
              <w:ind w:left="284" w:right="136" w:hanging="142"/>
              <w:jc w:val="both"/>
              <w:rPr>
                <w:b w:val="0"/>
              </w:rPr>
            </w:pPr>
            <w:r w:rsidRPr="009E0555">
              <w:rPr>
                <w:b w:val="0"/>
              </w:rPr>
              <w:t>Baude.guy1@gmail.com</w:t>
            </w:r>
          </w:p>
          <w:p w:rsidR="005A0343" w:rsidRPr="009E0555" w:rsidRDefault="005A0343" w:rsidP="005D5DBB">
            <w:pPr>
              <w:pStyle w:val="Grille02N"/>
              <w:keepNext w:val="0"/>
              <w:numPr>
                <w:ilvl w:val="0"/>
                <w:numId w:val="15"/>
              </w:numPr>
              <w:spacing w:before="0" w:after="0"/>
              <w:ind w:left="284" w:right="136" w:hanging="142"/>
              <w:jc w:val="both"/>
              <w:rPr>
                <w:b w:val="0"/>
              </w:rPr>
            </w:pPr>
            <w:r w:rsidRPr="009E0555">
              <w:rPr>
                <w:b w:val="0"/>
              </w:rPr>
              <w:t>le groupe Sparadrap Circus</w:t>
            </w:r>
          </w:p>
          <w:p w:rsidR="005A0343" w:rsidRPr="009E0555" w:rsidRDefault="005A0343" w:rsidP="005D5DBB">
            <w:pPr>
              <w:pStyle w:val="Grille02N"/>
              <w:keepNext w:val="0"/>
              <w:spacing w:before="0" w:after="0"/>
              <w:ind w:left="284" w:right="136" w:hanging="142"/>
              <w:jc w:val="both"/>
              <w:rPr>
                <w:b w:val="0"/>
              </w:rPr>
            </w:pPr>
            <w:r w:rsidRPr="009E0555">
              <w:rPr>
                <w:b w:val="0"/>
              </w:rPr>
              <w:t>M. Colin GUIMAUD – Responsable</w:t>
            </w:r>
          </w:p>
          <w:p w:rsidR="005A0343" w:rsidRPr="009E0555" w:rsidRDefault="005A0343" w:rsidP="005D5DBB">
            <w:pPr>
              <w:pStyle w:val="Grille02N"/>
              <w:keepNext w:val="0"/>
              <w:spacing w:before="0" w:after="0"/>
              <w:ind w:left="284" w:right="136" w:hanging="142"/>
              <w:jc w:val="both"/>
              <w:rPr>
                <w:b w:val="0"/>
              </w:rPr>
            </w:pPr>
            <w:r w:rsidRPr="009E0555">
              <w:rPr>
                <w:b w:val="0"/>
              </w:rPr>
              <w:t>Avenue de la Héronnière, 90/34 – 1170 Bruxelles</w:t>
            </w:r>
          </w:p>
          <w:p w:rsidR="005A0343" w:rsidRPr="009E0555" w:rsidRDefault="005A0343" w:rsidP="005D5DBB">
            <w:pPr>
              <w:pStyle w:val="Grille02N"/>
              <w:keepNext w:val="0"/>
              <w:spacing w:before="0" w:after="100"/>
              <w:ind w:left="284" w:right="136" w:hanging="142"/>
              <w:jc w:val="both"/>
              <w:rPr>
                <w:b w:val="0"/>
              </w:rPr>
            </w:pPr>
            <w:r w:rsidRPr="009E0555">
              <w:rPr>
                <w:b w:val="0"/>
              </w:rPr>
              <w:t>guimaud.colin@skynet.be</w:t>
            </w:r>
          </w:p>
          <w:p w:rsidR="005A0343" w:rsidRPr="009E0555" w:rsidRDefault="005A0343" w:rsidP="005D5DBB">
            <w:pPr>
              <w:pStyle w:val="Grille02N"/>
              <w:keepNext w:val="0"/>
              <w:numPr>
                <w:ilvl w:val="0"/>
                <w:numId w:val="15"/>
              </w:numPr>
              <w:spacing w:before="0" w:after="0"/>
              <w:ind w:left="284" w:right="136" w:hanging="142"/>
              <w:jc w:val="both"/>
              <w:rPr>
                <w:b w:val="0"/>
              </w:rPr>
            </w:pPr>
            <w:r w:rsidRPr="009E0555">
              <w:rPr>
                <w:b w:val="0"/>
              </w:rPr>
              <w:t>de Koninklijke Turnvereniging Gymnasport (V.Z.W.) Dansgroep Neol una</w:t>
            </w:r>
          </w:p>
          <w:p w:rsidR="005A0343" w:rsidRPr="009E0555" w:rsidRDefault="005A0343" w:rsidP="005D5DBB">
            <w:pPr>
              <w:pStyle w:val="Grille02N"/>
              <w:keepNext w:val="0"/>
              <w:spacing w:before="0" w:after="0"/>
              <w:ind w:left="284" w:right="136" w:hanging="142"/>
              <w:jc w:val="both"/>
              <w:rPr>
                <w:b w:val="0"/>
              </w:rPr>
            </w:pPr>
            <w:r w:rsidRPr="009E0555">
              <w:rPr>
                <w:b w:val="0"/>
              </w:rPr>
              <w:t>Dhr Ravi SCHROEYERS – Trainer</w:t>
            </w:r>
          </w:p>
          <w:p w:rsidR="005A0343" w:rsidRPr="009E0555" w:rsidRDefault="005A0343" w:rsidP="005D5DBB">
            <w:pPr>
              <w:pStyle w:val="Grille02N"/>
              <w:keepNext w:val="0"/>
              <w:spacing w:before="0" w:after="0"/>
              <w:ind w:left="284" w:right="136" w:hanging="142"/>
              <w:jc w:val="both"/>
              <w:rPr>
                <w:b w:val="0"/>
              </w:rPr>
            </w:pPr>
            <w:r w:rsidRPr="009E0555">
              <w:rPr>
                <w:b w:val="0"/>
              </w:rPr>
              <w:t>Meisekesbeekstraat, 47B – 1851 Grimbergen</w:t>
            </w:r>
          </w:p>
          <w:p w:rsidR="005A0343" w:rsidRPr="009E0555" w:rsidRDefault="006709A2" w:rsidP="005D5DBB">
            <w:pPr>
              <w:pStyle w:val="Grille02N"/>
              <w:keepNext w:val="0"/>
              <w:spacing w:before="0" w:after="100"/>
              <w:ind w:left="284" w:right="136" w:hanging="142"/>
              <w:jc w:val="both"/>
              <w:rPr>
                <w:b w:val="0"/>
              </w:rPr>
            </w:pPr>
            <w:hyperlink r:id="rId30" w:history="1">
              <w:r w:rsidR="005A0343" w:rsidRPr="009E0555">
                <w:rPr>
                  <w:rStyle w:val="Hyperlink"/>
                  <w:b w:val="0"/>
                </w:rPr>
                <w:t>ravischroeyers@hotmail.com</w:t>
              </w:r>
            </w:hyperlink>
            <w:r w:rsidR="005A0343" w:rsidRPr="009E0555">
              <w:rPr>
                <w:b w:val="0"/>
              </w:rPr>
              <w:t xml:space="preserve"> - http://www.gymnasport.be</w:t>
            </w:r>
          </w:p>
          <w:p w:rsidR="005A0343" w:rsidRPr="00B8210F" w:rsidRDefault="005A0343" w:rsidP="005D5DBB">
            <w:pPr>
              <w:pStyle w:val="Grille02N"/>
              <w:keepNext w:val="0"/>
              <w:numPr>
                <w:ilvl w:val="0"/>
                <w:numId w:val="15"/>
              </w:numPr>
              <w:spacing w:before="0" w:after="0"/>
              <w:ind w:left="284" w:right="136" w:hanging="142"/>
              <w:jc w:val="both"/>
              <w:rPr>
                <w:b w:val="0"/>
                <w:lang w:val="fr-FR"/>
              </w:rPr>
            </w:pPr>
            <w:r w:rsidRPr="00B8210F">
              <w:rPr>
                <w:b w:val="0"/>
                <w:lang w:val="fr-FR"/>
              </w:rPr>
              <w:t>les hallebardiers et porteurs de masse</w:t>
            </w:r>
          </w:p>
          <w:p w:rsidR="005A0343" w:rsidRPr="00B8210F" w:rsidRDefault="005A0343" w:rsidP="005D5DBB">
            <w:pPr>
              <w:pStyle w:val="Grille02N"/>
              <w:keepNext w:val="0"/>
              <w:spacing w:before="0" w:after="0"/>
              <w:ind w:left="284" w:right="136" w:hanging="142"/>
              <w:jc w:val="both"/>
              <w:rPr>
                <w:b w:val="0"/>
                <w:lang w:val="fr-FR"/>
              </w:rPr>
            </w:pPr>
            <w:r w:rsidRPr="00B8210F">
              <w:rPr>
                <w:b w:val="0"/>
                <w:lang w:val="fr-FR"/>
              </w:rPr>
              <w:t>Mme Myriam DELPORTE – Responsable</w:t>
            </w:r>
          </w:p>
          <w:p w:rsidR="005A0343" w:rsidRPr="00B8210F" w:rsidRDefault="005A0343" w:rsidP="005D5DBB">
            <w:pPr>
              <w:pStyle w:val="Grille02N"/>
              <w:keepNext w:val="0"/>
              <w:spacing w:before="0" w:after="0"/>
              <w:ind w:left="284" w:right="136" w:hanging="142"/>
              <w:jc w:val="both"/>
              <w:rPr>
                <w:b w:val="0"/>
                <w:lang w:val="fr-FR"/>
              </w:rPr>
            </w:pPr>
            <w:r w:rsidRPr="00B8210F">
              <w:rPr>
                <w:b w:val="0"/>
                <w:lang w:val="fr-FR"/>
              </w:rPr>
              <w:t>Chaussée d’Alsemberg, 626 – 1180 Bruxelles</w:t>
            </w:r>
          </w:p>
          <w:p w:rsidR="005A0343" w:rsidRPr="009E0555" w:rsidRDefault="005A0343" w:rsidP="005D5DBB">
            <w:pPr>
              <w:pStyle w:val="Grille02N"/>
              <w:keepNext w:val="0"/>
              <w:spacing w:before="0"/>
              <w:ind w:left="284" w:right="136" w:hanging="142"/>
              <w:jc w:val="both"/>
              <w:rPr>
                <w:b w:val="0"/>
              </w:rPr>
            </w:pPr>
            <w:r w:rsidRPr="009E0555">
              <w:rPr>
                <w:b w:val="0"/>
              </w:rPr>
              <w:t>myr.delporte@gmail.com</w:t>
            </w:r>
          </w:p>
        </w:tc>
      </w:tr>
      <w:tr w:rsidR="005A0343" w:rsidRPr="009E0555" w:rsidTr="009E0555">
        <w:trPr>
          <w:trHeight w:val="563"/>
        </w:trPr>
        <w:tc>
          <w:tcPr>
            <w:tcW w:w="9639" w:type="dxa"/>
            <w:tcBorders>
              <w:top w:val="single" w:sz="4" w:space="0" w:color="auto"/>
              <w:left w:val="nil"/>
              <w:bottom w:val="nil"/>
              <w:right w:val="nil"/>
            </w:tcBorders>
            <w:shd w:val="clear" w:color="auto" w:fill="D9D9D9"/>
          </w:tcPr>
          <w:p w:rsidR="005A0343" w:rsidRPr="009E0555" w:rsidRDefault="005A0343" w:rsidP="005A0343">
            <w:pPr>
              <w:pStyle w:val="Grille01N"/>
              <w:keepNext w:val="0"/>
              <w:spacing w:line="240" w:lineRule="auto"/>
              <w:jc w:val="left"/>
              <w:rPr>
                <w:rFonts w:eastAsia="SimSun" w:cs="Arial"/>
                <w:bCs/>
                <w:smallCaps w:val="0"/>
                <w:sz w:val="24"/>
                <w:shd w:val="pct15" w:color="auto" w:fill="FFFFFF"/>
              </w:rPr>
            </w:pPr>
            <w:r w:rsidRPr="009E0555">
              <w:rPr>
                <w:bCs/>
                <w:smallCaps w:val="0"/>
                <w:sz w:val="24"/>
              </w:rPr>
              <w:lastRenderedPageBreak/>
              <w:t>5.</w:t>
            </w:r>
            <w:r w:rsidRPr="009E0555">
              <w:rPr>
                <w:bCs/>
                <w:smallCaps w:val="0"/>
                <w:sz w:val="24"/>
              </w:rPr>
              <w:tab/>
              <w:t>Inclusion of the element in an inventory</w:t>
            </w:r>
          </w:p>
        </w:tc>
      </w:tr>
      <w:tr w:rsidR="005A0343" w:rsidRPr="009E0555" w:rsidTr="009E0555">
        <w:trPr>
          <w:trHeight w:val="573"/>
        </w:trPr>
        <w:tc>
          <w:tcPr>
            <w:tcW w:w="9639" w:type="dxa"/>
            <w:tcBorders>
              <w:top w:val="nil"/>
              <w:left w:val="nil"/>
              <w:bottom w:val="nil"/>
              <w:right w:val="nil"/>
            </w:tcBorders>
            <w:shd w:val="clear" w:color="auto" w:fill="auto"/>
          </w:tcPr>
          <w:p w:rsidR="005A0343" w:rsidRPr="009E0555" w:rsidRDefault="005A0343" w:rsidP="005A0343">
            <w:pPr>
              <w:pStyle w:val="Info03"/>
              <w:keepNext w:val="0"/>
              <w:spacing w:before="120" w:line="240" w:lineRule="auto"/>
              <w:rPr>
                <w:rFonts w:eastAsia="SimSun"/>
                <w:sz w:val="18"/>
                <w:szCs w:val="18"/>
              </w:rPr>
            </w:pPr>
            <w:r w:rsidRPr="009E0555">
              <w:rPr>
                <w:sz w:val="18"/>
                <w:szCs w:val="18"/>
              </w:rPr>
              <w:t xml:space="preserve">For </w:t>
            </w:r>
            <w:r w:rsidRPr="009E0555">
              <w:rPr>
                <w:b/>
                <w:sz w:val="18"/>
                <w:szCs w:val="18"/>
              </w:rPr>
              <w:t>Criterion R.5</w:t>
            </w:r>
            <w:r w:rsidRPr="009E0555">
              <w:rPr>
                <w:sz w:val="18"/>
                <w:szCs w:val="18"/>
              </w:rPr>
              <w:t xml:space="preserve">, States </w:t>
            </w:r>
            <w:r w:rsidRPr="009E0555">
              <w:rPr>
                <w:b/>
                <w:sz w:val="18"/>
                <w:szCs w:val="18"/>
              </w:rPr>
              <w:t>shall demonstrate that the element is identified and included in an inventory of the intangible cultural heritage present in the territory(ies) of the submitting State(s) Party(ies)</w:t>
            </w:r>
            <w:r w:rsidRPr="009E0555">
              <w:rPr>
                <w:sz w:val="18"/>
                <w:szCs w:val="18"/>
              </w:rPr>
              <w:t xml:space="preserve"> in conformity with  Articles 11.b and 12 of the Convention. </w:t>
            </w:r>
          </w:p>
          <w:p w:rsidR="005A0343" w:rsidRPr="009E0555" w:rsidRDefault="005A0343" w:rsidP="005A0343">
            <w:pPr>
              <w:pStyle w:val="Info03"/>
              <w:keepNext w:val="0"/>
              <w:spacing w:line="240" w:lineRule="auto"/>
              <w:rPr>
                <w:rFonts w:eastAsia="SimSun"/>
                <w:sz w:val="18"/>
                <w:szCs w:val="18"/>
              </w:rPr>
            </w:pPr>
            <w:r w:rsidRPr="009E0555">
              <w:rPr>
                <w:sz w:val="18"/>
                <w:szCs w:val="18"/>
              </w:rPr>
              <w:t>The inclusion of the nominated element in an inventory should not in any way imply or require that the inventory(ies) should have been completed prior to the nomination. Rather, the submitting State(s) Party(ies) may be in the process of completing or updating one or more inventories, but have already duly included the nominated element in an inventory-in-progress.</w:t>
            </w:r>
          </w:p>
          <w:p w:rsidR="005A0343" w:rsidRPr="009E0555" w:rsidRDefault="005A0343" w:rsidP="005A0343">
            <w:pPr>
              <w:pStyle w:val="Info03"/>
              <w:keepNext w:val="0"/>
              <w:spacing w:line="240" w:lineRule="auto"/>
              <w:rPr>
                <w:rFonts w:eastAsia="SimSun"/>
                <w:sz w:val="18"/>
                <w:szCs w:val="18"/>
              </w:rPr>
            </w:pPr>
            <w:r w:rsidRPr="009E0555">
              <w:rPr>
                <w:sz w:val="18"/>
                <w:szCs w:val="18"/>
              </w:rPr>
              <w:t xml:space="preserve">Provide the following information: </w:t>
            </w:r>
          </w:p>
          <w:p w:rsidR="005A0343" w:rsidRPr="009E0555" w:rsidRDefault="005A0343" w:rsidP="00A156E5">
            <w:pPr>
              <w:pStyle w:val="Info03"/>
              <w:keepNext w:val="0"/>
              <w:numPr>
                <w:ilvl w:val="0"/>
                <w:numId w:val="12"/>
              </w:numPr>
              <w:tabs>
                <w:tab w:val="clear" w:pos="567"/>
                <w:tab w:val="left" w:pos="426"/>
              </w:tabs>
              <w:spacing w:line="240" w:lineRule="auto"/>
              <w:ind w:left="426" w:hanging="313"/>
              <w:rPr>
                <w:rFonts w:eastAsia="SimSun"/>
                <w:sz w:val="18"/>
                <w:szCs w:val="18"/>
              </w:rPr>
            </w:pPr>
            <w:r w:rsidRPr="009E0555">
              <w:rPr>
                <w:sz w:val="18"/>
                <w:szCs w:val="18"/>
              </w:rPr>
              <w:t>Name of the inventory(ies) in which the element is included:</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493"/>
            </w:tblGrid>
            <w:tr w:rsidR="005A0343" w:rsidRPr="009E0555" w:rsidTr="00E44B25">
              <w:tc>
                <w:tcPr>
                  <w:tcW w:w="9493" w:type="dxa"/>
                  <w:tcBorders>
                    <w:top w:val="single" w:sz="4" w:space="0" w:color="auto"/>
                    <w:bottom w:val="single" w:sz="4" w:space="0" w:color="auto"/>
                  </w:tcBorders>
                  <w:shd w:val="clear" w:color="auto" w:fill="auto"/>
                  <w:tcMar>
                    <w:top w:w="113" w:type="dxa"/>
                    <w:left w:w="113" w:type="dxa"/>
                    <w:bottom w:w="113" w:type="dxa"/>
                    <w:right w:w="113" w:type="dxa"/>
                  </w:tcMar>
                </w:tcPr>
                <w:p w:rsidR="00785D13" w:rsidRPr="009E0555" w:rsidRDefault="00785D13" w:rsidP="00E44B25">
                  <w:pPr>
                    <w:pStyle w:val="formtext"/>
                    <w:tabs>
                      <w:tab w:val="left" w:pos="567"/>
                      <w:tab w:val="left" w:pos="1134"/>
                      <w:tab w:val="left" w:pos="1701"/>
                    </w:tabs>
                    <w:spacing w:before="0" w:after="120"/>
                    <w:ind w:right="34"/>
                    <w:jc w:val="both"/>
                    <w:rPr>
                      <w:rFonts w:cs="Arial"/>
                      <w:noProof/>
                    </w:rPr>
                  </w:pPr>
                  <w:r w:rsidRPr="009E0555">
                    <w:t>Brussels-Capital Region: Inventory of Brussels’ intangible cultural heritage;</w:t>
                  </w:r>
                </w:p>
                <w:p w:rsidR="005A0343" w:rsidRPr="009E0555" w:rsidRDefault="00785D13" w:rsidP="00E44B25">
                  <w:pPr>
                    <w:pStyle w:val="formtext"/>
                    <w:spacing w:before="120" w:after="0" w:line="240" w:lineRule="auto"/>
                    <w:ind w:right="34"/>
                    <w:jc w:val="both"/>
                  </w:pPr>
                  <w:r w:rsidRPr="009E0555">
                    <w:t>Wallonia-Brussels Federation: Inventory of the Wallonia-Brussels Federation’s intangible cultural heritage.</w:t>
                  </w:r>
                </w:p>
              </w:tc>
            </w:tr>
          </w:tbl>
          <w:p w:rsidR="005A0343" w:rsidRPr="009E0555" w:rsidRDefault="005A0343" w:rsidP="005A0343">
            <w:pPr>
              <w:pStyle w:val="Info03"/>
              <w:keepNext w:val="0"/>
              <w:spacing w:before="120" w:line="240" w:lineRule="auto"/>
              <w:ind w:left="426" w:hanging="284"/>
              <w:rPr>
                <w:rFonts w:eastAsia="SimSun"/>
                <w:sz w:val="18"/>
                <w:szCs w:val="18"/>
              </w:rPr>
            </w:pPr>
            <w:r w:rsidRPr="009E0555">
              <w:rPr>
                <w:sz w:val="18"/>
                <w:szCs w:val="18"/>
              </w:rPr>
              <w:t>(ii) Name of the office(s), agency(ies), organization(s) or body(ies) responsible for maintaining and updating that (those) inventory(ies), both in the original language and in translation when the original language is not English or French:</w:t>
            </w:r>
          </w:p>
          <w:tbl>
            <w:tblPr>
              <w:tblW w:w="9493"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493"/>
            </w:tblGrid>
            <w:tr w:rsidR="005A0343" w:rsidRPr="009E0555" w:rsidTr="00E44B25">
              <w:tc>
                <w:tcPr>
                  <w:tcW w:w="9493" w:type="dxa"/>
                  <w:shd w:val="clear" w:color="auto" w:fill="auto"/>
                  <w:tcMar>
                    <w:top w:w="113" w:type="dxa"/>
                    <w:left w:w="113" w:type="dxa"/>
                    <w:bottom w:w="113" w:type="dxa"/>
                    <w:right w:w="113" w:type="dxa"/>
                  </w:tcMar>
                </w:tcPr>
                <w:p w:rsidR="00785D13" w:rsidRPr="009E0555" w:rsidRDefault="00785D13" w:rsidP="005D5DBB">
                  <w:pPr>
                    <w:pStyle w:val="formtext"/>
                    <w:pBdr>
                      <w:top w:val="single" w:sz="4" w:space="1" w:color="auto"/>
                      <w:left w:val="single" w:sz="4" w:space="4" w:color="auto"/>
                      <w:right w:val="single" w:sz="4" w:space="4" w:color="auto"/>
                    </w:pBdr>
                    <w:tabs>
                      <w:tab w:val="left" w:pos="567"/>
                      <w:tab w:val="left" w:pos="1134"/>
                      <w:tab w:val="left" w:pos="1701"/>
                    </w:tabs>
                    <w:spacing w:before="0" w:after="120"/>
                    <w:jc w:val="both"/>
                    <w:rPr>
                      <w:rFonts w:cs="Arial"/>
                      <w:noProof/>
                    </w:rPr>
                  </w:pPr>
                  <w:r w:rsidRPr="009E0555">
                    <w:t>Brussels-Capital Region: Brussels Urban Planning and Heritage/Monument and Sites Directorate/Inventory of Brussels’ intangible cultural heritage.</w:t>
                  </w:r>
                </w:p>
                <w:p w:rsidR="005A0343" w:rsidRPr="009E0555" w:rsidRDefault="00785D13" w:rsidP="00E44B25">
                  <w:pPr>
                    <w:pStyle w:val="formtext"/>
                    <w:pBdr>
                      <w:top w:val="single" w:sz="4" w:space="1" w:color="auto"/>
                      <w:left w:val="single" w:sz="4" w:space="4" w:color="auto"/>
                      <w:right w:val="single" w:sz="4" w:space="4" w:color="auto"/>
                    </w:pBdr>
                    <w:spacing w:before="120" w:after="0" w:line="240" w:lineRule="auto"/>
                    <w:jc w:val="both"/>
                  </w:pPr>
                  <w:r w:rsidRPr="009E0555">
                    <w:t>Wallonia-Brussels Federation: Cultural Heritage Directorate/General Administration of Culture/Wallonia-Brussels Federation.</w:t>
                  </w:r>
                </w:p>
              </w:tc>
            </w:tr>
          </w:tbl>
          <w:p w:rsidR="005A0343" w:rsidRPr="009E0555" w:rsidRDefault="005A0343" w:rsidP="005A0343">
            <w:pPr>
              <w:pStyle w:val="Info03"/>
              <w:keepNext w:val="0"/>
              <w:spacing w:before="120" w:line="240" w:lineRule="auto"/>
              <w:ind w:left="426" w:hanging="284"/>
              <w:rPr>
                <w:rFonts w:eastAsia="SimSun"/>
                <w:sz w:val="18"/>
                <w:szCs w:val="18"/>
              </w:rPr>
            </w:pPr>
            <w:r w:rsidRPr="009E0555">
              <w:rPr>
                <w:sz w:val="18"/>
                <w:szCs w:val="18"/>
              </w:rPr>
              <w:t>(iii) Explain how the inventory(ies) is(are) regularly updated, including information on the periodicity and modality of updating. The updating process is understood not only as adding new elements but also as revising existing information on the evolving nature of the elements already included therein (Article 12.1 of the Convention) (max. 100 words).</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493"/>
            </w:tblGrid>
            <w:tr w:rsidR="005A0343" w:rsidRPr="009E0555" w:rsidTr="00E44B25">
              <w:tc>
                <w:tcPr>
                  <w:tcW w:w="9493" w:type="dxa"/>
                  <w:tcBorders>
                    <w:top w:val="single" w:sz="4" w:space="0" w:color="auto"/>
                    <w:bottom w:val="single" w:sz="4" w:space="0" w:color="auto"/>
                  </w:tcBorders>
                  <w:shd w:val="clear" w:color="auto" w:fill="auto"/>
                  <w:tcMar>
                    <w:top w:w="113" w:type="dxa"/>
                    <w:left w:w="113" w:type="dxa"/>
                    <w:bottom w:w="113" w:type="dxa"/>
                    <w:right w:w="113" w:type="dxa"/>
                  </w:tcMar>
                </w:tcPr>
                <w:p w:rsidR="00785D13" w:rsidRPr="009E0555" w:rsidRDefault="00785D13" w:rsidP="00785D13">
                  <w:pPr>
                    <w:pStyle w:val="formtext"/>
                    <w:tabs>
                      <w:tab w:val="left" w:pos="567"/>
                      <w:tab w:val="left" w:pos="1134"/>
                      <w:tab w:val="left" w:pos="1701"/>
                    </w:tabs>
                    <w:spacing w:before="0" w:after="120"/>
                    <w:jc w:val="both"/>
                    <w:rPr>
                      <w:rFonts w:cs="Arial"/>
                      <w:noProof/>
                    </w:rPr>
                  </w:pPr>
                  <w:r w:rsidRPr="009E0555">
                    <w:t>Brussels-Capital Region: In 2016, the Monument and Sites Directorate introduced a participatory inventory available online. Information about the elements is communicated on an ongoing basis by the heritage communities and verified by the competent administration; the in</w:t>
                  </w:r>
                  <w:r w:rsidR="0056217C">
                    <w:t>formation is updated annually.</w:t>
                  </w:r>
                </w:p>
                <w:p w:rsidR="005A0343" w:rsidRPr="009E0555" w:rsidRDefault="00785D13" w:rsidP="00E44B25">
                  <w:pPr>
                    <w:pStyle w:val="formtext"/>
                    <w:spacing w:before="120" w:after="0" w:line="240" w:lineRule="auto"/>
                    <w:jc w:val="both"/>
                  </w:pPr>
                  <w:r w:rsidRPr="009E0555">
                    <w:t>Wallonia-Brussels Federation: The inventory of intangible cultural heritage began in 2004. The communities concerned prepare and submit the nomination files themselves and may be assisted by experts. Information about the elements included is regularly updated by the communities concerned. Information concerning the Ommegang was revised at the end of 2016.</w:t>
                  </w:r>
                </w:p>
              </w:tc>
            </w:tr>
          </w:tbl>
          <w:p w:rsidR="005A0343" w:rsidRPr="009E0555" w:rsidRDefault="005A0343" w:rsidP="0056217C">
            <w:pPr>
              <w:pStyle w:val="Info03"/>
              <w:keepNext w:val="0"/>
              <w:spacing w:before="60" w:line="240" w:lineRule="auto"/>
              <w:ind w:left="426" w:hanging="284"/>
              <w:rPr>
                <w:rFonts w:eastAsia="SimSun"/>
                <w:sz w:val="18"/>
                <w:szCs w:val="18"/>
              </w:rPr>
            </w:pPr>
            <w:r w:rsidRPr="009E0555">
              <w:rPr>
                <w:sz w:val="18"/>
                <w:szCs w:val="18"/>
              </w:rPr>
              <w:t>(iv) Reference number(s) and name(s) of the element in the relevant inventory(ies):</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493"/>
            </w:tblGrid>
            <w:tr w:rsidR="005A0343" w:rsidRPr="009E0555" w:rsidTr="00E44B25">
              <w:tc>
                <w:tcPr>
                  <w:tcW w:w="9493" w:type="dxa"/>
                  <w:tcBorders>
                    <w:top w:val="single" w:sz="4" w:space="0" w:color="auto"/>
                    <w:bottom w:val="single" w:sz="4" w:space="0" w:color="auto"/>
                  </w:tcBorders>
                  <w:shd w:val="clear" w:color="auto" w:fill="auto"/>
                  <w:tcMar>
                    <w:top w:w="113" w:type="dxa"/>
                    <w:left w:w="113" w:type="dxa"/>
                    <w:bottom w:w="113" w:type="dxa"/>
                    <w:right w:w="113" w:type="dxa"/>
                  </w:tcMar>
                </w:tcPr>
                <w:p w:rsidR="00785D13" w:rsidRPr="009E0555" w:rsidRDefault="00785D13" w:rsidP="00785D13">
                  <w:pPr>
                    <w:pStyle w:val="formtext"/>
                    <w:tabs>
                      <w:tab w:val="left" w:pos="567"/>
                      <w:tab w:val="left" w:pos="1134"/>
                      <w:tab w:val="left" w:pos="1701"/>
                    </w:tabs>
                    <w:spacing w:before="0" w:after="120"/>
                    <w:jc w:val="both"/>
                    <w:rPr>
                      <w:rFonts w:cs="Arial"/>
                      <w:noProof/>
                    </w:rPr>
                  </w:pPr>
                  <w:r w:rsidRPr="009E0555">
                    <w:t>Brussels-Capital Region: The OMMEGANG – Inventory of Brussels’ intangible cultural heritage</w:t>
                  </w:r>
                  <w:r w:rsidRPr="009E0555">
                    <w:rPr>
                      <w:b/>
                    </w:rPr>
                    <w:t>.</w:t>
                  </w:r>
                  <w:r w:rsidRPr="009E0555">
                    <w:t xml:space="preserve"> The Ommegang (2017/05).</w:t>
                  </w:r>
                </w:p>
                <w:p w:rsidR="005A0343" w:rsidRPr="009E0555" w:rsidRDefault="00785D13" w:rsidP="00E44B25">
                  <w:pPr>
                    <w:pStyle w:val="formtext"/>
                    <w:spacing w:before="120" w:after="0" w:line="240" w:lineRule="auto"/>
                    <w:jc w:val="both"/>
                  </w:pPr>
                  <w:r w:rsidRPr="009E0555">
                    <w:t>Wallonia-Brussels Federation: The OMMEGANG OF BRUSSELS – Inventory of the Wallonia-Brussels Federation’s intangible cultural heritage: Recognition no. 31.</w:t>
                  </w:r>
                </w:p>
              </w:tc>
            </w:tr>
          </w:tbl>
          <w:p w:rsidR="005A0343" w:rsidRPr="009E0555" w:rsidRDefault="005A0343" w:rsidP="005A0343">
            <w:pPr>
              <w:pStyle w:val="Info03"/>
              <w:keepNext w:val="0"/>
              <w:spacing w:before="120" w:line="240" w:lineRule="auto"/>
              <w:ind w:left="0" w:firstLine="142"/>
              <w:rPr>
                <w:rFonts w:eastAsia="SimSun"/>
                <w:sz w:val="18"/>
                <w:szCs w:val="18"/>
              </w:rPr>
            </w:pPr>
            <w:r w:rsidRPr="009E0555">
              <w:rPr>
                <w:sz w:val="18"/>
                <w:szCs w:val="18"/>
              </w:rPr>
              <w:t>(v) Date of inclusion of the element in the inventory(ies) (this date should precede the submission of this nomination):</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493"/>
            </w:tblGrid>
            <w:tr w:rsidR="005A0343" w:rsidRPr="009E0555" w:rsidTr="00E44B25">
              <w:tc>
                <w:tcPr>
                  <w:tcW w:w="9493" w:type="dxa"/>
                  <w:tcBorders>
                    <w:top w:val="single" w:sz="4" w:space="0" w:color="auto"/>
                    <w:bottom w:val="single" w:sz="4" w:space="0" w:color="auto"/>
                  </w:tcBorders>
                  <w:shd w:val="clear" w:color="auto" w:fill="auto"/>
                  <w:tcMar>
                    <w:top w:w="113" w:type="dxa"/>
                    <w:left w:w="113" w:type="dxa"/>
                    <w:bottom w:w="113" w:type="dxa"/>
                    <w:right w:w="113" w:type="dxa"/>
                  </w:tcMar>
                </w:tcPr>
                <w:p w:rsidR="00785D13" w:rsidRPr="009E0555" w:rsidRDefault="00785D13" w:rsidP="00785D13">
                  <w:pPr>
                    <w:pStyle w:val="formtext"/>
                    <w:tabs>
                      <w:tab w:val="left" w:pos="567"/>
                      <w:tab w:val="left" w:pos="1134"/>
                      <w:tab w:val="left" w:pos="1701"/>
                    </w:tabs>
                    <w:spacing w:before="0" w:after="120"/>
                    <w:jc w:val="both"/>
                    <w:rPr>
                      <w:rFonts w:cs="Arial"/>
                      <w:noProof/>
                    </w:rPr>
                  </w:pPr>
                  <w:r w:rsidRPr="009E0555">
                    <w:t>Brussels-Capital Region: Inventory of Brussels’ intangible cultural heritage: 01/02/2017</w:t>
                  </w:r>
                </w:p>
                <w:p w:rsidR="005A0343" w:rsidRPr="009E0555" w:rsidRDefault="00785D13" w:rsidP="00E44B25">
                  <w:pPr>
                    <w:pStyle w:val="formtext"/>
                    <w:spacing w:before="120" w:after="0" w:line="240" w:lineRule="auto"/>
                    <w:jc w:val="both"/>
                  </w:pPr>
                  <w:r w:rsidRPr="009E0555">
                    <w:t>Wallonia-Brussels Federation: Inventory of the Wallonia-Brussels Federation’s intangible cultural heritage: 10/05/2011</w:t>
                  </w:r>
                </w:p>
              </w:tc>
            </w:tr>
          </w:tbl>
          <w:p w:rsidR="005A0343" w:rsidRPr="009E0555" w:rsidRDefault="005A0343" w:rsidP="005A0343">
            <w:pPr>
              <w:pStyle w:val="Info03"/>
              <w:keepNext w:val="0"/>
              <w:spacing w:before="120" w:line="240" w:lineRule="auto"/>
              <w:ind w:left="426" w:hanging="284"/>
              <w:rPr>
                <w:rFonts w:eastAsia="SimSun"/>
                <w:sz w:val="18"/>
                <w:szCs w:val="18"/>
              </w:rPr>
            </w:pPr>
            <w:r w:rsidRPr="009E0555">
              <w:rPr>
                <w:sz w:val="18"/>
                <w:szCs w:val="18"/>
              </w:rPr>
              <w:t>(vi) Explain how the element was identified and defined, including how information was collected and processed ‘with the participation of communities, groups and relevant non-governmental organizations’ (Article 11.b) for the purpose of inventorying, including reference to the role of the gender of the participants. Additional information may be provided to demonstrate the participation of research institutes and centres of expertise (max. 200 words).</w:t>
            </w: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34"/>
              <w:gridCol w:w="4874"/>
            </w:tblGrid>
            <w:tr w:rsidR="00785D13" w:rsidRPr="009E0555" w:rsidTr="00E44B25">
              <w:tc>
                <w:tcPr>
                  <w:tcW w:w="9634" w:type="dxa"/>
                  <w:tcBorders>
                    <w:top w:val="single" w:sz="4" w:space="0" w:color="auto"/>
                    <w:bottom w:val="single" w:sz="4" w:space="0" w:color="auto"/>
                  </w:tcBorders>
                </w:tcPr>
                <w:p w:rsidR="00785D13" w:rsidRPr="009E0555" w:rsidRDefault="00785D13" w:rsidP="00E44B25">
                  <w:pPr>
                    <w:pStyle w:val="formtext"/>
                    <w:spacing w:before="0" w:after="120"/>
                    <w:ind w:left="135" w:right="133"/>
                    <w:jc w:val="both"/>
                    <w:rPr>
                      <w:rFonts w:cs="Arial"/>
                      <w:noProof/>
                    </w:rPr>
                  </w:pPr>
                  <w:r w:rsidRPr="009E0555">
                    <w:t xml:space="preserve">Brussels-Capital Region: The intangible cultural heritage inventory is drawn up in close collaboration with the tradition bearers. It provides an online identification framework inspired by the Convention’s directives. The sheets received by the administration are checked by specialists with the involvement of the community concerned. The documentation and inventories of the Wallonia-Brussels Federation, the Flemish community and the Centre Marinus have made it possible to identify a first wave of stakeholders in Brussels’ cultural heritage who are gradually being contacted to make them aware of this tool and the Convention. The Ommegang is one of the first elements of the intangible cultural heritage of the Brussels Region to be included. The Ommegang association took full part in the process by preparing texts, photos and information at preliminary meetings in which both men and women participated. </w:t>
                  </w:r>
                </w:p>
                <w:p w:rsidR="00785D13" w:rsidRPr="009E0555" w:rsidRDefault="00785D13" w:rsidP="00E44B25">
                  <w:pPr>
                    <w:pStyle w:val="formtext"/>
                    <w:spacing w:before="120" w:after="0" w:line="240" w:lineRule="auto"/>
                    <w:ind w:left="135" w:right="133"/>
                    <w:jc w:val="both"/>
                  </w:pPr>
                  <w:r w:rsidRPr="009E0555">
                    <w:t xml:space="preserve">Wallonia-Brussels Federation: In 2010, the Ommegang association submitted a request for the element to be included in the inventory of the Wallonia-Brussels Federation. It prepared a file with the involvement of representatives for the bearers of the intangible cultural practices concerned; the file was examined by the Oral and Intangible Heritage Commission. Since 2016, the administration has verified whether there has been an appropriate representation of men and women, and of different ages, among the people involved in recognised elements, or those to be recognised, in its inventory; such is the </w:t>
                  </w:r>
                  <w:r w:rsidR="00E44B25">
                    <w:t>case for the Ommegang’s file.</w:t>
                  </w:r>
                </w:p>
              </w:tc>
              <w:tc>
                <w:tcPr>
                  <w:tcW w:w="4874" w:type="dxa"/>
                  <w:tcBorders>
                    <w:top w:val="single" w:sz="4" w:space="0" w:color="auto"/>
                    <w:bottom w:val="single" w:sz="4" w:space="0" w:color="auto"/>
                  </w:tcBorders>
                  <w:shd w:val="clear" w:color="auto" w:fill="auto"/>
                  <w:tcMar>
                    <w:top w:w="113" w:type="dxa"/>
                    <w:left w:w="113" w:type="dxa"/>
                    <w:bottom w:w="113" w:type="dxa"/>
                    <w:right w:w="113" w:type="dxa"/>
                  </w:tcMar>
                </w:tcPr>
                <w:p w:rsidR="00785D13" w:rsidRPr="009E0555" w:rsidRDefault="00785D13" w:rsidP="00785D13">
                  <w:pPr>
                    <w:pStyle w:val="formtext"/>
                    <w:spacing w:before="120" w:after="120" w:line="240" w:lineRule="auto"/>
                    <w:jc w:val="both"/>
                  </w:pPr>
                </w:p>
              </w:tc>
            </w:tr>
          </w:tbl>
          <w:p w:rsidR="005A0343" w:rsidRPr="009E0555" w:rsidRDefault="005A0343" w:rsidP="0056217C">
            <w:pPr>
              <w:pStyle w:val="Info03"/>
              <w:keepNext w:val="0"/>
              <w:spacing w:before="120" w:after="60" w:line="240" w:lineRule="auto"/>
              <w:ind w:left="426" w:hanging="284"/>
              <w:rPr>
                <w:rFonts w:eastAsia="SimSun"/>
                <w:sz w:val="18"/>
                <w:szCs w:val="18"/>
              </w:rPr>
            </w:pPr>
            <w:r w:rsidRPr="009E0555">
              <w:rPr>
                <w:sz w:val="18"/>
                <w:szCs w:val="18"/>
              </w:rPr>
              <w:t xml:space="preserve">(vii) Documentary evidence shall be provided in an annex demonstrating that the nominated element is included in one or more inventories of the intangible cultural heritage present in the territory(ies) of the submitting State(s) Party(ies), as defined in Articles 11.b and 12 of the Convention. Such evidence shall at least include the name of the element, its description, the name(s) of the communities, groups or, if applicable, individuals concerned, their geographic location and the range of the element.   </w:t>
            </w:r>
          </w:p>
          <w:p w:rsidR="005A0343" w:rsidRPr="009E0555" w:rsidRDefault="005A0343" w:rsidP="0056217C">
            <w:pPr>
              <w:pStyle w:val="Info03"/>
              <w:keepNext w:val="0"/>
              <w:numPr>
                <w:ilvl w:val="0"/>
                <w:numId w:val="13"/>
              </w:numPr>
              <w:tabs>
                <w:tab w:val="clear" w:pos="567"/>
                <w:tab w:val="clear" w:pos="1134"/>
                <w:tab w:val="clear" w:pos="1701"/>
                <w:tab w:val="clear" w:pos="2268"/>
              </w:tabs>
              <w:spacing w:after="60" w:line="240" w:lineRule="auto"/>
              <w:ind w:left="709" w:hanging="283"/>
              <w:rPr>
                <w:rFonts w:eastAsia="SimSun"/>
                <w:sz w:val="18"/>
                <w:szCs w:val="18"/>
              </w:rPr>
            </w:pPr>
            <w:r w:rsidRPr="009E0555">
              <w:rPr>
                <w:sz w:val="18"/>
                <w:szCs w:val="18"/>
              </w:rPr>
              <w:t xml:space="preserve">If the inventory is available online, provide hyperlinks (URLs) to pages dedicated to the nominated element (max. four hyperlinks in total, to be indicated in the box below). Attach to the nomination print-outs (no more than ten standard A4 sheets) of relevant sections of the content of these links. The information should be translated if the language used is not English or French. </w:t>
            </w:r>
          </w:p>
          <w:p w:rsidR="005A0343" w:rsidRPr="009E0555" w:rsidRDefault="005A0343" w:rsidP="00A156E5">
            <w:pPr>
              <w:pStyle w:val="Info03"/>
              <w:keepNext w:val="0"/>
              <w:numPr>
                <w:ilvl w:val="0"/>
                <w:numId w:val="13"/>
              </w:numPr>
              <w:tabs>
                <w:tab w:val="clear" w:pos="567"/>
                <w:tab w:val="clear" w:pos="1134"/>
                <w:tab w:val="clear" w:pos="1701"/>
                <w:tab w:val="clear" w:pos="2268"/>
                <w:tab w:val="left" w:pos="426"/>
              </w:tabs>
              <w:spacing w:line="240" w:lineRule="auto"/>
              <w:ind w:left="709" w:hanging="283"/>
              <w:rPr>
                <w:rFonts w:eastAsia="SimSun"/>
                <w:sz w:val="18"/>
                <w:szCs w:val="18"/>
              </w:rPr>
            </w:pPr>
            <w:r w:rsidRPr="009E0555">
              <w:rPr>
                <w:sz w:val="18"/>
                <w:szCs w:val="18"/>
              </w:rPr>
              <w:t xml:space="preserve">If the inventory is not available online, attach exact copies of texts (no more than ten standard A4 sheets) concerning the element included in the inventory. These texts should be translated if the language used is not English or French. </w:t>
            </w:r>
          </w:p>
          <w:p w:rsidR="005A0343" w:rsidRPr="009E0555" w:rsidRDefault="005A0343" w:rsidP="005A0343">
            <w:pPr>
              <w:pStyle w:val="Info03"/>
              <w:keepNext w:val="0"/>
              <w:spacing w:line="240" w:lineRule="auto"/>
              <w:rPr>
                <w:rFonts w:eastAsia="SimSun"/>
                <w:sz w:val="18"/>
                <w:szCs w:val="18"/>
              </w:rPr>
            </w:pPr>
            <w:r w:rsidRPr="009E0555">
              <w:rPr>
                <w:sz w:val="18"/>
                <w:szCs w:val="18"/>
              </w:rPr>
              <w:t>Indicate the materials provided and – if applicable – the relevant hyperlinks: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34"/>
            </w:tblGrid>
            <w:tr w:rsidR="005A0343" w:rsidRPr="009E0555" w:rsidTr="009E0555">
              <w:tc>
                <w:tcPr>
                  <w:tcW w:w="9634" w:type="dxa"/>
                  <w:tcBorders>
                    <w:bottom w:val="single" w:sz="4" w:space="0" w:color="auto"/>
                  </w:tcBorders>
                  <w:shd w:val="clear" w:color="auto" w:fill="auto"/>
                  <w:tcMar>
                    <w:top w:w="113" w:type="dxa"/>
                    <w:left w:w="113" w:type="dxa"/>
                    <w:bottom w:w="113" w:type="dxa"/>
                    <w:right w:w="113" w:type="dxa"/>
                  </w:tcMar>
                </w:tcPr>
                <w:p w:rsidR="00785D13" w:rsidRPr="009E0555" w:rsidRDefault="00785D13" w:rsidP="00785D13">
                  <w:pPr>
                    <w:pStyle w:val="formtext"/>
                    <w:spacing w:before="0" w:after="120"/>
                    <w:ind w:right="136"/>
                    <w:jc w:val="both"/>
                    <w:rPr>
                      <w:rFonts w:cs="Arial"/>
                      <w:noProof/>
                    </w:rPr>
                  </w:pPr>
                  <w:r w:rsidRPr="009E0555">
                    <w:t>Brussels-Capital Region: http://patrimoine.brussels/decouvrir/inventaires-du-patrimoine-bruxellois/inventaire-du-patrimoine-culturel-immateriel</w:t>
                  </w:r>
                </w:p>
                <w:p w:rsidR="005A0343" w:rsidRPr="00E44B25" w:rsidRDefault="00785D13" w:rsidP="00E44B25">
                  <w:pPr>
                    <w:pStyle w:val="Info03"/>
                    <w:keepNext w:val="0"/>
                    <w:spacing w:after="0"/>
                    <w:ind w:left="23" w:right="28"/>
                    <w:rPr>
                      <w:rFonts w:eastAsia="SimSun"/>
                      <w:i w:val="0"/>
                      <w:iCs w:val="0"/>
                      <w:sz w:val="22"/>
                    </w:rPr>
                  </w:pPr>
                  <w:r w:rsidRPr="00E44B25">
                    <w:rPr>
                      <w:i w:val="0"/>
                      <w:sz w:val="22"/>
                    </w:rPr>
                    <w:t>Wallonia-Brussels Federation: http://www.patrimoineculturel.cfwb.be/index.php?id=14518</w:t>
                  </w:r>
                </w:p>
              </w:tc>
            </w:tr>
          </w:tbl>
          <w:p w:rsidR="005A0343" w:rsidRPr="009E0555" w:rsidRDefault="005A0343" w:rsidP="005A0343">
            <w:pPr>
              <w:pStyle w:val="Info03"/>
              <w:keepNext w:val="0"/>
              <w:spacing w:before="120" w:line="240" w:lineRule="auto"/>
              <w:jc w:val="right"/>
            </w:pPr>
          </w:p>
        </w:tc>
      </w:tr>
      <w:tr w:rsidR="005A0343" w:rsidRPr="009E0555" w:rsidTr="009E0555">
        <w:tblPrEx>
          <w:tblBorders>
            <w:insideV w:val="none" w:sz="0" w:space="0" w:color="auto"/>
          </w:tblBorders>
        </w:tblPrEx>
        <w:trPr>
          <w:cantSplit/>
        </w:trPr>
        <w:tc>
          <w:tcPr>
            <w:tcW w:w="9639" w:type="dxa"/>
            <w:tcBorders>
              <w:top w:val="nil"/>
              <w:left w:val="nil"/>
              <w:bottom w:val="nil"/>
              <w:right w:val="nil"/>
            </w:tcBorders>
            <w:shd w:val="clear" w:color="auto" w:fill="D9D9D9"/>
          </w:tcPr>
          <w:p w:rsidR="005A0343" w:rsidRPr="009E0555" w:rsidRDefault="005A0343" w:rsidP="005A0343">
            <w:pPr>
              <w:pStyle w:val="Grille01"/>
              <w:keepNext w:val="0"/>
              <w:tabs>
                <w:tab w:val="left" w:pos="567"/>
                <w:tab w:val="left" w:pos="1134"/>
                <w:tab w:val="left" w:pos="1701"/>
              </w:tabs>
              <w:spacing w:line="240" w:lineRule="auto"/>
              <w:jc w:val="both"/>
              <w:rPr>
                <w:rFonts w:eastAsia="SimSun" w:cs="Arial"/>
                <w:bCs/>
                <w:smallCaps w:val="0"/>
                <w:sz w:val="24"/>
                <w:shd w:val="pct15" w:color="auto" w:fill="FFFFFF"/>
              </w:rPr>
            </w:pPr>
            <w:r w:rsidRPr="009E0555">
              <w:rPr>
                <w:bCs/>
                <w:smallCaps w:val="0"/>
                <w:sz w:val="24"/>
              </w:rPr>
              <w:t>6.</w:t>
            </w:r>
            <w:r w:rsidRPr="009E0555">
              <w:rPr>
                <w:bCs/>
                <w:smallCaps w:val="0"/>
                <w:sz w:val="24"/>
              </w:rPr>
              <w:tab/>
              <w:t>Documentation</w:t>
            </w:r>
            <w:r w:rsidRPr="009E0555">
              <w:rPr>
                <w:i/>
                <w:sz w:val="18"/>
                <w:szCs w:val="18"/>
              </w:rPr>
              <w:t xml:space="preserve"> </w:t>
            </w:r>
          </w:p>
        </w:tc>
      </w:tr>
      <w:tr w:rsidR="005A0343" w:rsidRPr="009E0555" w:rsidTr="00E44B25">
        <w:tblPrEx>
          <w:tblBorders>
            <w:insideV w:val="none" w:sz="0" w:space="0" w:color="auto"/>
          </w:tblBorders>
        </w:tblPrEx>
        <w:tc>
          <w:tcPr>
            <w:tcW w:w="9639" w:type="dxa"/>
            <w:tcBorders>
              <w:top w:val="nil"/>
              <w:left w:val="nil"/>
              <w:bottom w:val="single" w:sz="4" w:space="0" w:color="auto"/>
              <w:right w:val="nil"/>
            </w:tcBorders>
            <w:shd w:val="clear" w:color="auto" w:fill="auto"/>
          </w:tcPr>
          <w:p w:rsidR="005A0343" w:rsidRPr="009E0555" w:rsidRDefault="005A0343" w:rsidP="005A0343">
            <w:pPr>
              <w:pStyle w:val="Grille02N"/>
              <w:keepNext w:val="0"/>
              <w:tabs>
                <w:tab w:val="left" w:pos="567"/>
                <w:tab w:val="left" w:pos="1134"/>
                <w:tab w:val="left" w:pos="1701"/>
              </w:tabs>
              <w:ind w:right="113"/>
              <w:jc w:val="left"/>
            </w:pPr>
            <w:r w:rsidRPr="009E0555">
              <w:t>6.a.</w:t>
            </w:r>
            <w:r w:rsidRPr="009E0555">
              <w:tab/>
              <w:t>Appended documentation (mandatory)</w:t>
            </w:r>
          </w:p>
          <w:p w:rsidR="005A0343" w:rsidRPr="009E0555" w:rsidRDefault="005A0343" w:rsidP="005A0343">
            <w:pPr>
              <w:pStyle w:val="Info03"/>
              <w:keepNext w:val="0"/>
              <w:spacing w:before="120" w:line="240" w:lineRule="auto"/>
              <w:rPr>
                <w:rFonts w:eastAsia="SimSun"/>
                <w:sz w:val="18"/>
                <w:szCs w:val="18"/>
              </w:rPr>
            </w:pPr>
            <w:r w:rsidRPr="009E0555">
              <w:rPr>
                <w:sz w:val="18"/>
                <w:szCs w:val="18"/>
              </w:rPr>
              <w:t xml:space="preserve">The documentation listed below is mandatory and will be used in the process of evaluating and examining the nomination. The photographs and the video will also be helpful for activities geared at ensuring the visibility of the element if it is inscribed. Tick the following boxes to confirm that the related items are included with the nomination and that they follow the instructions. Additional materials other than those specified below cannot be accepted and will not be returned. </w:t>
            </w:r>
          </w:p>
        </w:tc>
      </w:tr>
      <w:tr w:rsidR="005A0343" w:rsidRPr="009E0555" w:rsidTr="009E0555">
        <w:tblPrEx>
          <w:tblBorders>
            <w:insideV w:val="none" w:sz="0" w:space="0" w:color="auto"/>
          </w:tblBorders>
        </w:tblPrEx>
        <w:trPr>
          <w:cantSplit/>
        </w:trPr>
        <w:tc>
          <w:tcPr>
            <w:tcW w:w="9639" w:type="dxa"/>
            <w:tcBorders>
              <w:top w:val="single" w:sz="4" w:space="0" w:color="auto"/>
              <w:bottom w:val="single" w:sz="4" w:space="0" w:color="auto"/>
            </w:tcBorders>
            <w:shd w:val="clear" w:color="auto" w:fill="auto"/>
            <w:tcMar>
              <w:top w:w="113" w:type="dxa"/>
              <w:left w:w="113" w:type="dxa"/>
              <w:bottom w:w="113" w:type="dxa"/>
              <w:right w:w="113" w:type="dxa"/>
            </w:tcMar>
          </w:tcPr>
          <w:p w:rsidR="005A0343" w:rsidRPr="009E0555" w:rsidRDefault="005A0343" w:rsidP="005A0343">
            <w:pPr>
              <w:pStyle w:val="Default"/>
              <w:widowControl/>
              <w:tabs>
                <w:tab w:val="left" w:pos="567"/>
                <w:tab w:val="left" w:pos="1134"/>
                <w:tab w:val="left" w:pos="1701"/>
              </w:tabs>
              <w:autoSpaceDE/>
              <w:autoSpaceDN/>
              <w:adjustRightInd/>
              <w:spacing w:after="120"/>
              <w:ind w:left="1134" w:hanging="454"/>
              <w:rPr>
                <w:rFonts w:ascii="Arial" w:hAnsi="Arial" w:cs="Arial"/>
                <w:color w:val="auto"/>
                <w:sz w:val="20"/>
                <w:szCs w:val="20"/>
              </w:rPr>
            </w:pPr>
            <w:r w:rsidRPr="009E0555">
              <w:rPr>
                <w:rFonts w:ascii="Arial" w:hAnsi="Arial" w:cs="Arial"/>
                <w:color w:val="auto"/>
                <w:sz w:val="20"/>
                <w:szCs w:val="20"/>
              </w:rPr>
              <w:fldChar w:fldCharType="begin">
                <w:ffData>
                  <w:name w:val="CaseACocher6"/>
                  <w:enabled/>
                  <w:calcOnExit w:val="0"/>
                  <w:checkBox>
                    <w:sizeAuto/>
                    <w:default w:val="1"/>
                  </w:checkBox>
                </w:ffData>
              </w:fldChar>
            </w:r>
            <w:bookmarkStart w:id="10" w:name="CaseACocher6"/>
            <w:r w:rsidRPr="009E0555">
              <w:rPr>
                <w:rFonts w:ascii="Arial" w:hAnsi="Arial" w:cs="Arial"/>
                <w:color w:val="auto"/>
                <w:sz w:val="20"/>
                <w:szCs w:val="20"/>
              </w:rPr>
              <w:instrText xml:space="preserve"> FORMCHECKBOX </w:instrText>
            </w:r>
            <w:r w:rsidR="006709A2">
              <w:rPr>
                <w:rFonts w:ascii="Arial" w:hAnsi="Arial" w:cs="Arial"/>
                <w:color w:val="auto"/>
                <w:sz w:val="20"/>
                <w:szCs w:val="20"/>
              </w:rPr>
            </w:r>
            <w:r w:rsidR="006709A2">
              <w:rPr>
                <w:rFonts w:ascii="Arial" w:hAnsi="Arial" w:cs="Arial"/>
                <w:color w:val="auto"/>
                <w:sz w:val="20"/>
                <w:szCs w:val="20"/>
              </w:rPr>
              <w:fldChar w:fldCharType="separate"/>
            </w:r>
            <w:r w:rsidRPr="009E0555">
              <w:rPr>
                <w:rFonts w:ascii="Arial" w:hAnsi="Arial" w:cs="Arial"/>
                <w:color w:val="auto"/>
                <w:sz w:val="20"/>
                <w:szCs w:val="20"/>
              </w:rPr>
              <w:fldChar w:fldCharType="end"/>
            </w:r>
            <w:bookmarkEnd w:id="10"/>
            <w:r w:rsidRPr="009E0555">
              <w:rPr>
                <w:rFonts w:ascii="Arial" w:hAnsi="Arial"/>
                <w:color w:val="auto"/>
                <w:sz w:val="20"/>
                <w:szCs w:val="20"/>
              </w:rPr>
              <w:tab/>
              <w:t>documentary evidence of the consent of communities, along with a translation into English or French if the language of the community concerned is other than English or French;</w:t>
            </w:r>
          </w:p>
          <w:p w:rsidR="005A0343" w:rsidRPr="009E0555" w:rsidRDefault="005A0343" w:rsidP="005A0343">
            <w:pPr>
              <w:pStyle w:val="Default"/>
              <w:widowControl/>
              <w:tabs>
                <w:tab w:val="left" w:pos="567"/>
                <w:tab w:val="left" w:pos="1134"/>
                <w:tab w:val="left" w:pos="1701"/>
              </w:tabs>
              <w:autoSpaceDE/>
              <w:autoSpaceDN/>
              <w:adjustRightInd/>
              <w:spacing w:before="120" w:after="120"/>
              <w:ind w:left="1134" w:hanging="454"/>
              <w:rPr>
                <w:rFonts w:ascii="Arial" w:hAnsi="Arial" w:cs="Arial"/>
                <w:color w:val="auto"/>
                <w:sz w:val="20"/>
                <w:szCs w:val="20"/>
              </w:rPr>
            </w:pPr>
            <w:r w:rsidRPr="009E0555">
              <w:rPr>
                <w:rFonts w:ascii="Arial" w:hAnsi="Arial" w:cs="Arial"/>
                <w:color w:val="auto"/>
                <w:sz w:val="20"/>
                <w:szCs w:val="20"/>
              </w:rPr>
              <w:fldChar w:fldCharType="begin">
                <w:ffData>
                  <w:name w:val=""/>
                  <w:enabled/>
                  <w:calcOnExit w:val="0"/>
                  <w:checkBox>
                    <w:sizeAuto/>
                    <w:default w:val="1"/>
                  </w:checkBox>
                </w:ffData>
              </w:fldChar>
            </w:r>
            <w:r w:rsidRPr="009E0555">
              <w:rPr>
                <w:rFonts w:ascii="Arial" w:hAnsi="Arial" w:cs="Arial"/>
                <w:color w:val="auto"/>
                <w:sz w:val="20"/>
                <w:szCs w:val="20"/>
              </w:rPr>
              <w:instrText xml:space="preserve"> FORMCHECKBOX </w:instrText>
            </w:r>
            <w:r w:rsidR="006709A2">
              <w:rPr>
                <w:rFonts w:ascii="Arial" w:hAnsi="Arial" w:cs="Arial"/>
                <w:color w:val="auto"/>
                <w:sz w:val="20"/>
                <w:szCs w:val="20"/>
              </w:rPr>
            </w:r>
            <w:r w:rsidR="006709A2">
              <w:rPr>
                <w:rFonts w:ascii="Arial" w:hAnsi="Arial" w:cs="Arial"/>
                <w:color w:val="auto"/>
                <w:sz w:val="20"/>
                <w:szCs w:val="20"/>
              </w:rPr>
              <w:fldChar w:fldCharType="separate"/>
            </w:r>
            <w:r w:rsidRPr="009E0555">
              <w:rPr>
                <w:rFonts w:ascii="Arial" w:hAnsi="Arial" w:cs="Arial"/>
                <w:color w:val="auto"/>
                <w:sz w:val="20"/>
                <w:szCs w:val="20"/>
              </w:rPr>
              <w:fldChar w:fldCharType="end"/>
            </w:r>
            <w:r w:rsidRPr="009E0555">
              <w:rPr>
                <w:rFonts w:ascii="Arial" w:hAnsi="Arial"/>
                <w:color w:val="auto"/>
                <w:sz w:val="20"/>
                <w:szCs w:val="20"/>
              </w:rPr>
              <w:tab/>
              <w:t>documentary evidence demonstrating that the nominated element is included in an inventory of the intangible cultural heritage present in the territory(ies) of the submitting State(s) Party(ies), as defined in Articles 11 and 12 of the Convention; such evidence shall include a relevant extract of the inventory(ies) in English or in French, as well as in the original language, if different;</w:t>
            </w:r>
          </w:p>
          <w:p w:rsidR="005A0343" w:rsidRPr="009E0555" w:rsidRDefault="005A0343" w:rsidP="005A0343">
            <w:pPr>
              <w:pStyle w:val="Default"/>
              <w:widowControl/>
              <w:tabs>
                <w:tab w:val="left" w:pos="567"/>
                <w:tab w:val="left" w:pos="1134"/>
                <w:tab w:val="left" w:pos="1701"/>
              </w:tabs>
              <w:autoSpaceDE/>
              <w:autoSpaceDN/>
              <w:adjustRightInd/>
              <w:spacing w:before="120" w:after="120"/>
              <w:ind w:left="680"/>
              <w:rPr>
                <w:rFonts w:ascii="Arial" w:hAnsi="Arial" w:cs="Arial"/>
                <w:color w:val="auto"/>
                <w:sz w:val="20"/>
                <w:szCs w:val="20"/>
              </w:rPr>
            </w:pPr>
            <w:r w:rsidRPr="009E0555">
              <w:rPr>
                <w:rFonts w:ascii="Arial" w:hAnsi="Arial" w:cs="Arial"/>
                <w:color w:val="auto"/>
                <w:sz w:val="20"/>
                <w:szCs w:val="20"/>
              </w:rPr>
              <w:fldChar w:fldCharType="begin">
                <w:ffData>
                  <w:name w:val=""/>
                  <w:enabled/>
                  <w:calcOnExit w:val="0"/>
                  <w:checkBox>
                    <w:sizeAuto/>
                    <w:default w:val="1"/>
                  </w:checkBox>
                </w:ffData>
              </w:fldChar>
            </w:r>
            <w:r w:rsidRPr="009E0555">
              <w:rPr>
                <w:rFonts w:ascii="Arial" w:hAnsi="Arial" w:cs="Arial"/>
                <w:color w:val="auto"/>
                <w:sz w:val="20"/>
                <w:szCs w:val="20"/>
              </w:rPr>
              <w:instrText xml:space="preserve"> FORMCHECKBOX </w:instrText>
            </w:r>
            <w:r w:rsidR="006709A2">
              <w:rPr>
                <w:rFonts w:ascii="Arial" w:hAnsi="Arial" w:cs="Arial"/>
                <w:color w:val="auto"/>
                <w:sz w:val="20"/>
                <w:szCs w:val="20"/>
              </w:rPr>
            </w:r>
            <w:r w:rsidR="006709A2">
              <w:rPr>
                <w:rFonts w:ascii="Arial" w:hAnsi="Arial" w:cs="Arial"/>
                <w:color w:val="auto"/>
                <w:sz w:val="20"/>
                <w:szCs w:val="20"/>
              </w:rPr>
              <w:fldChar w:fldCharType="separate"/>
            </w:r>
            <w:r w:rsidRPr="009E0555">
              <w:rPr>
                <w:rFonts w:ascii="Arial" w:hAnsi="Arial" w:cs="Arial"/>
                <w:color w:val="auto"/>
                <w:sz w:val="20"/>
                <w:szCs w:val="20"/>
              </w:rPr>
              <w:fldChar w:fldCharType="end"/>
            </w:r>
            <w:r w:rsidRPr="009E0555">
              <w:rPr>
                <w:rFonts w:ascii="Arial" w:hAnsi="Arial"/>
                <w:color w:val="auto"/>
                <w:sz w:val="20"/>
                <w:szCs w:val="20"/>
              </w:rPr>
              <w:tab/>
              <w:t>ten recent photographs in high definition;</w:t>
            </w:r>
          </w:p>
          <w:p w:rsidR="005A0343" w:rsidRPr="009E0555" w:rsidRDefault="005A0343" w:rsidP="005A0343">
            <w:pPr>
              <w:pStyle w:val="Default"/>
              <w:widowControl/>
              <w:tabs>
                <w:tab w:val="left" w:pos="567"/>
                <w:tab w:val="left" w:pos="1134"/>
                <w:tab w:val="left" w:pos="1701"/>
              </w:tabs>
              <w:autoSpaceDE/>
              <w:autoSpaceDN/>
              <w:adjustRightInd/>
              <w:spacing w:before="120" w:after="120"/>
              <w:ind w:left="680"/>
              <w:rPr>
                <w:rFonts w:ascii="Arial" w:hAnsi="Arial" w:cs="Arial"/>
                <w:color w:val="auto"/>
                <w:sz w:val="20"/>
                <w:szCs w:val="20"/>
              </w:rPr>
            </w:pPr>
            <w:r w:rsidRPr="009E0555">
              <w:rPr>
                <w:rFonts w:ascii="Arial" w:hAnsi="Arial" w:cs="Arial"/>
                <w:color w:val="auto"/>
                <w:sz w:val="20"/>
                <w:szCs w:val="20"/>
              </w:rPr>
              <w:fldChar w:fldCharType="begin">
                <w:ffData>
                  <w:name w:val=""/>
                  <w:enabled/>
                  <w:calcOnExit w:val="0"/>
                  <w:checkBox>
                    <w:sizeAuto/>
                    <w:default w:val="1"/>
                  </w:checkBox>
                </w:ffData>
              </w:fldChar>
            </w:r>
            <w:r w:rsidRPr="009E0555">
              <w:rPr>
                <w:rFonts w:ascii="Arial" w:hAnsi="Arial" w:cs="Arial"/>
                <w:color w:val="auto"/>
                <w:sz w:val="20"/>
                <w:szCs w:val="20"/>
              </w:rPr>
              <w:instrText xml:space="preserve"> FORMCHECKBOX </w:instrText>
            </w:r>
            <w:r w:rsidR="006709A2">
              <w:rPr>
                <w:rFonts w:ascii="Arial" w:hAnsi="Arial" w:cs="Arial"/>
                <w:color w:val="auto"/>
                <w:sz w:val="20"/>
                <w:szCs w:val="20"/>
              </w:rPr>
            </w:r>
            <w:r w:rsidR="006709A2">
              <w:rPr>
                <w:rFonts w:ascii="Arial" w:hAnsi="Arial" w:cs="Arial"/>
                <w:color w:val="auto"/>
                <w:sz w:val="20"/>
                <w:szCs w:val="20"/>
              </w:rPr>
              <w:fldChar w:fldCharType="separate"/>
            </w:r>
            <w:r w:rsidRPr="009E0555">
              <w:rPr>
                <w:rFonts w:ascii="Arial" w:hAnsi="Arial" w:cs="Arial"/>
                <w:color w:val="auto"/>
                <w:sz w:val="20"/>
                <w:szCs w:val="20"/>
              </w:rPr>
              <w:fldChar w:fldCharType="end"/>
            </w:r>
            <w:r w:rsidRPr="009E0555">
              <w:rPr>
                <w:rFonts w:ascii="Arial" w:hAnsi="Arial"/>
                <w:color w:val="auto"/>
                <w:sz w:val="20"/>
                <w:szCs w:val="20"/>
              </w:rPr>
              <w:tab/>
              <w:t>grant(s) of rights corresponding to the photos (Form ICH-07-photo);</w:t>
            </w:r>
          </w:p>
          <w:p w:rsidR="005A0343" w:rsidRPr="009E0555" w:rsidRDefault="005A0343" w:rsidP="005A0343">
            <w:pPr>
              <w:pStyle w:val="Default"/>
              <w:widowControl/>
              <w:tabs>
                <w:tab w:val="left" w:pos="567"/>
                <w:tab w:val="left" w:pos="1134"/>
                <w:tab w:val="left" w:pos="1701"/>
              </w:tabs>
              <w:autoSpaceDE/>
              <w:autoSpaceDN/>
              <w:adjustRightInd/>
              <w:spacing w:before="120" w:after="120"/>
              <w:ind w:left="1134" w:hanging="454"/>
              <w:rPr>
                <w:rFonts w:ascii="Arial" w:hAnsi="Arial" w:cs="Arial"/>
                <w:color w:val="auto"/>
                <w:sz w:val="20"/>
                <w:szCs w:val="20"/>
              </w:rPr>
            </w:pPr>
            <w:r w:rsidRPr="009E0555">
              <w:rPr>
                <w:rFonts w:ascii="Arial" w:hAnsi="Arial" w:cs="Arial"/>
                <w:color w:val="auto"/>
                <w:sz w:val="20"/>
                <w:szCs w:val="20"/>
              </w:rPr>
              <w:fldChar w:fldCharType="begin">
                <w:ffData>
                  <w:name w:val="CaseACocher7"/>
                  <w:enabled/>
                  <w:calcOnExit w:val="0"/>
                  <w:checkBox>
                    <w:sizeAuto/>
                    <w:default w:val="1"/>
                  </w:checkBox>
                </w:ffData>
              </w:fldChar>
            </w:r>
            <w:bookmarkStart w:id="11" w:name="CaseACocher7"/>
            <w:r w:rsidRPr="009E0555">
              <w:rPr>
                <w:rFonts w:ascii="Arial" w:hAnsi="Arial" w:cs="Arial"/>
                <w:color w:val="auto"/>
                <w:sz w:val="20"/>
                <w:szCs w:val="20"/>
              </w:rPr>
              <w:instrText xml:space="preserve"> FORMCHECKBOX </w:instrText>
            </w:r>
            <w:r w:rsidR="006709A2">
              <w:rPr>
                <w:rFonts w:ascii="Arial" w:hAnsi="Arial" w:cs="Arial"/>
                <w:color w:val="auto"/>
                <w:sz w:val="20"/>
                <w:szCs w:val="20"/>
              </w:rPr>
            </w:r>
            <w:r w:rsidR="006709A2">
              <w:rPr>
                <w:rFonts w:ascii="Arial" w:hAnsi="Arial" w:cs="Arial"/>
                <w:color w:val="auto"/>
                <w:sz w:val="20"/>
                <w:szCs w:val="20"/>
              </w:rPr>
              <w:fldChar w:fldCharType="separate"/>
            </w:r>
            <w:r w:rsidRPr="009E0555">
              <w:rPr>
                <w:rFonts w:ascii="Arial" w:hAnsi="Arial" w:cs="Arial"/>
                <w:color w:val="auto"/>
                <w:sz w:val="20"/>
                <w:szCs w:val="20"/>
              </w:rPr>
              <w:fldChar w:fldCharType="end"/>
            </w:r>
            <w:bookmarkEnd w:id="11"/>
            <w:r w:rsidRPr="009E0555">
              <w:rPr>
                <w:rFonts w:ascii="Arial" w:hAnsi="Arial"/>
                <w:color w:val="auto"/>
                <w:sz w:val="20"/>
                <w:szCs w:val="20"/>
              </w:rPr>
              <w:tab/>
              <w:t>edited video (from five to ten minutes), subtitled in one of the languages of the Committee (English or French) if the language utilized is other than English or French;</w:t>
            </w:r>
          </w:p>
          <w:p w:rsidR="005A0343" w:rsidRPr="009E0555" w:rsidRDefault="005A0343" w:rsidP="005A0343">
            <w:pPr>
              <w:pStyle w:val="Default"/>
              <w:widowControl/>
              <w:tabs>
                <w:tab w:val="left" w:pos="567"/>
                <w:tab w:val="left" w:pos="1134"/>
                <w:tab w:val="left" w:pos="1701"/>
              </w:tabs>
              <w:autoSpaceDE/>
              <w:autoSpaceDN/>
              <w:adjustRightInd/>
              <w:spacing w:before="120"/>
              <w:ind w:left="680"/>
              <w:rPr>
                <w:rFonts w:ascii="Arial" w:hAnsi="Arial" w:cs="Arial"/>
                <w:color w:val="auto"/>
                <w:sz w:val="20"/>
                <w:szCs w:val="20"/>
              </w:rPr>
            </w:pPr>
            <w:r w:rsidRPr="009E0555">
              <w:rPr>
                <w:rFonts w:ascii="Arial" w:hAnsi="Arial" w:cs="Arial"/>
                <w:color w:val="auto"/>
                <w:sz w:val="20"/>
                <w:szCs w:val="20"/>
              </w:rPr>
              <w:fldChar w:fldCharType="begin">
                <w:ffData>
                  <w:name w:val=""/>
                  <w:enabled/>
                  <w:calcOnExit w:val="0"/>
                  <w:checkBox>
                    <w:sizeAuto/>
                    <w:default w:val="1"/>
                  </w:checkBox>
                </w:ffData>
              </w:fldChar>
            </w:r>
            <w:r w:rsidRPr="009E0555">
              <w:rPr>
                <w:rFonts w:ascii="Arial" w:hAnsi="Arial" w:cs="Arial"/>
                <w:color w:val="auto"/>
                <w:sz w:val="20"/>
                <w:szCs w:val="20"/>
              </w:rPr>
              <w:instrText xml:space="preserve"> FORMCHECKBOX </w:instrText>
            </w:r>
            <w:r w:rsidR="006709A2">
              <w:rPr>
                <w:rFonts w:ascii="Arial" w:hAnsi="Arial" w:cs="Arial"/>
                <w:color w:val="auto"/>
                <w:sz w:val="20"/>
                <w:szCs w:val="20"/>
              </w:rPr>
            </w:r>
            <w:r w:rsidR="006709A2">
              <w:rPr>
                <w:rFonts w:ascii="Arial" w:hAnsi="Arial" w:cs="Arial"/>
                <w:color w:val="auto"/>
                <w:sz w:val="20"/>
                <w:szCs w:val="20"/>
              </w:rPr>
              <w:fldChar w:fldCharType="separate"/>
            </w:r>
            <w:r w:rsidRPr="009E0555">
              <w:rPr>
                <w:rFonts w:ascii="Arial" w:hAnsi="Arial" w:cs="Arial"/>
                <w:color w:val="auto"/>
                <w:sz w:val="20"/>
                <w:szCs w:val="20"/>
              </w:rPr>
              <w:fldChar w:fldCharType="end"/>
            </w:r>
            <w:r w:rsidRPr="009E0555">
              <w:rPr>
                <w:rFonts w:ascii="Arial" w:hAnsi="Arial"/>
                <w:color w:val="auto"/>
                <w:sz w:val="20"/>
                <w:szCs w:val="20"/>
              </w:rPr>
              <w:tab/>
            </w:r>
            <w:r w:rsidRPr="009E0555">
              <w:rPr>
                <w:rFonts w:ascii="Arial" w:hAnsi="Arial"/>
                <w:color w:val="auto"/>
                <w:sz w:val="20"/>
                <w:szCs w:val="20"/>
                <w:shd w:val="clear" w:color="auto" w:fill="FFFFFF"/>
              </w:rPr>
              <w:t>grant(s) of rights corresponding to the video recording (Form ICH-07-video).</w:t>
            </w:r>
          </w:p>
        </w:tc>
      </w:tr>
      <w:tr w:rsidR="005A0343" w:rsidRPr="009E0555" w:rsidTr="009E0555">
        <w:tblPrEx>
          <w:tblBorders>
            <w:insideV w:val="none" w:sz="0" w:space="0" w:color="auto"/>
          </w:tblBorders>
        </w:tblPrEx>
        <w:trPr>
          <w:cantSplit/>
        </w:trPr>
        <w:tc>
          <w:tcPr>
            <w:tcW w:w="9639" w:type="dxa"/>
            <w:tcBorders>
              <w:top w:val="nil"/>
              <w:left w:val="nil"/>
              <w:bottom w:val="single" w:sz="4" w:space="0" w:color="auto"/>
              <w:right w:val="nil"/>
            </w:tcBorders>
            <w:shd w:val="clear" w:color="auto" w:fill="auto"/>
          </w:tcPr>
          <w:p w:rsidR="005A0343" w:rsidRPr="009E0555" w:rsidRDefault="005A0343" w:rsidP="005A0343">
            <w:pPr>
              <w:pStyle w:val="Grille02N"/>
              <w:keepNext w:val="0"/>
              <w:tabs>
                <w:tab w:val="left" w:pos="567"/>
                <w:tab w:val="left" w:pos="1134"/>
                <w:tab w:val="left" w:pos="1701"/>
              </w:tabs>
              <w:ind w:right="113"/>
              <w:jc w:val="left"/>
            </w:pPr>
            <w:r w:rsidRPr="009E0555">
              <w:t>6.b.</w:t>
            </w:r>
            <w:r w:rsidRPr="009E0555">
              <w:tab/>
              <w:t>Principal published references (optional)</w:t>
            </w:r>
          </w:p>
          <w:p w:rsidR="005A0343" w:rsidRPr="009E0555" w:rsidRDefault="005A0343" w:rsidP="005A0343">
            <w:pPr>
              <w:pStyle w:val="Grille02N"/>
              <w:keepNext w:val="0"/>
              <w:tabs>
                <w:tab w:val="left" w:pos="567"/>
                <w:tab w:val="left" w:pos="1134"/>
                <w:tab w:val="left" w:pos="1701"/>
              </w:tabs>
              <w:spacing w:after="0"/>
              <w:ind w:right="113"/>
              <w:jc w:val="both"/>
              <w:rPr>
                <w:b w:val="0"/>
                <w:bCs w:val="0"/>
                <w:i/>
                <w:iCs/>
                <w:sz w:val="18"/>
                <w:szCs w:val="18"/>
              </w:rPr>
            </w:pPr>
            <w:r w:rsidRPr="009E0555">
              <w:rPr>
                <w:b w:val="0"/>
                <w:bCs w:val="0"/>
                <w:i/>
                <w:iCs/>
                <w:sz w:val="18"/>
                <w:szCs w:val="18"/>
              </w:rPr>
              <w:t>Submitting States may wish to list, using a standard bibliographic format, the principal published references providing supplementary information on the element, such as books, articles, audiovisual materials or websites. Such published works should not be sent along with the nomination.</w:t>
            </w:r>
          </w:p>
          <w:p w:rsidR="005A0343" w:rsidRPr="009E0555" w:rsidRDefault="005A0343" w:rsidP="005A0343">
            <w:pPr>
              <w:pStyle w:val="Word"/>
              <w:keepNext w:val="0"/>
              <w:spacing w:line="240" w:lineRule="auto"/>
            </w:pPr>
            <w:r w:rsidRPr="009E0555">
              <w:rPr>
                <w:sz w:val="18"/>
                <w:szCs w:val="18"/>
              </w:rPr>
              <w:t>Not to exceed one standard page.</w:t>
            </w:r>
          </w:p>
        </w:tc>
      </w:tr>
      <w:tr w:rsidR="005A0343" w:rsidRPr="00B8210F" w:rsidTr="009E0555">
        <w:tblPrEx>
          <w:tblBorders>
            <w:insideV w:val="none" w:sz="0" w:space="0" w:color="auto"/>
          </w:tblBorders>
        </w:tblPrEx>
        <w:tc>
          <w:tcPr>
            <w:tcW w:w="9639" w:type="dxa"/>
            <w:tcBorders>
              <w:bottom w:val="single" w:sz="4" w:space="0" w:color="auto"/>
            </w:tcBorders>
            <w:shd w:val="clear" w:color="auto" w:fill="auto"/>
            <w:tcMar>
              <w:top w:w="113" w:type="dxa"/>
              <w:left w:w="113" w:type="dxa"/>
              <w:bottom w:w="113" w:type="dxa"/>
              <w:right w:w="113" w:type="dxa"/>
            </w:tcMar>
          </w:tcPr>
          <w:p w:rsidR="005A0343" w:rsidRPr="00B8210F" w:rsidRDefault="005A0343" w:rsidP="005A0343">
            <w:pPr>
              <w:pStyle w:val="formtext"/>
              <w:tabs>
                <w:tab w:val="left" w:pos="567"/>
                <w:tab w:val="left" w:pos="1134"/>
                <w:tab w:val="left" w:pos="1701"/>
              </w:tabs>
              <w:spacing w:before="0" w:after="120"/>
              <w:ind w:right="136"/>
              <w:jc w:val="both"/>
              <w:rPr>
                <w:rFonts w:cs="Arial"/>
                <w:noProof/>
                <w:lang w:val="fr-FR"/>
              </w:rPr>
            </w:pPr>
            <w:r w:rsidRPr="00B8210F">
              <w:rPr>
                <w:lang w:val="fr-FR"/>
              </w:rPr>
              <w:t>RÉFÉRENCES BIBLIOGRAPHIQUES :</w:t>
            </w:r>
          </w:p>
          <w:p w:rsidR="005A0343" w:rsidRPr="00B8210F" w:rsidRDefault="005A0343" w:rsidP="005A0343">
            <w:pPr>
              <w:pStyle w:val="formtext"/>
              <w:tabs>
                <w:tab w:val="left" w:pos="567"/>
                <w:tab w:val="left" w:pos="1134"/>
                <w:tab w:val="left" w:pos="1701"/>
              </w:tabs>
              <w:spacing w:before="0" w:after="0"/>
              <w:ind w:right="135"/>
              <w:jc w:val="both"/>
              <w:rPr>
                <w:rFonts w:cs="Arial"/>
                <w:noProof/>
                <w:lang w:val="fr-FR"/>
              </w:rPr>
            </w:pPr>
            <w:r w:rsidRPr="00B8210F">
              <w:rPr>
                <w:lang w:val="fr-FR"/>
              </w:rPr>
              <w:t>Breydel, Louis-Philippe</w:t>
            </w:r>
          </w:p>
          <w:p w:rsidR="005A0343" w:rsidRPr="00B07160" w:rsidRDefault="005A0343" w:rsidP="005A0343">
            <w:pPr>
              <w:pStyle w:val="formtext"/>
              <w:tabs>
                <w:tab w:val="left" w:pos="567"/>
                <w:tab w:val="left" w:pos="1134"/>
                <w:tab w:val="left" w:pos="1701"/>
              </w:tabs>
              <w:spacing w:before="0" w:after="120"/>
              <w:ind w:right="135"/>
              <w:jc w:val="both"/>
              <w:rPr>
                <w:rFonts w:cs="Arial"/>
                <w:noProof/>
                <w:lang w:val="fr-FR"/>
              </w:rPr>
            </w:pPr>
            <w:r w:rsidRPr="00B07160">
              <w:rPr>
                <w:lang w:val="fr-FR"/>
              </w:rPr>
              <w:t>2007 L'Ommegang, textes d’Olivier de Trazegnies, Bruxelles : Editions de la Renaissance du Livre, groupe Luc Pire.</w:t>
            </w:r>
          </w:p>
          <w:p w:rsidR="005A0343" w:rsidRPr="00B8210F" w:rsidRDefault="005A0343" w:rsidP="005A0343">
            <w:pPr>
              <w:pStyle w:val="formtext"/>
              <w:tabs>
                <w:tab w:val="left" w:pos="567"/>
                <w:tab w:val="left" w:pos="1134"/>
                <w:tab w:val="left" w:pos="1701"/>
              </w:tabs>
              <w:spacing w:before="0" w:after="0"/>
              <w:ind w:right="135"/>
              <w:jc w:val="both"/>
              <w:rPr>
                <w:rFonts w:cs="Arial"/>
                <w:noProof/>
                <w:lang w:val="fr-FR"/>
              </w:rPr>
            </w:pPr>
            <w:r w:rsidRPr="00B8210F">
              <w:rPr>
                <w:lang w:val="fr-FR"/>
              </w:rPr>
              <w:t>Cannuyer, Christian, Ducastelle, Jean-Pierre et Masson, Jean-François</w:t>
            </w:r>
          </w:p>
          <w:p w:rsidR="005A0343" w:rsidRPr="00B07160" w:rsidRDefault="005A0343" w:rsidP="005A0343">
            <w:pPr>
              <w:pStyle w:val="formtext"/>
              <w:tabs>
                <w:tab w:val="left" w:pos="567"/>
                <w:tab w:val="left" w:pos="1134"/>
                <w:tab w:val="left" w:pos="1701"/>
              </w:tabs>
              <w:spacing w:before="0" w:after="120"/>
              <w:ind w:right="135"/>
              <w:jc w:val="both"/>
              <w:rPr>
                <w:rFonts w:cs="Arial"/>
                <w:noProof/>
                <w:lang w:val="fr-FR"/>
              </w:rPr>
            </w:pPr>
            <w:r w:rsidRPr="00B07160">
              <w:rPr>
                <w:lang w:val="fr-FR"/>
              </w:rPr>
              <w:t>2003 Renaissance du Géant Saint Michel pour l'Ommegang de Bruxelles, Izegem :  Illustrata.</w:t>
            </w:r>
          </w:p>
          <w:p w:rsidR="005A0343" w:rsidRPr="00B8210F" w:rsidRDefault="005A0343" w:rsidP="005A0343">
            <w:pPr>
              <w:pStyle w:val="formtext"/>
              <w:tabs>
                <w:tab w:val="left" w:pos="567"/>
                <w:tab w:val="left" w:pos="1134"/>
                <w:tab w:val="left" w:pos="1701"/>
              </w:tabs>
              <w:spacing w:before="120" w:after="0"/>
              <w:ind w:right="135"/>
              <w:jc w:val="both"/>
              <w:rPr>
                <w:rFonts w:cs="Arial"/>
                <w:noProof/>
                <w:lang w:val="fr-FR"/>
              </w:rPr>
            </w:pPr>
            <w:r w:rsidRPr="00B8210F">
              <w:rPr>
                <w:lang w:val="fr-FR"/>
              </w:rPr>
              <w:t>Calvete de Estrella, Juan Christoval</w:t>
            </w:r>
          </w:p>
          <w:p w:rsidR="005A0343" w:rsidRPr="00B07160" w:rsidRDefault="005A0343" w:rsidP="005A0343">
            <w:pPr>
              <w:pStyle w:val="formtext"/>
              <w:tabs>
                <w:tab w:val="left" w:pos="567"/>
                <w:tab w:val="left" w:pos="1134"/>
                <w:tab w:val="left" w:pos="1701"/>
              </w:tabs>
              <w:spacing w:before="0" w:after="120"/>
              <w:ind w:right="135"/>
              <w:jc w:val="both"/>
              <w:rPr>
                <w:rFonts w:cs="Arial"/>
                <w:noProof/>
                <w:lang w:val="fr-FR"/>
              </w:rPr>
            </w:pPr>
            <w:r w:rsidRPr="00B07160">
              <w:rPr>
                <w:lang w:val="fr-FR"/>
              </w:rPr>
              <w:t xml:space="preserve">1873  Le très-heureux Voyage fait par très-haut et très-puissant Prince don Philippe…, traduit de l’espagnol par J. Petit, Bruxelles, chez Fr.-J. Olivier, tome 1, pp. 195-202. </w:t>
            </w:r>
          </w:p>
          <w:p w:rsidR="005A0343" w:rsidRPr="00B8210F" w:rsidRDefault="005A0343" w:rsidP="005A0343">
            <w:pPr>
              <w:pStyle w:val="formtext"/>
              <w:tabs>
                <w:tab w:val="left" w:pos="567"/>
                <w:tab w:val="left" w:pos="1134"/>
                <w:tab w:val="left" w:pos="1701"/>
              </w:tabs>
              <w:spacing w:before="120" w:after="0"/>
              <w:ind w:right="135"/>
              <w:jc w:val="both"/>
              <w:rPr>
                <w:rFonts w:cs="Arial"/>
                <w:noProof/>
                <w:lang w:val="fr-FR"/>
              </w:rPr>
            </w:pPr>
            <w:r w:rsidRPr="00B8210F">
              <w:rPr>
                <w:lang w:val="fr-FR"/>
              </w:rPr>
              <w:t>Chiarenza, Lillo, Paelinck, Valérie et Denis, Philippe</w:t>
            </w:r>
          </w:p>
          <w:p w:rsidR="005A0343" w:rsidRPr="00B07160" w:rsidRDefault="005A0343" w:rsidP="005A0343">
            <w:pPr>
              <w:pStyle w:val="formtext"/>
              <w:tabs>
                <w:tab w:val="left" w:pos="567"/>
                <w:tab w:val="left" w:pos="1134"/>
                <w:tab w:val="left" w:pos="1701"/>
              </w:tabs>
              <w:spacing w:before="0" w:after="120"/>
              <w:ind w:right="135"/>
              <w:jc w:val="both"/>
              <w:rPr>
                <w:rFonts w:cs="Arial"/>
                <w:noProof/>
                <w:lang w:val="fr-FR"/>
              </w:rPr>
            </w:pPr>
            <w:r w:rsidRPr="00B07160">
              <w:rPr>
                <w:lang w:val="fr-FR"/>
              </w:rPr>
              <w:t>2013 Toute la lumière sur… La Grand Place de Bruxelles, Bruxelles : Editions Queen II.</w:t>
            </w:r>
          </w:p>
          <w:p w:rsidR="005A0343" w:rsidRPr="00B8210F" w:rsidRDefault="005A0343" w:rsidP="005A0343">
            <w:pPr>
              <w:pStyle w:val="formtext"/>
              <w:tabs>
                <w:tab w:val="left" w:pos="567"/>
                <w:tab w:val="left" w:pos="1134"/>
                <w:tab w:val="left" w:pos="1701"/>
              </w:tabs>
              <w:spacing w:before="120" w:after="0"/>
              <w:ind w:right="135"/>
              <w:jc w:val="both"/>
              <w:rPr>
                <w:rFonts w:cs="Arial"/>
                <w:noProof/>
                <w:lang w:val="fr-FR"/>
              </w:rPr>
            </w:pPr>
            <w:r w:rsidRPr="00B8210F">
              <w:rPr>
                <w:lang w:val="fr-FR"/>
              </w:rPr>
              <w:t>Haulot, Arthur</w:t>
            </w:r>
          </w:p>
          <w:p w:rsidR="005A0343" w:rsidRPr="00B07160" w:rsidRDefault="005A0343" w:rsidP="005A0343">
            <w:pPr>
              <w:pStyle w:val="formtext"/>
              <w:tabs>
                <w:tab w:val="left" w:pos="567"/>
                <w:tab w:val="left" w:pos="1134"/>
                <w:tab w:val="left" w:pos="1701"/>
              </w:tabs>
              <w:spacing w:before="0" w:after="120"/>
              <w:ind w:right="135"/>
              <w:jc w:val="both"/>
              <w:rPr>
                <w:rFonts w:cs="Arial"/>
                <w:noProof/>
                <w:lang w:val="fr-FR"/>
              </w:rPr>
            </w:pPr>
            <w:r w:rsidRPr="00B07160">
              <w:rPr>
                <w:lang w:val="fr-FR"/>
              </w:rPr>
              <w:t>1981 Cette Nuit-là, l'Ommegang de Bruxelles, photographies de H. BOUCHER, notices historiques de P. de Meeüs d’Argenteuil et de J. Overloop, Bruxelles : Editions Trois Arches.</w:t>
            </w:r>
          </w:p>
          <w:p w:rsidR="005A0343" w:rsidRPr="00B8210F" w:rsidRDefault="005A0343" w:rsidP="005A0343">
            <w:pPr>
              <w:pStyle w:val="formtext"/>
              <w:tabs>
                <w:tab w:val="left" w:pos="567"/>
                <w:tab w:val="left" w:pos="1134"/>
                <w:tab w:val="left" w:pos="1701"/>
              </w:tabs>
              <w:spacing w:before="0" w:after="0"/>
              <w:ind w:right="135"/>
              <w:jc w:val="both"/>
              <w:rPr>
                <w:rFonts w:cs="Arial"/>
                <w:noProof/>
                <w:lang w:val="fr-FR"/>
              </w:rPr>
            </w:pPr>
            <w:r w:rsidRPr="00B8210F">
              <w:rPr>
                <w:lang w:val="fr-FR"/>
              </w:rPr>
              <w:t>Heerbrant, Jean-Paul</w:t>
            </w:r>
          </w:p>
          <w:p w:rsidR="005A0343" w:rsidRPr="00B07160" w:rsidRDefault="005A0343" w:rsidP="005A0343">
            <w:pPr>
              <w:pStyle w:val="formtext"/>
              <w:tabs>
                <w:tab w:val="left" w:pos="567"/>
                <w:tab w:val="left" w:pos="1134"/>
                <w:tab w:val="left" w:pos="1701"/>
              </w:tabs>
              <w:spacing w:before="0" w:after="120"/>
              <w:ind w:right="135"/>
              <w:jc w:val="both"/>
              <w:rPr>
                <w:rFonts w:cs="Arial"/>
                <w:noProof/>
                <w:lang w:val="fr-FR"/>
              </w:rPr>
            </w:pPr>
            <w:r w:rsidRPr="00B07160">
              <w:rPr>
                <w:lang w:val="fr-FR"/>
              </w:rPr>
              <w:t>2013 Ommegang, Woluwé-Saint-Lambert : Centre Albert Marinus.</w:t>
            </w:r>
          </w:p>
          <w:p w:rsidR="005A0343" w:rsidRPr="00B8210F" w:rsidRDefault="005A0343" w:rsidP="005A0343">
            <w:pPr>
              <w:pStyle w:val="formtext"/>
              <w:tabs>
                <w:tab w:val="left" w:pos="567"/>
                <w:tab w:val="left" w:pos="1134"/>
                <w:tab w:val="left" w:pos="1701"/>
              </w:tabs>
              <w:spacing w:before="120" w:after="0"/>
              <w:ind w:right="135"/>
              <w:jc w:val="both"/>
              <w:rPr>
                <w:rFonts w:cs="Arial"/>
                <w:noProof/>
                <w:lang w:val="fr-FR"/>
              </w:rPr>
            </w:pPr>
            <w:r w:rsidRPr="00B8210F">
              <w:rPr>
                <w:lang w:val="fr-FR"/>
              </w:rPr>
              <w:t>Marinus, Albert</w:t>
            </w:r>
          </w:p>
          <w:p w:rsidR="005A0343" w:rsidRPr="00B07160" w:rsidRDefault="005A0343" w:rsidP="005A0343">
            <w:pPr>
              <w:pStyle w:val="formtext"/>
              <w:tabs>
                <w:tab w:val="left" w:pos="567"/>
                <w:tab w:val="left" w:pos="1134"/>
                <w:tab w:val="left" w:pos="1701"/>
              </w:tabs>
              <w:spacing w:before="0" w:after="120"/>
              <w:ind w:right="135"/>
              <w:jc w:val="both"/>
              <w:rPr>
                <w:rFonts w:cs="Arial"/>
                <w:noProof/>
                <w:lang w:val="fr-FR"/>
              </w:rPr>
            </w:pPr>
            <w:r w:rsidRPr="00B07160">
              <w:rPr>
                <w:lang w:val="fr-FR"/>
              </w:rPr>
              <w:t>1937-1940 L’Ommegang de Bruxelles (dans Le folklore belge tome 3, chapitre 5, pp. 131-172, Bruxelles : Editions historiques.</w:t>
            </w:r>
          </w:p>
          <w:p w:rsidR="005A0343" w:rsidRPr="00B8210F" w:rsidRDefault="005A0343" w:rsidP="005A0343">
            <w:pPr>
              <w:pStyle w:val="formtext"/>
              <w:tabs>
                <w:tab w:val="left" w:pos="567"/>
                <w:tab w:val="left" w:pos="1134"/>
                <w:tab w:val="left" w:pos="1701"/>
              </w:tabs>
              <w:spacing w:before="120" w:after="0"/>
              <w:ind w:right="135"/>
              <w:jc w:val="both"/>
              <w:rPr>
                <w:rFonts w:cs="Arial"/>
                <w:noProof/>
                <w:lang w:val="fr-FR"/>
              </w:rPr>
            </w:pPr>
            <w:r w:rsidRPr="00B8210F">
              <w:rPr>
                <w:lang w:val="fr-FR"/>
              </w:rPr>
              <w:t>Meurant, René</w:t>
            </w:r>
          </w:p>
          <w:p w:rsidR="005A0343" w:rsidRPr="00B07160" w:rsidRDefault="005A0343" w:rsidP="005A0343">
            <w:pPr>
              <w:pStyle w:val="formtext"/>
              <w:tabs>
                <w:tab w:val="left" w:pos="567"/>
                <w:tab w:val="left" w:pos="1134"/>
                <w:tab w:val="left" w:pos="1701"/>
              </w:tabs>
              <w:spacing w:before="0" w:after="120"/>
              <w:ind w:right="135"/>
              <w:jc w:val="both"/>
              <w:rPr>
                <w:rFonts w:cs="Arial"/>
                <w:noProof/>
                <w:lang w:val="fr-FR"/>
              </w:rPr>
            </w:pPr>
            <w:r w:rsidRPr="00B07160">
              <w:rPr>
                <w:lang w:val="fr-FR"/>
              </w:rPr>
              <w:t>1957 L’Ommegang de Bruxelles, Bruxelles : Editions Arena.</w:t>
            </w:r>
          </w:p>
          <w:p w:rsidR="005A0343" w:rsidRPr="00B8210F" w:rsidRDefault="005A0343" w:rsidP="005A0343">
            <w:pPr>
              <w:pStyle w:val="formtext"/>
              <w:tabs>
                <w:tab w:val="left" w:pos="567"/>
                <w:tab w:val="left" w:pos="1134"/>
                <w:tab w:val="left" w:pos="1701"/>
              </w:tabs>
              <w:spacing w:before="120" w:after="0"/>
              <w:ind w:right="135"/>
              <w:jc w:val="both"/>
              <w:rPr>
                <w:rFonts w:cs="Arial"/>
                <w:noProof/>
                <w:lang w:val="fr-FR"/>
              </w:rPr>
            </w:pPr>
            <w:r w:rsidRPr="00B8210F">
              <w:rPr>
                <w:lang w:val="fr-FR"/>
              </w:rPr>
              <w:t>Twyffels, Brigitte</w:t>
            </w:r>
          </w:p>
          <w:p w:rsidR="005A0343" w:rsidRPr="00B8210F" w:rsidRDefault="005A0343" w:rsidP="005A0343">
            <w:pPr>
              <w:pStyle w:val="formtext"/>
              <w:tabs>
                <w:tab w:val="left" w:pos="567"/>
                <w:tab w:val="left" w:pos="1134"/>
                <w:tab w:val="left" w:pos="1701"/>
              </w:tabs>
              <w:spacing w:before="0" w:after="0"/>
              <w:ind w:right="135"/>
              <w:jc w:val="both"/>
              <w:rPr>
                <w:rFonts w:cs="Arial"/>
                <w:noProof/>
                <w:lang w:val="fr-FR"/>
              </w:rPr>
            </w:pPr>
            <w:r w:rsidRPr="00B8210F">
              <w:rPr>
                <w:lang w:val="fr-FR"/>
              </w:rPr>
              <w:t>1997 Pleins Feux sur l'Ommegang, la Reconstitution du Cortège en 1930 par Albert Marinus Publié avec le soutien du Ministère de la Culture et des Affaires sociales de la Communauté française de Belgique, Woluwé-Saint-Lambert : Centre Albert Marinus.</w:t>
            </w:r>
          </w:p>
          <w:p w:rsidR="005A0343" w:rsidRPr="00B8210F" w:rsidRDefault="005A0343" w:rsidP="005A0343">
            <w:pPr>
              <w:pStyle w:val="formtext"/>
              <w:tabs>
                <w:tab w:val="left" w:pos="567"/>
                <w:tab w:val="left" w:pos="1134"/>
                <w:tab w:val="left" w:pos="1701"/>
              </w:tabs>
              <w:spacing w:before="120" w:after="0"/>
              <w:ind w:right="135"/>
              <w:jc w:val="both"/>
              <w:rPr>
                <w:rFonts w:cs="Arial"/>
                <w:noProof/>
                <w:lang w:val="fr-FR"/>
              </w:rPr>
            </w:pPr>
            <w:r w:rsidRPr="00B8210F">
              <w:rPr>
                <w:lang w:val="fr-FR"/>
              </w:rPr>
              <w:t>van Puyvelde, Léo</w:t>
            </w:r>
          </w:p>
          <w:p w:rsidR="005A0343" w:rsidRPr="00B07160" w:rsidRDefault="005A0343" w:rsidP="005A0343">
            <w:pPr>
              <w:pStyle w:val="formtext"/>
              <w:tabs>
                <w:tab w:val="left" w:pos="567"/>
                <w:tab w:val="left" w:pos="1134"/>
                <w:tab w:val="left" w:pos="1701"/>
              </w:tabs>
              <w:spacing w:before="0" w:after="0" w:line="240" w:lineRule="auto"/>
              <w:ind w:right="136"/>
              <w:jc w:val="both"/>
              <w:rPr>
                <w:bCs/>
                <w:lang w:val="fr-FR"/>
              </w:rPr>
            </w:pPr>
            <w:r w:rsidRPr="00B07160">
              <w:rPr>
                <w:lang w:val="fr-FR"/>
              </w:rPr>
              <w:t>1960 L’Ommegang de 1615 à Bruxelles, Bruxelles : Editions du Marais.</w:t>
            </w:r>
          </w:p>
        </w:tc>
      </w:tr>
      <w:tr w:rsidR="005A0343" w:rsidRPr="009E0555" w:rsidTr="009E0555">
        <w:tblPrEx>
          <w:tblBorders>
            <w:insideV w:val="none" w:sz="0" w:space="0" w:color="auto"/>
          </w:tblBorders>
        </w:tblPrEx>
        <w:trPr>
          <w:cantSplit/>
        </w:trPr>
        <w:tc>
          <w:tcPr>
            <w:tcW w:w="9639" w:type="dxa"/>
            <w:tcBorders>
              <w:top w:val="nil"/>
              <w:left w:val="nil"/>
              <w:bottom w:val="nil"/>
              <w:right w:val="nil"/>
            </w:tcBorders>
            <w:shd w:val="clear" w:color="auto" w:fill="D9D9D9"/>
          </w:tcPr>
          <w:p w:rsidR="005A0343" w:rsidRPr="009E0555" w:rsidRDefault="005A0343" w:rsidP="0056217C">
            <w:pPr>
              <w:pStyle w:val="Grille01"/>
              <w:tabs>
                <w:tab w:val="left" w:pos="567"/>
                <w:tab w:val="left" w:pos="1134"/>
                <w:tab w:val="left" w:pos="1701"/>
              </w:tabs>
              <w:spacing w:line="240" w:lineRule="auto"/>
              <w:jc w:val="both"/>
              <w:rPr>
                <w:rFonts w:eastAsia="SimSun" w:cs="Arial"/>
                <w:bCs/>
                <w:smallCaps w:val="0"/>
                <w:sz w:val="24"/>
                <w:shd w:val="pct15" w:color="auto" w:fill="FFFFFF"/>
              </w:rPr>
            </w:pPr>
            <w:r w:rsidRPr="009E0555">
              <w:rPr>
                <w:bCs/>
                <w:smallCaps w:val="0"/>
                <w:sz w:val="24"/>
              </w:rPr>
              <w:t>7.</w:t>
            </w:r>
            <w:r w:rsidRPr="009E0555">
              <w:rPr>
                <w:bCs/>
                <w:smallCaps w:val="0"/>
                <w:sz w:val="24"/>
              </w:rPr>
              <w:tab/>
              <w:t>Signature(s) on behalf of the State(s) Party(ies)</w:t>
            </w:r>
          </w:p>
        </w:tc>
      </w:tr>
      <w:tr w:rsidR="005A0343" w:rsidRPr="009E0555" w:rsidTr="009E0555">
        <w:tblPrEx>
          <w:tblBorders>
            <w:insideV w:val="none" w:sz="0" w:space="0" w:color="auto"/>
          </w:tblBorders>
        </w:tblPrEx>
        <w:trPr>
          <w:cantSplit/>
        </w:trPr>
        <w:tc>
          <w:tcPr>
            <w:tcW w:w="9639" w:type="dxa"/>
            <w:tcBorders>
              <w:top w:val="nil"/>
              <w:left w:val="nil"/>
              <w:bottom w:val="single" w:sz="4" w:space="0" w:color="auto"/>
              <w:right w:val="nil"/>
            </w:tcBorders>
            <w:shd w:val="clear" w:color="auto" w:fill="auto"/>
          </w:tcPr>
          <w:p w:rsidR="005A0343" w:rsidRPr="009E0555" w:rsidRDefault="005A0343" w:rsidP="005A0343">
            <w:pPr>
              <w:pStyle w:val="Info03"/>
              <w:keepNext w:val="0"/>
              <w:spacing w:before="120" w:line="240" w:lineRule="auto"/>
              <w:rPr>
                <w:sz w:val="18"/>
                <w:szCs w:val="18"/>
              </w:rPr>
            </w:pPr>
            <w:r w:rsidRPr="009E0555">
              <w:rPr>
                <w:sz w:val="18"/>
                <w:szCs w:val="18"/>
              </w:rPr>
              <w:t>The nomination should be signed by the official empowered to do so on behalf of the State Party, together with his or her name, title and the date of submission.</w:t>
            </w:r>
          </w:p>
          <w:p w:rsidR="005A0343" w:rsidRPr="009E0555" w:rsidRDefault="005A0343" w:rsidP="005A0343">
            <w:pPr>
              <w:pStyle w:val="Info03"/>
              <w:keepNext w:val="0"/>
              <w:spacing w:before="120" w:line="240" w:lineRule="auto"/>
            </w:pPr>
            <w:r w:rsidRPr="009E0555">
              <w:rPr>
                <w:sz w:val="18"/>
                <w:szCs w:val="18"/>
              </w:rPr>
              <w:t>In the case of multinational nominations, the document should contain the name, title and signature of an official of each State Party submitting the nomination.</w:t>
            </w:r>
          </w:p>
        </w:tc>
      </w:tr>
      <w:tr w:rsidR="005A0343" w:rsidRPr="009E0555" w:rsidTr="009E0555">
        <w:tblPrEx>
          <w:tblBorders>
            <w:insideV w:val="none" w:sz="0" w:space="0" w:color="auto"/>
          </w:tblBorders>
        </w:tblPrEx>
        <w:trPr>
          <w:cantSplit/>
          <w:trHeight w:val="1954"/>
        </w:trPr>
        <w:tc>
          <w:tcPr>
            <w:tcW w:w="9639" w:type="dxa"/>
            <w:tcBorders>
              <w:bottom w:val="single" w:sz="4" w:space="0" w:color="auto"/>
            </w:tcBorders>
            <w:shd w:val="clear" w:color="auto" w:fill="auto"/>
          </w:tcPr>
          <w:tbl>
            <w:tblPr>
              <w:tblW w:w="0" w:type="auto"/>
              <w:tblInd w:w="113" w:type="dxa"/>
              <w:tblLayout w:type="fixed"/>
              <w:tblCellMar>
                <w:left w:w="57" w:type="dxa"/>
                <w:right w:w="57" w:type="dxa"/>
              </w:tblCellMar>
              <w:tblLook w:val="04A0" w:firstRow="1" w:lastRow="0" w:firstColumn="1" w:lastColumn="0" w:noHBand="0" w:noVBand="1"/>
            </w:tblPr>
            <w:tblGrid>
              <w:gridCol w:w="1872"/>
              <w:gridCol w:w="7639"/>
            </w:tblGrid>
            <w:tr w:rsidR="005A0343" w:rsidRPr="009E0555" w:rsidTr="009E0555">
              <w:tc>
                <w:tcPr>
                  <w:tcW w:w="1872" w:type="dxa"/>
                </w:tcPr>
                <w:p w:rsidR="005A0343" w:rsidRPr="009E0555" w:rsidRDefault="005A0343" w:rsidP="005A0343">
                  <w:pPr>
                    <w:pStyle w:val="Info03"/>
                    <w:keepNext w:val="0"/>
                    <w:spacing w:before="120" w:line="240" w:lineRule="auto"/>
                    <w:ind w:left="0"/>
                    <w:jc w:val="right"/>
                    <w:rPr>
                      <w:i w:val="0"/>
                    </w:rPr>
                  </w:pPr>
                  <w:bookmarkStart w:id="12" w:name="OLE_LINK13"/>
                  <w:bookmarkStart w:id="13" w:name="OLE_LINK14"/>
                  <w:r w:rsidRPr="009E0555">
                    <w:rPr>
                      <w:i w:val="0"/>
                    </w:rPr>
                    <w:t>Name:</w:t>
                  </w:r>
                </w:p>
              </w:tc>
              <w:tc>
                <w:tcPr>
                  <w:tcW w:w="7639" w:type="dxa"/>
                </w:tcPr>
                <w:p w:rsidR="005A0343" w:rsidRPr="009E0555" w:rsidRDefault="005A0343" w:rsidP="005A0343">
                  <w:pPr>
                    <w:pStyle w:val="Info03"/>
                    <w:keepNext w:val="0"/>
                    <w:spacing w:before="120" w:line="240" w:lineRule="auto"/>
                    <w:ind w:left="0"/>
                    <w:jc w:val="left"/>
                    <w:rPr>
                      <w:i w:val="0"/>
                      <w:sz w:val="22"/>
                    </w:rPr>
                  </w:pPr>
                  <w:r w:rsidRPr="009E0555">
                    <w:rPr>
                      <w:i w:val="0"/>
                      <w:iCs w:val="0"/>
                      <w:sz w:val="22"/>
                    </w:rPr>
                    <w:t>M. WAUTERS Thierry</w:t>
                  </w:r>
                </w:p>
              </w:tc>
            </w:tr>
            <w:tr w:rsidR="005A0343" w:rsidRPr="00B8210F" w:rsidTr="009E0555">
              <w:tc>
                <w:tcPr>
                  <w:tcW w:w="1872" w:type="dxa"/>
                </w:tcPr>
                <w:p w:rsidR="005A0343" w:rsidRPr="009E0555" w:rsidRDefault="005A0343" w:rsidP="005A0343">
                  <w:pPr>
                    <w:pStyle w:val="Info03"/>
                    <w:keepNext w:val="0"/>
                    <w:spacing w:before="120" w:line="240" w:lineRule="auto"/>
                    <w:ind w:left="0"/>
                    <w:jc w:val="right"/>
                    <w:rPr>
                      <w:i w:val="0"/>
                    </w:rPr>
                  </w:pPr>
                  <w:r w:rsidRPr="009E0555">
                    <w:rPr>
                      <w:i w:val="0"/>
                      <w:iCs w:val="0"/>
                    </w:rPr>
                    <w:t>Title:</w:t>
                  </w:r>
                </w:p>
              </w:tc>
              <w:tc>
                <w:tcPr>
                  <w:tcW w:w="7639" w:type="dxa"/>
                </w:tcPr>
                <w:p w:rsidR="005A0343" w:rsidRPr="00B8210F" w:rsidRDefault="005A0343" w:rsidP="005A0343">
                  <w:pPr>
                    <w:pStyle w:val="Info03"/>
                    <w:keepNext w:val="0"/>
                    <w:spacing w:before="120" w:line="240" w:lineRule="auto"/>
                    <w:ind w:left="0"/>
                    <w:jc w:val="left"/>
                    <w:rPr>
                      <w:i w:val="0"/>
                      <w:sz w:val="22"/>
                      <w:lang w:val="fr-FR"/>
                    </w:rPr>
                  </w:pPr>
                  <w:bookmarkStart w:id="14" w:name="Texte57"/>
                  <w:r w:rsidRPr="00B8210F">
                    <w:rPr>
                      <w:i w:val="0"/>
                      <w:iCs w:val="0"/>
                      <w:sz w:val="22"/>
                      <w:lang w:val="fr-FR"/>
                    </w:rPr>
                    <w:t>Directeur des Monuments et Sites, Service public régional Bruxelles</w:t>
                  </w:r>
                  <w:bookmarkEnd w:id="14"/>
                  <w:r w:rsidRPr="00B8210F">
                    <w:rPr>
                      <w:i w:val="0"/>
                      <w:iCs w:val="0"/>
                      <w:sz w:val="22"/>
                      <w:lang w:val="fr-FR"/>
                    </w:rPr>
                    <w:t xml:space="preserve"> Urbanisme et Patrimoine</w:t>
                  </w:r>
                </w:p>
              </w:tc>
            </w:tr>
            <w:tr w:rsidR="005A0343" w:rsidRPr="009E0555" w:rsidTr="009E0555">
              <w:tc>
                <w:tcPr>
                  <w:tcW w:w="1872" w:type="dxa"/>
                </w:tcPr>
                <w:p w:rsidR="005A0343" w:rsidRPr="009E0555" w:rsidRDefault="005A0343" w:rsidP="005A0343">
                  <w:pPr>
                    <w:pStyle w:val="Info03"/>
                    <w:keepNext w:val="0"/>
                    <w:spacing w:before="120" w:line="240" w:lineRule="auto"/>
                    <w:ind w:left="0"/>
                    <w:jc w:val="right"/>
                    <w:rPr>
                      <w:i w:val="0"/>
                    </w:rPr>
                  </w:pPr>
                  <w:r w:rsidRPr="009E0555">
                    <w:rPr>
                      <w:i w:val="0"/>
                      <w:iCs w:val="0"/>
                    </w:rPr>
                    <w:t>Date:</w:t>
                  </w:r>
                </w:p>
              </w:tc>
              <w:tc>
                <w:tcPr>
                  <w:tcW w:w="7639" w:type="dxa"/>
                </w:tcPr>
                <w:p w:rsidR="005A0343" w:rsidRPr="009E0555" w:rsidRDefault="005A0343" w:rsidP="005A0343">
                  <w:pPr>
                    <w:pStyle w:val="Info03"/>
                    <w:keepNext w:val="0"/>
                    <w:spacing w:before="120" w:line="240" w:lineRule="auto"/>
                    <w:ind w:left="0"/>
                    <w:jc w:val="left"/>
                    <w:rPr>
                      <w:i w:val="0"/>
                      <w:sz w:val="22"/>
                    </w:rPr>
                  </w:pPr>
                  <w:r w:rsidRPr="009E0555">
                    <w:rPr>
                      <w:i w:val="0"/>
                      <w:sz w:val="22"/>
                    </w:rPr>
                    <w:t>19 March 2018</w:t>
                  </w:r>
                </w:p>
              </w:tc>
            </w:tr>
            <w:tr w:rsidR="005A0343" w:rsidRPr="009E0555" w:rsidTr="009E0555">
              <w:trPr>
                <w:trHeight w:val="1035"/>
              </w:trPr>
              <w:tc>
                <w:tcPr>
                  <w:tcW w:w="1872" w:type="dxa"/>
                </w:tcPr>
                <w:p w:rsidR="005A0343" w:rsidRPr="009E0555" w:rsidRDefault="005A0343" w:rsidP="005A0343">
                  <w:pPr>
                    <w:pStyle w:val="Info03"/>
                    <w:keepNext w:val="0"/>
                    <w:spacing w:before="120" w:line="240" w:lineRule="auto"/>
                    <w:ind w:left="0"/>
                    <w:jc w:val="right"/>
                    <w:rPr>
                      <w:i w:val="0"/>
                    </w:rPr>
                  </w:pPr>
                  <w:r w:rsidRPr="009E0555">
                    <w:rPr>
                      <w:i w:val="0"/>
                      <w:iCs w:val="0"/>
                    </w:rPr>
                    <w:t>Signature:</w:t>
                  </w:r>
                </w:p>
              </w:tc>
              <w:tc>
                <w:tcPr>
                  <w:tcW w:w="7639" w:type="dxa"/>
                </w:tcPr>
                <w:p w:rsidR="005A0343" w:rsidRPr="009E0555" w:rsidRDefault="005A0343" w:rsidP="005A0343">
                  <w:pPr>
                    <w:pStyle w:val="Info03"/>
                    <w:keepNext w:val="0"/>
                    <w:spacing w:before="120" w:line="240" w:lineRule="auto"/>
                    <w:ind w:left="0"/>
                    <w:jc w:val="left"/>
                    <w:rPr>
                      <w:i w:val="0"/>
                      <w:sz w:val="22"/>
                    </w:rPr>
                  </w:pPr>
                  <w:r w:rsidRPr="009E0555">
                    <w:rPr>
                      <w:i w:val="0"/>
                      <w:sz w:val="22"/>
                    </w:rPr>
                    <w:t>&lt;signed&gt;</w:t>
                  </w:r>
                </w:p>
              </w:tc>
            </w:tr>
            <w:bookmarkEnd w:id="12"/>
            <w:bookmarkEnd w:id="13"/>
          </w:tbl>
          <w:p w:rsidR="005A0343" w:rsidRPr="009E0555" w:rsidRDefault="005A0343" w:rsidP="005A0343">
            <w:pPr>
              <w:pStyle w:val="Info03"/>
              <w:keepNext w:val="0"/>
              <w:spacing w:before="120" w:line="240" w:lineRule="auto"/>
            </w:pPr>
          </w:p>
        </w:tc>
      </w:tr>
    </w:tbl>
    <w:p w:rsidR="00940E9B" w:rsidRPr="009E0555" w:rsidRDefault="00940E9B" w:rsidP="00F56C78">
      <w:pPr>
        <w:pStyle w:val="TitreICH"/>
        <w:spacing w:line="240" w:lineRule="auto"/>
        <w:jc w:val="left"/>
        <w:rPr>
          <w:iCs/>
          <w:sz w:val="20"/>
          <w:szCs w:val="20"/>
        </w:rPr>
      </w:pPr>
    </w:p>
    <w:sectPr w:rsidR="00940E9B" w:rsidRPr="009E0555" w:rsidSect="009E0555">
      <w:footerReference w:type="even" r:id="rId31"/>
      <w:footerReference w:type="default" r:id="rId32"/>
      <w:headerReference w:type="first" r:id="rId33"/>
      <w:footerReference w:type="first" r:id="rId34"/>
      <w:pgSz w:w="11901" w:h="16834" w:code="9"/>
      <w:pgMar w:top="959"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210F" w:rsidRDefault="00B8210F">
      <w:r>
        <w:separator/>
      </w:r>
    </w:p>
  </w:endnote>
  <w:endnote w:type="continuationSeparator" w:id="0">
    <w:p w:rsidR="00B8210F" w:rsidRDefault="00B82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Imprint MT Shadow">
    <w:altName w:val="Tempus Sans ITC"/>
    <w:panose1 w:val="0402060506030303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10F" w:rsidRPr="007E667E" w:rsidRDefault="00B8210F" w:rsidP="007E667E">
    <w:pPr>
      <w:rPr>
        <w:rFonts w:cs="Arial"/>
        <w:sz w:val="16"/>
        <w:szCs w:val="16"/>
      </w:rPr>
    </w:pPr>
    <w:r>
      <w:rPr>
        <w:sz w:val="16"/>
        <w:szCs w:val="16"/>
      </w:rPr>
      <w:t xml:space="preserve">Form ICH-02-2015-EN – revised on 31/01/2014 – page </w:t>
    </w:r>
    <w:r w:rsidRPr="007E667E">
      <w:rPr>
        <w:rFonts w:cs="Arial"/>
        <w:sz w:val="16"/>
        <w:szCs w:val="16"/>
      </w:rPr>
      <w:fldChar w:fldCharType="begin"/>
    </w:r>
    <w:r w:rsidRPr="007E667E">
      <w:rPr>
        <w:rFonts w:cs="Arial"/>
        <w:sz w:val="16"/>
        <w:szCs w:val="16"/>
      </w:rPr>
      <w:instrText xml:space="preserve">PAGE  </w:instrText>
    </w:r>
    <w:r w:rsidRPr="007E667E">
      <w:rPr>
        <w:rFonts w:cs="Arial"/>
        <w:sz w:val="16"/>
        <w:szCs w:val="16"/>
      </w:rPr>
      <w:fldChar w:fldCharType="separate"/>
    </w:r>
    <w:r>
      <w:rPr>
        <w:rFonts w:cs="Arial"/>
        <w:sz w:val="16"/>
        <w:szCs w:val="16"/>
      </w:rPr>
      <w:t>8</w:t>
    </w:r>
    <w:r w:rsidRPr="007E667E">
      <w:rPr>
        <w:rFonts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10F" w:rsidRPr="007E667E" w:rsidRDefault="00B8210F" w:rsidP="00DB390B">
    <w:pPr>
      <w:jc w:val="right"/>
      <w:rPr>
        <w:rFonts w:cs="Arial"/>
        <w:noProof/>
        <w:sz w:val="16"/>
        <w:szCs w:val="16"/>
      </w:rPr>
    </w:pPr>
    <w:r>
      <w:rPr>
        <w:sz w:val="16"/>
        <w:szCs w:val="16"/>
      </w:rPr>
      <w:t xml:space="preserve">RL 2019 – No. 01366 – page </w:t>
    </w:r>
    <w:r w:rsidRPr="00BA15FD">
      <w:rPr>
        <w:rFonts w:cs="Arial"/>
        <w:sz w:val="16"/>
        <w:szCs w:val="16"/>
      </w:rPr>
      <w:fldChar w:fldCharType="begin"/>
    </w:r>
    <w:r w:rsidRPr="00BA15FD">
      <w:rPr>
        <w:rFonts w:cs="Arial"/>
        <w:sz w:val="16"/>
        <w:szCs w:val="16"/>
      </w:rPr>
      <w:instrText xml:space="preserve">PAGE  </w:instrText>
    </w:r>
    <w:r w:rsidRPr="00BA15FD">
      <w:rPr>
        <w:rFonts w:cs="Arial"/>
        <w:sz w:val="16"/>
        <w:szCs w:val="16"/>
      </w:rPr>
      <w:fldChar w:fldCharType="separate"/>
    </w:r>
    <w:r w:rsidR="006709A2">
      <w:rPr>
        <w:rFonts w:cs="Arial"/>
        <w:noProof/>
        <w:sz w:val="16"/>
        <w:szCs w:val="16"/>
      </w:rPr>
      <w:t>19</w:t>
    </w:r>
    <w:r w:rsidRPr="00BA15FD">
      <w:rPr>
        <w:rFonts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10F" w:rsidRPr="00F42062" w:rsidRDefault="00B8210F" w:rsidP="00F8346F">
    <w:pPr>
      <w:pStyle w:val="Header"/>
      <w:jc w:val="right"/>
      <w:rPr>
        <w:sz w:val="16"/>
        <w:szCs w:val="16"/>
      </w:rPr>
    </w:pPr>
    <w:r>
      <w:rPr>
        <w:sz w:val="16"/>
        <w:szCs w:val="16"/>
      </w:rPr>
      <w:t>RL 2019 – No. 01366 – page 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210F" w:rsidRDefault="00B8210F">
      <w:r>
        <w:separator/>
      </w:r>
    </w:p>
  </w:footnote>
  <w:footnote w:type="continuationSeparator" w:id="0">
    <w:p w:rsidR="00B8210F" w:rsidRDefault="00B821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4" w:type="dxa"/>
      <w:tblInd w:w="-601" w:type="dxa"/>
      <w:tblBorders>
        <w:insideH w:val="single" w:sz="4" w:space="0" w:color="auto"/>
      </w:tblBorders>
      <w:tblLook w:val="01E0" w:firstRow="1" w:lastRow="1" w:firstColumn="1" w:lastColumn="1" w:noHBand="0" w:noVBand="0"/>
    </w:tblPr>
    <w:tblGrid>
      <w:gridCol w:w="5056"/>
      <w:gridCol w:w="5718"/>
    </w:tblGrid>
    <w:tr w:rsidR="00B8210F" w:rsidRPr="00F90D01" w:rsidTr="00643FBB">
      <w:trPr>
        <w:trHeight w:hRule="exact" w:val="2268"/>
      </w:trPr>
      <w:tc>
        <w:tcPr>
          <w:tcW w:w="5056" w:type="dxa"/>
        </w:tcPr>
        <w:p w:rsidR="00B8210F" w:rsidRPr="00107B48" w:rsidRDefault="00B8210F" w:rsidP="00207E72">
          <w:pPr>
            <w:rPr>
              <w:sz w:val="20"/>
              <w:szCs w:val="20"/>
            </w:rPr>
          </w:pPr>
          <w:r>
            <w:rPr>
              <w:noProof/>
              <w:sz w:val="20"/>
              <w:szCs w:val="20"/>
              <w:lang w:val="fr-FR"/>
            </w:rPr>
            <w:drawing>
              <wp:inline distT="0" distB="0" distL="0" distR="0">
                <wp:extent cx="2143125" cy="1304925"/>
                <wp:effectExtent l="0" t="0" r="9525" b="9525"/>
                <wp:docPr id="1" name="Image 1"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3125" cy="1304925"/>
                        </a:xfrm>
                        <a:prstGeom prst="rect">
                          <a:avLst/>
                        </a:prstGeom>
                        <a:noFill/>
                        <a:ln>
                          <a:noFill/>
                        </a:ln>
                      </pic:spPr>
                    </pic:pic>
                  </a:graphicData>
                </a:graphic>
              </wp:inline>
            </w:drawing>
          </w:r>
        </w:p>
      </w:tc>
      <w:tc>
        <w:tcPr>
          <w:tcW w:w="5718" w:type="dxa"/>
        </w:tcPr>
        <w:p w:rsidR="00B8210F" w:rsidRDefault="00B8210F" w:rsidP="00F151F5">
          <w:pPr>
            <w:spacing w:after="1200"/>
            <w:jc w:val="right"/>
            <w:rPr>
              <w:b/>
              <w:noProof/>
              <w:sz w:val="40"/>
              <w:szCs w:val="40"/>
            </w:rPr>
          </w:pPr>
          <w:r>
            <w:rPr>
              <w:b/>
              <w:sz w:val="40"/>
              <w:szCs w:val="40"/>
            </w:rPr>
            <w:t>Representative List</w:t>
          </w:r>
        </w:p>
        <w:p w:rsidR="00B8210F" w:rsidRPr="00F151F5" w:rsidRDefault="00B8210F" w:rsidP="00B44552">
          <w:pPr>
            <w:spacing w:after="1200"/>
            <w:jc w:val="right"/>
            <w:rPr>
              <w:b/>
              <w:noProof/>
              <w:sz w:val="22"/>
              <w:szCs w:val="22"/>
            </w:rPr>
          </w:pPr>
          <w:r>
            <w:rPr>
              <w:b/>
              <w:sz w:val="22"/>
              <w:szCs w:val="22"/>
            </w:rPr>
            <w:t>Original: French</w:t>
          </w:r>
        </w:p>
      </w:tc>
    </w:tr>
  </w:tbl>
  <w:p w:rsidR="00B8210F" w:rsidRPr="00207E72" w:rsidRDefault="00B8210F" w:rsidP="008A5955">
    <w:pPr>
      <w:pStyle w:val="Header"/>
      <w:rPr>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06348"/>
    <w:multiLevelType w:val="hybridMultilevel"/>
    <w:tmpl w:val="B57CEDC6"/>
    <w:lvl w:ilvl="0" w:tplc="040C0019">
      <w:start w:val="1"/>
      <w:numFmt w:val="lowerLetter"/>
      <w:lvlText w:val="%1."/>
      <w:lvlJc w:val="left"/>
      <w:pPr>
        <w:ind w:left="1353" w:hanging="360"/>
      </w:pPr>
      <w:rPr>
        <w:rFonts w:hint="default"/>
      </w:rPr>
    </w:lvl>
    <w:lvl w:ilvl="1" w:tplc="040C0019" w:tentative="1">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 w15:restartNumberingAfterBreak="0">
    <w:nsid w:val="07631B90"/>
    <w:multiLevelType w:val="hybridMultilevel"/>
    <w:tmpl w:val="7A661B7E"/>
    <w:lvl w:ilvl="0" w:tplc="2DDAF55A">
      <w:start w:val="1"/>
      <w:numFmt w:val="lowerLetter"/>
      <w:lvlText w:val="%1."/>
      <w:lvlJc w:val="left"/>
      <w:pPr>
        <w:tabs>
          <w:tab w:val="num" w:pos="794"/>
        </w:tabs>
        <w:ind w:left="794" w:hanging="397"/>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2" w15:restartNumberingAfterBreak="0">
    <w:nsid w:val="17971F4C"/>
    <w:multiLevelType w:val="hybridMultilevel"/>
    <w:tmpl w:val="058C0570"/>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8DC5892"/>
    <w:multiLevelType w:val="hybridMultilevel"/>
    <w:tmpl w:val="2C3C8784"/>
    <w:lvl w:ilvl="0" w:tplc="D538493E">
      <w:start w:val="1"/>
      <w:numFmt w:val="bullet"/>
      <w:lvlText w:val="-"/>
      <w:lvlJc w:val="left"/>
      <w:pPr>
        <w:ind w:left="1040" w:hanging="360"/>
      </w:pPr>
      <w:rPr>
        <w:rFonts w:ascii="Arial" w:eastAsia="Calibri" w:hAnsi="Arial" w:cs="Arial" w:hint="default"/>
      </w:rPr>
    </w:lvl>
    <w:lvl w:ilvl="1" w:tplc="04130003" w:tentative="1">
      <w:start w:val="1"/>
      <w:numFmt w:val="bullet"/>
      <w:lvlText w:val="o"/>
      <w:lvlJc w:val="left"/>
      <w:pPr>
        <w:ind w:left="1760" w:hanging="360"/>
      </w:pPr>
      <w:rPr>
        <w:rFonts w:ascii="Courier New" w:hAnsi="Courier New" w:cs="Courier New" w:hint="default"/>
      </w:rPr>
    </w:lvl>
    <w:lvl w:ilvl="2" w:tplc="04130005" w:tentative="1">
      <w:start w:val="1"/>
      <w:numFmt w:val="bullet"/>
      <w:lvlText w:val=""/>
      <w:lvlJc w:val="left"/>
      <w:pPr>
        <w:ind w:left="2480" w:hanging="360"/>
      </w:pPr>
      <w:rPr>
        <w:rFonts w:ascii="Wingdings" w:hAnsi="Wingdings" w:hint="default"/>
      </w:rPr>
    </w:lvl>
    <w:lvl w:ilvl="3" w:tplc="04130001" w:tentative="1">
      <w:start w:val="1"/>
      <w:numFmt w:val="bullet"/>
      <w:lvlText w:val=""/>
      <w:lvlJc w:val="left"/>
      <w:pPr>
        <w:ind w:left="3200" w:hanging="360"/>
      </w:pPr>
      <w:rPr>
        <w:rFonts w:ascii="Symbol" w:hAnsi="Symbol" w:hint="default"/>
      </w:rPr>
    </w:lvl>
    <w:lvl w:ilvl="4" w:tplc="04130003" w:tentative="1">
      <w:start w:val="1"/>
      <w:numFmt w:val="bullet"/>
      <w:lvlText w:val="o"/>
      <w:lvlJc w:val="left"/>
      <w:pPr>
        <w:ind w:left="3920" w:hanging="360"/>
      </w:pPr>
      <w:rPr>
        <w:rFonts w:ascii="Courier New" w:hAnsi="Courier New" w:cs="Courier New" w:hint="default"/>
      </w:rPr>
    </w:lvl>
    <w:lvl w:ilvl="5" w:tplc="04130005" w:tentative="1">
      <w:start w:val="1"/>
      <w:numFmt w:val="bullet"/>
      <w:lvlText w:val=""/>
      <w:lvlJc w:val="left"/>
      <w:pPr>
        <w:ind w:left="4640" w:hanging="360"/>
      </w:pPr>
      <w:rPr>
        <w:rFonts w:ascii="Wingdings" w:hAnsi="Wingdings" w:hint="default"/>
      </w:rPr>
    </w:lvl>
    <w:lvl w:ilvl="6" w:tplc="04130001" w:tentative="1">
      <w:start w:val="1"/>
      <w:numFmt w:val="bullet"/>
      <w:lvlText w:val=""/>
      <w:lvlJc w:val="left"/>
      <w:pPr>
        <w:ind w:left="5360" w:hanging="360"/>
      </w:pPr>
      <w:rPr>
        <w:rFonts w:ascii="Symbol" w:hAnsi="Symbol" w:hint="default"/>
      </w:rPr>
    </w:lvl>
    <w:lvl w:ilvl="7" w:tplc="04130003" w:tentative="1">
      <w:start w:val="1"/>
      <w:numFmt w:val="bullet"/>
      <w:lvlText w:val="o"/>
      <w:lvlJc w:val="left"/>
      <w:pPr>
        <w:ind w:left="6080" w:hanging="360"/>
      </w:pPr>
      <w:rPr>
        <w:rFonts w:ascii="Courier New" w:hAnsi="Courier New" w:cs="Courier New" w:hint="default"/>
      </w:rPr>
    </w:lvl>
    <w:lvl w:ilvl="8" w:tplc="04130005" w:tentative="1">
      <w:start w:val="1"/>
      <w:numFmt w:val="bullet"/>
      <w:lvlText w:val=""/>
      <w:lvlJc w:val="left"/>
      <w:pPr>
        <w:ind w:left="6800" w:hanging="360"/>
      </w:pPr>
      <w:rPr>
        <w:rFonts w:ascii="Wingdings" w:hAnsi="Wingdings" w:hint="default"/>
      </w:rPr>
    </w:lvl>
  </w:abstractNum>
  <w:abstractNum w:abstractNumId="4" w15:restartNumberingAfterBreak="0">
    <w:nsid w:val="1BBC2513"/>
    <w:multiLevelType w:val="hybridMultilevel"/>
    <w:tmpl w:val="831C702C"/>
    <w:lvl w:ilvl="0" w:tplc="552601AC">
      <w:start w:val="1"/>
      <w:numFmt w:val="lowerRoman"/>
      <w:lvlText w:val="(%1)"/>
      <w:lvlJc w:val="left"/>
      <w:pPr>
        <w:ind w:left="833" w:hanging="720"/>
      </w:pPr>
      <w:rPr>
        <w:rFonts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5" w15:restartNumberingAfterBreak="0">
    <w:nsid w:val="2256732E"/>
    <w:multiLevelType w:val="hybridMultilevel"/>
    <w:tmpl w:val="D3528814"/>
    <w:lvl w:ilvl="0" w:tplc="5A4CB03A">
      <w:start w:val="3"/>
      <w:numFmt w:val="bullet"/>
      <w:lvlText w:val="•"/>
      <w:lvlJc w:val="left"/>
      <w:pPr>
        <w:ind w:left="720" w:hanging="360"/>
      </w:pPr>
      <w:rPr>
        <w:rFonts w:ascii="Arial" w:eastAsia="SimSu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C31188E"/>
    <w:multiLevelType w:val="hybridMultilevel"/>
    <w:tmpl w:val="641889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313209E"/>
    <w:multiLevelType w:val="hybridMultilevel"/>
    <w:tmpl w:val="CE5089C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AE47349"/>
    <w:multiLevelType w:val="hybridMultilevel"/>
    <w:tmpl w:val="12C42DC6"/>
    <w:lvl w:ilvl="0" w:tplc="018810E2">
      <w:start w:val="1"/>
      <w:numFmt w:val="decimal"/>
      <w:lvlText w:val="%1."/>
      <w:lvlJc w:val="left"/>
      <w:pPr>
        <w:tabs>
          <w:tab w:val="num" w:pos="794"/>
        </w:tabs>
        <w:ind w:left="794" w:hanging="397"/>
      </w:pPr>
      <w:rPr>
        <w:rFonts w:hint="default"/>
      </w:rPr>
    </w:lvl>
    <w:lvl w:ilvl="1" w:tplc="8EFA0E94">
      <w:start w:val="1"/>
      <w:numFmt w:val="bullet"/>
      <w:pStyle w:val="num02"/>
      <w:lvlText w:val=""/>
      <w:lvlJc w:val="left"/>
      <w:pPr>
        <w:tabs>
          <w:tab w:val="num" w:pos="397"/>
        </w:tabs>
        <w:ind w:left="794" w:firstLine="0"/>
      </w:pPr>
      <w:rPr>
        <w:rFonts w:ascii="Symbol" w:hAnsi="Symbol" w:hint="default"/>
        <w:sz w:val="20"/>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9" w15:restartNumberingAfterBreak="0">
    <w:nsid w:val="3B0E3AFE"/>
    <w:multiLevelType w:val="hybridMultilevel"/>
    <w:tmpl w:val="AD66BD3E"/>
    <w:lvl w:ilvl="0" w:tplc="5A4CB03A">
      <w:start w:val="3"/>
      <w:numFmt w:val="bullet"/>
      <w:lvlText w:val="•"/>
      <w:lvlJc w:val="left"/>
      <w:pPr>
        <w:ind w:left="720" w:hanging="360"/>
      </w:pPr>
      <w:rPr>
        <w:rFonts w:ascii="Arial" w:eastAsia="SimSu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BDA65AD"/>
    <w:multiLevelType w:val="hybridMultilevel"/>
    <w:tmpl w:val="D88AC886"/>
    <w:lvl w:ilvl="0" w:tplc="5A4CB03A">
      <w:start w:val="3"/>
      <w:numFmt w:val="bullet"/>
      <w:lvlText w:val="•"/>
      <w:lvlJc w:val="left"/>
      <w:pPr>
        <w:ind w:left="720" w:hanging="360"/>
      </w:pPr>
      <w:rPr>
        <w:rFonts w:ascii="Arial" w:eastAsia="SimSu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8D30AE2"/>
    <w:multiLevelType w:val="hybridMultilevel"/>
    <w:tmpl w:val="C5E8D52C"/>
    <w:lvl w:ilvl="0" w:tplc="82022D6A">
      <w:start w:val="1"/>
      <w:numFmt w:val="lowerRoman"/>
      <w:lvlText w:val="(%1)"/>
      <w:lvlJc w:val="left"/>
      <w:pPr>
        <w:ind w:left="833"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BC45EE3"/>
    <w:multiLevelType w:val="hybridMultilevel"/>
    <w:tmpl w:val="50FA0D8C"/>
    <w:lvl w:ilvl="0" w:tplc="7BBC4764">
      <w:start w:val="1"/>
      <w:numFmt w:val="lowerRoman"/>
      <w:pStyle w:val="little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CC56F41"/>
    <w:multiLevelType w:val="hybridMultilevel"/>
    <w:tmpl w:val="BA8410E0"/>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4F7A4535"/>
    <w:multiLevelType w:val="hybridMultilevel"/>
    <w:tmpl w:val="8A1CE1C4"/>
    <w:lvl w:ilvl="0" w:tplc="5A4CB03A">
      <w:start w:val="3"/>
      <w:numFmt w:val="bullet"/>
      <w:lvlText w:val="•"/>
      <w:lvlJc w:val="left"/>
      <w:pPr>
        <w:ind w:left="720" w:hanging="360"/>
      </w:pPr>
      <w:rPr>
        <w:rFonts w:ascii="Arial" w:eastAsia="SimSun" w:hAnsi="Arial" w:cs="Arial" w:hint="default"/>
      </w:rPr>
    </w:lvl>
    <w:lvl w:ilvl="1" w:tplc="E0141150">
      <w:start w:val="3"/>
      <w:numFmt w:val="bullet"/>
      <w:lvlText w:val="•"/>
      <w:lvlJc w:val="left"/>
      <w:pPr>
        <w:ind w:left="1755" w:hanging="675"/>
      </w:pPr>
      <w:rPr>
        <w:rFonts w:ascii="Arial" w:eastAsia="SimSun" w:hAnsi="Arial" w:cs="Aria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20D128E"/>
    <w:multiLevelType w:val="hybridMultilevel"/>
    <w:tmpl w:val="B55C169C"/>
    <w:lvl w:ilvl="0" w:tplc="3F6A1A34">
      <w:start w:val="1"/>
      <w:numFmt w:val="lowerRoman"/>
      <w:lvlText w:val="(%1)"/>
      <w:lvlJc w:val="left"/>
      <w:pPr>
        <w:ind w:left="833" w:hanging="720"/>
      </w:pPr>
      <w:rPr>
        <w:rFonts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16" w15:restartNumberingAfterBreak="0">
    <w:nsid w:val="58CC5BFF"/>
    <w:multiLevelType w:val="hybridMultilevel"/>
    <w:tmpl w:val="9BCA25B6"/>
    <w:lvl w:ilvl="0" w:tplc="693CAA7A">
      <w:numFmt w:val="bullet"/>
      <w:lvlText w:val="•"/>
      <w:lvlJc w:val="left"/>
      <w:pPr>
        <w:ind w:left="720" w:hanging="360"/>
      </w:pPr>
      <w:rPr>
        <w:rFonts w:ascii="Arial" w:eastAsia="SimSu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8D05FFF"/>
    <w:multiLevelType w:val="hybridMultilevel"/>
    <w:tmpl w:val="FF227C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9DE4A46"/>
    <w:multiLevelType w:val="hybridMultilevel"/>
    <w:tmpl w:val="21DEA99E"/>
    <w:lvl w:ilvl="0" w:tplc="DAC6223C">
      <w:start w:val="1"/>
      <w:numFmt w:val="bullet"/>
      <w:pStyle w:val="Explication"/>
      <w:lvlText w:val=""/>
      <w:lvlJc w:val="left"/>
      <w:pPr>
        <w:tabs>
          <w:tab w:val="num" w:pos="794"/>
        </w:tabs>
        <w:ind w:left="397" w:firstLine="397"/>
      </w:pPr>
      <w:rPr>
        <w:rFonts w:ascii="Wingdings" w:hAnsi="Wingdings" w:hint="default"/>
      </w:rPr>
    </w:lvl>
    <w:lvl w:ilvl="1" w:tplc="5DB0A780">
      <w:start w:val="1"/>
      <w:numFmt w:val="bullet"/>
      <w:lvlText w:val=""/>
      <w:lvlJc w:val="left"/>
      <w:pPr>
        <w:tabs>
          <w:tab w:val="num" w:pos="397"/>
        </w:tabs>
        <w:ind w:left="794" w:hanging="397"/>
      </w:pPr>
      <w:rPr>
        <w:rFonts w:ascii="Symbol" w:hAnsi="Symbol" w:hint="default"/>
        <w:sz w:val="20"/>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19" w15:restartNumberingAfterBreak="0">
    <w:nsid w:val="6DE13058"/>
    <w:multiLevelType w:val="hybridMultilevel"/>
    <w:tmpl w:val="28606748"/>
    <w:lvl w:ilvl="0" w:tplc="6CF45BF0">
      <w:start w:val="1"/>
      <w:numFmt w:val="decimal"/>
      <w:pStyle w:val="num1"/>
      <w:lvlText w:val="%1."/>
      <w:lvlJc w:val="left"/>
      <w:pPr>
        <w:tabs>
          <w:tab w:val="num" w:pos="1134"/>
        </w:tabs>
        <w:ind w:left="1134" w:hanging="567"/>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20" w15:restartNumberingAfterBreak="0">
    <w:nsid w:val="6EC435D9"/>
    <w:multiLevelType w:val="multilevel"/>
    <w:tmpl w:val="8F705874"/>
    <w:lvl w:ilvl="0">
      <w:start w:val="1"/>
      <w:numFmt w:val="decimal"/>
      <w:pStyle w:val="Heading1"/>
      <w:lvlText w:val="%1"/>
      <w:lvlJc w:val="left"/>
      <w:pPr>
        <w:tabs>
          <w:tab w:val="num" w:pos="397"/>
        </w:tabs>
        <w:ind w:left="397" w:hanging="397"/>
      </w:pPr>
      <w:rPr>
        <w:rFonts w:hint="default"/>
      </w:rPr>
    </w:lvl>
    <w:lvl w:ilvl="1">
      <w:start w:val="1"/>
      <w:numFmt w:val="lowerLetter"/>
      <w:pStyle w:val="Heading2"/>
      <w:lvlText w:val="%1.%2"/>
      <w:lvlJc w:val="left"/>
      <w:pPr>
        <w:tabs>
          <w:tab w:val="num" w:pos="397"/>
        </w:tabs>
        <w:ind w:left="397" w:hanging="397"/>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1" w15:restartNumberingAfterBreak="0">
    <w:nsid w:val="734563BF"/>
    <w:multiLevelType w:val="hybridMultilevel"/>
    <w:tmpl w:val="D9B8F3C8"/>
    <w:lvl w:ilvl="0" w:tplc="4014A484">
      <w:start w:val="1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F2324CE"/>
    <w:multiLevelType w:val="hybridMultilevel"/>
    <w:tmpl w:val="FFE0FF6C"/>
    <w:lvl w:ilvl="0" w:tplc="80C23244">
      <w:start w:val="1"/>
      <w:numFmt w:val="lowerLetter"/>
      <w:pStyle w:val="num02tab"/>
      <w:lvlText w:val="%1."/>
      <w:lvlJc w:val="left"/>
      <w:pPr>
        <w:tabs>
          <w:tab w:val="num" w:pos="397"/>
        </w:tabs>
        <w:ind w:left="397" w:hanging="397"/>
      </w:pPr>
      <w:rPr>
        <w:rFonts w:hint="default"/>
      </w:rPr>
    </w:lvl>
    <w:lvl w:ilvl="1" w:tplc="D4D21782" w:tentative="1">
      <w:start w:val="1"/>
      <w:numFmt w:val="lowerLetter"/>
      <w:lvlText w:val="%2."/>
      <w:lvlJc w:val="left"/>
      <w:pPr>
        <w:tabs>
          <w:tab w:val="num" w:pos="1440"/>
        </w:tabs>
        <w:ind w:left="1440" w:hanging="360"/>
      </w:pPr>
    </w:lvl>
    <w:lvl w:ilvl="2" w:tplc="550C16D4" w:tentative="1">
      <w:start w:val="1"/>
      <w:numFmt w:val="lowerRoman"/>
      <w:lvlText w:val="%3."/>
      <w:lvlJc w:val="right"/>
      <w:pPr>
        <w:tabs>
          <w:tab w:val="num" w:pos="2160"/>
        </w:tabs>
        <w:ind w:left="2160" w:hanging="180"/>
      </w:pPr>
    </w:lvl>
    <w:lvl w:ilvl="3" w:tplc="340642E8" w:tentative="1">
      <w:start w:val="1"/>
      <w:numFmt w:val="decimal"/>
      <w:lvlText w:val="%4."/>
      <w:lvlJc w:val="left"/>
      <w:pPr>
        <w:tabs>
          <w:tab w:val="num" w:pos="2880"/>
        </w:tabs>
        <w:ind w:left="2880" w:hanging="360"/>
      </w:pPr>
    </w:lvl>
    <w:lvl w:ilvl="4" w:tplc="2CB802E4" w:tentative="1">
      <w:start w:val="1"/>
      <w:numFmt w:val="lowerLetter"/>
      <w:lvlText w:val="%5."/>
      <w:lvlJc w:val="left"/>
      <w:pPr>
        <w:tabs>
          <w:tab w:val="num" w:pos="3600"/>
        </w:tabs>
        <w:ind w:left="3600" w:hanging="360"/>
      </w:pPr>
    </w:lvl>
    <w:lvl w:ilvl="5" w:tplc="3CD8A824" w:tentative="1">
      <w:start w:val="1"/>
      <w:numFmt w:val="lowerRoman"/>
      <w:lvlText w:val="%6."/>
      <w:lvlJc w:val="right"/>
      <w:pPr>
        <w:tabs>
          <w:tab w:val="num" w:pos="4320"/>
        </w:tabs>
        <w:ind w:left="4320" w:hanging="180"/>
      </w:pPr>
    </w:lvl>
    <w:lvl w:ilvl="6" w:tplc="1C8EC354" w:tentative="1">
      <w:start w:val="1"/>
      <w:numFmt w:val="decimal"/>
      <w:lvlText w:val="%7."/>
      <w:lvlJc w:val="left"/>
      <w:pPr>
        <w:tabs>
          <w:tab w:val="num" w:pos="5040"/>
        </w:tabs>
        <w:ind w:left="5040" w:hanging="360"/>
      </w:pPr>
    </w:lvl>
    <w:lvl w:ilvl="7" w:tplc="FC9C9752" w:tentative="1">
      <w:start w:val="1"/>
      <w:numFmt w:val="lowerLetter"/>
      <w:lvlText w:val="%8."/>
      <w:lvlJc w:val="left"/>
      <w:pPr>
        <w:tabs>
          <w:tab w:val="num" w:pos="5760"/>
        </w:tabs>
        <w:ind w:left="5760" w:hanging="360"/>
      </w:pPr>
    </w:lvl>
    <w:lvl w:ilvl="8" w:tplc="A21C8E08" w:tentative="1">
      <w:start w:val="1"/>
      <w:numFmt w:val="lowerRoman"/>
      <w:lvlText w:val="%9."/>
      <w:lvlJc w:val="right"/>
      <w:pPr>
        <w:tabs>
          <w:tab w:val="num" w:pos="6480"/>
        </w:tabs>
        <w:ind w:left="6480" w:hanging="180"/>
      </w:pPr>
    </w:lvl>
  </w:abstractNum>
  <w:num w:numId="1">
    <w:abstractNumId w:val="22"/>
  </w:num>
  <w:num w:numId="2">
    <w:abstractNumId w:val="20"/>
  </w:num>
  <w:num w:numId="3">
    <w:abstractNumId w:val="8"/>
  </w:num>
  <w:num w:numId="4">
    <w:abstractNumId w:val="18"/>
  </w:num>
  <w:num w:numId="5">
    <w:abstractNumId w:val="7"/>
  </w:num>
  <w:num w:numId="6">
    <w:abstractNumId w:val="19"/>
  </w:num>
  <w:num w:numId="7">
    <w:abstractNumId w:val="2"/>
  </w:num>
  <w:num w:numId="8">
    <w:abstractNumId w:val="12"/>
  </w:num>
  <w:num w:numId="9">
    <w:abstractNumId w:val="4"/>
  </w:num>
  <w:num w:numId="10">
    <w:abstractNumId w:val="11"/>
  </w:num>
  <w:num w:numId="11">
    <w:abstractNumId w:val="1"/>
  </w:num>
  <w:num w:numId="12">
    <w:abstractNumId w:val="15"/>
  </w:num>
  <w:num w:numId="13">
    <w:abstractNumId w:val="0"/>
  </w:num>
  <w:num w:numId="14">
    <w:abstractNumId w:val="12"/>
    <w:lvlOverride w:ilvl="0">
      <w:startOverride w:val="1"/>
    </w:lvlOverride>
  </w:num>
  <w:num w:numId="15">
    <w:abstractNumId w:val="16"/>
  </w:num>
  <w:num w:numId="16">
    <w:abstractNumId w:val="21"/>
  </w:num>
  <w:num w:numId="17">
    <w:abstractNumId w:val="6"/>
  </w:num>
  <w:num w:numId="18">
    <w:abstractNumId w:val="17"/>
  </w:num>
  <w:num w:numId="19">
    <w:abstractNumId w:val="3"/>
  </w:num>
  <w:num w:numId="20">
    <w:abstractNumId w:val="14"/>
  </w:num>
  <w:num w:numId="21">
    <w:abstractNumId w:val="10"/>
  </w:num>
  <w:num w:numId="22">
    <w:abstractNumId w:val="9"/>
  </w:num>
  <w:num w:numId="23">
    <w:abstractNumId w:val="5"/>
  </w:num>
  <w:num w:numId="24">
    <w:abstractNumId w:val="1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DateAndTime/>
  <w:mirrorMargins/>
  <w:activeWritingStyle w:appName="MSWord" w:lang="en-US" w:vendorID="6" w:dllVersion="2" w:checkStyle="1"/>
  <w:activeWritingStyle w:appName="MSWord" w:lang="fr-FR" w:vendorID="65" w:dllVersion="514" w:checkStyle="1"/>
  <w:activeWritingStyle w:appName="MSWord" w:lang="nl-NL"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680"/>
  <w:hyphenationZone w:val="425"/>
  <w:drawingGridHorizontalSpacing w:val="120"/>
  <w:displayHorizontalDrawingGridEvery w:val="2"/>
  <w:characterSpacingControl w:val="doNotCompress"/>
  <w:hdrShapeDefaults>
    <o:shapedefaults v:ext="edit" spidmax="11265"/>
  </w:hdrShapeDefaults>
  <w:footnotePr>
    <w:footnote w:id="-1"/>
    <w:footnote w:id="0"/>
  </w:footnotePr>
  <w:endnotePr>
    <w:endnote w:id="-1"/>
    <w:endnote w:id="0"/>
  </w:endnotePr>
  <w:compat>
    <w:doNotExpandShiftReturn/>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F4C"/>
    <w:rsid w:val="0000403C"/>
    <w:rsid w:val="0001038D"/>
    <w:rsid w:val="00012162"/>
    <w:rsid w:val="00020655"/>
    <w:rsid w:val="00020EF1"/>
    <w:rsid w:val="00021BA8"/>
    <w:rsid w:val="00024038"/>
    <w:rsid w:val="00024889"/>
    <w:rsid w:val="00026C33"/>
    <w:rsid w:val="00032370"/>
    <w:rsid w:val="00032986"/>
    <w:rsid w:val="000352AC"/>
    <w:rsid w:val="000373C3"/>
    <w:rsid w:val="0003757C"/>
    <w:rsid w:val="0004163C"/>
    <w:rsid w:val="0004757A"/>
    <w:rsid w:val="00047693"/>
    <w:rsid w:val="00051E82"/>
    <w:rsid w:val="000572F4"/>
    <w:rsid w:val="00061503"/>
    <w:rsid w:val="00062F5F"/>
    <w:rsid w:val="0006362B"/>
    <w:rsid w:val="00063ECE"/>
    <w:rsid w:val="00064CF4"/>
    <w:rsid w:val="000677EF"/>
    <w:rsid w:val="00080F83"/>
    <w:rsid w:val="0008746C"/>
    <w:rsid w:val="000924AB"/>
    <w:rsid w:val="000928EA"/>
    <w:rsid w:val="00094CDB"/>
    <w:rsid w:val="000A211F"/>
    <w:rsid w:val="000A5358"/>
    <w:rsid w:val="000B3A4D"/>
    <w:rsid w:val="000B58AB"/>
    <w:rsid w:val="000B7565"/>
    <w:rsid w:val="000B76E6"/>
    <w:rsid w:val="000B7D4A"/>
    <w:rsid w:val="000C45D0"/>
    <w:rsid w:val="000C702B"/>
    <w:rsid w:val="000C7BB3"/>
    <w:rsid w:val="000E39CF"/>
    <w:rsid w:val="000E59F1"/>
    <w:rsid w:val="000F1914"/>
    <w:rsid w:val="000F4CD1"/>
    <w:rsid w:val="00101B53"/>
    <w:rsid w:val="00104012"/>
    <w:rsid w:val="001057B5"/>
    <w:rsid w:val="00110DDA"/>
    <w:rsid w:val="00112A48"/>
    <w:rsid w:val="00122D6F"/>
    <w:rsid w:val="00124EFD"/>
    <w:rsid w:val="00125F79"/>
    <w:rsid w:val="00126409"/>
    <w:rsid w:val="001317EC"/>
    <w:rsid w:val="00134575"/>
    <w:rsid w:val="0013748F"/>
    <w:rsid w:val="0014762D"/>
    <w:rsid w:val="00147A1C"/>
    <w:rsid w:val="00150F37"/>
    <w:rsid w:val="001510E9"/>
    <w:rsid w:val="00153A46"/>
    <w:rsid w:val="001547FE"/>
    <w:rsid w:val="00164871"/>
    <w:rsid w:val="0017259A"/>
    <w:rsid w:val="00173DCE"/>
    <w:rsid w:val="0017657F"/>
    <w:rsid w:val="00176A2F"/>
    <w:rsid w:val="00177C11"/>
    <w:rsid w:val="00180BBB"/>
    <w:rsid w:val="00181D76"/>
    <w:rsid w:val="001834B3"/>
    <w:rsid w:val="001843C3"/>
    <w:rsid w:val="00185160"/>
    <w:rsid w:val="00191596"/>
    <w:rsid w:val="00192727"/>
    <w:rsid w:val="00193113"/>
    <w:rsid w:val="00193B79"/>
    <w:rsid w:val="00193E86"/>
    <w:rsid w:val="001948FC"/>
    <w:rsid w:val="001A06DC"/>
    <w:rsid w:val="001A2D61"/>
    <w:rsid w:val="001A3D66"/>
    <w:rsid w:val="001A64D0"/>
    <w:rsid w:val="001B286A"/>
    <w:rsid w:val="001B2BB0"/>
    <w:rsid w:val="001B6F0E"/>
    <w:rsid w:val="001B74B9"/>
    <w:rsid w:val="001B7E62"/>
    <w:rsid w:val="001C053B"/>
    <w:rsid w:val="001C09D5"/>
    <w:rsid w:val="001C3C40"/>
    <w:rsid w:val="001D1523"/>
    <w:rsid w:val="001D3090"/>
    <w:rsid w:val="001E62AC"/>
    <w:rsid w:val="001F242F"/>
    <w:rsid w:val="001F398E"/>
    <w:rsid w:val="001F65D7"/>
    <w:rsid w:val="002012BE"/>
    <w:rsid w:val="002054C4"/>
    <w:rsid w:val="00205D4A"/>
    <w:rsid w:val="00207E72"/>
    <w:rsid w:val="00213CD0"/>
    <w:rsid w:val="00215728"/>
    <w:rsid w:val="00216632"/>
    <w:rsid w:val="00216E36"/>
    <w:rsid w:val="00220B18"/>
    <w:rsid w:val="00223D7B"/>
    <w:rsid w:val="00223D90"/>
    <w:rsid w:val="00225D38"/>
    <w:rsid w:val="00226045"/>
    <w:rsid w:val="00233C1E"/>
    <w:rsid w:val="00235EBB"/>
    <w:rsid w:val="0024643A"/>
    <w:rsid w:val="00246BE6"/>
    <w:rsid w:val="00247668"/>
    <w:rsid w:val="00250F01"/>
    <w:rsid w:val="0025264C"/>
    <w:rsid w:val="00252E75"/>
    <w:rsid w:val="0025390F"/>
    <w:rsid w:val="00253B39"/>
    <w:rsid w:val="00257287"/>
    <w:rsid w:val="00260A3E"/>
    <w:rsid w:val="00262CDE"/>
    <w:rsid w:val="00265AB5"/>
    <w:rsid w:val="002675DF"/>
    <w:rsid w:val="00267F4C"/>
    <w:rsid w:val="002726A6"/>
    <w:rsid w:val="00272B35"/>
    <w:rsid w:val="00275B31"/>
    <w:rsid w:val="00283AE9"/>
    <w:rsid w:val="002852E0"/>
    <w:rsid w:val="0028748F"/>
    <w:rsid w:val="00287DDA"/>
    <w:rsid w:val="002902B9"/>
    <w:rsid w:val="002936FC"/>
    <w:rsid w:val="00294011"/>
    <w:rsid w:val="00294285"/>
    <w:rsid w:val="00295841"/>
    <w:rsid w:val="002A0B19"/>
    <w:rsid w:val="002A1885"/>
    <w:rsid w:val="002A5699"/>
    <w:rsid w:val="002B2D47"/>
    <w:rsid w:val="002C0E47"/>
    <w:rsid w:val="002C28E2"/>
    <w:rsid w:val="002C60A0"/>
    <w:rsid w:val="002C6F95"/>
    <w:rsid w:val="002C7A0C"/>
    <w:rsid w:val="002D4AC7"/>
    <w:rsid w:val="002D5517"/>
    <w:rsid w:val="002D5C27"/>
    <w:rsid w:val="002D620F"/>
    <w:rsid w:val="002E177C"/>
    <w:rsid w:val="002E2C9D"/>
    <w:rsid w:val="002E4826"/>
    <w:rsid w:val="002F7242"/>
    <w:rsid w:val="0030377E"/>
    <w:rsid w:val="00310430"/>
    <w:rsid w:val="0031115D"/>
    <w:rsid w:val="0031202E"/>
    <w:rsid w:val="003141DF"/>
    <w:rsid w:val="003153DD"/>
    <w:rsid w:val="00323D50"/>
    <w:rsid w:val="003245BC"/>
    <w:rsid w:val="00325CAF"/>
    <w:rsid w:val="0032756A"/>
    <w:rsid w:val="00334537"/>
    <w:rsid w:val="003376A7"/>
    <w:rsid w:val="00337A32"/>
    <w:rsid w:val="00337DF9"/>
    <w:rsid w:val="00337E71"/>
    <w:rsid w:val="00340001"/>
    <w:rsid w:val="00341D05"/>
    <w:rsid w:val="00343A5C"/>
    <w:rsid w:val="003528B7"/>
    <w:rsid w:val="00353B8F"/>
    <w:rsid w:val="00355EC7"/>
    <w:rsid w:val="0035606A"/>
    <w:rsid w:val="00356ECB"/>
    <w:rsid w:val="00361039"/>
    <w:rsid w:val="003808DA"/>
    <w:rsid w:val="00380F6D"/>
    <w:rsid w:val="00381118"/>
    <w:rsid w:val="0038178A"/>
    <w:rsid w:val="0038570E"/>
    <w:rsid w:val="00385C5A"/>
    <w:rsid w:val="0038734C"/>
    <w:rsid w:val="003875F9"/>
    <w:rsid w:val="00392015"/>
    <w:rsid w:val="0039235B"/>
    <w:rsid w:val="003975B9"/>
    <w:rsid w:val="003A02FD"/>
    <w:rsid w:val="003A12DC"/>
    <w:rsid w:val="003A22BB"/>
    <w:rsid w:val="003A37D5"/>
    <w:rsid w:val="003A7BA4"/>
    <w:rsid w:val="003B39B1"/>
    <w:rsid w:val="003B3D2D"/>
    <w:rsid w:val="003C124B"/>
    <w:rsid w:val="003C46AC"/>
    <w:rsid w:val="003D2388"/>
    <w:rsid w:val="003D4267"/>
    <w:rsid w:val="003E3873"/>
    <w:rsid w:val="003E79C0"/>
    <w:rsid w:val="003F0C60"/>
    <w:rsid w:val="003F47AD"/>
    <w:rsid w:val="00401084"/>
    <w:rsid w:val="004023B3"/>
    <w:rsid w:val="004111AE"/>
    <w:rsid w:val="00426FC2"/>
    <w:rsid w:val="00427DC3"/>
    <w:rsid w:val="00430330"/>
    <w:rsid w:val="00430C66"/>
    <w:rsid w:val="00433EEC"/>
    <w:rsid w:val="00441D64"/>
    <w:rsid w:val="00447CFF"/>
    <w:rsid w:val="0045349F"/>
    <w:rsid w:val="004631FC"/>
    <w:rsid w:val="00463E7E"/>
    <w:rsid w:val="00464D3C"/>
    <w:rsid w:val="00466A0D"/>
    <w:rsid w:val="0046708D"/>
    <w:rsid w:val="00470876"/>
    <w:rsid w:val="00472060"/>
    <w:rsid w:val="0047411E"/>
    <w:rsid w:val="004856B0"/>
    <w:rsid w:val="00486950"/>
    <w:rsid w:val="00491B71"/>
    <w:rsid w:val="00494F2B"/>
    <w:rsid w:val="004A1222"/>
    <w:rsid w:val="004A1FFF"/>
    <w:rsid w:val="004A5C67"/>
    <w:rsid w:val="004A5F99"/>
    <w:rsid w:val="004B1133"/>
    <w:rsid w:val="004B14BF"/>
    <w:rsid w:val="004B3B4B"/>
    <w:rsid w:val="004B52AB"/>
    <w:rsid w:val="004B77C7"/>
    <w:rsid w:val="004C22A5"/>
    <w:rsid w:val="004C3017"/>
    <w:rsid w:val="004C7D10"/>
    <w:rsid w:val="004C7DEC"/>
    <w:rsid w:val="004D4A72"/>
    <w:rsid w:val="004D4F9E"/>
    <w:rsid w:val="004D574C"/>
    <w:rsid w:val="004D6189"/>
    <w:rsid w:val="004D7F3D"/>
    <w:rsid w:val="004E0A92"/>
    <w:rsid w:val="004E27D9"/>
    <w:rsid w:val="004E352F"/>
    <w:rsid w:val="004E5EDF"/>
    <w:rsid w:val="004E7255"/>
    <w:rsid w:val="004F1D2C"/>
    <w:rsid w:val="004F3BD2"/>
    <w:rsid w:val="004F50A3"/>
    <w:rsid w:val="0050363B"/>
    <w:rsid w:val="00503CFF"/>
    <w:rsid w:val="00504876"/>
    <w:rsid w:val="00506381"/>
    <w:rsid w:val="0050718B"/>
    <w:rsid w:val="00520F80"/>
    <w:rsid w:val="00521E3C"/>
    <w:rsid w:val="00525403"/>
    <w:rsid w:val="00525DE2"/>
    <w:rsid w:val="00531B75"/>
    <w:rsid w:val="0053293E"/>
    <w:rsid w:val="00533029"/>
    <w:rsid w:val="00542A39"/>
    <w:rsid w:val="00544764"/>
    <w:rsid w:val="00545BD1"/>
    <w:rsid w:val="00545E51"/>
    <w:rsid w:val="00553505"/>
    <w:rsid w:val="005538B1"/>
    <w:rsid w:val="0055397A"/>
    <w:rsid w:val="00554868"/>
    <w:rsid w:val="005549B3"/>
    <w:rsid w:val="00554A96"/>
    <w:rsid w:val="005568E6"/>
    <w:rsid w:val="00560225"/>
    <w:rsid w:val="0056217C"/>
    <w:rsid w:val="00571FA7"/>
    <w:rsid w:val="00574A12"/>
    <w:rsid w:val="005772C0"/>
    <w:rsid w:val="005845FB"/>
    <w:rsid w:val="00586687"/>
    <w:rsid w:val="0058678A"/>
    <w:rsid w:val="00586CD4"/>
    <w:rsid w:val="00590AED"/>
    <w:rsid w:val="00591FA1"/>
    <w:rsid w:val="00592D9D"/>
    <w:rsid w:val="00594416"/>
    <w:rsid w:val="00594F18"/>
    <w:rsid w:val="00595C1C"/>
    <w:rsid w:val="005A0343"/>
    <w:rsid w:val="005A070C"/>
    <w:rsid w:val="005A0ABA"/>
    <w:rsid w:val="005A5992"/>
    <w:rsid w:val="005A6EEE"/>
    <w:rsid w:val="005B1463"/>
    <w:rsid w:val="005B2814"/>
    <w:rsid w:val="005B5FB1"/>
    <w:rsid w:val="005C1C38"/>
    <w:rsid w:val="005C3C22"/>
    <w:rsid w:val="005D0CD8"/>
    <w:rsid w:val="005D16D4"/>
    <w:rsid w:val="005D3A42"/>
    <w:rsid w:val="005D5DBB"/>
    <w:rsid w:val="005E32B6"/>
    <w:rsid w:val="005E41C9"/>
    <w:rsid w:val="005E6ECD"/>
    <w:rsid w:val="005E708C"/>
    <w:rsid w:val="005F0578"/>
    <w:rsid w:val="006032C4"/>
    <w:rsid w:val="006065B4"/>
    <w:rsid w:val="00615B4D"/>
    <w:rsid w:val="00616277"/>
    <w:rsid w:val="0062165C"/>
    <w:rsid w:val="00631F4F"/>
    <w:rsid w:val="006328E4"/>
    <w:rsid w:val="006331E0"/>
    <w:rsid w:val="00634A80"/>
    <w:rsid w:val="00636FE0"/>
    <w:rsid w:val="00641D92"/>
    <w:rsid w:val="00643FBB"/>
    <w:rsid w:val="006449FC"/>
    <w:rsid w:val="00644AA7"/>
    <w:rsid w:val="00645820"/>
    <w:rsid w:val="006533C4"/>
    <w:rsid w:val="00654D32"/>
    <w:rsid w:val="00654FFD"/>
    <w:rsid w:val="0065507C"/>
    <w:rsid w:val="006576A4"/>
    <w:rsid w:val="00664A9E"/>
    <w:rsid w:val="006700D1"/>
    <w:rsid w:val="006709A2"/>
    <w:rsid w:val="006711B3"/>
    <w:rsid w:val="00676990"/>
    <w:rsid w:val="006803BB"/>
    <w:rsid w:val="00682423"/>
    <w:rsid w:val="00683E87"/>
    <w:rsid w:val="006842E5"/>
    <w:rsid w:val="0068723A"/>
    <w:rsid w:val="00692757"/>
    <w:rsid w:val="00695AB1"/>
    <w:rsid w:val="0069607A"/>
    <w:rsid w:val="00697909"/>
    <w:rsid w:val="006A61CC"/>
    <w:rsid w:val="006A791D"/>
    <w:rsid w:val="006B04A5"/>
    <w:rsid w:val="006B1076"/>
    <w:rsid w:val="006B1656"/>
    <w:rsid w:val="006B7616"/>
    <w:rsid w:val="006C01E5"/>
    <w:rsid w:val="006C49CF"/>
    <w:rsid w:val="006C4ECB"/>
    <w:rsid w:val="006D164A"/>
    <w:rsid w:val="006D19A1"/>
    <w:rsid w:val="006D23CE"/>
    <w:rsid w:val="006E1290"/>
    <w:rsid w:val="006E3DB1"/>
    <w:rsid w:val="006E5D43"/>
    <w:rsid w:val="006E6934"/>
    <w:rsid w:val="006F0A1E"/>
    <w:rsid w:val="006F3D6F"/>
    <w:rsid w:val="006F4413"/>
    <w:rsid w:val="006F4D2D"/>
    <w:rsid w:val="006F6E82"/>
    <w:rsid w:val="006F712A"/>
    <w:rsid w:val="00703278"/>
    <w:rsid w:val="0070373A"/>
    <w:rsid w:val="007046B7"/>
    <w:rsid w:val="00705F5B"/>
    <w:rsid w:val="00710B1F"/>
    <w:rsid w:val="007125F8"/>
    <w:rsid w:val="0072232C"/>
    <w:rsid w:val="0072294C"/>
    <w:rsid w:val="00723E33"/>
    <w:rsid w:val="00733293"/>
    <w:rsid w:val="00734B1C"/>
    <w:rsid w:val="0073544D"/>
    <w:rsid w:val="00740B63"/>
    <w:rsid w:val="0074269A"/>
    <w:rsid w:val="0074602E"/>
    <w:rsid w:val="00746095"/>
    <w:rsid w:val="00754924"/>
    <w:rsid w:val="007717AF"/>
    <w:rsid w:val="007722FA"/>
    <w:rsid w:val="00772688"/>
    <w:rsid w:val="007757F5"/>
    <w:rsid w:val="00776C41"/>
    <w:rsid w:val="0078242B"/>
    <w:rsid w:val="00782C76"/>
    <w:rsid w:val="007848BE"/>
    <w:rsid w:val="00784B77"/>
    <w:rsid w:val="00785D13"/>
    <w:rsid w:val="0079473D"/>
    <w:rsid w:val="00796106"/>
    <w:rsid w:val="0079628B"/>
    <w:rsid w:val="00797081"/>
    <w:rsid w:val="007A7A06"/>
    <w:rsid w:val="007B6F8D"/>
    <w:rsid w:val="007B7115"/>
    <w:rsid w:val="007C78C3"/>
    <w:rsid w:val="007D04B1"/>
    <w:rsid w:val="007E1A79"/>
    <w:rsid w:val="007E39BA"/>
    <w:rsid w:val="007E4014"/>
    <w:rsid w:val="007E45A8"/>
    <w:rsid w:val="007E667E"/>
    <w:rsid w:val="007F44DA"/>
    <w:rsid w:val="007F560A"/>
    <w:rsid w:val="007F77E7"/>
    <w:rsid w:val="00803A05"/>
    <w:rsid w:val="0080783F"/>
    <w:rsid w:val="00811712"/>
    <w:rsid w:val="008170A4"/>
    <w:rsid w:val="008178F6"/>
    <w:rsid w:val="0081790E"/>
    <w:rsid w:val="00822832"/>
    <w:rsid w:val="00824AD6"/>
    <w:rsid w:val="00824EB2"/>
    <w:rsid w:val="00836BD6"/>
    <w:rsid w:val="00840A63"/>
    <w:rsid w:val="008418FB"/>
    <w:rsid w:val="008444F0"/>
    <w:rsid w:val="00851A93"/>
    <w:rsid w:val="00853E6D"/>
    <w:rsid w:val="00855087"/>
    <w:rsid w:val="00856244"/>
    <w:rsid w:val="0085664F"/>
    <w:rsid w:val="008601AB"/>
    <w:rsid w:val="0086327C"/>
    <w:rsid w:val="00867837"/>
    <w:rsid w:val="0087150D"/>
    <w:rsid w:val="008743E1"/>
    <w:rsid w:val="008768DB"/>
    <w:rsid w:val="00876D31"/>
    <w:rsid w:val="00880ACE"/>
    <w:rsid w:val="00884390"/>
    <w:rsid w:val="00894587"/>
    <w:rsid w:val="008946EB"/>
    <w:rsid w:val="008948A6"/>
    <w:rsid w:val="00896074"/>
    <w:rsid w:val="008A4699"/>
    <w:rsid w:val="008A5955"/>
    <w:rsid w:val="008B3E60"/>
    <w:rsid w:val="008B416F"/>
    <w:rsid w:val="008D095B"/>
    <w:rsid w:val="008D65E2"/>
    <w:rsid w:val="008E001A"/>
    <w:rsid w:val="008E0938"/>
    <w:rsid w:val="008E49CD"/>
    <w:rsid w:val="008E5350"/>
    <w:rsid w:val="008E5506"/>
    <w:rsid w:val="008F1FC8"/>
    <w:rsid w:val="008F5173"/>
    <w:rsid w:val="008F6778"/>
    <w:rsid w:val="008F7649"/>
    <w:rsid w:val="00902D37"/>
    <w:rsid w:val="00903231"/>
    <w:rsid w:val="0090351E"/>
    <w:rsid w:val="0090373D"/>
    <w:rsid w:val="00914890"/>
    <w:rsid w:val="009153CB"/>
    <w:rsid w:val="00924716"/>
    <w:rsid w:val="00924DD3"/>
    <w:rsid w:val="00926B2C"/>
    <w:rsid w:val="00926E87"/>
    <w:rsid w:val="0093406F"/>
    <w:rsid w:val="00940E9B"/>
    <w:rsid w:val="00941839"/>
    <w:rsid w:val="00943B0E"/>
    <w:rsid w:val="009451FB"/>
    <w:rsid w:val="0094724F"/>
    <w:rsid w:val="00947728"/>
    <w:rsid w:val="00950962"/>
    <w:rsid w:val="00950C4B"/>
    <w:rsid w:val="009537E0"/>
    <w:rsid w:val="0096197C"/>
    <w:rsid w:val="00966E89"/>
    <w:rsid w:val="0097092F"/>
    <w:rsid w:val="00971192"/>
    <w:rsid w:val="00971285"/>
    <w:rsid w:val="00974790"/>
    <w:rsid w:val="00980B69"/>
    <w:rsid w:val="009812F2"/>
    <w:rsid w:val="009833E5"/>
    <w:rsid w:val="0099099E"/>
    <w:rsid w:val="00997D5C"/>
    <w:rsid w:val="009A51DF"/>
    <w:rsid w:val="009B3464"/>
    <w:rsid w:val="009C1DEC"/>
    <w:rsid w:val="009C365D"/>
    <w:rsid w:val="009C6E23"/>
    <w:rsid w:val="009C714E"/>
    <w:rsid w:val="009D4382"/>
    <w:rsid w:val="009D60A3"/>
    <w:rsid w:val="009E0555"/>
    <w:rsid w:val="009E3F8C"/>
    <w:rsid w:val="009E722E"/>
    <w:rsid w:val="009F21D2"/>
    <w:rsid w:val="009F28D6"/>
    <w:rsid w:val="009F4027"/>
    <w:rsid w:val="009F4440"/>
    <w:rsid w:val="009F53E2"/>
    <w:rsid w:val="009F5490"/>
    <w:rsid w:val="00A02D26"/>
    <w:rsid w:val="00A0611B"/>
    <w:rsid w:val="00A0662D"/>
    <w:rsid w:val="00A156E5"/>
    <w:rsid w:val="00A15E2D"/>
    <w:rsid w:val="00A1684F"/>
    <w:rsid w:val="00A230B6"/>
    <w:rsid w:val="00A23280"/>
    <w:rsid w:val="00A25E6B"/>
    <w:rsid w:val="00A33DA5"/>
    <w:rsid w:val="00A34A45"/>
    <w:rsid w:val="00A34D0B"/>
    <w:rsid w:val="00A3772B"/>
    <w:rsid w:val="00A4085E"/>
    <w:rsid w:val="00A43923"/>
    <w:rsid w:val="00A46528"/>
    <w:rsid w:val="00A51839"/>
    <w:rsid w:val="00A53858"/>
    <w:rsid w:val="00A55784"/>
    <w:rsid w:val="00A60971"/>
    <w:rsid w:val="00A6111E"/>
    <w:rsid w:val="00A62216"/>
    <w:rsid w:val="00A667E2"/>
    <w:rsid w:val="00A82060"/>
    <w:rsid w:val="00A85C96"/>
    <w:rsid w:val="00A86831"/>
    <w:rsid w:val="00AA0FA0"/>
    <w:rsid w:val="00AA7FB8"/>
    <w:rsid w:val="00AB0749"/>
    <w:rsid w:val="00AB0853"/>
    <w:rsid w:val="00AB12B0"/>
    <w:rsid w:val="00AB2E55"/>
    <w:rsid w:val="00AB7D5E"/>
    <w:rsid w:val="00AD5B69"/>
    <w:rsid w:val="00AE07A2"/>
    <w:rsid w:val="00AE0E90"/>
    <w:rsid w:val="00AE1D0C"/>
    <w:rsid w:val="00AE42AE"/>
    <w:rsid w:val="00AE6293"/>
    <w:rsid w:val="00AF26B8"/>
    <w:rsid w:val="00AF4548"/>
    <w:rsid w:val="00AF7907"/>
    <w:rsid w:val="00B0518F"/>
    <w:rsid w:val="00B055E5"/>
    <w:rsid w:val="00B06082"/>
    <w:rsid w:val="00B07160"/>
    <w:rsid w:val="00B0756E"/>
    <w:rsid w:val="00B105E4"/>
    <w:rsid w:val="00B12EFC"/>
    <w:rsid w:val="00B13ED1"/>
    <w:rsid w:val="00B266E5"/>
    <w:rsid w:val="00B34C35"/>
    <w:rsid w:val="00B37B5A"/>
    <w:rsid w:val="00B418EC"/>
    <w:rsid w:val="00B42ED1"/>
    <w:rsid w:val="00B44552"/>
    <w:rsid w:val="00B459C9"/>
    <w:rsid w:val="00B4720B"/>
    <w:rsid w:val="00B47888"/>
    <w:rsid w:val="00B50971"/>
    <w:rsid w:val="00B51D3B"/>
    <w:rsid w:val="00B51EDA"/>
    <w:rsid w:val="00B578BF"/>
    <w:rsid w:val="00B57CA3"/>
    <w:rsid w:val="00B600CB"/>
    <w:rsid w:val="00B67788"/>
    <w:rsid w:val="00B67A03"/>
    <w:rsid w:val="00B73874"/>
    <w:rsid w:val="00B774B0"/>
    <w:rsid w:val="00B82040"/>
    <w:rsid w:val="00B8210F"/>
    <w:rsid w:val="00B82FAE"/>
    <w:rsid w:val="00B85984"/>
    <w:rsid w:val="00B860FA"/>
    <w:rsid w:val="00B8708A"/>
    <w:rsid w:val="00B96CD4"/>
    <w:rsid w:val="00BA0CCD"/>
    <w:rsid w:val="00BA15FD"/>
    <w:rsid w:val="00BA1661"/>
    <w:rsid w:val="00BA581C"/>
    <w:rsid w:val="00BB4951"/>
    <w:rsid w:val="00BB4D9B"/>
    <w:rsid w:val="00BC01A0"/>
    <w:rsid w:val="00BC10C6"/>
    <w:rsid w:val="00BC514F"/>
    <w:rsid w:val="00BD49AD"/>
    <w:rsid w:val="00BD6132"/>
    <w:rsid w:val="00BE4800"/>
    <w:rsid w:val="00BE6D2C"/>
    <w:rsid w:val="00BF076B"/>
    <w:rsid w:val="00BF19EF"/>
    <w:rsid w:val="00BF2C30"/>
    <w:rsid w:val="00C01311"/>
    <w:rsid w:val="00C0180D"/>
    <w:rsid w:val="00C0280B"/>
    <w:rsid w:val="00C05D83"/>
    <w:rsid w:val="00C07373"/>
    <w:rsid w:val="00C0764E"/>
    <w:rsid w:val="00C12BFB"/>
    <w:rsid w:val="00C21273"/>
    <w:rsid w:val="00C22061"/>
    <w:rsid w:val="00C223FF"/>
    <w:rsid w:val="00C26EC4"/>
    <w:rsid w:val="00C2766A"/>
    <w:rsid w:val="00C33A4B"/>
    <w:rsid w:val="00C340DA"/>
    <w:rsid w:val="00C343A8"/>
    <w:rsid w:val="00C35B6F"/>
    <w:rsid w:val="00C36486"/>
    <w:rsid w:val="00C374A1"/>
    <w:rsid w:val="00C435DB"/>
    <w:rsid w:val="00C459FC"/>
    <w:rsid w:val="00C46019"/>
    <w:rsid w:val="00C46910"/>
    <w:rsid w:val="00C6095F"/>
    <w:rsid w:val="00C60A28"/>
    <w:rsid w:val="00C61D8E"/>
    <w:rsid w:val="00C64808"/>
    <w:rsid w:val="00C6643D"/>
    <w:rsid w:val="00C66A10"/>
    <w:rsid w:val="00C73095"/>
    <w:rsid w:val="00C80354"/>
    <w:rsid w:val="00C82E3D"/>
    <w:rsid w:val="00C82E74"/>
    <w:rsid w:val="00C85F5C"/>
    <w:rsid w:val="00C952E7"/>
    <w:rsid w:val="00CA15EB"/>
    <w:rsid w:val="00CA388D"/>
    <w:rsid w:val="00CA6AF4"/>
    <w:rsid w:val="00CB04F3"/>
    <w:rsid w:val="00CB1AA2"/>
    <w:rsid w:val="00CB3A11"/>
    <w:rsid w:val="00CB49D1"/>
    <w:rsid w:val="00CB55F7"/>
    <w:rsid w:val="00CC0F6D"/>
    <w:rsid w:val="00CC252C"/>
    <w:rsid w:val="00CC418E"/>
    <w:rsid w:val="00CC4BBE"/>
    <w:rsid w:val="00CD08F0"/>
    <w:rsid w:val="00CD1391"/>
    <w:rsid w:val="00CD26FA"/>
    <w:rsid w:val="00CD66BE"/>
    <w:rsid w:val="00CE1619"/>
    <w:rsid w:val="00CF0929"/>
    <w:rsid w:val="00CF0A22"/>
    <w:rsid w:val="00CF187B"/>
    <w:rsid w:val="00CF53BA"/>
    <w:rsid w:val="00D012A6"/>
    <w:rsid w:val="00D05855"/>
    <w:rsid w:val="00D10426"/>
    <w:rsid w:val="00D128B6"/>
    <w:rsid w:val="00D12F19"/>
    <w:rsid w:val="00D13647"/>
    <w:rsid w:val="00D13ADF"/>
    <w:rsid w:val="00D15093"/>
    <w:rsid w:val="00D15C3D"/>
    <w:rsid w:val="00D1696C"/>
    <w:rsid w:val="00D20098"/>
    <w:rsid w:val="00D20581"/>
    <w:rsid w:val="00D21682"/>
    <w:rsid w:val="00D22CC2"/>
    <w:rsid w:val="00D236AD"/>
    <w:rsid w:val="00D274C1"/>
    <w:rsid w:val="00D30FE5"/>
    <w:rsid w:val="00D32B90"/>
    <w:rsid w:val="00D33102"/>
    <w:rsid w:val="00D36E33"/>
    <w:rsid w:val="00D470DB"/>
    <w:rsid w:val="00D50862"/>
    <w:rsid w:val="00D56415"/>
    <w:rsid w:val="00D630B3"/>
    <w:rsid w:val="00D65200"/>
    <w:rsid w:val="00D66FDF"/>
    <w:rsid w:val="00D6775C"/>
    <w:rsid w:val="00D8403D"/>
    <w:rsid w:val="00D956DB"/>
    <w:rsid w:val="00D956EF"/>
    <w:rsid w:val="00DA4710"/>
    <w:rsid w:val="00DA4743"/>
    <w:rsid w:val="00DA4C93"/>
    <w:rsid w:val="00DA4FC7"/>
    <w:rsid w:val="00DA7370"/>
    <w:rsid w:val="00DB0F0E"/>
    <w:rsid w:val="00DB390B"/>
    <w:rsid w:val="00DB4119"/>
    <w:rsid w:val="00DC159A"/>
    <w:rsid w:val="00DC41C7"/>
    <w:rsid w:val="00DC4C00"/>
    <w:rsid w:val="00DC7439"/>
    <w:rsid w:val="00DD62C7"/>
    <w:rsid w:val="00DD7BCC"/>
    <w:rsid w:val="00DD7DDA"/>
    <w:rsid w:val="00DE0B67"/>
    <w:rsid w:val="00DE44F5"/>
    <w:rsid w:val="00DE48AF"/>
    <w:rsid w:val="00DF1966"/>
    <w:rsid w:val="00DF45D6"/>
    <w:rsid w:val="00DF7C77"/>
    <w:rsid w:val="00E00EA1"/>
    <w:rsid w:val="00E0116A"/>
    <w:rsid w:val="00E026B7"/>
    <w:rsid w:val="00E027B4"/>
    <w:rsid w:val="00E05AA5"/>
    <w:rsid w:val="00E105CB"/>
    <w:rsid w:val="00E11BCC"/>
    <w:rsid w:val="00E1292A"/>
    <w:rsid w:val="00E131A1"/>
    <w:rsid w:val="00E13E0E"/>
    <w:rsid w:val="00E21FE0"/>
    <w:rsid w:val="00E246F8"/>
    <w:rsid w:val="00E2635A"/>
    <w:rsid w:val="00E26E93"/>
    <w:rsid w:val="00E26EB0"/>
    <w:rsid w:val="00E31A4A"/>
    <w:rsid w:val="00E31A7A"/>
    <w:rsid w:val="00E32275"/>
    <w:rsid w:val="00E337EA"/>
    <w:rsid w:val="00E33C97"/>
    <w:rsid w:val="00E400FB"/>
    <w:rsid w:val="00E40757"/>
    <w:rsid w:val="00E40E34"/>
    <w:rsid w:val="00E41167"/>
    <w:rsid w:val="00E43A91"/>
    <w:rsid w:val="00E44B25"/>
    <w:rsid w:val="00E44C48"/>
    <w:rsid w:val="00E46AB1"/>
    <w:rsid w:val="00E51561"/>
    <w:rsid w:val="00E520EE"/>
    <w:rsid w:val="00E5625B"/>
    <w:rsid w:val="00E570FB"/>
    <w:rsid w:val="00E609D9"/>
    <w:rsid w:val="00E61F8D"/>
    <w:rsid w:val="00E70FC9"/>
    <w:rsid w:val="00E72BD8"/>
    <w:rsid w:val="00E77B44"/>
    <w:rsid w:val="00E86B1C"/>
    <w:rsid w:val="00E87547"/>
    <w:rsid w:val="00E93B10"/>
    <w:rsid w:val="00EA2A56"/>
    <w:rsid w:val="00EA6E76"/>
    <w:rsid w:val="00EB0902"/>
    <w:rsid w:val="00EB2076"/>
    <w:rsid w:val="00EB5A12"/>
    <w:rsid w:val="00EC5CFB"/>
    <w:rsid w:val="00EC7082"/>
    <w:rsid w:val="00ED1022"/>
    <w:rsid w:val="00EE1529"/>
    <w:rsid w:val="00EE39DA"/>
    <w:rsid w:val="00EF02F1"/>
    <w:rsid w:val="00F009A5"/>
    <w:rsid w:val="00F06927"/>
    <w:rsid w:val="00F11224"/>
    <w:rsid w:val="00F115CE"/>
    <w:rsid w:val="00F11918"/>
    <w:rsid w:val="00F151F5"/>
    <w:rsid w:val="00F1698A"/>
    <w:rsid w:val="00F16AF1"/>
    <w:rsid w:val="00F16E4B"/>
    <w:rsid w:val="00F21822"/>
    <w:rsid w:val="00F242E4"/>
    <w:rsid w:val="00F2493C"/>
    <w:rsid w:val="00F274B6"/>
    <w:rsid w:val="00F30E8A"/>
    <w:rsid w:val="00F313AC"/>
    <w:rsid w:val="00F327BD"/>
    <w:rsid w:val="00F32E9D"/>
    <w:rsid w:val="00F343D3"/>
    <w:rsid w:val="00F36E0C"/>
    <w:rsid w:val="00F4037D"/>
    <w:rsid w:val="00F4075D"/>
    <w:rsid w:val="00F433AC"/>
    <w:rsid w:val="00F4426F"/>
    <w:rsid w:val="00F447F0"/>
    <w:rsid w:val="00F44F89"/>
    <w:rsid w:val="00F4680C"/>
    <w:rsid w:val="00F47E71"/>
    <w:rsid w:val="00F56A46"/>
    <w:rsid w:val="00F56C78"/>
    <w:rsid w:val="00F60EF8"/>
    <w:rsid w:val="00F650E4"/>
    <w:rsid w:val="00F73897"/>
    <w:rsid w:val="00F7443D"/>
    <w:rsid w:val="00F753BE"/>
    <w:rsid w:val="00F8346F"/>
    <w:rsid w:val="00F837D6"/>
    <w:rsid w:val="00F8633E"/>
    <w:rsid w:val="00F8754D"/>
    <w:rsid w:val="00F90D60"/>
    <w:rsid w:val="00FA357D"/>
    <w:rsid w:val="00FA3D88"/>
    <w:rsid w:val="00FA46F3"/>
    <w:rsid w:val="00FA4A7B"/>
    <w:rsid w:val="00FB05B5"/>
    <w:rsid w:val="00FB101C"/>
    <w:rsid w:val="00FB34E1"/>
    <w:rsid w:val="00FB4113"/>
    <w:rsid w:val="00FB4F68"/>
    <w:rsid w:val="00FB5BF2"/>
    <w:rsid w:val="00FB7A93"/>
    <w:rsid w:val="00FC07A6"/>
    <w:rsid w:val="00FC2756"/>
    <w:rsid w:val="00FC27E7"/>
    <w:rsid w:val="00FC4BB3"/>
    <w:rsid w:val="00FC6F31"/>
    <w:rsid w:val="00FD2259"/>
    <w:rsid w:val="00FD62C3"/>
    <w:rsid w:val="00FD7D01"/>
    <w:rsid w:val="00FE0566"/>
    <w:rsid w:val="00FF35FE"/>
    <w:rsid w:val="00FF38CF"/>
    <w:rsid w:val="00FF5652"/>
  </w:rsids>
  <m:mathPr>
    <m:mathFont m:val="Cambria Math"/>
    <m:brkBin m:val="before"/>
    <m:brkBinSub m:val="--"/>
    <m:smallFrac m:val="0"/>
    <m:dispDef/>
    <m:lMargin m:val="0"/>
    <m:rMargin m:val="0"/>
    <m:defJc m:val="centerGroup"/>
    <m:wrapIndent m:val="1440"/>
    <m:intLim m:val="subSup"/>
    <m:naryLim m:val="undOvr"/>
  </m:mathPr>
  <w:themeFontLang w:val="fr-FR"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5:chartTrackingRefBased/>
  <w15:docId w15:val="{B6D83659-611D-478F-8371-291D7ADBE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6E36"/>
    <w:rPr>
      <w:rFonts w:ascii="Arial" w:hAnsi="Arial"/>
      <w:sz w:val="24"/>
      <w:szCs w:val="24"/>
    </w:rPr>
  </w:style>
  <w:style w:type="paragraph" w:styleId="Heading1">
    <w:name w:val="heading 1"/>
    <w:basedOn w:val="Normal"/>
    <w:next w:val="Normal"/>
    <w:qFormat/>
    <w:rsid w:val="00A75F44"/>
    <w:pPr>
      <w:keepNext/>
      <w:numPr>
        <w:numId w:val="2"/>
      </w:numPr>
      <w:spacing w:before="240" w:after="60"/>
      <w:outlineLvl w:val="0"/>
    </w:pPr>
    <w:rPr>
      <w:b/>
      <w:kern w:val="32"/>
      <w:sz w:val="32"/>
      <w:szCs w:val="32"/>
    </w:rPr>
  </w:style>
  <w:style w:type="paragraph" w:styleId="Heading2">
    <w:name w:val="heading 2"/>
    <w:basedOn w:val="Normal"/>
    <w:next w:val="Normal"/>
    <w:qFormat/>
    <w:rsid w:val="00A75F44"/>
    <w:pPr>
      <w:keepNext/>
      <w:numPr>
        <w:ilvl w:val="1"/>
        <w:numId w:val="2"/>
      </w:numPr>
      <w:spacing w:before="240" w:after="60"/>
      <w:outlineLvl w:val="1"/>
    </w:pPr>
    <w:rPr>
      <w:b/>
      <w:i/>
      <w:sz w:val="28"/>
      <w:szCs w:val="28"/>
    </w:rPr>
  </w:style>
  <w:style w:type="paragraph" w:styleId="Heading3">
    <w:name w:val="heading 3"/>
    <w:basedOn w:val="Normal"/>
    <w:next w:val="Normal"/>
    <w:qFormat/>
    <w:rsid w:val="00A75F44"/>
    <w:pPr>
      <w:keepNext/>
      <w:numPr>
        <w:ilvl w:val="2"/>
        <w:numId w:val="2"/>
      </w:numPr>
      <w:spacing w:before="240" w:after="60"/>
      <w:outlineLvl w:val="2"/>
    </w:pPr>
    <w:rPr>
      <w:b/>
      <w:sz w:val="26"/>
      <w:szCs w:val="26"/>
    </w:rPr>
  </w:style>
  <w:style w:type="paragraph" w:styleId="Heading4">
    <w:name w:val="heading 4"/>
    <w:basedOn w:val="Normal"/>
    <w:next w:val="Normal"/>
    <w:qFormat/>
    <w:rsid w:val="00A75F44"/>
    <w:pPr>
      <w:keepNext/>
      <w:numPr>
        <w:ilvl w:val="3"/>
        <w:numId w:val="2"/>
      </w:numPr>
      <w:spacing w:before="240" w:after="60"/>
      <w:outlineLvl w:val="3"/>
    </w:pPr>
    <w:rPr>
      <w:b/>
      <w:sz w:val="28"/>
      <w:szCs w:val="28"/>
    </w:rPr>
  </w:style>
  <w:style w:type="paragraph" w:styleId="Heading5">
    <w:name w:val="heading 5"/>
    <w:basedOn w:val="Normal"/>
    <w:next w:val="Normal"/>
    <w:qFormat/>
    <w:rsid w:val="00A75F44"/>
    <w:pPr>
      <w:numPr>
        <w:ilvl w:val="4"/>
        <w:numId w:val="2"/>
      </w:numPr>
      <w:spacing w:before="240" w:after="60"/>
      <w:outlineLvl w:val="4"/>
    </w:pPr>
    <w:rPr>
      <w:b/>
      <w:i/>
      <w:sz w:val="26"/>
      <w:szCs w:val="26"/>
    </w:rPr>
  </w:style>
  <w:style w:type="paragraph" w:styleId="Heading6">
    <w:name w:val="heading 6"/>
    <w:basedOn w:val="Normal"/>
    <w:next w:val="Normal"/>
    <w:qFormat/>
    <w:rsid w:val="00A75F44"/>
    <w:pPr>
      <w:numPr>
        <w:ilvl w:val="5"/>
        <w:numId w:val="2"/>
      </w:numPr>
      <w:spacing w:before="240" w:after="60"/>
      <w:outlineLvl w:val="5"/>
    </w:pPr>
    <w:rPr>
      <w:b/>
      <w:sz w:val="22"/>
      <w:szCs w:val="22"/>
    </w:rPr>
  </w:style>
  <w:style w:type="paragraph" w:styleId="Heading7">
    <w:name w:val="heading 7"/>
    <w:basedOn w:val="Normal"/>
    <w:next w:val="Normal"/>
    <w:qFormat/>
    <w:rsid w:val="00A75F44"/>
    <w:pPr>
      <w:numPr>
        <w:ilvl w:val="6"/>
        <w:numId w:val="2"/>
      </w:numPr>
      <w:spacing w:before="240" w:after="60"/>
      <w:outlineLvl w:val="6"/>
    </w:pPr>
  </w:style>
  <w:style w:type="paragraph" w:styleId="Heading8">
    <w:name w:val="heading 8"/>
    <w:basedOn w:val="Normal"/>
    <w:next w:val="Normal"/>
    <w:qFormat/>
    <w:rsid w:val="00A75F44"/>
    <w:pPr>
      <w:numPr>
        <w:ilvl w:val="7"/>
        <w:numId w:val="2"/>
      </w:numPr>
      <w:spacing w:before="240" w:after="60"/>
      <w:outlineLvl w:val="7"/>
    </w:pPr>
    <w:rPr>
      <w:i/>
    </w:rPr>
  </w:style>
  <w:style w:type="paragraph" w:styleId="Heading9">
    <w:name w:val="heading 9"/>
    <w:basedOn w:val="Normal"/>
    <w:next w:val="Normal"/>
    <w:qFormat/>
    <w:rsid w:val="00A75F44"/>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szCs w:val="20"/>
    </w:rPr>
  </w:style>
  <w:style w:type="character" w:styleId="FootnoteReference">
    <w:name w:val="footnote reference"/>
    <w:rPr>
      <w:vertAlign w:val="superscript"/>
    </w:rPr>
  </w:style>
  <w:style w:type="character" w:styleId="Emphasis">
    <w:name w:val="Emphasis"/>
    <w:qFormat/>
    <w:rsid w:val="00552F37"/>
    <w:rPr>
      <w:i/>
      <w:iCs/>
    </w:rPr>
  </w:style>
  <w:style w:type="character" w:styleId="Hyperlink">
    <w:name w:val="Hyperlink"/>
    <w:rPr>
      <w:color w:val="0000FF"/>
      <w:u w:val="single"/>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paragraph" w:styleId="Footer">
    <w:name w:val="footer"/>
    <w:basedOn w:val="Normal"/>
    <w:rsid w:val="00322936"/>
    <w:pPr>
      <w:tabs>
        <w:tab w:val="center" w:pos="4536"/>
        <w:tab w:val="right" w:pos="9072"/>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character" w:styleId="LineNumber">
    <w:name w:val="line number"/>
    <w:basedOn w:val="DefaultParagraphFont"/>
    <w:rsid w:val="0047585E"/>
  </w:style>
  <w:style w:type="paragraph" w:styleId="BodyText3">
    <w:name w:val="Body Text 3"/>
    <w:basedOn w:val="Normal"/>
    <w:link w:val="BodyText3Char"/>
    <w:rsid w:val="00890080"/>
    <w:pPr>
      <w:spacing w:after="120"/>
    </w:pPr>
    <w:rPr>
      <w:sz w:val="16"/>
      <w:szCs w:val="16"/>
    </w:rPr>
  </w:style>
  <w:style w:type="paragraph" w:customStyle="1" w:styleId="adresse">
    <w:name w:val="adresse"/>
    <w:basedOn w:val="Normal"/>
    <w:rsid w:val="001D20A8"/>
    <w:pPr>
      <w:widowControl w:val="0"/>
      <w:spacing w:after="120" w:line="260" w:lineRule="exact"/>
      <w:ind w:left="1134"/>
      <w:jc w:val="both"/>
    </w:pPr>
    <w:rPr>
      <w:rFonts w:cs="Arial"/>
      <w:sz w:val="22"/>
      <w:szCs w:val="22"/>
    </w:rPr>
  </w:style>
  <w:style w:type="paragraph" w:customStyle="1" w:styleId="num01">
    <w:name w:val="Énum01"/>
    <w:basedOn w:val="Normal"/>
    <w:rsid w:val="00590720"/>
    <w:pPr>
      <w:tabs>
        <w:tab w:val="left" w:pos="397"/>
      </w:tabs>
      <w:spacing w:after="120" w:line="260" w:lineRule="exact"/>
      <w:jc w:val="both"/>
    </w:pPr>
    <w:rPr>
      <w:sz w:val="22"/>
    </w:rPr>
  </w:style>
  <w:style w:type="paragraph" w:customStyle="1" w:styleId="num02">
    <w:name w:val="Énum02"/>
    <w:basedOn w:val="num01"/>
    <w:rsid w:val="00322936"/>
    <w:pPr>
      <w:numPr>
        <w:ilvl w:val="1"/>
        <w:numId w:val="3"/>
      </w:numPr>
    </w:pPr>
  </w:style>
  <w:style w:type="paragraph" w:customStyle="1" w:styleId="num02tab">
    <w:name w:val="Énum02tab"/>
    <w:basedOn w:val="num02"/>
    <w:rsid w:val="00322936"/>
    <w:pPr>
      <w:numPr>
        <w:ilvl w:val="0"/>
        <w:numId w:val="1"/>
      </w:numPr>
    </w:pPr>
    <w:rPr>
      <w:i/>
    </w:rPr>
  </w:style>
  <w:style w:type="paragraph" w:customStyle="1" w:styleId="formtext">
    <w:name w:val="formtext"/>
    <w:basedOn w:val="Normal"/>
    <w:rsid w:val="00EE7596"/>
    <w:pPr>
      <w:spacing w:before="80" w:after="80" w:line="240" w:lineRule="exact"/>
    </w:pPr>
    <w:rPr>
      <w:rFonts w:eastAsia="SimSun"/>
      <w:sz w:val="22"/>
      <w:szCs w:val="22"/>
    </w:rPr>
  </w:style>
  <w:style w:type="table" w:styleId="TableGrid">
    <w:name w:val="Table Grid"/>
    <w:basedOn w:val="TableNormal"/>
    <w:rsid w:val="003229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lle01">
    <w:name w:val="Grille01"/>
    <w:basedOn w:val="Normal"/>
    <w:rsid w:val="00025F78"/>
    <w:pPr>
      <w:keepNext/>
      <w:spacing w:before="120" w:after="120" w:line="240" w:lineRule="exact"/>
      <w:ind w:left="113" w:right="113"/>
    </w:pPr>
    <w:rPr>
      <w:b/>
      <w:smallCaps/>
      <w:sz w:val="22"/>
    </w:rPr>
  </w:style>
  <w:style w:type="paragraph" w:customStyle="1" w:styleId="BodyText3Char">
    <w:name w:val="Body Text 3 Char"/>
    <w:basedOn w:val="Grille01"/>
    <w:next w:val="Info2"/>
    <w:link w:val="BodyText3"/>
    <w:rsid w:val="00025F78"/>
    <w:pPr>
      <w:spacing w:line="260" w:lineRule="exact"/>
    </w:pPr>
    <w:rPr>
      <w:rFonts w:eastAsia="SimSun" w:cs="Arial"/>
      <w:smallCaps w:val="0"/>
      <w:szCs w:val="22"/>
    </w:rPr>
  </w:style>
  <w:style w:type="paragraph" w:customStyle="1" w:styleId="Info2">
    <w:name w:val="Info2"/>
    <w:basedOn w:val="Info"/>
    <w:rsid w:val="00590720"/>
    <w:pPr>
      <w:keepNext/>
      <w:spacing w:after="120" w:line="260" w:lineRule="exact"/>
      <w:jc w:val="both"/>
    </w:pPr>
  </w:style>
  <w:style w:type="paragraph" w:customStyle="1" w:styleId="Info">
    <w:name w:val="Info"/>
    <w:basedOn w:val="Normal"/>
    <w:rsid w:val="00322936"/>
    <w:pPr>
      <w:tabs>
        <w:tab w:val="left" w:pos="567"/>
        <w:tab w:val="left" w:pos="1134"/>
        <w:tab w:val="left" w:pos="1701"/>
        <w:tab w:val="left" w:pos="2268"/>
      </w:tabs>
      <w:spacing w:line="280" w:lineRule="exact"/>
      <w:jc w:val="center"/>
    </w:pPr>
    <w:rPr>
      <w:rFonts w:cs="Arial"/>
      <w:i/>
      <w:iCs/>
      <w:sz w:val="22"/>
      <w:szCs w:val="22"/>
    </w:rPr>
  </w:style>
  <w:style w:type="paragraph" w:customStyle="1" w:styleId="Inter1">
    <w:name w:val="Inter1"/>
    <w:basedOn w:val="Normal"/>
    <w:rsid w:val="00322936"/>
    <w:pPr>
      <w:keepNext/>
      <w:spacing w:before="600" w:after="200" w:line="260" w:lineRule="exact"/>
    </w:pPr>
    <w:rPr>
      <w:b/>
      <w:bCs/>
      <w:sz w:val="22"/>
    </w:rPr>
  </w:style>
  <w:style w:type="paragraph" w:customStyle="1" w:styleId="Sous-titreICH">
    <w:name w:val="Sous-titreICH"/>
    <w:basedOn w:val="Normal"/>
    <w:rsid w:val="00322936"/>
    <w:pPr>
      <w:keepNext/>
      <w:widowControl w:val="0"/>
      <w:spacing w:before="120" w:after="360" w:line="280" w:lineRule="exact"/>
      <w:jc w:val="center"/>
    </w:pPr>
    <w:rPr>
      <w:b/>
      <w:smallCaps/>
      <w:sz w:val="28"/>
    </w:rPr>
  </w:style>
  <w:style w:type="paragraph" w:customStyle="1" w:styleId="tableau">
    <w:name w:val="tableau"/>
    <w:basedOn w:val="Normal"/>
    <w:rsid w:val="004856D1"/>
    <w:pPr>
      <w:spacing w:before="80" w:after="80" w:line="260" w:lineRule="exact"/>
    </w:pPr>
    <w:rPr>
      <w:rFonts w:cs="Arial"/>
      <w:bCs/>
      <w:sz w:val="22"/>
      <w:szCs w:val="18"/>
    </w:rPr>
  </w:style>
  <w:style w:type="paragraph" w:customStyle="1" w:styleId="TitreICH">
    <w:name w:val="TitreICH"/>
    <w:basedOn w:val="Normal"/>
    <w:next w:val="Normal"/>
    <w:rsid w:val="00EE7596"/>
    <w:pPr>
      <w:spacing w:after="360" w:line="340" w:lineRule="exact"/>
      <w:jc w:val="center"/>
    </w:pPr>
    <w:rPr>
      <w:b/>
      <w:bCs/>
      <w:smallCaps/>
      <w:sz w:val="32"/>
      <w:szCs w:val="32"/>
    </w:rPr>
  </w:style>
  <w:style w:type="paragraph" w:customStyle="1" w:styleId="txt">
    <w:name w:val="txt"/>
    <w:basedOn w:val="Normal"/>
    <w:rsid w:val="001D20A8"/>
    <w:pPr>
      <w:spacing w:after="120" w:line="260" w:lineRule="exact"/>
      <w:ind w:left="567"/>
      <w:jc w:val="both"/>
    </w:pPr>
    <w:rPr>
      <w:rFonts w:cs="Arial"/>
      <w:sz w:val="22"/>
      <w:szCs w:val="22"/>
    </w:rPr>
  </w:style>
  <w:style w:type="paragraph" w:customStyle="1" w:styleId="CM55">
    <w:name w:val="CM55"/>
    <w:basedOn w:val="Normal"/>
    <w:next w:val="Normal"/>
    <w:rsid w:val="00590720"/>
    <w:pPr>
      <w:widowControl w:val="0"/>
      <w:autoSpaceDE w:val="0"/>
      <w:autoSpaceDN w:val="0"/>
      <w:adjustRightInd w:val="0"/>
      <w:spacing w:line="266" w:lineRule="atLeast"/>
    </w:pPr>
    <w:rPr>
      <w:rFonts w:ascii="Imprint MT Shadow" w:hAnsi="Imprint MT Shadow"/>
      <w:lang w:eastAsia="en-US"/>
    </w:rPr>
  </w:style>
  <w:style w:type="character" w:styleId="Strong">
    <w:name w:val="Strong"/>
    <w:qFormat/>
    <w:rsid w:val="00590720"/>
    <w:rPr>
      <w:b/>
      <w:bCs/>
    </w:rPr>
  </w:style>
  <w:style w:type="paragraph" w:customStyle="1" w:styleId="Default">
    <w:name w:val="Default"/>
    <w:rsid w:val="00590720"/>
    <w:pPr>
      <w:widowControl w:val="0"/>
      <w:autoSpaceDE w:val="0"/>
      <w:autoSpaceDN w:val="0"/>
      <w:adjustRightInd w:val="0"/>
    </w:pPr>
    <w:rPr>
      <w:rFonts w:ascii="Imprint MT Shadow" w:hAnsi="Imprint MT Shadow" w:cs="Imprint MT Shadow"/>
      <w:color w:val="000000"/>
      <w:sz w:val="24"/>
      <w:szCs w:val="24"/>
      <w:lang w:eastAsia="en-US"/>
    </w:rPr>
  </w:style>
  <w:style w:type="paragraph" w:customStyle="1" w:styleId="Explication">
    <w:name w:val="Explication"/>
    <w:basedOn w:val="Normal"/>
    <w:rsid w:val="00B41319"/>
    <w:pPr>
      <w:numPr>
        <w:numId w:val="4"/>
      </w:numPr>
    </w:pPr>
  </w:style>
  <w:style w:type="paragraph" w:customStyle="1" w:styleId="Info03">
    <w:name w:val="Info03"/>
    <w:basedOn w:val="Info2"/>
    <w:rsid w:val="00025F78"/>
    <w:pPr>
      <w:spacing w:line="220" w:lineRule="exact"/>
      <w:ind w:left="113" w:right="113"/>
    </w:pPr>
    <w:rPr>
      <w:sz w:val="20"/>
    </w:rPr>
  </w:style>
  <w:style w:type="paragraph" w:customStyle="1" w:styleId="txt0">
    <w:name w:val="txt0"/>
    <w:basedOn w:val="txt"/>
    <w:rsid w:val="00B41319"/>
    <w:pPr>
      <w:spacing w:before="120"/>
      <w:ind w:left="0"/>
    </w:pPr>
  </w:style>
  <w:style w:type="paragraph" w:customStyle="1" w:styleId="Grille01N">
    <w:name w:val="Grille01N"/>
    <w:basedOn w:val="Grille01"/>
    <w:rsid w:val="00025F78"/>
    <w:pPr>
      <w:ind w:right="0"/>
      <w:jc w:val="right"/>
    </w:pPr>
  </w:style>
  <w:style w:type="paragraph" w:customStyle="1" w:styleId="Grille02N">
    <w:name w:val="Grille02N"/>
    <w:basedOn w:val="BodyText3Char"/>
    <w:rsid w:val="00025F78"/>
    <w:pPr>
      <w:spacing w:line="240" w:lineRule="auto"/>
      <w:ind w:right="0"/>
      <w:jc w:val="right"/>
    </w:pPr>
    <w:rPr>
      <w:bCs/>
    </w:rPr>
  </w:style>
  <w:style w:type="paragraph" w:customStyle="1" w:styleId="Word">
    <w:name w:val="Word"/>
    <w:basedOn w:val="Info03"/>
    <w:rsid w:val="00025F78"/>
    <w:pPr>
      <w:jc w:val="right"/>
    </w:pPr>
  </w:style>
  <w:style w:type="paragraph" w:customStyle="1" w:styleId="num1">
    <w:name w:val="Énum1"/>
    <w:basedOn w:val="Normal"/>
    <w:rsid w:val="00547A2A"/>
    <w:pPr>
      <w:numPr>
        <w:numId w:val="6"/>
      </w:numPr>
    </w:pPr>
  </w:style>
  <w:style w:type="paragraph" w:customStyle="1" w:styleId="Rponse">
    <w:name w:val="Réponse"/>
    <w:basedOn w:val="txt0"/>
    <w:rsid w:val="00EE7596"/>
    <w:pPr>
      <w:spacing w:before="80" w:after="80" w:line="240" w:lineRule="exact"/>
    </w:pPr>
  </w:style>
  <w:style w:type="character" w:customStyle="1" w:styleId="HeaderChar">
    <w:name w:val="Header Char"/>
    <w:link w:val="Header"/>
    <w:rsid w:val="007F44DA"/>
    <w:rPr>
      <w:rFonts w:ascii="Arial" w:hAnsi="Arial"/>
      <w:sz w:val="24"/>
      <w:szCs w:val="24"/>
      <w:lang w:val="en-GB"/>
    </w:rPr>
  </w:style>
  <w:style w:type="paragraph" w:styleId="Revision">
    <w:name w:val="Revision"/>
    <w:hidden/>
    <w:uiPriority w:val="99"/>
    <w:semiHidden/>
    <w:rsid w:val="006065B4"/>
    <w:rPr>
      <w:rFonts w:ascii="Arial" w:hAnsi="Arial"/>
      <w:sz w:val="24"/>
      <w:szCs w:val="24"/>
    </w:rPr>
  </w:style>
  <w:style w:type="paragraph" w:customStyle="1" w:styleId="Rvision1">
    <w:name w:val="Révision1"/>
    <w:hidden/>
    <w:uiPriority w:val="99"/>
    <w:semiHidden/>
    <w:rsid w:val="004E7255"/>
    <w:rPr>
      <w:sz w:val="24"/>
      <w:szCs w:val="24"/>
    </w:rPr>
  </w:style>
  <w:style w:type="paragraph" w:styleId="BodyText">
    <w:name w:val="Body Text"/>
    <w:basedOn w:val="Normal"/>
    <w:link w:val="BodyTextChar"/>
    <w:uiPriority w:val="99"/>
    <w:unhideWhenUsed/>
    <w:rsid w:val="006711B3"/>
    <w:pPr>
      <w:spacing w:after="120"/>
    </w:pPr>
  </w:style>
  <w:style w:type="character" w:customStyle="1" w:styleId="BodyTextChar">
    <w:name w:val="Body Text Char"/>
    <w:link w:val="BodyText"/>
    <w:uiPriority w:val="99"/>
    <w:rsid w:val="006711B3"/>
    <w:rPr>
      <w:rFonts w:ascii="Arial" w:hAnsi="Arial"/>
      <w:sz w:val="24"/>
      <w:szCs w:val="24"/>
      <w:lang w:val="en-GB"/>
    </w:rPr>
  </w:style>
  <w:style w:type="paragraph" w:customStyle="1" w:styleId="littleroman">
    <w:name w:val="little (roman)"/>
    <w:basedOn w:val="Default"/>
    <w:qFormat/>
    <w:rsid w:val="00664A9E"/>
    <w:pPr>
      <w:keepNext/>
      <w:widowControl/>
      <w:numPr>
        <w:numId w:val="8"/>
      </w:numPr>
      <w:spacing w:before="240"/>
      <w:ind w:right="113"/>
      <w:jc w:val="both"/>
    </w:pPr>
    <w:rPr>
      <w:rFonts w:ascii="Arial" w:eastAsia="SimSun" w:hAnsi="Arial" w:cs="Arial"/>
      <w:i/>
      <w:sz w:val="18"/>
      <w:szCs w:val="18"/>
    </w:rPr>
  </w:style>
  <w:style w:type="paragraph" w:customStyle="1" w:styleId="TitleConvention">
    <w:name w:val="Title Convention"/>
    <w:basedOn w:val="Normal"/>
    <w:rsid w:val="00F151F5"/>
    <w:pPr>
      <w:spacing w:before="480"/>
      <w:jc w:val="center"/>
    </w:pPr>
    <w:rPr>
      <w:b/>
      <w:bC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838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leroy@sprb.brussels" TargetMode="External"/><Relationship Id="rId13" Type="http://schemas.openxmlformats.org/officeDocument/2006/relationships/hyperlink" Target="mailto:mdeshorme@gmail.com" TargetMode="External"/><Relationship Id="rId18" Type="http://schemas.openxmlformats.org/officeDocument/2006/relationships/hyperlink" Target="mailto:crahayjacq@gmail.com" TargetMode="External"/><Relationship Id="rId26" Type="http://schemas.openxmlformats.org/officeDocument/2006/relationships/hyperlink" Target="mailto:gilles.marchiennois@gmail.com" TargetMode="External"/><Relationship Id="rId3" Type="http://schemas.openxmlformats.org/officeDocument/2006/relationships/styles" Target="styles.xml"/><Relationship Id="rId21" Type="http://schemas.openxmlformats.org/officeDocument/2006/relationships/hyperlink" Target="mailto:fleurschristian@skynet.be"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info@arbaletriessablon.be" TargetMode="External"/><Relationship Id="rId17" Type="http://schemas.openxmlformats.org/officeDocument/2006/relationships/hyperlink" Target="mailto:woltje@skynet.be" TargetMode="External"/><Relationship Id="rId25" Type="http://schemas.openxmlformats.org/officeDocument/2006/relationships/hyperlink" Target="mailto:elius.christophe@skynet.be"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collin.luc@telenet.be" TargetMode="External"/><Relationship Id="rId20" Type="http://schemas.openxmlformats.org/officeDocument/2006/relationships/hyperlink" Target="mailto:info@steltenlopersmerchtem.be" TargetMode="External"/><Relationship Id="rId29" Type="http://schemas.openxmlformats.org/officeDocument/2006/relationships/hyperlink" Target="mailto:marc.bourgois@telenet.b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ommegang.be" TargetMode="External"/><Relationship Id="rId24" Type="http://schemas.openxmlformats.org/officeDocument/2006/relationships/hyperlink" Target="mailto:lou.flagel@skynet.be"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carine.collette@degoubloem.be" TargetMode="External"/><Relationship Id="rId23" Type="http://schemas.openxmlformats.org/officeDocument/2006/relationships/hyperlink" Target="mailto:bernard@ameliemelo.be" TargetMode="External"/><Relationship Id="rId28" Type="http://schemas.openxmlformats.org/officeDocument/2006/relationships/hyperlink" Target="mailto:jef.dewit@proximus.be" TargetMode="External"/><Relationship Id="rId36" Type="http://schemas.openxmlformats.org/officeDocument/2006/relationships/theme" Target="theme/theme1.xml"/><Relationship Id="rId10" Type="http://schemas.openxmlformats.org/officeDocument/2006/relationships/hyperlink" Target="http://www.ommegang.be" TargetMode="External"/><Relationship Id="rId19" Type="http://schemas.openxmlformats.org/officeDocument/2006/relationships/hyperlink" Target="mailto:krisderidder@hotmail.com"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rancis.jacques@ommegang.be" TargetMode="External"/><Relationship Id="rId14" Type="http://schemas.openxmlformats.org/officeDocument/2006/relationships/hyperlink" Target="mailto:serment@maison-escrime.be" TargetMode="External"/><Relationship Id="rId22" Type="http://schemas.openxmlformats.org/officeDocument/2006/relationships/hyperlink" Target="mailto:nadialuypaert@gmail.com" TargetMode="External"/><Relationship Id="rId27" Type="http://schemas.openxmlformats.org/officeDocument/2006/relationships/hyperlink" Target="mailto:cbartholomew@skynet.be" TargetMode="External"/><Relationship Id="rId30" Type="http://schemas.openxmlformats.org/officeDocument/2006/relationships/hyperlink" Target="mailto:ravischroeyers@hotmail.com"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DC7A8-F753-41E6-8E16-DBFCD99DB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9136</Words>
  <Characters>54438</Characters>
  <Application>Microsoft Office Word</Application>
  <DocSecurity>0</DocSecurity>
  <Lines>453</Lines>
  <Paragraphs>126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63448</CharactersWithSpaces>
  <SharedDoc>false</SharedDoc>
  <HLinks>
    <vt:vector size="138" baseType="variant">
      <vt:variant>
        <vt:i4>7536722</vt:i4>
      </vt:variant>
      <vt:variant>
        <vt:i4>107</vt:i4>
      </vt:variant>
      <vt:variant>
        <vt:i4>0</vt:i4>
      </vt:variant>
      <vt:variant>
        <vt:i4>5</vt:i4>
      </vt:variant>
      <vt:variant>
        <vt:lpwstr>mailto:ravischroeyers@hotmail.com</vt:lpwstr>
      </vt:variant>
      <vt:variant>
        <vt:lpwstr/>
      </vt:variant>
      <vt:variant>
        <vt:i4>3276890</vt:i4>
      </vt:variant>
      <vt:variant>
        <vt:i4>104</vt:i4>
      </vt:variant>
      <vt:variant>
        <vt:i4>0</vt:i4>
      </vt:variant>
      <vt:variant>
        <vt:i4>5</vt:i4>
      </vt:variant>
      <vt:variant>
        <vt:lpwstr>mailto:marc.bourgois@telenet.be</vt:lpwstr>
      </vt:variant>
      <vt:variant>
        <vt:lpwstr/>
      </vt:variant>
      <vt:variant>
        <vt:i4>4259899</vt:i4>
      </vt:variant>
      <vt:variant>
        <vt:i4>101</vt:i4>
      </vt:variant>
      <vt:variant>
        <vt:i4>0</vt:i4>
      </vt:variant>
      <vt:variant>
        <vt:i4>5</vt:i4>
      </vt:variant>
      <vt:variant>
        <vt:lpwstr>mailto:jef.dewit@proximus.be</vt:lpwstr>
      </vt:variant>
      <vt:variant>
        <vt:lpwstr/>
      </vt:variant>
      <vt:variant>
        <vt:i4>2228229</vt:i4>
      </vt:variant>
      <vt:variant>
        <vt:i4>98</vt:i4>
      </vt:variant>
      <vt:variant>
        <vt:i4>0</vt:i4>
      </vt:variant>
      <vt:variant>
        <vt:i4>5</vt:i4>
      </vt:variant>
      <vt:variant>
        <vt:lpwstr>mailto:cbartholomew@skynet.be</vt:lpwstr>
      </vt:variant>
      <vt:variant>
        <vt:lpwstr/>
      </vt:variant>
      <vt:variant>
        <vt:i4>6225964</vt:i4>
      </vt:variant>
      <vt:variant>
        <vt:i4>95</vt:i4>
      </vt:variant>
      <vt:variant>
        <vt:i4>0</vt:i4>
      </vt:variant>
      <vt:variant>
        <vt:i4>5</vt:i4>
      </vt:variant>
      <vt:variant>
        <vt:lpwstr>mailto:gilles.marchiennois@gmail.com</vt:lpwstr>
      </vt:variant>
      <vt:variant>
        <vt:lpwstr/>
      </vt:variant>
      <vt:variant>
        <vt:i4>2818140</vt:i4>
      </vt:variant>
      <vt:variant>
        <vt:i4>92</vt:i4>
      </vt:variant>
      <vt:variant>
        <vt:i4>0</vt:i4>
      </vt:variant>
      <vt:variant>
        <vt:i4>5</vt:i4>
      </vt:variant>
      <vt:variant>
        <vt:lpwstr>mailto:elius.christophe@skynet.be</vt:lpwstr>
      </vt:variant>
      <vt:variant>
        <vt:lpwstr/>
      </vt:variant>
      <vt:variant>
        <vt:i4>4849709</vt:i4>
      </vt:variant>
      <vt:variant>
        <vt:i4>89</vt:i4>
      </vt:variant>
      <vt:variant>
        <vt:i4>0</vt:i4>
      </vt:variant>
      <vt:variant>
        <vt:i4>5</vt:i4>
      </vt:variant>
      <vt:variant>
        <vt:lpwstr>mailto:lou.flagel@skynet.be</vt:lpwstr>
      </vt:variant>
      <vt:variant>
        <vt:lpwstr/>
      </vt:variant>
      <vt:variant>
        <vt:i4>5243007</vt:i4>
      </vt:variant>
      <vt:variant>
        <vt:i4>86</vt:i4>
      </vt:variant>
      <vt:variant>
        <vt:i4>0</vt:i4>
      </vt:variant>
      <vt:variant>
        <vt:i4>5</vt:i4>
      </vt:variant>
      <vt:variant>
        <vt:lpwstr>mailto:bernard@ameliemelo.be</vt:lpwstr>
      </vt:variant>
      <vt:variant>
        <vt:lpwstr/>
      </vt:variant>
      <vt:variant>
        <vt:i4>7929921</vt:i4>
      </vt:variant>
      <vt:variant>
        <vt:i4>83</vt:i4>
      </vt:variant>
      <vt:variant>
        <vt:i4>0</vt:i4>
      </vt:variant>
      <vt:variant>
        <vt:i4>5</vt:i4>
      </vt:variant>
      <vt:variant>
        <vt:lpwstr>mailto:nadialuypaert@gmail.com</vt:lpwstr>
      </vt:variant>
      <vt:variant>
        <vt:lpwstr/>
      </vt:variant>
      <vt:variant>
        <vt:i4>5374055</vt:i4>
      </vt:variant>
      <vt:variant>
        <vt:i4>80</vt:i4>
      </vt:variant>
      <vt:variant>
        <vt:i4>0</vt:i4>
      </vt:variant>
      <vt:variant>
        <vt:i4>5</vt:i4>
      </vt:variant>
      <vt:variant>
        <vt:lpwstr>mailto:fleurschristian@skynet.be</vt:lpwstr>
      </vt:variant>
      <vt:variant>
        <vt:lpwstr/>
      </vt:variant>
      <vt:variant>
        <vt:i4>6750275</vt:i4>
      </vt:variant>
      <vt:variant>
        <vt:i4>77</vt:i4>
      </vt:variant>
      <vt:variant>
        <vt:i4>0</vt:i4>
      </vt:variant>
      <vt:variant>
        <vt:i4>5</vt:i4>
      </vt:variant>
      <vt:variant>
        <vt:lpwstr>mailto:info@steltenlopersmerchtem.be</vt:lpwstr>
      </vt:variant>
      <vt:variant>
        <vt:lpwstr/>
      </vt:variant>
      <vt:variant>
        <vt:i4>1900579</vt:i4>
      </vt:variant>
      <vt:variant>
        <vt:i4>74</vt:i4>
      </vt:variant>
      <vt:variant>
        <vt:i4>0</vt:i4>
      </vt:variant>
      <vt:variant>
        <vt:i4>5</vt:i4>
      </vt:variant>
      <vt:variant>
        <vt:lpwstr>mailto:krisderidder@hotmail.com</vt:lpwstr>
      </vt:variant>
      <vt:variant>
        <vt:lpwstr/>
      </vt:variant>
      <vt:variant>
        <vt:i4>852016</vt:i4>
      </vt:variant>
      <vt:variant>
        <vt:i4>71</vt:i4>
      </vt:variant>
      <vt:variant>
        <vt:i4>0</vt:i4>
      </vt:variant>
      <vt:variant>
        <vt:i4>5</vt:i4>
      </vt:variant>
      <vt:variant>
        <vt:lpwstr>mailto:crahayjacq@gmail.com</vt:lpwstr>
      </vt:variant>
      <vt:variant>
        <vt:lpwstr/>
      </vt:variant>
      <vt:variant>
        <vt:i4>4194421</vt:i4>
      </vt:variant>
      <vt:variant>
        <vt:i4>68</vt:i4>
      </vt:variant>
      <vt:variant>
        <vt:i4>0</vt:i4>
      </vt:variant>
      <vt:variant>
        <vt:i4>5</vt:i4>
      </vt:variant>
      <vt:variant>
        <vt:lpwstr>mailto:woltje@skynet.be</vt:lpwstr>
      </vt:variant>
      <vt:variant>
        <vt:lpwstr/>
      </vt:variant>
      <vt:variant>
        <vt:i4>3211336</vt:i4>
      </vt:variant>
      <vt:variant>
        <vt:i4>65</vt:i4>
      </vt:variant>
      <vt:variant>
        <vt:i4>0</vt:i4>
      </vt:variant>
      <vt:variant>
        <vt:i4>5</vt:i4>
      </vt:variant>
      <vt:variant>
        <vt:lpwstr>mailto:collin.luc@telenet.be</vt:lpwstr>
      </vt:variant>
      <vt:variant>
        <vt:lpwstr/>
      </vt:variant>
      <vt:variant>
        <vt:i4>1376369</vt:i4>
      </vt:variant>
      <vt:variant>
        <vt:i4>62</vt:i4>
      </vt:variant>
      <vt:variant>
        <vt:i4>0</vt:i4>
      </vt:variant>
      <vt:variant>
        <vt:i4>5</vt:i4>
      </vt:variant>
      <vt:variant>
        <vt:lpwstr>mailto:carine.collette@degoubloem.be</vt:lpwstr>
      </vt:variant>
      <vt:variant>
        <vt:lpwstr/>
      </vt:variant>
      <vt:variant>
        <vt:i4>1245304</vt:i4>
      </vt:variant>
      <vt:variant>
        <vt:i4>59</vt:i4>
      </vt:variant>
      <vt:variant>
        <vt:i4>0</vt:i4>
      </vt:variant>
      <vt:variant>
        <vt:i4>5</vt:i4>
      </vt:variant>
      <vt:variant>
        <vt:lpwstr>mailto:serment@maison-escrime.be</vt:lpwstr>
      </vt:variant>
      <vt:variant>
        <vt:lpwstr/>
      </vt:variant>
      <vt:variant>
        <vt:i4>7405658</vt:i4>
      </vt:variant>
      <vt:variant>
        <vt:i4>56</vt:i4>
      </vt:variant>
      <vt:variant>
        <vt:i4>0</vt:i4>
      </vt:variant>
      <vt:variant>
        <vt:i4>5</vt:i4>
      </vt:variant>
      <vt:variant>
        <vt:lpwstr>mailto:mdeshorme@gmail.com</vt:lpwstr>
      </vt:variant>
      <vt:variant>
        <vt:lpwstr/>
      </vt:variant>
      <vt:variant>
        <vt:i4>7929931</vt:i4>
      </vt:variant>
      <vt:variant>
        <vt:i4>53</vt:i4>
      </vt:variant>
      <vt:variant>
        <vt:i4>0</vt:i4>
      </vt:variant>
      <vt:variant>
        <vt:i4>5</vt:i4>
      </vt:variant>
      <vt:variant>
        <vt:lpwstr>mailto:info@arbaletriessablon.be</vt:lpwstr>
      </vt:variant>
      <vt:variant>
        <vt:lpwstr/>
      </vt:variant>
      <vt:variant>
        <vt:i4>4259950</vt:i4>
      </vt:variant>
      <vt:variant>
        <vt:i4>50</vt:i4>
      </vt:variant>
      <vt:variant>
        <vt:i4>0</vt:i4>
      </vt:variant>
      <vt:variant>
        <vt:i4>5</vt:i4>
      </vt:variant>
      <vt:variant>
        <vt:lpwstr>mailto:info@ommegang.be</vt:lpwstr>
      </vt:variant>
      <vt:variant>
        <vt:lpwstr/>
      </vt:variant>
      <vt:variant>
        <vt:i4>7012412</vt:i4>
      </vt:variant>
      <vt:variant>
        <vt:i4>9</vt:i4>
      </vt:variant>
      <vt:variant>
        <vt:i4>0</vt:i4>
      </vt:variant>
      <vt:variant>
        <vt:i4>5</vt:i4>
      </vt:variant>
      <vt:variant>
        <vt:lpwstr>http://www.ommegang.be/</vt:lpwstr>
      </vt:variant>
      <vt:variant>
        <vt:lpwstr/>
      </vt:variant>
      <vt:variant>
        <vt:i4>3801160</vt:i4>
      </vt:variant>
      <vt:variant>
        <vt:i4>6</vt:i4>
      </vt:variant>
      <vt:variant>
        <vt:i4>0</vt:i4>
      </vt:variant>
      <vt:variant>
        <vt:i4>5</vt:i4>
      </vt:variant>
      <vt:variant>
        <vt:lpwstr>mailto:francis.jacques@ommegang.be</vt:lpwstr>
      </vt:variant>
      <vt:variant>
        <vt:lpwstr/>
      </vt:variant>
      <vt:variant>
        <vt:i4>5963878</vt:i4>
      </vt:variant>
      <vt:variant>
        <vt:i4>3</vt:i4>
      </vt:variant>
      <vt:variant>
        <vt:i4>0</vt:i4>
      </vt:variant>
      <vt:variant>
        <vt:i4>5</vt:i4>
      </vt:variant>
      <vt:variant>
        <vt:lpwstr>mailto:ileroy@sprb.brussels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Weavil, Victoria</dc:creator>
  <cp:keywords/>
  <cp:lastModifiedBy>Martin-Siegfried, Suzanne</cp:lastModifiedBy>
  <cp:revision>2</cp:revision>
  <cp:lastPrinted>2019-03-14T15:14:00Z</cp:lastPrinted>
  <dcterms:created xsi:type="dcterms:W3CDTF">2019-03-14T15:14:00Z</dcterms:created>
  <dcterms:modified xsi:type="dcterms:W3CDTF">2019-03-14T15:14:00Z</dcterms:modified>
</cp:coreProperties>
</file>