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316D6" w14:textId="77777777" w:rsidR="0085519C" w:rsidRPr="00CE0510" w:rsidRDefault="0085519C" w:rsidP="0085519C">
      <w:pPr>
        <w:pStyle w:val="TitleConvention"/>
      </w:pPr>
      <w:bookmarkStart w:id="0" w:name="_GoBack"/>
      <w:bookmarkEnd w:id="0"/>
      <w:r w:rsidRPr="00CE0510">
        <w:t>CONVENTION POUR LA SAUVEGARDE</w:t>
      </w:r>
      <w:r w:rsidRPr="00CE0510">
        <w:br/>
        <w:t>DU PATRIMOINE CULTUREL IMMATÉRIEL</w:t>
      </w:r>
    </w:p>
    <w:p w14:paraId="3B0FE4F0" w14:textId="77777777" w:rsidR="0085519C" w:rsidRPr="00CE0510" w:rsidRDefault="0085519C" w:rsidP="0085519C">
      <w:pPr>
        <w:pStyle w:val="TitleConvention"/>
      </w:pPr>
      <w:r w:rsidRPr="00CE0510">
        <w:t>COMITÉ INTERGOUVERNEMENTAL DE</w:t>
      </w:r>
      <w:r w:rsidRPr="00CE0510">
        <w:br/>
        <w:t>SAUVEGARDE DU PATRIMOINE CULTUREL IMMATÉRIEL</w:t>
      </w:r>
    </w:p>
    <w:p w14:paraId="6BCE92D1" w14:textId="27D5B12D" w:rsidR="0085519C" w:rsidRPr="00CE0510" w:rsidRDefault="0085519C" w:rsidP="0085519C">
      <w:pPr>
        <w:pStyle w:val="TitleConvention"/>
        <w:spacing w:after="480"/>
      </w:pPr>
      <w:r w:rsidRPr="00CE0510">
        <w:t>Treizième session</w:t>
      </w:r>
      <w:r w:rsidRPr="00CE0510">
        <w:br/>
      </w:r>
      <w:r w:rsidR="00815198" w:rsidRPr="00CA028E">
        <w:rPr>
          <w:rFonts w:cs="Arial"/>
        </w:rPr>
        <w:t>Port-Louis, République de Maurice</w:t>
      </w:r>
      <w:r w:rsidRPr="00CE0510">
        <w:br/>
      </w:r>
      <w:r w:rsidR="00815198" w:rsidRPr="001B196A">
        <w:rPr>
          <w:rFonts w:cs="Arial"/>
        </w:rPr>
        <w:t>26 novembre au 1 décembre 2018</w:t>
      </w:r>
    </w:p>
    <w:p w14:paraId="6EE34EA3" w14:textId="65FC9F25" w:rsidR="00AC4F8F" w:rsidRPr="00CE0510" w:rsidRDefault="0085519C" w:rsidP="0085519C">
      <w:pPr>
        <w:pStyle w:val="Sous-titreICH"/>
        <w:keepNext w:val="0"/>
        <w:spacing w:before="0"/>
        <w:ind w:right="136"/>
        <w:rPr>
          <w:smallCaps w:val="0"/>
          <w:sz w:val="24"/>
        </w:rPr>
      </w:pPr>
      <w:r w:rsidRPr="00CE0510">
        <w:rPr>
          <w:smallCaps w:val="0"/>
          <w:sz w:val="24"/>
        </w:rPr>
        <w:t>Dossier de candidature n° 01280</w:t>
      </w:r>
      <w:r w:rsidRPr="00CE0510">
        <w:rPr>
          <w:smallCaps w:val="0"/>
          <w:sz w:val="24"/>
        </w:rPr>
        <w:br/>
        <w:t>pour inscription en 2018 sur la Liste représentative</w:t>
      </w:r>
      <w:r w:rsidRPr="00CE0510">
        <w:rPr>
          <w:smallCaps w:val="0"/>
          <w:sz w:val="24"/>
        </w:rPr>
        <w:br/>
        <w:t>du patrimoine culturel immatériel de l</w:t>
      </w:r>
      <w:r w:rsidR="00807E98">
        <w:rPr>
          <w:smallCaps w:val="0"/>
          <w:sz w:val="24"/>
        </w:rPr>
        <w:t>’</w:t>
      </w:r>
      <w:r w:rsidRPr="00CE0510">
        <w:rPr>
          <w:smallCaps w:val="0"/>
          <w:sz w:val="24"/>
        </w:rPr>
        <w:t>humanité</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018"/>
        <w:gridCol w:w="25"/>
      </w:tblGrid>
      <w:tr w:rsidR="00290BEB" w:rsidRPr="00CE0510" w14:paraId="197BAB6A" w14:textId="77777777" w:rsidTr="006F0301">
        <w:tc>
          <w:tcPr>
            <w:tcW w:w="10043" w:type="dxa"/>
            <w:gridSpan w:val="2"/>
            <w:tcBorders>
              <w:top w:val="nil"/>
              <w:left w:val="nil"/>
              <w:bottom w:val="nil"/>
              <w:right w:val="nil"/>
            </w:tcBorders>
            <w:shd w:val="clear" w:color="auto" w:fill="D9D9D9"/>
          </w:tcPr>
          <w:p w14:paraId="214CC704" w14:textId="77777777" w:rsidR="00290BEB" w:rsidRPr="00CE0510" w:rsidRDefault="00290BEB" w:rsidP="0085519C">
            <w:pPr>
              <w:pStyle w:val="Grille01N"/>
              <w:keepNext w:val="0"/>
              <w:spacing w:line="240" w:lineRule="auto"/>
              <w:ind w:right="136"/>
              <w:jc w:val="left"/>
              <w:rPr>
                <w:rFonts w:cs="Arial"/>
                <w:smallCaps w:val="0"/>
                <w:sz w:val="24"/>
                <w:shd w:val="pct15" w:color="auto" w:fill="FFFFFF"/>
              </w:rPr>
            </w:pPr>
            <w:r w:rsidRPr="00CE0510">
              <w:rPr>
                <w:bCs/>
                <w:smallCaps w:val="0"/>
                <w:sz w:val="24"/>
              </w:rPr>
              <w:t>A.</w:t>
            </w:r>
            <w:r w:rsidRPr="00CE0510">
              <w:rPr>
                <w:bCs/>
                <w:smallCaps w:val="0"/>
                <w:sz w:val="24"/>
              </w:rPr>
              <w:tab/>
              <w:t>État(s) partie(s)</w:t>
            </w:r>
          </w:p>
        </w:tc>
      </w:tr>
      <w:tr w:rsidR="00F327BD" w:rsidRPr="00CE0510" w14:paraId="171F1851" w14:textId="77777777" w:rsidTr="006F0301">
        <w:tc>
          <w:tcPr>
            <w:tcW w:w="10043" w:type="dxa"/>
            <w:gridSpan w:val="2"/>
            <w:tcBorders>
              <w:top w:val="nil"/>
              <w:left w:val="nil"/>
              <w:bottom w:val="single" w:sz="4" w:space="0" w:color="auto"/>
              <w:right w:val="nil"/>
            </w:tcBorders>
            <w:shd w:val="clear" w:color="auto" w:fill="auto"/>
          </w:tcPr>
          <w:p w14:paraId="386BB582" w14:textId="659394E1" w:rsidR="00F327BD" w:rsidRPr="00CE0510" w:rsidRDefault="00522E9F" w:rsidP="001B68EF">
            <w:pPr>
              <w:pStyle w:val="Info03"/>
              <w:keepNext w:val="0"/>
              <w:spacing w:before="120" w:line="240" w:lineRule="auto"/>
              <w:ind w:right="135"/>
              <w:rPr>
                <w:rFonts w:eastAsia="SimSun"/>
                <w:bCs/>
                <w:sz w:val="18"/>
                <w:szCs w:val="18"/>
              </w:rPr>
            </w:pPr>
            <w:r w:rsidRPr="00CE0510">
              <w:rPr>
                <w:bCs/>
                <w:sz w:val="18"/>
                <w:szCs w:val="18"/>
              </w:rPr>
              <w:t>Pour les candidatures multinationales, les États parties doivent figurer dans l</w:t>
            </w:r>
            <w:r w:rsidR="00807E98">
              <w:rPr>
                <w:bCs/>
                <w:sz w:val="18"/>
                <w:szCs w:val="18"/>
              </w:rPr>
              <w:t>’</w:t>
            </w:r>
            <w:r w:rsidRPr="00CE0510">
              <w:rPr>
                <w:bCs/>
                <w:sz w:val="18"/>
                <w:szCs w:val="18"/>
              </w:rPr>
              <w:t>ordre convenu d</w:t>
            </w:r>
            <w:r w:rsidR="00807E98">
              <w:rPr>
                <w:bCs/>
                <w:sz w:val="18"/>
                <w:szCs w:val="18"/>
              </w:rPr>
              <w:t>’</w:t>
            </w:r>
            <w:r w:rsidRPr="00CE0510">
              <w:rPr>
                <w:bCs/>
                <w:sz w:val="18"/>
                <w:szCs w:val="18"/>
              </w:rPr>
              <w:t>un commun accord.</w:t>
            </w:r>
          </w:p>
        </w:tc>
      </w:tr>
      <w:tr w:rsidR="00940E9B" w:rsidRPr="00CE0510" w14:paraId="2876D5F1"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1EF497F8" w14:textId="77777777" w:rsidR="00940E9B" w:rsidRPr="00CE0510" w:rsidRDefault="006F0301" w:rsidP="001B68EF">
            <w:pPr>
              <w:pStyle w:val="formtext"/>
              <w:spacing w:before="120" w:after="120" w:line="240" w:lineRule="auto"/>
              <w:ind w:right="135"/>
              <w:jc w:val="both"/>
            </w:pPr>
            <w:r w:rsidRPr="00CE0510">
              <w:t>République de Corée</w:t>
            </w:r>
          </w:p>
        </w:tc>
      </w:tr>
      <w:tr w:rsidR="00A34D0B" w:rsidRPr="00CE0510" w14:paraId="2C0F66A6" w14:textId="77777777" w:rsidTr="006F0301">
        <w:tc>
          <w:tcPr>
            <w:tcW w:w="10043" w:type="dxa"/>
            <w:gridSpan w:val="2"/>
            <w:tcBorders>
              <w:top w:val="nil"/>
              <w:left w:val="nil"/>
              <w:bottom w:val="nil"/>
              <w:right w:val="nil"/>
            </w:tcBorders>
            <w:shd w:val="clear" w:color="auto" w:fill="D9D9D9"/>
          </w:tcPr>
          <w:p w14:paraId="71FA5803" w14:textId="69C37BB7" w:rsidR="00223D90" w:rsidRPr="00CE0510" w:rsidRDefault="00D32B90" w:rsidP="0085519C">
            <w:pPr>
              <w:pStyle w:val="Grille01"/>
              <w:spacing w:line="240" w:lineRule="auto"/>
              <w:ind w:right="136"/>
              <w:jc w:val="both"/>
              <w:rPr>
                <w:rFonts w:eastAsia="SimSun" w:cs="Arial"/>
                <w:smallCaps w:val="0"/>
                <w:sz w:val="24"/>
              </w:rPr>
            </w:pPr>
            <w:r w:rsidRPr="00CE0510">
              <w:rPr>
                <w:bCs/>
                <w:smallCaps w:val="0"/>
                <w:sz w:val="24"/>
              </w:rPr>
              <w:t>B.</w:t>
            </w:r>
            <w:r w:rsidRPr="00CE0510">
              <w:rPr>
                <w:bCs/>
                <w:smallCaps w:val="0"/>
                <w:sz w:val="24"/>
              </w:rPr>
              <w:tab/>
              <w:t>Nom de l</w:t>
            </w:r>
            <w:r w:rsidR="00807E98">
              <w:rPr>
                <w:bCs/>
                <w:smallCaps w:val="0"/>
                <w:sz w:val="24"/>
              </w:rPr>
              <w:t>’</w:t>
            </w:r>
            <w:r w:rsidRPr="00CE0510">
              <w:rPr>
                <w:bCs/>
                <w:smallCaps w:val="0"/>
                <w:sz w:val="24"/>
              </w:rPr>
              <w:t>élément</w:t>
            </w:r>
          </w:p>
        </w:tc>
      </w:tr>
      <w:tr w:rsidR="00A34D0B" w:rsidRPr="00CE0510" w14:paraId="4C4E3B41" w14:textId="77777777" w:rsidTr="006F0301">
        <w:tc>
          <w:tcPr>
            <w:tcW w:w="10043" w:type="dxa"/>
            <w:gridSpan w:val="2"/>
            <w:tcBorders>
              <w:top w:val="nil"/>
              <w:left w:val="nil"/>
              <w:right w:val="nil"/>
            </w:tcBorders>
            <w:shd w:val="clear" w:color="auto" w:fill="auto"/>
          </w:tcPr>
          <w:p w14:paraId="65E1B602" w14:textId="0B6DFE9D" w:rsidR="00A34D0B" w:rsidRPr="00CE0510" w:rsidRDefault="00D32B90" w:rsidP="008A638D">
            <w:pPr>
              <w:pStyle w:val="Grille02N"/>
              <w:ind w:right="136"/>
              <w:jc w:val="left"/>
            </w:pPr>
            <w:r w:rsidRPr="00CE0510">
              <w:t>B.1.</w:t>
            </w:r>
            <w:r w:rsidRPr="00CE0510">
              <w:tab/>
              <w:t>Nom de l</w:t>
            </w:r>
            <w:r w:rsidR="00807E98">
              <w:t>’</w:t>
            </w:r>
            <w:r w:rsidRPr="00CE0510">
              <w:t>élément en anglais ou français</w:t>
            </w:r>
          </w:p>
          <w:p w14:paraId="1F10646A" w14:textId="15CD8C6D" w:rsidR="003B39B1" w:rsidRPr="00CE0510" w:rsidRDefault="005E4ACA" w:rsidP="00557845">
            <w:pPr>
              <w:pStyle w:val="Info03"/>
              <w:keepNext w:val="0"/>
              <w:spacing w:before="120" w:after="0" w:line="240" w:lineRule="auto"/>
              <w:ind w:right="136"/>
              <w:rPr>
                <w:rFonts w:eastAsia="SimSun"/>
                <w:bCs/>
                <w:sz w:val="18"/>
                <w:szCs w:val="18"/>
              </w:rPr>
            </w:pPr>
            <w:r w:rsidRPr="00CE0510">
              <w:rPr>
                <w:bCs/>
                <w:sz w:val="18"/>
                <w:szCs w:val="18"/>
              </w:rPr>
              <w:t>Indiquez le nom officiel de l</w:t>
            </w:r>
            <w:r w:rsidR="00807E98">
              <w:rPr>
                <w:bCs/>
                <w:sz w:val="18"/>
                <w:szCs w:val="18"/>
              </w:rPr>
              <w:t>’</w:t>
            </w:r>
            <w:r w:rsidRPr="00CE0510">
              <w:rPr>
                <w:bCs/>
                <w:sz w:val="18"/>
                <w:szCs w:val="18"/>
              </w:rPr>
              <w:t>élément qui apparaîtra dans les publications.</w:t>
            </w:r>
          </w:p>
          <w:p w14:paraId="52E8E962" w14:textId="77777777" w:rsidR="00A34D0B" w:rsidRPr="00CE0510" w:rsidRDefault="00522E9F" w:rsidP="00557845">
            <w:pPr>
              <w:pStyle w:val="Info03"/>
              <w:spacing w:line="240" w:lineRule="auto"/>
              <w:ind w:right="136"/>
              <w:jc w:val="right"/>
              <w:rPr>
                <w:sz w:val="18"/>
                <w:szCs w:val="18"/>
              </w:rPr>
            </w:pPr>
            <w:r w:rsidRPr="00CE0510">
              <w:rPr>
                <w:rStyle w:val="Emphasis"/>
                <w:i/>
                <w:color w:val="000000"/>
                <w:sz w:val="18"/>
                <w:szCs w:val="18"/>
              </w:rPr>
              <w:t>Ne pas dépasser 230 caractères</w:t>
            </w:r>
          </w:p>
        </w:tc>
      </w:tr>
      <w:tr w:rsidR="00A34D0B" w:rsidRPr="00CE0510" w14:paraId="7BD82BE6"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7044009B" w14:textId="0990FEB4" w:rsidR="00A34D0B" w:rsidRPr="00CE0510" w:rsidRDefault="00F249A4" w:rsidP="00815198">
            <w:pPr>
              <w:pStyle w:val="formtext"/>
              <w:spacing w:before="120" w:after="120" w:line="240" w:lineRule="auto"/>
              <w:ind w:right="136"/>
              <w:jc w:val="both"/>
            </w:pPr>
            <w:r w:rsidRPr="00CE0510">
              <w:t xml:space="preserve">Le ssireum, lutte traditionnelle </w:t>
            </w:r>
            <w:r w:rsidR="00815198">
              <w:t>en</w:t>
            </w:r>
            <w:r w:rsidRPr="00CE0510">
              <w:t xml:space="preserve"> République de Corée</w:t>
            </w:r>
          </w:p>
        </w:tc>
      </w:tr>
      <w:tr w:rsidR="00A34D0B" w:rsidRPr="00CE0510" w14:paraId="770925BB" w14:textId="77777777" w:rsidTr="006F0301">
        <w:tc>
          <w:tcPr>
            <w:tcW w:w="10043" w:type="dxa"/>
            <w:gridSpan w:val="2"/>
            <w:tcBorders>
              <w:top w:val="nil"/>
              <w:left w:val="nil"/>
              <w:bottom w:val="single" w:sz="4" w:space="0" w:color="auto"/>
              <w:right w:val="nil"/>
            </w:tcBorders>
            <w:shd w:val="clear" w:color="auto" w:fill="auto"/>
          </w:tcPr>
          <w:p w14:paraId="2F18FE7B" w14:textId="6BF5E665" w:rsidR="00A34D0B" w:rsidRPr="00CE0510" w:rsidRDefault="00D32B90" w:rsidP="00557845">
            <w:pPr>
              <w:pStyle w:val="Grille02N"/>
              <w:keepNext w:val="0"/>
              <w:ind w:left="680" w:right="136" w:hanging="567"/>
              <w:jc w:val="left"/>
            </w:pPr>
            <w:r w:rsidRPr="00CE0510">
              <w:t>B.2.</w:t>
            </w:r>
            <w:r w:rsidRPr="00CE0510">
              <w:tab/>
              <w:t>Nom de l</w:t>
            </w:r>
            <w:r w:rsidR="00807E98">
              <w:t>’</w:t>
            </w:r>
            <w:r w:rsidRPr="00CE0510">
              <w:t>élément dans la langue et l</w:t>
            </w:r>
            <w:r w:rsidR="00807E98">
              <w:t>’</w:t>
            </w:r>
            <w:r w:rsidRPr="00CE0510">
              <w:t xml:space="preserve">écriture de la communauté concernée, </w:t>
            </w:r>
            <w:r w:rsidRPr="00CE0510">
              <w:br/>
              <w:t>le cas échéant</w:t>
            </w:r>
          </w:p>
          <w:p w14:paraId="6CE78C1F" w14:textId="5394B251" w:rsidR="00A34D0B" w:rsidRPr="00CE0510" w:rsidRDefault="005E4ACA" w:rsidP="00557845">
            <w:pPr>
              <w:pStyle w:val="Info03"/>
              <w:keepNext w:val="0"/>
              <w:spacing w:before="120" w:after="0" w:line="240" w:lineRule="auto"/>
              <w:ind w:right="136"/>
              <w:rPr>
                <w:rFonts w:eastAsia="SimSun"/>
                <w:bCs/>
                <w:sz w:val="18"/>
                <w:szCs w:val="18"/>
              </w:rPr>
            </w:pPr>
            <w:r w:rsidRPr="00CE0510">
              <w:rPr>
                <w:bCs/>
                <w:sz w:val="18"/>
                <w:szCs w:val="18"/>
              </w:rPr>
              <w:t>Indiquez le nom officiel de l</w:t>
            </w:r>
            <w:r w:rsidR="00807E98">
              <w:rPr>
                <w:bCs/>
                <w:sz w:val="18"/>
                <w:szCs w:val="18"/>
              </w:rPr>
              <w:t>’</w:t>
            </w:r>
            <w:r w:rsidRPr="00CE0510">
              <w:rPr>
                <w:bCs/>
                <w:sz w:val="18"/>
                <w:szCs w:val="18"/>
              </w:rPr>
              <w:t>élément dans la langue vernaculaire qui correspond au nom officiel en anglais ou en français (point B.1).</w:t>
            </w:r>
          </w:p>
          <w:p w14:paraId="09F7807E" w14:textId="77777777" w:rsidR="00A34D0B" w:rsidRPr="00CE0510" w:rsidRDefault="00522E9F" w:rsidP="00860C8D">
            <w:pPr>
              <w:pStyle w:val="Info03"/>
              <w:keepNext w:val="0"/>
              <w:spacing w:line="240" w:lineRule="auto"/>
              <w:ind w:right="136"/>
              <w:jc w:val="right"/>
              <w:rPr>
                <w:i w:val="0"/>
                <w:sz w:val="18"/>
                <w:szCs w:val="18"/>
              </w:rPr>
            </w:pPr>
            <w:r w:rsidRPr="00CE0510">
              <w:rPr>
                <w:rStyle w:val="Emphasis"/>
                <w:i/>
                <w:color w:val="000000"/>
                <w:sz w:val="18"/>
                <w:szCs w:val="18"/>
              </w:rPr>
              <w:t>Ne pas dépasser 230 caractères</w:t>
            </w:r>
          </w:p>
        </w:tc>
      </w:tr>
      <w:tr w:rsidR="00A34D0B" w:rsidRPr="00CE0510" w14:paraId="5FE97C38"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34F96D79" w14:textId="77777777" w:rsidR="00A34D0B" w:rsidRPr="00CE0510" w:rsidRDefault="006F0301" w:rsidP="008E3E9E">
            <w:pPr>
              <w:pStyle w:val="formtext"/>
              <w:spacing w:before="120" w:after="120" w:line="240" w:lineRule="auto"/>
              <w:ind w:right="135"/>
              <w:jc w:val="both"/>
            </w:pPr>
            <w:r w:rsidRPr="00CE0510">
              <w:rPr>
                <w:rFonts w:ascii="Batang" w:hAnsi="Batang"/>
                <w:lang w:val="en-GB" w:eastAsia="ko-KR"/>
              </w:rPr>
              <w:t>씨름</w:t>
            </w:r>
          </w:p>
        </w:tc>
      </w:tr>
      <w:tr w:rsidR="00A34D0B" w:rsidRPr="00CE0510" w14:paraId="2C59C114" w14:textId="77777777" w:rsidTr="006F0301">
        <w:tc>
          <w:tcPr>
            <w:tcW w:w="10043" w:type="dxa"/>
            <w:gridSpan w:val="2"/>
            <w:tcBorders>
              <w:top w:val="nil"/>
              <w:left w:val="nil"/>
              <w:bottom w:val="single" w:sz="4" w:space="0" w:color="auto"/>
              <w:right w:val="nil"/>
            </w:tcBorders>
            <w:shd w:val="clear" w:color="auto" w:fill="auto"/>
          </w:tcPr>
          <w:p w14:paraId="1B4F5234" w14:textId="0A89B08F" w:rsidR="00A34D0B" w:rsidRPr="00CE0510" w:rsidRDefault="00D32B90" w:rsidP="00161158">
            <w:pPr>
              <w:pStyle w:val="Grille02N"/>
              <w:keepNext w:val="0"/>
              <w:ind w:right="136"/>
              <w:jc w:val="left"/>
              <w:rPr>
                <w:bCs w:val="0"/>
              </w:rPr>
            </w:pPr>
            <w:r w:rsidRPr="00CE0510">
              <w:t>B.3.</w:t>
            </w:r>
            <w:r w:rsidRPr="00CE0510">
              <w:tab/>
              <w:t>Autre(s) nom(s) de l</w:t>
            </w:r>
            <w:r w:rsidR="00807E98">
              <w:t>’</w:t>
            </w:r>
            <w:r w:rsidRPr="00CE0510">
              <w:t>élément, le cas échéant</w:t>
            </w:r>
          </w:p>
          <w:p w14:paraId="4D1150E8" w14:textId="3B8D7912" w:rsidR="00FF35FE" w:rsidRPr="00CE0510" w:rsidRDefault="009B0667" w:rsidP="00BB0409">
            <w:pPr>
              <w:pStyle w:val="Info03"/>
              <w:spacing w:before="120" w:line="240" w:lineRule="auto"/>
              <w:ind w:right="135"/>
              <w:rPr>
                <w:rFonts w:eastAsia="SimSun"/>
                <w:bCs/>
                <w:sz w:val="18"/>
                <w:szCs w:val="18"/>
              </w:rPr>
            </w:pPr>
            <w:r w:rsidRPr="00CE0510">
              <w:rPr>
                <w:bCs/>
                <w:sz w:val="18"/>
                <w:szCs w:val="18"/>
              </w:rPr>
              <w:t>Outre le(s) nom(s) officiel(s) de l</w:t>
            </w:r>
            <w:r w:rsidR="00807E98">
              <w:rPr>
                <w:bCs/>
                <w:sz w:val="18"/>
                <w:szCs w:val="18"/>
              </w:rPr>
              <w:t>’</w:t>
            </w:r>
            <w:r w:rsidRPr="00CE0510">
              <w:rPr>
                <w:bCs/>
                <w:sz w:val="18"/>
                <w:szCs w:val="18"/>
              </w:rPr>
              <w:t>élément (point B.1), mentionnez, le cas échéant, le/les autre(s) nom(s) de l</w:t>
            </w:r>
            <w:r w:rsidR="00807E98">
              <w:rPr>
                <w:bCs/>
                <w:sz w:val="18"/>
                <w:szCs w:val="18"/>
              </w:rPr>
              <w:t>’</w:t>
            </w:r>
            <w:r w:rsidRPr="00CE0510">
              <w:rPr>
                <w:bCs/>
                <w:sz w:val="18"/>
                <w:szCs w:val="18"/>
              </w:rPr>
              <w:t>élément par lequel l</w:t>
            </w:r>
            <w:r w:rsidR="00807E98">
              <w:rPr>
                <w:bCs/>
                <w:sz w:val="18"/>
                <w:szCs w:val="18"/>
              </w:rPr>
              <w:t>’</w:t>
            </w:r>
            <w:r w:rsidRPr="00CE0510">
              <w:rPr>
                <w:bCs/>
                <w:sz w:val="18"/>
                <w:szCs w:val="18"/>
              </w:rPr>
              <w:t>élément est également désigné.</w:t>
            </w:r>
          </w:p>
        </w:tc>
      </w:tr>
      <w:tr w:rsidR="006F0301" w:rsidRPr="00CE0510" w14:paraId="5D82CC8D" w14:textId="77777777" w:rsidTr="006F0301">
        <w:tc>
          <w:tcPr>
            <w:tcW w:w="10043" w:type="dxa"/>
            <w:gridSpan w:val="2"/>
            <w:tcBorders>
              <w:top w:val="single" w:sz="4" w:space="0" w:color="auto"/>
              <w:left w:val="single" w:sz="4" w:space="0" w:color="auto"/>
              <w:bottom w:val="single" w:sz="4" w:space="0" w:color="auto"/>
              <w:right w:val="single" w:sz="4" w:space="0" w:color="auto"/>
            </w:tcBorders>
            <w:shd w:val="clear" w:color="auto" w:fill="auto"/>
          </w:tcPr>
          <w:p w14:paraId="0A50EC38" w14:textId="77777777" w:rsidR="006F0301" w:rsidRPr="00CE0510" w:rsidRDefault="006F0301" w:rsidP="00161158">
            <w:pPr>
              <w:pStyle w:val="Grille02N"/>
              <w:keepNext w:val="0"/>
              <w:ind w:right="136"/>
              <w:jc w:val="left"/>
              <w:rPr>
                <w:b w:val="0"/>
                <w:bCs w:val="0"/>
              </w:rPr>
            </w:pPr>
            <w:r w:rsidRPr="00CE0510">
              <w:rPr>
                <w:b w:val="0"/>
                <w:bCs w:val="0"/>
                <w:lang w:val="en-GB" w:eastAsia="ko-KR"/>
              </w:rPr>
              <w:t>Gakjeo, Gaknyeok, Gakhui, Goryeogi</w:t>
            </w:r>
          </w:p>
        </w:tc>
      </w:tr>
      <w:tr w:rsidR="00290BEB" w:rsidRPr="00CE0510" w14:paraId="32EEC75D" w14:textId="77777777" w:rsidTr="006F0301">
        <w:tc>
          <w:tcPr>
            <w:tcW w:w="10043" w:type="dxa"/>
            <w:gridSpan w:val="2"/>
            <w:tcBorders>
              <w:top w:val="nil"/>
              <w:left w:val="nil"/>
              <w:bottom w:val="nil"/>
              <w:right w:val="nil"/>
            </w:tcBorders>
            <w:shd w:val="clear" w:color="auto" w:fill="D9D9D9"/>
          </w:tcPr>
          <w:p w14:paraId="7DEE1D81" w14:textId="77777777" w:rsidR="00290BEB" w:rsidRPr="00CE0510" w:rsidRDefault="00290BEB" w:rsidP="0085519C">
            <w:pPr>
              <w:pStyle w:val="Grille02N"/>
              <w:ind w:left="680" w:right="136" w:hanging="567"/>
              <w:jc w:val="left"/>
              <w:rPr>
                <w:bCs w:val="0"/>
                <w:sz w:val="24"/>
                <w:szCs w:val="24"/>
                <w:shd w:val="pct15" w:color="auto" w:fill="FFFFFF"/>
              </w:rPr>
            </w:pPr>
            <w:r w:rsidRPr="00CE0510">
              <w:rPr>
                <w:sz w:val="24"/>
                <w:szCs w:val="24"/>
              </w:rPr>
              <w:lastRenderedPageBreak/>
              <w:t>C.</w:t>
            </w:r>
            <w:r w:rsidRPr="00CE0510">
              <w:rPr>
                <w:sz w:val="24"/>
                <w:szCs w:val="24"/>
              </w:rPr>
              <w:tab/>
              <w:t>Nom des communautés, des groupes ou, le cas échéant, des individus concernés</w:t>
            </w:r>
          </w:p>
        </w:tc>
      </w:tr>
      <w:tr w:rsidR="00290BEB" w:rsidRPr="00CE0510" w14:paraId="5F04EC7E" w14:textId="77777777" w:rsidTr="006F0301">
        <w:tc>
          <w:tcPr>
            <w:tcW w:w="10043" w:type="dxa"/>
            <w:gridSpan w:val="2"/>
            <w:tcBorders>
              <w:top w:val="nil"/>
              <w:left w:val="nil"/>
              <w:right w:val="nil"/>
            </w:tcBorders>
            <w:shd w:val="clear" w:color="auto" w:fill="auto"/>
          </w:tcPr>
          <w:p w14:paraId="0D630B09" w14:textId="3D6A8AF8" w:rsidR="00290BEB" w:rsidRPr="00CE0510" w:rsidRDefault="00290BEB" w:rsidP="00161158">
            <w:pPr>
              <w:pStyle w:val="Info03"/>
              <w:spacing w:before="120" w:line="240" w:lineRule="auto"/>
              <w:ind w:right="136"/>
              <w:rPr>
                <w:rFonts w:eastAsia="SimSun"/>
                <w:sz w:val="18"/>
                <w:szCs w:val="18"/>
              </w:rPr>
            </w:pPr>
            <w:r w:rsidRPr="00CE0510">
              <w:rPr>
                <w:sz w:val="18"/>
                <w:szCs w:val="18"/>
              </w:rPr>
              <w:t>Identifiez clairement un ou plusieurs communautés, groupes ou, le cas échéant, individus concernés par l</w:t>
            </w:r>
            <w:r w:rsidR="00807E98">
              <w:rPr>
                <w:sz w:val="18"/>
                <w:szCs w:val="18"/>
              </w:rPr>
              <w:t>’</w:t>
            </w:r>
            <w:r w:rsidRPr="00CE0510">
              <w:rPr>
                <w:sz w:val="18"/>
                <w:szCs w:val="18"/>
              </w:rPr>
              <w:t>élément proposé.</w:t>
            </w:r>
          </w:p>
          <w:p w14:paraId="2BAB205A" w14:textId="77777777" w:rsidR="00290BEB" w:rsidRPr="00CE0510" w:rsidRDefault="00290BEB" w:rsidP="005A78A7">
            <w:pPr>
              <w:pStyle w:val="Info03"/>
              <w:spacing w:line="240" w:lineRule="auto"/>
              <w:ind w:right="136"/>
              <w:jc w:val="right"/>
              <w:rPr>
                <w:rFonts w:eastAsia="SimSun"/>
                <w:sz w:val="18"/>
                <w:szCs w:val="18"/>
              </w:rPr>
            </w:pPr>
            <w:r w:rsidRPr="00CE0510">
              <w:rPr>
                <w:rStyle w:val="Emphasis"/>
                <w:i/>
                <w:color w:val="000000"/>
                <w:sz w:val="18"/>
                <w:szCs w:val="18"/>
              </w:rPr>
              <w:t>Ne pas dépasser 170 mots</w:t>
            </w:r>
          </w:p>
        </w:tc>
      </w:tr>
      <w:tr w:rsidR="00290BEB" w:rsidRPr="00CE0510" w14:paraId="76DA191A"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5AF188C5" w14:textId="1370A474" w:rsidR="006722B3" w:rsidRPr="00CE0510" w:rsidRDefault="006722B3" w:rsidP="00161158">
            <w:pPr>
              <w:pStyle w:val="Grille02N"/>
              <w:spacing w:before="0"/>
              <w:ind w:left="0"/>
              <w:jc w:val="both"/>
              <w:rPr>
                <w:rFonts w:eastAsia="Malgun Gothic"/>
                <w:b w:val="0"/>
                <w:noProof/>
              </w:rPr>
            </w:pPr>
            <w:r w:rsidRPr="00CE0510">
              <w:rPr>
                <w:b w:val="0"/>
              </w:rPr>
              <w:t xml:space="preserve">Le ssireum, lutte traditionnelle coréenne, est un divertissement populaire très prisé des Coréens. Une large palette de groupes sociaux originaires de différentes régions du pays pratiquent et assurent la transmission du ssireum, notamment des familles, </w:t>
            </w:r>
            <w:r w:rsidR="00885A6D" w:rsidRPr="00CE0510">
              <w:rPr>
                <w:b w:val="0"/>
              </w:rPr>
              <w:t xml:space="preserve">des </w:t>
            </w:r>
            <w:r w:rsidRPr="00CE0510">
              <w:rPr>
                <w:b w:val="0"/>
              </w:rPr>
              <w:t xml:space="preserve">villages, </w:t>
            </w:r>
            <w:r w:rsidR="00885A6D" w:rsidRPr="00CE0510">
              <w:rPr>
                <w:b w:val="0"/>
              </w:rPr>
              <w:t xml:space="preserve">des </w:t>
            </w:r>
            <w:r w:rsidRPr="00CE0510">
              <w:rPr>
                <w:b w:val="0"/>
              </w:rPr>
              <w:t xml:space="preserve">écoles, </w:t>
            </w:r>
            <w:r w:rsidR="00885A6D" w:rsidRPr="00CE0510">
              <w:rPr>
                <w:b w:val="0"/>
              </w:rPr>
              <w:t xml:space="preserve">des </w:t>
            </w:r>
            <w:r w:rsidRPr="00CE0510">
              <w:rPr>
                <w:b w:val="0"/>
              </w:rPr>
              <w:t xml:space="preserve">universités et </w:t>
            </w:r>
            <w:r w:rsidR="00885A6D" w:rsidRPr="00CE0510">
              <w:rPr>
                <w:b w:val="0"/>
              </w:rPr>
              <w:t xml:space="preserve">des </w:t>
            </w:r>
            <w:r w:rsidRPr="00CE0510">
              <w:rPr>
                <w:b w:val="0"/>
              </w:rPr>
              <w:t>clubs sociaux. L</w:t>
            </w:r>
            <w:r w:rsidR="00807E98">
              <w:rPr>
                <w:b w:val="0"/>
              </w:rPr>
              <w:t>’</w:t>
            </w:r>
            <w:r w:rsidRPr="00CE0510">
              <w:rPr>
                <w:b w:val="0"/>
              </w:rPr>
              <w:t>Association coréenne de Ssireum se charge pour sa part de la sauvegarde de la lutte coréenne. L</w:t>
            </w:r>
            <w:r w:rsidR="00807E98">
              <w:rPr>
                <w:b w:val="0"/>
              </w:rPr>
              <w:t>’</w:t>
            </w:r>
            <w:r w:rsidRPr="00CE0510">
              <w:rPr>
                <w:b w:val="0"/>
              </w:rPr>
              <w:t>Association coréenne de Ssireum gère et supervise les combats de ssireum professionnels tout en encourageant la pratique du ssireum au sein de la population.</w:t>
            </w:r>
          </w:p>
          <w:p w14:paraId="7F18D616" w14:textId="6361A51E" w:rsidR="00290BEB" w:rsidRPr="00CE0510" w:rsidRDefault="006722B3" w:rsidP="00161158">
            <w:pPr>
              <w:pStyle w:val="Grille02N"/>
              <w:spacing w:after="0"/>
              <w:ind w:left="0"/>
              <w:jc w:val="both"/>
              <w:rPr>
                <w:rFonts w:eastAsia="Malgun Gothic"/>
                <w:b w:val="0"/>
                <w:noProof/>
              </w:rPr>
            </w:pPr>
            <w:r w:rsidRPr="00CE0510">
              <w:rPr>
                <w:b w:val="0"/>
              </w:rPr>
              <w:t>La pratique et la transmission du ssireum transcendent donc toutes distinctions d</w:t>
            </w:r>
            <w:r w:rsidR="00807E98">
              <w:rPr>
                <w:b w:val="0"/>
              </w:rPr>
              <w:t>’</w:t>
            </w:r>
            <w:r w:rsidRPr="00CE0510">
              <w:rPr>
                <w:b w:val="0"/>
              </w:rPr>
              <w:t>ordre social, économique et régional pour englober toute la population de la République de Corée.</w:t>
            </w:r>
          </w:p>
        </w:tc>
      </w:tr>
      <w:tr w:rsidR="00290BEB" w:rsidRPr="00CE0510" w14:paraId="6E9D8830" w14:textId="77777777" w:rsidTr="006F0301">
        <w:tc>
          <w:tcPr>
            <w:tcW w:w="10043" w:type="dxa"/>
            <w:gridSpan w:val="2"/>
            <w:tcBorders>
              <w:top w:val="nil"/>
              <w:left w:val="nil"/>
              <w:bottom w:val="nil"/>
              <w:right w:val="nil"/>
            </w:tcBorders>
            <w:shd w:val="clear" w:color="auto" w:fill="D9D9D9"/>
          </w:tcPr>
          <w:p w14:paraId="2801F840" w14:textId="34086BD5" w:rsidR="00290BEB" w:rsidRPr="00CE0510" w:rsidRDefault="00290BEB" w:rsidP="0085519C">
            <w:pPr>
              <w:pStyle w:val="BodyText3Char"/>
              <w:keepNext w:val="0"/>
              <w:spacing w:line="240" w:lineRule="auto"/>
              <w:ind w:left="567" w:right="136" w:hanging="454"/>
              <w:jc w:val="both"/>
              <w:rPr>
                <w:bCs/>
                <w:sz w:val="24"/>
                <w:szCs w:val="24"/>
              </w:rPr>
            </w:pPr>
            <w:r w:rsidRPr="00CE0510">
              <w:rPr>
                <w:bCs/>
                <w:sz w:val="24"/>
                <w:szCs w:val="24"/>
              </w:rPr>
              <w:t>D.</w:t>
            </w:r>
            <w:r w:rsidRPr="00CE0510">
              <w:rPr>
                <w:bCs/>
                <w:sz w:val="24"/>
                <w:szCs w:val="24"/>
              </w:rPr>
              <w:tab/>
              <w:t>Localisation géographique et étendue de l</w:t>
            </w:r>
            <w:r w:rsidR="00807E98">
              <w:rPr>
                <w:bCs/>
                <w:sz w:val="24"/>
                <w:szCs w:val="24"/>
              </w:rPr>
              <w:t>’</w:t>
            </w:r>
            <w:r w:rsidRPr="00CE0510">
              <w:rPr>
                <w:bCs/>
                <w:sz w:val="24"/>
                <w:szCs w:val="24"/>
              </w:rPr>
              <w:t>élément</w:t>
            </w:r>
          </w:p>
        </w:tc>
      </w:tr>
      <w:tr w:rsidR="00290BEB" w:rsidRPr="00CE0510" w14:paraId="7CC1DE5B" w14:textId="77777777" w:rsidTr="006F0301">
        <w:tc>
          <w:tcPr>
            <w:tcW w:w="10043" w:type="dxa"/>
            <w:gridSpan w:val="2"/>
            <w:tcBorders>
              <w:top w:val="nil"/>
              <w:left w:val="nil"/>
              <w:right w:val="nil"/>
            </w:tcBorders>
            <w:shd w:val="clear" w:color="auto" w:fill="auto"/>
          </w:tcPr>
          <w:p w14:paraId="2C7E8A95" w14:textId="782CE15A" w:rsidR="00290BEB" w:rsidRPr="00CE0510" w:rsidRDefault="00290BEB" w:rsidP="00161158">
            <w:pPr>
              <w:pStyle w:val="Info03"/>
              <w:spacing w:before="120" w:after="0" w:line="240" w:lineRule="auto"/>
              <w:ind w:right="136"/>
              <w:rPr>
                <w:rFonts w:eastAsia="SimSun"/>
                <w:strike/>
                <w:sz w:val="18"/>
                <w:szCs w:val="18"/>
              </w:rPr>
            </w:pPr>
            <w:r w:rsidRPr="00CE0510">
              <w:rPr>
                <w:sz w:val="18"/>
                <w:szCs w:val="18"/>
              </w:rPr>
              <w:t>Fournissez des informations sur la présence de l</w:t>
            </w:r>
            <w:r w:rsidR="00807E98">
              <w:rPr>
                <w:sz w:val="18"/>
                <w:szCs w:val="18"/>
              </w:rPr>
              <w:t>’</w:t>
            </w:r>
            <w:r w:rsidRPr="00CE0510">
              <w:rPr>
                <w:sz w:val="18"/>
                <w:szCs w:val="18"/>
              </w:rPr>
              <w:t>élément sur le(s) territoire(s) de l</w:t>
            </w:r>
            <w:r w:rsidR="00807E98">
              <w:rPr>
                <w:sz w:val="18"/>
                <w:szCs w:val="18"/>
              </w:rPr>
              <w:t>’</w:t>
            </w:r>
            <w:r w:rsidRPr="00CE0510">
              <w:rPr>
                <w:sz w:val="18"/>
                <w:szCs w:val="18"/>
              </w:rPr>
              <w:t>(des) État(s) soumissionnaire(s), en indiquant si possible le(s) lieu(x) où il se concentre. Les candidatures devraient se concentrer sur la situation de l</w:t>
            </w:r>
            <w:r w:rsidR="00807E98">
              <w:rPr>
                <w:sz w:val="18"/>
                <w:szCs w:val="18"/>
              </w:rPr>
              <w:t>’</w:t>
            </w:r>
            <w:r w:rsidRPr="00CE0510">
              <w:rPr>
                <w:sz w:val="18"/>
                <w:szCs w:val="18"/>
              </w:rPr>
              <w:t>élément au sein des territoires des États soumissionnaires, tout en reconnaissant l</w:t>
            </w:r>
            <w:r w:rsidR="00807E98">
              <w:rPr>
                <w:sz w:val="18"/>
                <w:szCs w:val="18"/>
              </w:rPr>
              <w:t>’</w:t>
            </w:r>
            <w:r w:rsidRPr="00CE0510">
              <w:rPr>
                <w:sz w:val="18"/>
                <w:szCs w:val="18"/>
              </w:rPr>
              <w:t>existence d</w:t>
            </w:r>
            <w:r w:rsidR="00807E98">
              <w:rPr>
                <w:sz w:val="18"/>
                <w:szCs w:val="18"/>
              </w:rPr>
              <w:t>’</w:t>
            </w:r>
            <w:r w:rsidRPr="00CE0510">
              <w:rPr>
                <w:sz w:val="18"/>
                <w:szCs w:val="18"/>
              </w:rPr>
              <w:t>éléments identiques ou similaires hors de leurs territoires et les États soumissionnaires ne devraient pas se référer à la viabilité d</w:t>
            </w:r>
            <w:r w:rsidR="00807E98">
              <w:rPr>
                <w:sz w:val="18"/>
                <w:szCs w:val="18"/>
              </w:rPr>
              <w:t>’</w:t>
            </w:r>
            <w:r w:rsidRPr="00CE0510">
              <w:rPr>
                <w:sz w:val="18"/>
                <w:szCs w:val="18"/>
              </w:rPr>
              <w:t>un tel patrimoine culturel immatériel hors de leur territoire ou caractériser les efforts de sauvegarde d</w:t>
            </w:r>
            <w:r w:rsidR="00807E98">
              <w:rPr>
                <w:sz w:val="18"/>
                <w:szCs w:val="18"/>
              </w:rPr>
              <w:t>’</w:t>
            </w:r>
            <w:r w:rsidRPr="00CE0510">
              <w:rPr>
                <w:sz w:val="18"/>
                <w:szCs w:val="18"/>
              </w:rPr>
              <w:t>autres États.</w:t>
            </w:r>
          </w:p>
          <w:p w14:paraId="0D973466" w14:textId="77777777" w:rsidR="00290BEB" w:rsidRPr="00CE0510" w:rsidRDefault="00290BEB" w:rsidP="00161158">
            <w:pPr>
              <w:pStyle w:val="Info03"/>
              <w:spacing w:line="240" w:lineRule="auto"/>
              <w:ind w:right="136"/>
              <w:jc w:val="right"/>
              <w:rPr>
                <w:rFonts w:eastAsia="SimSun"/>
                <w:sz w:val="18"/>
                <w:szCs w:val="18"/>
              </w:rPr>
            </w:pPr>
            <w:r w:rsidRPr="00CE0510">
              <w:rPr>
                <w:rStyle w:val="Emphasis"/>
                <w:i/>
                <w:color w:val="000000"/>
                <w:sz w:val="18"/>
                <w:szCs w:val="18"/>
              </w:rPr>
              <w:t>Ne pas dépasser 170 mots</w:t>
            </w:r>
          </w:p>
        </w:tc>
      </w:tr>
      <w:tr w:rsidR="00290BEB" w:rsidRPr="00CE0510" w14:paraId="4DD6A83F"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347C36D4" w14:textId="6CCE388C" w:rsidR="0076220D" w:rsidRPr="00CE0510" w:rsidRDefault="0076220D" w:rsidP="0076220D">
            <w:pPr>
              <w:pStyle w:val="Rponse"/>
              <w:spacing w:before="0" w:after="120" w:line="240" w:lineRule="auto"/>
              <w:rPr>
                <w:noProof/>
              </w:rPr>
            </w:pPr>
            <w:r w:rsidRPr="00CE0510">
              <w:t>Le ssireum est présent sur tout le territoire de la République de Corée. Plusieurs régions ont développé, à partir d</w:t>
            </w:r>
            <w:r w:rsidR="00807E98">
              <w:t>’</w:t>
            </w:r>
            <w:r w:rsidRPr="00CE0510">
              <w:t xml:space="preserve">une même structure élémentaire, des variantes du ssireum en fonction de leur histoire et de leur situation géographique. Les combats de ssireum </w:t>
            </w:r>
            <w:r w:rsidR="00630EEB" w:rsidRPr="00CE0510">
              <w:t>peuvent se dérouler en tout lieu et à tout moment</w:t>
            </w:r>
            <w:r w:rsidRPr="00CE0510">
              <w:t xml:space="preserve">, mais coïncident généralement avec le cycle agricole annuel. Différentes régions coréennes assurent la sauvegarde et la diffusion des pratiques propres au ssireum. Chaque région a ses propres méthodes et terminologie, mais toutes partagent cette même vocation sociale du ssireum à renforcer la solidarité et la collaboration au sein des communautés. </w:t>
            </w:r>
          </w:p>
          <w:p w14:paraId="1C5040E7" w14:textId="74283E5F" w:rsidR="00290BEB" w:rsidRPr="00CE0510" w:rsidRDefault="0076220D" w:rsidP="00161158">
            <w:pPr>
              <w:pStyle w:val="Rponse"/>
              <w:keepNext/>
              <w:spacing w:before="120" w:after="0" w:line="240" w:lineRule="auto"/>
              <w:ind w:right="136"/>
            </w:pPr>
            <w:r w:rsidRPr="00CE0510">
              <w:t>Les Coréens qui vivent à l</w:t>
            </w:r>
            <w:r w:rsidR="00807E98">
              <w:t>’</w:t>
            </w:r>
            <w:r w:rsidRPr="00CE0510">
              <w:t xml:space="preserve">étranger perpétuent </w:t>
            </w:r>
            <w:r w:rsidR="00A249C0" w:rsidRPr="00CE0510">
              <w:t>eux</w:t>
            </w:r>
            <w:r w:rsidR="0095779E" w:rsidRPr="00CE0510">
              <w:t xml:space="preserve"> </w:t>
            </w:r>
            <w:r w:rsidR="00A249C0" w:rsidRPr="00CE0510">
              <w:t xml:space="preserve">aussi </w:t>
            </w:r>
            <w:r w:rsidRPr="00CE0510">
              <w:t>la tradition du ssireum. Ils effectuent des combats à différentes occasions et les combinent aux traditions locales de manière créative. Le ssireum est bien représenté au sein de la communauté coréenne présente dans des pays comme la Chine, le Japon, les États-Unis et l</w:t>
            </w:r>
            <w:r w:rsidR="00807E98">
              <w:t>’</w:t>
            </w:r>
            <w:r w:rsidRPr="00CE0510">
              <w:t>Ouzbékistan.</w:t>
            </w:r>
          </w:p>
        </w:tc>
      </w:tr>
      <w:tr w:rsidR="00290BEB" w:rsidRPr="00CE0510" w14:paraId="31E36ED4" w14:textId="77777777" w:rsidTr="006F0301">
        <w:tc>
          <w:tcPr>
            <w:tcW w:w="10043" w:type="dxa"/>
            <w:gridSpan w:val="2"/>
            <w:tcBorders>
              <w:top w:val="nil"/>
              <w:left w:val="nil"/>
              <w:bottom w:val="nil"/>
              <w:right w:val="nil"/>
            </w:tcBorders>
            <w:shd w:val="clear" w:color="auto" w:fill="D9D9D9"/>
          </w:tcPr>
          <w:p w14:paraId="3F0159EB" w14:textId="77777777" w:rsidR="00290BEB" w:rsidRPr="00CE0510" w:rsidRDefault="00290BEB" w:rsidP="0085519C">
            <w:pPr>
              <w:pStyle w:val="BodyText3Char"/>
              <w:keepNext w:val="0"/>
              <w:spacing w:line="240" w:lineRule="auto"/>
              <w:ind w:left="567" w:right="136" w:hanging="454"/>
              <w:jc w:val="both"/>
              <w:rPr>
                <w:bCs/>
                <w:sz w:val="24"/>
                <w:szCs w:val="24"/>
                <w:shd w:val="pct15" w:color="auto" w:fill="FFFFFF"/>
              </w:rPr>
            </w:pPr>
            <w:r w:rsidRPr="00CE0510">
              <w:rPr>
                <w:bCs/>
                <w:sz w:val="24"/>
                <w:szCs w:val="24"/>
              </w:rPr>
              <w:t>E.</w:t>
            </w:r>
            <w:r w:rsidRPr="00CE0510">
              <w:rPr>
                <w:bCs/>
                <w:sz w:val="24"/>
                <w:szCs w:val="24"/>
              </w:rPr>
              <w:tab/>
              <w:t xml:space="preserve">Personne à contacter pour la correspondance </w:t>
            </w:r>
          </w:p>
        </w:tc>
      </w:tr>
      <w:tr w:rsidR="00D32B90" w:rsidRPr="00CE0510" w14:paraId="394271F9" w14:textId="77777777" w:rsidTr="006F0301">
        <w:tc>
          <w:tcPr>
            <w:tcW w:w="10043" w:type="dxa"/>
            <w:gridSpan w:val="2"/>
            <w:tcBorders>
              <w:top w:val="nil"/>
              <w:left w:val="nil"/>
              <w:bottom w:val="nil"/>
              <w:right w:val="nil"/>
            </w:tcBorders>
            <w:shd w:val="clear" w:color="auto" w:fill="auto"/>
          </w:tcPr>
          <w:p w14:paraId="7D1F886A" w14:textId="77777777" w:rsidR="007F5932" w:rsidRPr="00CE0510" w:rsidRDefault="007F5932" w:rsidP="001B68EF">
            <w:pPr>
              <w:pStyle w:val="Info03"/>
              <w:keepNext w:val="0"/>
              <w:spacing w:before="120" w:line="240" w:lineRule="auto"/>
              <w:ind w:right="135"/>
              <w:rPr>
                <w:rFonts w:eastAsia="SimSun"/>
                <w:b/>
                <w:i w:val="0"/>
                <w:sz w:val="22"/>
              </w:rPr>
            </w:pPr>
            <w:r w:rsidRPr="00CE0510">
              <w:rPr>
                <w:b/>
                <w:i w:val="0"/>
                <w:sz w:val="22"/>
              </w:rPr>
              <w:t>E.1. Personne contact désignée</w:t>
            </w:r>
          </w:p>
          <w:p w14:paraId="3DC13CB3" w14:textId="2800B2ED" w:rsidR="00D32B90" w:rsidRPr="00CE0510" w:rsidRDefault="00926C2C" w:rsidP="00073731">
            <w:pPr>
              <w:pStyle w:val="Info03"/>
              <w:keepNext w:val="0"/>
              <w:spacing w:before="120" w:line="240" w:lineRule="auto"/>
              <w:ind w:right="135"/>
              <w:rPr>
                <w:rFonts w:eastAsia="SimSun"/>
                <w:sz w:val="18"/>
                <w:szCs w:val="18"/>
              </w:rPr>
            </w:pPr>
            <w:r w:rsidRPr="00CE0510">
              <w:rPr>
                <w:sz w:val="18"/>
                <w:szCs w:val="18"/>
              </w:rPr>
              <w:t>Donnez le nom, l</w:t>
            </w:r>
            <w:r w:rsidR="00807E98">
              <w:rPr>
                <w:sz w:val="18"/>
                <w:szCs w:val="18"/>
              </w:rPr>
              <w:t>’</w:t>
            </w:r>
            <w:r w:rsidRPr="00CE0510">
              <w:rPr>
                <w:sz w:val="18"/>
                <w:szCs w:val="18"/>
              </w:rPr>
              <w:t>adresse et les coordonnées d</w:t>
            </w:r>
            <w:r w:rsidR="00807E98">
              <w:rPr>
                <w:sz w:val="18"/>
                <w:szCs w:val="18"/>
              </w:rPr>
              <w:t>’</w:t>
            </w:r>
            <w:r w:rsidRPr="00CE0510">
              <w:rPr>
                <w:sz w:val="18"/>
                <w:szCs w:val="18"/>
              </w:rPr>
              <w:t xml:space="preserve">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D32B90" w:rsidRPr="00CE0510" w14:paraId="1965189F" w14:textId="77777777" w:rsidTr="006F0301">
        <w:tc>
          <w:tcPr>
            <w:tcW w:w="10043"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6F0301" w:rsidRPr="00CE0510" w14:paraId="3A743548" w14:textId="77777777" w:rsidTr="00557845">
              <w:tc>
                <w:tcPr>
                  <w:tcW w:w="2552" w:type="dxa"/>
                </w:tcPr>
                <w:p w14:paraId="451B3A38"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Titre (Mme/M., etc.) :</w:t>
                  </w:r>
                </w:p>
              </w:tc>
              <w:tc>
                <w:tcPr>
                  <w:tcW w:w="7067" w:type="dxa"/>
                </w:tcPr>
                <w:p w14:paraId="40954B3D" w14:textId="77777777" w:rsidR="006F0301" w:rsidRPr="00CE0510" w:rsidRDefault="006F0301" w:rsidP="006F0301">
                  <w:pPr>
                    <w:spacing w:before="40"/>
                    <w:rPr>
                      <w:sz w:val="22"/>
                      <w:szCs w:val="22"/>
                    </w:rPr>
                  </w:pPr>
                  <w:r w:rsidRPr="00CE0510">
                    <w:rPr>
                      <w:sz w:val="22"/>
                      <w:szCs w:val="22"/>
                    </w:rPr>
                    <w:t>Mr</w:t>
                  </w:r>
                </w:p>
              </w:tc>
            </w:tr>
            <w:tr w:rsidR="006F0301" w:rsidRPr="00CE0510" w14:paraId="3D6627B7" w14:textId="77777777" w:rsidTr="00557845">
              <w:tc>
                <w:tcPr>
                  <w:tcW w:w="2552" w:type="dxa"/>
                </w:tcPr>
                <w:p w14:paraId="172CE7FF"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Nom de famille</w:t>
                  </w:r>
                  <w:r w:rsidRPr="00CE0510">
                    <w:rPr>
                      <w:sz w:val="18"/>
                      <w:szCs w:val="20"/>
                    </w:rPr>
                    <w:t> </w:t>
                  </w:r>
                  <w:r w:rsidRPr="00CE0510">
                    <w:rPr>
                      <w:sz w:val="20"/>
                      <w:szCs w:val="20"/>
                    </w:rPr>
                    <w:t>:</w:t>
                  </w:r>
                </w:p>
              </w:tc>
              <w:tc>
                <w:tcPr>
                  <w:tcW w:w="7067" w:type="dxa"/>
                </w:tcPr>
                <w:p w14:paraId="30CCD723" w14:textId="77777777" w:rsidR="006F0301" w:rsidRPr="00CE0510" w:rsidRDefault="006F0301" w:rsidP="006F0301">
                  <w:pPr>
                    <w:spacing w:before="40"/>
                    <w:rPr>
                      <w:sz w:val="22"/>
                      <w:szCs w:val="22"/>
                    </w:rPr>
                  </w:pPr>
                  <w:r w:rsidRPr="00CE0510">
                    <w:rPr>
                      <w:sz w:val="22"/>
                      <w:szCs w:val="22"/>
                    </w:rPr>
                    <w:t>Kim</w:t>
                  </w:r>
                </w:p>
              </w:tc>
            </w:tr>
            <w:tr w:rsidR="006F0301" w:rsidRPr="00CE0510" w14:paraId="7E63AD55" w14:textId="77777777" w:rsidTr="00557845">
              <w:tc>
                <w:tcPr>
                  <w:tcW w:w="2552" w:type="dxa"/>
                </w:tcPr>
                <w:p w14:paraId="130E74B2"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Prénom :</w:t>
                  </w:r>
                </w:p>
              </w:tc>
              <w:tc>
                <w:tcPr>
                  <w:tcW w:w="7067" w:type="dxa"/>
                </w:tcPr>
                <w:p w14:paraId="2C9F82A5" w14:textId="77777777" w:rsidR="006F0301" w:rsidRPr="00CE0510" w:rsidRDefault="006F0301" w:rsidP="006F0301">
                  <w:pPr>
                    <w:spacing w:before="40"/>
                    <w:rPr>
                      <w:sz w:val="22"/>
                      <w:szCs w:val="22"/>
                    </w:rPr>
                  </w:pPr>
                  <w:r w:rsidRPr="00CE0510">
                    <w:rPr>
                      <w:sz w:val="22"/>
                      <w:szCs w:val="22"/>
                    </w:rPr>
                    <w:t>Jong-jin</w:t>
                  </w:r>
                </w:p>
              </w:tc>
            </w:tr>
            <w:tr w:rsidR="006F0301" w:rsidRPr="00CE0510" w14:paraId="2EABB895" w14:textId="77777777" w:rsidTr="00557845">
              <w:tc>
                <w:tcPr>
                  <w:tcW w:w="2552" w:type="dxa"/>
                </w:tcPr>
                <w:p w14:paraId="50FD9B53"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Institution/fonction :</w:t>
                  </w:r>
                </w:p>
              </w:tc>
              <w:tc>
                <w:tcPr>
                  <w:tcW w:w="7067" w:type="dxa"/>
                </w:tcPr>
                <w:p w14:paraId="2C3CAC53" w14:textId="77777777" w:rsidR="006F0301" w:rsidRPr="00CE0510" w:rsidRDefault="006F0301" w:rsidP="006F0301">
                  <w:pPr>
                    <w:spacing w:before="40"/>
                    <w:rPr>
                      <w:sz w:val="22"/>
                      <w:szCs w:val="22"/>
                    </w:rPr>
                  </w:pPr>
                  <w:r w:rsidRPr="00CE0510">
                    <w:rPr>
                      <w:sz w:val="22"/>
                      <w:szCs w:val="22"/>
                    </w:rPr>
                    <w:t>Administrator</w:t>
                  </w:r>
                </w:p>
              </w:tc>
            </w:tr>
            <w:tr w:rsidR="006F0301" w:rsidRPr="00161158" w14:paraId="3C347544" w14:textId="77777777" w:rsidTr="00557845">
              <w:tc>
                <w:tcPr>
                  <w:tcW w:w="2552" w:type="dxa"/>
                </w:tcPr>
                <w:p w14:paraId="0CD4EA19"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Adresse :</w:t>
                  </w:r>
                </w:p>
              </w:tc>
              <w:tc>
                <w:tcPr>
                  <w:tcW w:w="7067" w:type="dxa"/>
                </w:tcPr>
                <w:p w14:paraId="5F257CE0" w14:textId="77777777" w:rsidR="006F0301" w:rsidRPr="00CE0510" w:rsidRDefault="006F0301" w:rsidP="006F0301">
                  <w:pPr>
                    <w:spacing w:before="40"/>
                    <w:rPr>
                      <w:sz w:val="22"/>
                      <w:szCs w:val="22"/>
                      <w:lang w:val="en-US"/>
                    </w:rPr>
                  </w:pPr>
                  <w:r w:rsidRPr="00CE0510">
                    <w:rPr>
                      <w:sz w:val="22"/>
                      <w:szCs w:val="22"/>
                      <w:lang w:val="en-US"/>
                    </w:rPr>
                    <w:t>189 Cheongsa-ro, Seo-gu, Daejeon, Republic of Korea</w:t>
                  </w:r>
                </w:p>
              </w:tc>
            </w:tr>
            <w:tr w:rsidR="006F0301" w:rsidRPr="00CE0510" w14:paraId="00EB6268" w14:textId="77777777" w:rsidTr="00557845">
              <w:tc>
                <w:tcPr>
                  <w:tcW w:w="2552" w:type="dxa"/>
                </w:tcPr>
                <w:p w14:paraId="43838E04"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Numéro de téléphone :</w:t>
                  </w:r>
                </w:p>
              </w:tc>
              <w:tc>
                <w:tcPr>
                  <w:tcW w:w="7067" w:type="dxa"/>
                </w:tcPr>
                <w:p w14:paraId="28EC00E7" w14:textId="77777777" w:rsidR="006F0301" w:rsidRPr="00CE0510" w:rsidRDefault="006F0301" w:rsidP="006F0301">
                  <w:pPr>
                    <w:spacing w:before="40"/>
                    <w:rPr>
                      <w:sz w:val="22"/>
                      <w:szCs w:val="22"/>
                    </w:rPr>
                  </w:pPr>
                  <w:r w:rsidRPr="00CE0510">
                    <w:rPr>
                      <w:sz w:val="22"/>
                      <w:szCs w:val="22"/>
                    </w:rPr>
                    <w:t>+82(0)42-481-3186</w:t>
                  </w:r>
                </w:p>
              </w:tc>
            </w:tr>
            <w:tr w:rsidR="006F0301" w:rsidRPr="00CE0510" w14:paraId="7146E410" w14:textId="77777777" w:rsidTr="00557845">
              <w:tc>
                <w:tcPr>
                  <w:tcW w:w="2552" w:type="dxa"/>
                </w:tcPr>
                <w:p w14:paraId="612AE401"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Adresse électronique :</w:t>
                  </w:r>
                </w:p>
              </w:tc>
              <w:tc>
                <w:tcPr>
                  <w:tcW w:w="7067" w:type="dxa"/>
                </w:tcPr>
                <w:p w14:paraId="4579EB5B" w14:textId="77777777" w:rsidR="006F0301" w:rsidRPr="00CE0510" w:rsidRDefault="006F0301" w:rsidP="006F0301">
                  <w:pPr>
                    <w:spacing w:before="40"/>
                    <w:rPr>
                      <w:sz w:val="22"/>
                      <w:szCs w:val="22"/>
                    </w:rPr>
                  </w:pPr>
                  <w:r w:rsidRPr="00CE0510">
                    <w:rPr>
                      <w:sz w:val="22"/>
                      <w:szCs w:val="22"/>
                    </w:rPr>
                    <w:t>ejeong@korea.kr</w:t>
                  </w:r>
                </w:p>
              </w:tc>
            </w:tr>
          </w:tbl>
          <w:p w14:paraId="47A82A21" w14:textId="77777777" w:rsidR="00D32B90" w:rsidRPr="00CE0510" w:rsidRDefault="00D32B90" w:rsidP="001B68EF">
            <w:pPr>
              <w:pStyle w:val="formtext"/>
              <w:spacing w:before="120" w:after="120" w:line="240" w:lineRule="auto"/>
              <w:ind w:left="113" w:right="135"/>
              <w:jc w:val="both"/>
            </w:pPr>
          </w:p>
        </w:tc>
      </w:tr>
      <w:tr w:rsidR="007F5932" w:rsidRPr="00CE0510" w14:paraId="789D3DF0" w14:textId="77777777" w:rsidTr="006F0301">
        <w:tc>
          <w:tcPr>
            <w:tcW w:w="10043" w:type="dxa"/>
            <w:gridSpan w:val="2"/>
            <w:tcBorders>
              <w:top w:val="nil"/>
              <w:left w:val="nil"/>
              <w:bottom w:val="single" w:sz="4" w:space="0" w:color="auto"/>
              <w:right w:val="nil"/>
            </w:tcBorders>
            <w:shd w:val="clear" w:color="auto" w:fill="auto"/>
          </w:tcPr>
          <w:p w14:paraId="566E3D10" w14:textId="77777777" w:rsidR="007F5932" w:rsidRPr="00CE0510" w:rsidRDefault="000C0BB1" w:rsidP="0085519C">
            <w:pPr>
              <w:pStyle w:val="Grille01N"/>
              <w:keepNext w:val="0"/>
              <w:spacing w:line="240" w:lineRule="auto"/>
              <w:ind w:left="709" w:right="136" w:hanging="567"/>
              <w:jc w:val="left"/>
              <w:rPr>
                <w:rFonts w:eastAsia="SimSun" w:cs="Arial"/>
                <w:bCs/>
                <w:smallCaps w:val="0"/>
                <w:sz w:val="24"/>
              </w:rPr>
            </w:pPr>
            <w:r w:rsidRPr="00CE0510">
              <w:rPr>
                <w:bCs/>
                <w:smallCaps w:val="0"/>
                <w:sz w:val="24"/>
              </w:rPr>
              <w:t>E.2. Autres personnes contact (pour les candidatures multinationales seulement)</w:t>
            </w:r>
          </w:p>
          <w:p w14:paraId="5E297C95" w14:textId="3DDCEA31" w:rsidR="00410582" w:rsidRPr="00CE0510" w:rsidRDefault="00410582" w:rsidP="002F3A02">
            <w:pPr>
              <w:pStyle w:val="Grille01N"/>
              <w:spacing w:line="240" w:lineRule="auto"/>
              <w:ind w:left="142" w:right="136"/>
              <w:jc w:val="left"/>
              <w:rPr>
                <w:rFonts w:eastAsia="SimSun" w:cs="Arial"/>
                <w:b w:val="0"/>
                <w:bCs/>
                <w:i/>
                <w:smallCaps w:val="0"/>
                <w:sz w:val="18"/>
                <w:szCs w:val="18"/>
              </w:rPr>
            </w:pPr>
            <w:r w:rsidRPr="00CE0510">
              <w:rPr>
                <w:b w:val="0"/>
                <w:bCs/>
                <w:i/>
                <w:smallCaps w:val="0"/>
                <w:sz w:val="18"/>
                <w:szCs w:val="18"/>
              </w:rPr>
              <w:t>Indiquez ci-après les coordonnées complètes d</w:t>
            </w:r>
            <w:r w:rsidR="00807E98">
              <w:rPr>
                <w:b w:val="0"/>
                <w:bCs/>
                <w:i/>
                <w:smallCaps w:val="0"/>
                <w:sz w:val="18"/>
                <w:szCs w:val="18"/>
              </w:rPr>
              <w:t>’</w:t>
            </w:r>
            <w:r w:rsidRPr="00CE0510">
              <w:rPr>
                <w:b w:val="0"/>
                <w:bCs/>
                <w:i/>
                <w:smallCaps w:val="0"/>
                <w:sz w:val="18"/>
                <w:szCs w:val="18"/>
              </w:rPr>
              <w:t>une personne de chaque État partie concerné, en plus de la personne contact désignée ci-dessus.</w:t>
            </w:r>
          </w:p>
        </w:tc>
      </w:tr>
      <w:tr w:rsidR="00410582" w:rsidRPr="00CE0510" w14:paraId="09AF14E0" w14:textId="77777777" w:rsidTr="006F0301">
        <w:tc>
          <w:tcPr>
            <w:tcW w:w="10043" w:type="dxa"/>
            <w:gridSpan w:val="2"/>
            <w:tcBorders>
              <w:top w:val="single" w:sz="4" w:space="0" w:color="auto"/>
              <w:left w:val="single" w:sz="4" w:space="0" w:color="auto"/>
              <w:bottom w:val="single" w:sz="4" w:space="0" w:color="auto"/>
              <w:right w:val="single" w:sz="4" w:space="0" w:color="auto"/>
            </w:tcBorders>
            <w:shd w:val="clear" w:color="auto" w:fill="auto"/>
          </w:tcPr>
          <w:p w14:paraId="435E09E9" w14:textId="77777777" w:rsidR="00410582" w:rsidRPr="00CE0510" w:rsidRDefault="00387D80" w:rsidP="00161158">
            <w:pPr>
              <w:pStyle w:val="Grille01N"/>
              <w:keepNext w:val="0"/>
              <w:spacing w:before="80" w:after="80" w:line="240" w:lineRule="auto"/>
              <w:ind w:right="136"/>
              <w:jc w:val="both"/>
              <w:rPr>
                <w:rFonts w:eastAsia="SimSun" w:cs="Arial"/>
                <w:b w:val="0"/>
                <w:bCs/>
                <w:smallCaps w:val="0"/>
                <w:sz w:val="24"/>
              </w:rPr>
            </w:pPr>
            <w:r w:rsidRPr="00CE0510">
              <w:rPr>
                <w:b w:val="0"/>
                <w:smallCaps w:val="0"/>
              </w:rPr>
              <w:lastRenderedPageBreak/>
              <w:t>---</w:t>
            </w:r>
          </w:p>
        </w:tc>
      </w:tr>
      <w:tr w:rsidR="00BF3D11" w:rsidRPr="00CE0510" w14:paraId="23966A9E" w14:textId="77777777" w:rsidTr="006F0301">
        <w:tc>
          <w:tcPr>
            <w:tcW w:w="10043" w:type="dxa"/>
            <w:gridSpan w:val="2"/>
            <w:tcBorders>
              <w:top w:val="single" w:sz="4" w:space="0" w:color="auto"/>
              <w:left w:val="nil"/>
              <w:bottom w:val="nil"/>
              <w:right w:val="nil"/>
            </w:tcBorders>
            <w:shd w:val="clear" w:color="auto" w:fill="D9D9D9"/>
          </w:tcPr>
          <w:p w14:paraId="1CC09810" w14:textId="5F112733" w:rsidR="00BF3D11" w:rsidRPr="00CE0510" w:rsidRDefault="00BF3D11" w:rsidP="0085519C">
            <w:pPr>
              <w:pStyle w:val="Grille01N"/>
              <w:keepNext w:val="0"/>
              <w:spacing w:line="240" w:lineRule="auto"/>
              <w:ind w:left="709" w:right="136" w:hanging="567"/>
              <w:jc w:val="left"/>
              <w:rPr>
                <w:rFonts w:eastAsia="SimSun" w:cs="Arial"/>
                <w:bCs/>
                <w:smallCaps w:val="0"/>
                <w:sz w:val="24"/>
              </w:rPr>
            </w:pPr>
            <w:r w:rsidRPr="00CE0510">
              <w:rPr>
                <w:bCs/>
                <w:smallCaps w:val="0"/>
                <w:sz w:val="24"/>
              </w:rPr>
              <w:t>1.</w:t>
            </w:r>
            <w:r w:rsidRPr="00CE0510">
              <w:rPr>
                <w:bCs/>
                <w:smallCaps w:val="0"/>
                <w:sz w:val="24"/>
              </w:rPr>
              <w:tab/>
              <w:t>Identification et définition de l</w:t>
            </w:r>
            <w:r w:rsidR="00807E98">
              <w:rPr>
                <w:bCs/>
                <w:smallCaps w:val="0"/>
                <w:sz w:val="24"/>
              </w:rPr>
              <w:t>’</w:t>
            </w:r>
            <w:r w:rsidRPr="00CE0510">
              <w:rPr>
                <w:bCs/>
                <w:smallCaps w:val="0"/>
                <w:sz w:val="24"/>
              </w:rPr>
              <w:t>élément</w:t>
            </w:r>
          </w:p>
        </w:tc>
      </w:tr>
      <w:tr w:rsidR="00A34D0B" w:rsidRPr="00CE0510" w14:paraId="720BD104" w14:textId="77777777" w:rsidTr="006F0301">
        <w:tc>
          <w:tcPr>
            <w:tcW w:w="10043" w:type="dxa"/>
            <w:gridSpan w:val="2"/>
            <w:tcBorders>
              <w:top w:val="nil"/>
              <w:left w:val="nil"/>
              <w:bottom w:val="single" w:sz="4" w:space="0" w:color="auto"/>
              <w:right w:val="nil"/>
            </w:tcBorders>
            <w:shd w:val="clear" w:color="auto" w:fill="auto"/>
          </w:tcPr>
          <w:p w14:paraId="5C84E9D7" w14:textId="672982CA" w:rsidR="00A34D0B" w:rsidRPr="00CE0510" w:rsidRDefault="00E00955" w:rsidP="0085519C">
            <w:pPr>
              <w:pStyle w:val="Default"/>
              <w:widowControl/>
              <w:tabs>
                <w:tab w:val="left" w:pos="709"/>
              </w:tabs>
              <w:spacing w:before="120" w:after="120"/>
              <w:ind w:left="113" w:right="136"/>
              <w:jc w:val="both"/>
              <w:rPr>
                <w:rFonts w:ascii="Arial" w:eastAsia="SimSun" w:hAnsi="Arial" w:cs="Arial"/>
                <w:i/>
                <w:sz w:val="18"/>
                <w:szCs w:val="18"/>
              </w:rPr>
            </w:pPr>
            <w:r w:rsidRPr="00CE0510">
              <w:rPr>
                <w:rFonts w:ascii="Arial" w:hAnsi="Arial"/>
                <w:i/>
                <w:sz w:val="18"/>
                <w:szCs w:val="18"/>
              </w:rPr>
              <w:t xml:space="preserve">Pour le </w:t>
            </w:r>
            <w:r w:rsidRPr="00CE0510">
              <w:rPr>
                <w:rFonts w:ascii="Arial" w:hAnsi="Arial"/>
                <w:b/>
                <w:i/>
                <w:sz w:val="18"/>
                <w:szCs w:val="18"/>
              </w:rPr>
              <w:t>critère R.1</w:t>
            </w:r>
            <w:r w:rsidRPr="00CE0510">
              <w:rPr>
                <w:rFonts w:ascii="Arial" w:hAnsi="Arial"/>
                <w:i/>
                <w:sz w:val="18"/>
                <w:szCs w:val="18"/>
              </w:rPr>
              <w:t xml:space="preserve">, les États </w:t>
            </w:r>
            <w:r w:rsidRPr="00CE0510">
              <w:rPr>
                <w:rFonts w:ascii="Arial" w:hAnsi="Arial"/>
                <w:b/>
                <w:i/>
                <w:sz w:val="18"/>
                <w:szCs w:val="18"/>
              </w:rPr>
              <w:t>doivent démontrer que « l</w:t>
            </w:r>
            <w:r w:rsidR="00807E98">
              <w:rPr>
                <w:rFonts w:ascii="Arial" w:hAnsi="Arial"/>
                <w:b/>
                <w:i/>
                <w:sz w:val="18"/>
                <w:szCs w:val="18"/>
              </w:rPr>
              <w:t>’</w:t>
            </w:r>
            <w:r w:rsidRPr="00CE0510">
              <w:rPr>
                <w:rFonts w:ascii="Arial" w:hAnsi="Arial"/>
                <w:b/>
                <w:i/>
                <w:sz w:val="18"/>
                <w:szCs w:val="18"/>
              </w:rPr>
              <w:t>élément est constitutif du patrimoine culturel immatériel</w:t>
            </w:r>
            <w:r w:rsidRPr="00CE0510">
              <w:rPr>
                <w:rFonts w:ascii="Arial" w:hAnsi="Arial"/>
                <w:i/>
                <w:sz w:val="18"/>
                <w:szCs w:val="18"/>
              </w:rPr>
              <w:t xml:space="preserve"> tel que défini à l</w:t>
            </w:r>
            <w:r w:rsidR="00807E98">
              <w:rPr>
                <w:rFonts w:ascii="Arial" w:hAnsi="Arial"/>
                <w:i/>
                <w:sz w:val="18"/>
                <w:szCs w:val="18"/>
              </w:rPr>
              <w:t>’</w:t>
            </w:r>
            <w:r w:rsidRPr="00CE0510">
              <w:rPr>
                <w:rFonts w:ascii="Arial" w:hAnsi="Arial"/>
                <w:i/>
                <w:sz w:val="18"/>
                <w:szCs w:val="18"/>
              </w:rPr>
              <w:t>article 2 de la Convention ».</w:t>
            </w:r>
          </w:p>
        </w:tc>
      </w:tr>
      <w:tr w:rsidR="004A5C67" w:rsidRPr="00CE0510" w14:paraId="0658E494" w14:textId="77777777" w:rsidTr="006F0301">
        <w:tc>
          <w:tcPr>
            <w:tcW w:w="10043"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4A5E8695" w14:textId="035ACC57" w:rsidR="00AE6DB0" w:rsidRPr="00CE0510" w:rsidRDefault="00AE6DB0" w:rsidP="0085519C">
            <w:pPr>
              <w:pStyle w:val="Default"/>
              <w:widowControl/>
              <w:tabs>
                <w:tab w:val="left" w:pos="709"/>
              </w:tabs>
              <w:spacing w:after="120"/>
              <w:ind w:left="113" w:right="136"/>
              <w:jc w:val="both"/>
              <w:rPr>
                <w:rFonts w:ascii="Arial" w:eastAsia="SimSun" w:hAnsi="Arial" w:cs="Arial"/>
                <w:sz w:val="18"/>
                <w:szCs w:val="18"/>
              </w:rPr>
            </w:pPr>
            <w:bookmarkStart w:id="1" w:name="_Hlk275186434"/>
            <w:r w:rsidRPr="00CE0510">
              <w:rPr>
                <w:rFonts w:ascii="Arial" w:hAnsi="Arial"/>
                <w:sz w:val="18"/>
                <w:szCs w:val="18"/>
              </w:rPr>
              <w:t>Cochez une ou plusieurs cases pour identifier le(s) domaine(s) du patrimoine culturel immatériel dans le(s)quel(s) se manifeste l</w:t>
            </w:r>
            <w:r w:rsidR="00807E98">
              <w:rPr>
                <w:rFonts w:ascii="Arial" w:hAnsi="Arial"/>
                <w:sz w:val="18"/>
                <w:szCs w:val="18"/>
              </w:rPr>
              <w:t>’</w:t>
            </w:r>
            <w:r w:rsidRPr="00CE0510">
              <w:rPr>
                <w:rFonts w:ascii="Arial" w:hAnsi="Arial"/>
                <w:sz w:val="18"/>
                <w:szCs w:val="18"/>
              </w:rPr>
              <w:t>élément et qui peuvent inclure un ou plusieurs des domaines identifiés à l</w:t>
            </w:r>
            <w:r w:rsidR="00807E98">
              <w:rPr>
                <w:rFonts w:ascii="Arial" w:hAnsi="Arial"/>
                <w:sz w:val="18"/>
                <w:szCs w:val="18"/>
              </w:rPr>
              <w:t>’</w:t>
            </w:r>
            <w:r w:rsidRPr="00CE0510">
              <w:rPr>
                <w:rFonts w:ascii="Arial" w:hAnsi="Arial"/>
                <w:sz w:val="18"/>
                <w:szCs w:val="18"/>
              </w:rPr>
              <w:t>article 2.2 de la Convention. Si vous cochez la case « autre(s) », préciser le(s) domaine(s) entre les parenthèses.</w:t>
            </w:r>
          </w:p>
          <w:p w14:paraId="275DCCFC" w14:textId="77777777" w:rsidR="004A5C67" w:rsidRPr="00CE0510" w:rsidRDefault="006F0301"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0"/>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les traditions et expressions orales, y compris la langue comme vecteur du patrimoine culturel immatériel </w:t>
            </w:r>
          </w:p>
          <w:p w14:paraId="548DA4A1" w14:textId="77777777" w:rsidR="004A5C67" w:rsidRPr="00CE0510" w:rsidRDefault="006F0301"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0"/>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les arts du spectacle</w:t>
            </w:r>
          </w:p>
          <w:p w14:paraId="58F1A075" w14:textId="77777777" w:rsidR="004A5C67" w:rsidRPr="00CE0510" w:rsidRDefault="00387D80"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CE0510">
              <w:rPr>
                <w:rFonts w:ascii="Arial" w:hAnsi="Arial" w:cs="Arial"/>
                <w:color w:val="auto"/>
                <w:sz w:val="18"/>
                <w:szCs w:val="18"/>
              </w:rPr>
              <w:fldChar w:fldCharType="begin">
                <w:ffData>
                  <w:name w:val="CaseACocher8"/>
                  <w:enabled/>
                  <w:calcOnExit w:val="0"/>
                  <w:checkBox>
                    <w:sizeAuto/>
                    <w:default w:val="1"/>
                  </w:checkBox>
                </w:ffData>
              </w:fldChar>
            </w:r>
            <w:bookmarkStart w:id="2" w:name="CaseACocher8"/>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bookmarkEnd w:id="2"/>
            <w:r w:rsidRPr="00CE0510">
              <w:rPr>
                <w:rFonts w:ascii="Arial" w:hAnsi="Arial"/>
                <w:color w:val="auto"/>
                <w:sz w:val="18"/>
                <w:szCs w:val="18"/>
              </w:rPr>
              <w:t xml:space="preserve"> les pratiques sociales, rituels et événements festifs</w:t>
            </w:r>
          </w:p>
          <w:p w14:paraId="48A59EE4" w14:textId="4D5DD15D" w:rsidR="004A5C67" w:rsidRPr="00CE0510" w:rsidRDefault="00CB1D02" w:rsidP="00BB44F8">
            <w:pPr>
              <w:pStyle w:val="formtext"/>
              <w:keepNext/>
              <w:spacing w:before="120" w:after="120" w:line="240" w:lineRule="auto"/>
              <w:ind w:left="1134" w:right="136" w:hanging="567"/>
              <w:jc w:val="both"/>
              <w:rPr>
                <w:rFonts w:eastAsia="Times New Roman" w:cs="Arial"/>
                <w:sz w:val="18"/>
                <w:szCs w:val="18"/>
              </w:rPr>
            </w:pPr>
            <w:r w:rsidRPr="00CE0510">
              <w:rPr>
                <w:rFonts w:eastAsia="Times New Roman" w:cs="Arial"/>
                <w:sz w:val="18"/>
                <w:szCs w:val="18"/>
              </w:rPr>
              <w:fldChar w:fldCharType="begin">
                <w:ffData>
                  <w:name w:val="CaseACocher9"/>
                  <w:enabled/>
                  <w:calcOnExit w:val="0"/>
                  <w:checkBox>
                    <w:sizeAuto/>
                    <w:default w:val="1"/>
                  </w:checkBox>
                </w:ffData>
              </w:fldChar>
            </w:r>
            <w:bookmarkStart w:id="3" w:name="CaseACocher9"/>
            <w:r w:rsidRPr="00CE0510">
              <w:rPr>
                <w:rFonts w:eastAsia="Times New Roman" w:cs="Arial"/>
                <w:sz w:val="18"/>
                <w:szCs w:val="18"/>
              </w:rPr>
              <w:instrText xml:space="preserve"> FORMCHECKBOX </w:instrText>
            </w:r>
            <w:r w:rsidR="00161158">
              <w:rPr>
                <w:rFonts w:eastAsia="Times New Roman" w:cs="Arial"/>
                <w:sz w:val="18"/>
                <w:szCs w:val="18"/>
              </w:rPr>
            </w:r>
            <w:r w:rsidR="00161158">
              <w:rPr>
                <w:rFonts w:eastAsia="Times New Roman" w:cs="Arial"/>
                <w:sz w:val="18"/>
                <w:szCs w:val="18"/>
              </w:rPr>
              <w:fldChar w:fldCharType="separate"/>
            </w:r>
            <w:r w:rsidRPr="00CE0510">
              <w:rPr>
                <w:rFonts w:eastAsia="Times New Roman" w:cs="Arial"/>
                <w:sz w:val="18"/>
                <w:szCs w:val="18"/>
              </w:rPr>
              <w:fldChar w:fldCharType="end"/>
            </w:r>
            <w:bookmarkEnd w:id="3"/>
            <w:r w:rsidRPr="00CE0510">
              <w:rPr>
                <w:sz w:val="18"/>
                <w:szCs w:val="18"/>
                <w:lang w:eastAsia="en-US"/>
              </w:rPr>
              <w:t xml:space="preserve"> les connaissances et pratiques concernant la nature et l</w:t>
            </w:r>
            <w:r w:rsidR="00807E98">
              <w:rPr>
                <w:sz w:val="18"/>
                <w:szCs w:val="18"/>
                <w:lang w:eastAsia="en-US"/>
              </w:rPr>
              <w:t>’</w:t>
            </w:r>
            <w:r w:rsidRPr="00CE0510">
              <w:rPr>
                <w:sz w:val="18"/>
                <w:szCs w:val="18"/>
                <w:lang w:eastAsia="en-US"/>
              </w:rPr>
              <w:t>univers</w:t>
            </w:r>
          </w:p>
          <w:p w14:paraId="14CD6A5F" w14:textId="2335B9A0" w:rsidR="004A5C67" w:rsidRPr="00CE0510" w:rsidRDefault="006F0301"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0"/>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les savoir-faire liés à l</w:t>
            </w:r>
            <w:r w:rsidR="00807E98">
              <w:rPr>
                <w:rFonts w:ascii="Arial" w:hAnsi="Arial"/>
                <w:color w:val="auto"/>
                <w:sz w:val="18"/>
                <w:szCs w:val="18"/>
              </w:rPr>
              <w:t>’</w:t>
            </w:r>
            <w:r w:rsidRPr="00CE0510">
              <w:rPr>
                <w:rFonts w:ascii="Arial" w:hAnsi="Arial"/>
                <w:color w:val="auto"/>
                <w:sz w:val="18"/>
                <w:szCs w:val="18"/>
              </w:rPr>
              <w:t xml:space="preserve">artisanat traditionnel </w:t>
            </w:r>
          </w:p>
          <w:p w14:paraId="27767450" w14:textId="77777777" w:rsidR="004A5C67" w:rsidRPr="00CE0510" w:rsidRDefault="004A5C67" w:rsidP="0068365D">
            <w:pPr>
              <w:pStyle w:val="Default"/>
              <w:keepNext/>
              <w:widowControl/>
              <w:autoSpaceDE/>
              <w:autoSpaceDN/>
              <w:adjustRightInd/>
              <w:spacing w:before="120"/>
              <w:ind w:left="1134" w:right="136" w:hanging="567"/>
              <w:jc w:val="both"/>
              <w:rPr>
                <w:rFonts w:ascii="Arial" w:eastAsia="SimSun" w:hAnsi="Arial" w:cs="Arial"/>
                <w:sz w:val="20"/>
                <w:szCs w:val="20"/>
              </w:rPr>
            </w:pPr>
            <w:r w:rsidRPr="00CE0510">
              <w:rPr>
                <w:rFonts w:ascii="Arial" w:hAnsi="Arial" w:cs="Arial"/>
                <w:sz w:val="18"/>
                <w:szCs w:val="18"/>
              </w:rPr>
              <w:fldChar w:fldCharType="begin">
                <w:ffData>
                  <w:name w:val="CaseACocher9"/>
                  <w:enabled/>
                  <w:calcOnExit w:val="0"/>
                  <w:checkBox>
                    <w:sizeAuto/>
                    <w:default w:val="0"/>
                  </w:checkBox>
                </w:ffData>
              </w:fldChar>
            </w:r>
            <w:r w:rsidRPr="00CE0510">
              <w:rPr>
                <w:rFonts w:ascii="Arial" w:hAnsi="Arial" w:cs="Arial"/>
                <w:sz w:val="18"/>
                <w:szCs w:val="18"/>
              </w:rPr>
              <w:instrText xml:space="preserve"> FORMCHECKBOX </w:instrText>
            </w:r>
            <w:r w:rsidR="00161158">
              <w:rPr>
                <w:rFonts w:ascii="Arial" w:hAnsi="Arial" w:cs="Arial"/>
                <w:sz w:val="18"/>
                <w:szCs w:val="18"/>
              </w:rPr>
            </w:r>
            <w:r w:rsidR="00161158">
              <w:rPr>
                <w:rFonts w:ascii="Arial" w:hAnsi="Arial" w:cs="Arial"/>
                <w:sz w:val="18"/>
                <w:szCs w:val="18"/>
              </w:rPr>
              <w:fldChar w:fldCharType="separate"/>
            </w:r>
            <w:r w:rsidRPr="00CE0510">
              <w:rPr>
                <w:rFonts w:ascii="Arial" w:hAnsi="Arial" w:cs="Arial"/>
                <w:sz w:val="18"/>
                <w:szCs w:val="18"/>
              </w:rPr>
              <w:fldChar w:fldCharType="end"/>
            </w:r>
            <w:r w:rsidRPr="00CE0510">
              <w:rPr>
                <w:rFonts w:ascii="Arial" w:hAnsi="Arial"/>
                <w:sz w:val="18"/>
                <w:szCs w:val="18"/>
              </w:rPr>
              <w:t xml:space="preserve"> </w:t>
            </w:r>
            <w:r w:rsidRPr="00CE0510">
              <w:rPr>
                <w:rFonts w:ascii="Arial" w:hAnsi="Arial"/>
                <w:color w:val="auto"/>
                <w:sz w:val="18"/>
                <w:szCs w:val="18"/>
              </w:rPr>
              <w:t xml:space="preserve">autre(s) (     </w:t>
            </w:r>
            <w:r w:rsidRPr="00CE0510">
              <w:rPr>
                <w:rFonts w:ascii="Arial" w:hAnsi="Arial"/>
                <w:sz w:val="18"/>
                <w:szCs w:val="18"/>
              </w:rPr>
              <w:t>)</w:t>
            </w:r>
          </w:p>
        </w:tc>
      </w:tr>
      <w:bookmarkEnd w:id="1"/>
      <w:tr w:rsidR="004A5C67" w:rsidRPr="00CE0510" w14:paraId="38FCAD26" w14:textId="77777777" w:rsidTr="006F0301">
        <w:tc>
          <w:tcPr>
            <w:tcW w:w="10043" w:type="dxa"/>
            <w:gridSpan w:val="2"/>
            <w:tcBorders>
              <w:top w:val="single" w:sz="4" w:space="0" w:color="auto"/>
              <w:left w:val="nil"/>
              <w:bottom w:val="nil"/>
              <w:right w:val="nil"/>
            </w:tcBorders>
            <w:shd w:val="clear" w:color="auto" w:fill="auto"/>
            <w:tcMar>
              <w:top w:w="113" w:type="dxa"/>
              <w:left w:w="113" w:type="dxa"/>
              <w:bottom w:w="113" w:type="dxa"/>
              <w:right w:w="113" w:type="dxa"/>
            </w:tcMar>
          </w:tcPr>
          <w:p w14:paraId="1B45A822" w14:textId="28CA6E16" w:rsidR="00D013F9" w:rsidRPr="00CE0510" w:rsidRDefault="00473D8E" w:rsidP="00D013F9">
            <w:pPr>
              <w:pStyle w:val="Info03"/>
              <w:keepNext w:val="0"/>
              <w:rPr>
                <w:rFonts w:eastAsia="SimSun"/>
                <w:iCs w:val="0"/>
                <w:color w:val="000000"/>
                <w:sz w:val="18"/>
                <w:szCs w:val="18"/>
              </w:rPr>
            </w:pPr>
            <w:r w:rsidRPr="00CE0510">
              <w:rPr>
                <w:sz w:val="18"/>
                <w:szCs w:val="18"/>
              </w:rPr>
              <w:t>Cette section doit aborder toutes les caractéristiques significatives de l</w:t>
            </w:r>
            <w:r w:rsidR="00807E98">
              <w:rPr>
                <w:sz w:val="18"/>
                <w:szCs w:val="18"/>
              </w:rPr>
              <w:t>’</w:t>
            </w:r>
            <w:r w:rsidRPr="00CE0510">
              <w:rPr>
                <w:sz w:val="18"/>
                <w:szCs w:val="18"/>
              </w:rPr>
              <w:t>élément, tel qu</w:t>
            </w:r>
            <w:r w:rsidR="00807E98">
              <w:rPr>
                <w:sz w:val="18"/>
                <w:szCs w:val="18"/>
              </w:rPr>
              <w:t>’</w:t>
            </w:r>
            <w:r w:rsidRPr="00CE0510">
              <w:rPr>
                <w:sz w:val="18"/>
                <w:szCs w:val="18"/>
              </w:rPr>
              <w:t>il existe actuellement.</w:t>
            </w:r>
            <w:r w:rsidRPr="00CE0510">
              <w:rPr>
                <w:iCs w:val="0"/>
                <w:color w:val="000000"/>
                <w:sz w:val="18"/>
                <w:szCs w:val="18"/>
                <w:lang w:eastAsia="en-US"/>
              </w:rPr>
              <w:t xml:space="preserve"> Elle doit inclure notamment :</w:t>
            </w:r>
          </w:p>
          <w:p w14:paraId="5A4FD3D3" w14:textId="77777777" w:rsidR="00D013F9" w:rsidRPr="00CE0510" w:rsidRDefault="00D013F9" w:rsidP="005A78A7">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color w:val="000000"/>
                <w:sz w:val="18"/>
                <w:szCs w:val="18"/>
              </w:rPr>
            </w:pPr>
            <w:r w:rsidRPr="00CE0510">
              <w:rPr>
                <w:iCs w:val="0"/>
                <w:color w:val="000000"/>
                <w:sz w:val="18"/>
                <w:szCs w:val="18"/>
                <w:lang w:eastAsia="en-US"/>
              </w:rPr>
              <w:t>une explication de ses fonctions sociales et ses significations culturelles actuelles, au sein et pour ses communautés,</w:t>
            </w:r>
          </w:p>
          <w:p w14:paraId="437E3DB0" w14:textId="78EDFB62" w:rsidR="00D013F9" w:rsidRPr="00CE0510"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CE0510">
              <w:rPr>
                <w:iCs w:val="0"/>
                <w:color w:val="000000"/>
                <w:sz w:val="18"/>
                <w:szCs w:val="18"/>
                <w:lang w:eastAsia="en-US"/>
              </w:rPr>
              <w:t>les caractéristiques des détenteurs et des praticiens de l</w:t>
            </w:r>
            <w:r w:rsidR="00807E98">
              <w:rPr>
                <w:iCs w:val="0"/>
                <w:color w:val="000000"/>
                <w:sz w:val="18"/>
                <w:szCs w:val="18"/>
                <w:lang w:eastAsia="en-US"/>
              </w:rPr>
              <w:t>’</w:t>
            </w:r>
            <w:r w:rsidRPr="00CE0510">
              <w:rPr>
                <w:iCs w:val="0"/>
                <w:color w:val="000000"/>
                <w:sz w:val="18"/>
                <w:szCs w:val="18"/>
                <w:lang w:eastAsia="en-US"/>
              </w:rPr>
              <w:t>élément,</w:t>
            </w:r>
          </w:p>
          <w:p w14:paraId="5D116253" w14:textId="7B268D87" w:rsidR="00D013F9" w:rsidRPr="00CE0510"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CE0510">
              <w:rPr>
                <w:iCs w:val="0"/>
                <w:color w:val="000000"/>
                <w:sz w:val="18"/>
                <w:szCs w:val="18"/>
                <w:lang w:eastAsia="en-US"/>
              </w:rPr>
              <w:t>tout rôle, catégorie spécifiques de personnes ou genre ayant des responsabilités spéciales à l</w:t>
            </w:r>
            <w:r w:rsidR="00807E98">
              <w:rPr>
                <w:iCs w:val="0"/>
                <w:color w:val="000000"/>
                <w:sz w:val="18"/>
                <w:szCs w:val="18"/>
                <w:lang w:eastAsia="en-US"/>
              </w:rPr>
              <w:t>’</w:t>
            </w:r>
            <w:r w:rsidRPr="00CE0510">
              <w:rPr>
                <w:iCs w:val="0"/>
                <w:color w:val="000000"/>
                <w:sz w:val="18"/>
                <w:szCs w:val="18"/>
                <w:lang w:eastAsia="en-US"/>
              </w:rPr>
              <w:t>égard de l</w:t>
            </w:r>
            <w:r w:rsidR="00807E98">
              <w:rPr>
                <w:iCs w:val="0"/>
                <w:color w:val="000000"/>
                <w:sz w:val="18"/>
                <w:szCs w:val="18"/>
                <w:lang w:eastAsia="en-US"/>
              </w:rPr>
              <w:t>’</w:t>
            </w:r>
            <w:r w:rsidRPr="00CE0510">
              <w:rPr>
                <w:iCs w:val="0"/>
                <w:color w:val="000000"/>
                <w:sz w:val="18"/>
                <w:szCs w:val="18"/>
                <w:lang w:eastAsia="en-US"/>
              </w:rPr>
              <w:t>élément,</w:t>
            </w:r>
          </w:p>
          <w:p w14:paraId="7EF5FEBD" w14:textId="111066D6" w:rsidR="00473D8E" w:rsidRPr="00CE0510"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CE0510">
              <w:rPr>
                <w:iCs w:val="0"/>
                <w:color w:val="000000"/>
                <w:sz w:val="18"/>
                <w:szCs w:val="18"/>
                <w:lang w:eastAsia="en-US"/>
              </w:rPr>
              <w:t>les modes actuels de transmission des connaissances et les savoir-faire liés à l</w:t>
            </w:r>
            <w:r w:rsidR="00807E98">
              <w:rPr>
                <w:iCs w:val="0"/>
                <w:color w:val="000000"/>
                <w:sz w:val="18"/>
                <w:szCs w:val="18"/>
                <w:lang w:eastAsia="en-US"/>
              </w:rPr>
              <w:t>’</w:t>
            </w:r>
            <w:r w:rsidRPr="00CE0510">
              <w:rPr>
                <w:iCs w:val="0"/>
                <w:color w:val="000000"/>
                <w:sz w:val="18"/>
                <w:szCs w:val="18"/>
                <w:lang w:eastAsia="en-US"/>
              </w:rPr>
              <w:t>élément.</w:t>
            </w:r>
          </w:p>
          <w:p w14:paraId="3E3A8AC7" w14:textId="3D45DDB5" w:rsidR="004A5C67" w:rsidRPr="00CE0510" w:rsidRDefault="00473D8E" w:rsidP="001B68EF">
            <w:pPr>
              <w:pStyle w:val="Default"/>
              <w:widowControl/>
              <w:tabs>
                <w:tab w:val="left" w:pos="709"/>
              </w:tabs>
              <w:spacing w:before="120" w:after="120"/>
              <w:ind w:left="113" w:right="135"/>
              <w:jc w:val="both"/>
              <w:rPr>
                <w:rFonts w:ascii="Arial" w:eastAsia="SimSun" w:hAnsi="Arial" w:cs="Arial"/>
                <w:i/>
                <w:sz w:val="18"/>
                <w:szCs w:val="18"/>
              </w:rPr>
            </w:pPr>
            <w:r w:rsidRPr="00CE0510">
              <w:rPr>
                <w:rFonts w:ascii="Arial" w:hAnsi="Arial"/>
                <w:i/>
                <w:sz w:val="18"/>
                <w:szCs w:val="18"/>
              </w:rPr>
              <w:t>Le Comité doit disposer de suffisamment d</w:t>
            </w:r>
            <w:r w:rsidR="00807E98">
              <w:rPr>
                <w:rFonts w:ascii="Arial" w:hAnsi="Arial"/>
                <w:i/>
                <w:sz w:val="18"/>
                <w:szCs w:val="18"/>
              </w:rPr>
              <w:t>’</w:t>
            </w:r>
            <w:r w:rsidRPr="00CE0510">
              <w:rPr>
                <w:rFonts w:ascii="Arial" w:hAnsi="Arial"/>
                <w:i/>
                <w:sz w:val="18"/>
                <w:szCs w:val="18"/>
              </w:rPr>
              <w:t>informations pour déterminer :</w:t>
            </w:r>
          </w:p>
          <w:p w14:paraId="66EAC058" w14:textId="3C574AE9" w:rsidR="004A5C67" w:rsidRPr="00CE0510" w:rsidRDefault="00473D8E"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CE0510">
              <w:rPr>
                <w:rFonts w:ascii="Arial" w:hAnsi="Arial"/>
                <w:i/>
                <w:sz w:val="18"/>
                <w:szCs w:val="18"/>
              </w:rPr>
              <w:t>que l</w:t>
            </w:r>
            <w:r w:rsidR="00807E98">
              <w:rPr>
                <w:rFonts w:ascii="Arial" w:hAnsi="Arial"/>
                <w:i/>
                <w:sz w:val="18"/>
                <w:szCs w:val="18"/>
              </w:rPr>
              <w:t>’</w:t>
            </w:r>
            <w:r w:rsidRPr="00CE0510">
              <w:rPr>
                <w:rFonts w:ascii="Arial" w:hAnsi="Arial"/>
                <w:i/>
                <w:sz w:val="18"/>
                <w:szCs w:val="18"/>
              </w:rPr>
              <w:t>élément fait partie des « pratiques, représentations, expressions, connaissances et savoir-faire – ainsi que les instruments, objets, artefacts et espaces culturels qui leur sont associés – » ;</w:t>
            </w:r>
          </w:p>
          <w:p w14:paraId="56E1D7D1" w14:textId="77777777" w:rsidR="004A5C67" w:rsidRPr="00CE0510"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CE0510">
              <w:rPr>
                <w:rFonts w:ascii="Arial" w:hAnsi="Arial"/>
                <w:i/>
                <w:sz w:val="18"/>
                <w:szCs w:val="18"/>
              </w:rPr>
              <w:t xml:space="preserve">que « les communautés, les groupes et, le cas échéant, les individus [le] reconnaissent comme faisant partie de leur patrimoine culturel » ; </w:t>
            </w:r>
          </w:p>
          <w:p w14:paraId="312163B0" w14:textId="7BE1A488" w:rsidR="004A5C67" w:rsidRPr="00CE0510" w:rsidRDefault="004A5C67"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CE0510">
              <w:rPr>
                <w:rFonts w:ascii="Arial" w:hAnsi="Arial"/>
                <w:i/>
                <w:sz w:val="18"/>
                <w:szCs w:val="18"/>
              </w:rPr>
              <w:tab/>
              <w:t>qu</w:t>
            </w:r>
            <w:r w:rsidR="00807E98">
              <w:rPr>
                <w:rFonts w:ascii="Arial" w:hAnsi="Arial"/>
                <w:i/>
                <w:sz w:val="18"/>
                <w:szCs w:val="18"/>
              </w:rPr>
              <w:t>’</w:t>
            </w:r>
            <w:r w:rsidRPr="00CE0510">
              <w:rPr>
                <w:rFonts w:ascii="Arial" w:hAnsi="Arial"/>
                <w:i/>
                <w:sz w:val="18"/>
                <w:szCs w:val="18"/>
              </w:rPr>
              <w:t xml:space="preserve">il est « transmis de génération en génération, [et] est recréé en permanence par les communautés et groupes en fonction de leur milieu, de leur interaction avec la nature et de leur histoire » ; </w:t>
            </w:r>
          </w:p>
          <w:p w14:paraId="68FA2CF4" w14:textId="21470F14" w:rsidR="004A5C67" w:rsidRPr="00CE0510"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CE0510">
              <w:rPr>
                <w:rFonts w:ascii="Arial" w:hAnsi="Arial"/>
                <w:i/>
                <w:iCs/>
                <w:sz w:val="18"/>
                <w:szCs w:val="18"/>
              </w:rPr>
              <w:t>qu</w:t>
            </w:r>
            <w:r w:rsidR="00807E98">
              <w:rPr>
                <w:rFonts w:ascii="Arial" w:hAnsi="Arial"/>
                <w:i/>
                <w:iCs/>
                <w:sz w:val="18"/>
                <w:szCs w:val="18"/>
              </w:rPr>
              <w:t>’</w:t>
            </w:r>
            <w:r w:rsidRPr="00CE0510">
              <w:rPr>
                <w:rFonts w:ascii="Arial" w:hAnsi="Arial"/>
                <w:i/>
                <w:iCs/>
                <w:sz w:val="18"/>
                <w:szCs w:val="18"/>
              </w:rPr>
              <w:t>il procure aux communautés et groupes concernés « un sentiment d</w:t>
            </w:r>
            <w:r w:rsidR="00807E98">
              <w:rPr>
                <w:rFonts w:ascii="Arial" w:hAnsi="Arial"/>
                <w:i/>
                <w:iCs/>
                <w:sz w:val="18"/>
                <w:szCs w:val="18"/>
              </w:rPr>
              <w:t>’</w:t>
            </w:r>
            <w:r w:rsidRPr="00CE0510">
              <w:rPr>
                <w:rFonts w:ascii="Arial" w:hAnsi="Arial"/>
                <w:i/>
                <w:iCs/>
                <w:sz w:val="18"/>
                <w:szCs w:val="18"/>
              </w:rPr>
              <w:t>identité et de continuité » ; et</w:t>
            </w:r>
          </w:p>
          <w:p w14:paraId="609B7A8F" w14:textId="2719C1AB" w:rsidR="004A5C67" w:rsidRPr="00CE0510"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CE0510">
              <w:rPr>
                <w:rFonts w:ascii="Arial" w:hAnsi="Arial"/>
                <w:i/>
                <w:sz w:val="18"/>
                <w:szCs w:val="18"/>
              </w:rPr>
              <w:t>qu</w:t>
            </w:r>
            <w:r w:rsidR="00807E98">
              <w:rPr>
                <w:rFonts w:ascii="Arial" w:hAnsi="Arial"/>
                <w:i/>
                <w:sz w:val="18"/>
                <w:szCs w:val="18"/>
              </w:rPr>
              <w:t>’</w:t>
            </w:r>
            <w:r w:rsidRPr="00CE0510">
              <w:rPr>
                <w:rFonts w:ascii="Arial" w:hAnsi="Arial"/>
                <w:i/>
                <w:sz w:val="18"/>
                <w:szCs w:val="18"/>
              </w:rPr>
              <w:t>il n</w:t>
            </w:r>
            <w:r w:rsidR="00807E98">
              <w:rPr>
                <w:rFonts w:ascii="Arial" w:hAnsi="Arial"/>
                <w:i/>
                <w:sz w:val="18"/>
                <w:szCs w:val="18"/>
              </w:rPr>
              <w:t>’</w:t>
            </w:r>
            <w:r w:rsidRPr="00CE0510">
              <w:rPr>
                <w:rFonts w:ascii="Arial" w:hAnsi="Arial"/>
                <w:i/>
                <w:sz w:val="18"/>
                <w:szCs w:val="18"/>
              </w:rPr>
              <w:t>est pas contraire aux « instruments internationaux existants relatifs aux droits de l</w:t>
            </w:r>
            <w:r w:rsidR="00807E98">
              <w:rPr>
                <w:rFonts w:ascii="Arial" w:hAnsi="Arial"/>
                <w:i/>
                <w:sz w:val="18"/>
                <w:szCs w:val="18"/>
              </w:rPr>
              <w:t>’</w:t>
            </w:r>
            <w:r w:rsidRPr="00CE0510">
              <w:rPr>
                <w:rFonts w:ascii="Arial" w:hAnsi="Arial"/>
                <w:i/>
                <w:sz w:val="18"/>
                <w:szCs w:val="18"/>
              </w:rPr>
              <w:t>homme ainsi qu</w:t>
            </w:r>
            <w:r w:rsidR="00807E98">
              <w:rPr>
                <w:rFonts w:ascii="Arial" w:hAnsi="Arial"/>
                <w:i/>
                <w:sz w:val="18"/>
                <w:szCs w:val="18"/>
              </w:rPr>
              <w:t>’</w:t>
            </w:r>
            <w:r w:rsidRPr="00CE0510">
              <w:rPr>
                <w:rFonts w:ascii="Arial" w:hAnsi="Arial"/>
                <w:i/>
                <w:sz w:val="18"/>
                <w:szCs w:val="18"/>
              </w:rPr>
              <w:t>à l</w:t>
            </w:r>
            <w:r w:rsidR="00807E98">
              <w:rPr>
                <w:rFonts w:ascii="Arial" w:hAnsi="Arial"/>
                <w:i/>
                <w:sz w:val="18"/>
                <w:szCs w:val="18"/>
              </w:rPr>
              <w:t>’</w:t>
            </w:r>
            <w:r w:rsidRPr="00CE0510">
              <w:rPr>
                <w:rFonts w:ascii="Arial" w:hAnsi="Arial"/>
                <w:i/>
                <w:sz w:val="18"/>
                <w:szCs w:val="18"/>
              </w:rPr>
              <w:t>exigence du respect mutuel entre communautés, groupes et individus, et d</w:t>
            </w:r>
            <w:r w:rsidR="00807E98">
              <w:rPr>
                <w:rFonts w:ascii="Arial" w:hAnsi="Arial"/>
                <w:i/>
                <w:sz w:val="18"/>
                <w:szCs w:val="18"/>
              </w:rPr>
              <w:t>’</w:t>
            </w:r>
            <w:r w:rsidRPr="00CE0510">
              <w:rPr>
                <w:rFonts w:ascii="Arial" w:hAnsi="Arial"/>
                <w:i/>
                <w:sz w:val="18"/>
                <w:szCs w:val="18"/>
              </w:rPr>
              <w:t>un développement durable ».</w:t>
            </w:r>
          </w:p>
          <w:p w14:paraId="47B9ABB2" w14:textId="56C12C59" w:rsidR="004A5C67" w:rsidRPr="00CE0510" w:rsidRDefault="00B558A1" w:rsidP="005A78A7">
            <w:pPr>
              <w:pStyle w:val="Default"/>
              <w:widowControl/>
              <w:tabs>
                <w:tab w:val="left" w:pos="709"/>
              </w:tabs>
              <w:spacing w:before="120"/>
              <w:ind w:left="113" w:right="136"/>
              <w:jc w:val="both"/>
              <w:rPr>
                <w:rFonts w:ascii="Arial" w:eastAsia="SimSun" w:hAnsi="Arial" w:cs="Arial"/>
                <w:sz w:val="18"/>
                <w:szCs w:val="18"/>
              </w:rPr>
            </w:pPr>
            <w:r w:rsidRPr="00CE0510">
              <w:rPr>
                <w:rFonts w:ascii="Arial" w:hAnsi="Arial"/>
                <w:i/>
                <w:sz w:val="18"/>
                <w:szCs w:val="18"/>
              </w:rPr>
              <w:t>Les descriptions trop techniques doivent être évitées et les États soumissionnaires devraient garder à l</w:t>
            </w:r>
            <w:r w:rsidR="00807E98">
              <w:rPr>
                <w:rFonts w:ascii="Arial" w:hAnsi="Arial"/>
                <w:i/>
                <w:sz w:val="18"/>
                <w:szCs w:val="18"/>
              </w:rPr>
              <w:t>’</w:t>
            </w:r>
            <w:r w:rsidRPr="00CE0510">
              <w:rPr>
                <w:rFonts w:ascii="Arial" w:hAnsi="Arial"/>
                <w:i/>
                <w:sz w:val="18"/>
                <w:szCs w:val="18"/>
              </w:rPr>
              <w:t>esprit que cette section doit expliquer l</w:t>
            </w:r>
            <w:r w:rsidR="00807E98">
              <w:rPr>
                <w:rFonts w:ascii="Arial" w:hAnsi="Arial"/>
                <w:i/>
                <w:sz w:val="18"/>
                <w:szCs w:val="18"/>
              </w:rPr>
              <w:t>’</w:t>
            </w:r>
            <w:r w:rsidRPr="00CE0510">
              <w:rPr>
                <w:rFonts w:ascii="Arial" w:hAnsi="Arial"/>
                <w:i/>
                <w:sz w:val="18"/>
                <w:szCs w:val="18"/>
              </w:rPr>
              <w:t>élément à des lecteurs qui n</w:t>
            </w:r>
            <w:r w:rsidR="00807E98">
              <w:rPr>
                <w:rFonts w:ascii="Arial" w:hAnsi="Arial"/>
                <w:i/>
                <w:sz w:val="18"/>
                <w:szCs w:val="18"/>
              </w:rPr>
              <w:t>’</w:t>
            </w:r>
            <w:r w:rsidRPr="00CE0510">
              <w:rPr>
                <w:rFonts w:ascii="Arial" w:hAnsi="Arial"/>
                <w:i/>
                <w:sz w:val="18"/>
                <w:szCs w:val="18"/>
              </w:rPr>
              <w:t>en ont aucune connaissance préalable ou expérience directe. L</w:t>
            </w:r>
            <w:r w:rsidR="00807E98">
              <w:rPr>
                <w:rFonts w:ascii="Arial" w:hAnsi="Arial"/>
                <w:i/>
                <w:sz w:val="18"/>
                <w:szCs w:val="18"/>
              </w:rPr>
              <w:t>’</w:t>
            </w:r>
            <w:r w:rsidRPr="00CE0510">
              <w:rPr>
                <w:rFonts w:ascii="Arial" w:hAnsi="Arial"/>
                <w:i/>
                <w:sz w:val="18"/>
                <w:szCs w:val="18"/>
              </w:rPr>
              <w:t>histoire de l</w:t>
            </w:r>
            <w:r w:rsidR="00807E98">
              <w:rPr>
                <w:rFonts w:ascii="Arial" w:hAnsi="Arial"/>
                <w:i/>
                <w:sz w:val="18"/>
                <w:szCs w:val="18"/>
              </w:rPr>
              <w:t>’</w:t>
            </w:r>
            <w:r w:rsidRPr="00CE0510">
              <w:rPr>
                <w:rFonts w:ascii="Arial" w:hAnsi="Arial"/>
                <w:i/>
                <w:sz w:val="18"/>
                <w:szCs w:val="18"/>
              </w:rPr>
              <w:t>élément, son origine ou son ancienneté n</w:t>
            </w:r>
            <w:r w:rsidR="00807E98">
              <w:rPr>
                <w:rFonts w:ascii="Arial" w:hAnsi="Arial"/>
                <w:i/>
                <w:sz w:val="18"/>
                <w:szCs w:val="18"/>
              </w:rPr>
              <w:t>’</w:t>
            </w:r>
            <w:r w:rsidRPr="00CE0510">
              <w:rPr>
                <w:rFonts w:ascii="Arial" w:hAnsi="Arial"/>
                <w:i/>
                <w:sz w:val="18"/>
                <w:szCs w:val="18"/>
              </w:rPr>
              <w:t>ont pas besoin d</w:t>
            </w:r>
            <w:r w:rsidR="00807E98">
              <w:rPr>
                <w:rFonts w:ascii="Arial" w:hAnsi="Arial"/>
                <w:i/>
                <w:sz w:val="18"/>
                <w:szCs w:val="18"/>
              </w:rPr>
              <w:t>’</w:t>
            </w:r>
            <w:r w:rsidRPr="00CE0510">
              <w:rPr>
                <w:rFonts w:ascii="Arial" w:hAnsi="Arial"/>
                <w:i/>
                <w:sz w:val="18"/>
                <w:szCs w:val="18"/>
              </w:rPr>
              <w:t>être abordées en détail dans le dossier de candidature.</w:t>
            </w:r>
          </w:p>
        </w:tc>
      </w:tr>
      <w:tr w:rsidR="007F54C6" w:rsidRPr="00CE0510" w14:paraId="1A2433CE" w14:textId="77777777" w:rsidTr="006F0301">
        <w:tc>
          <w:tcPr>
            <w:tcW w:w="10043"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508B4A58" w14:textId="03045670" w:rsidR="00907597" w:rsidRPr="00CE0510" w:rsidRDefault="007F54C6" w:rsidP="005A78A7">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CE0510">
              <w:rPr>
                <w:rFonts w:ascii="Arial" w:hAnsi="Arial"/>
                <w:i/>
                <w:sz w:val="18"/>
                <w:szCs w:val="18"/>
              </w:rPr>
              <w:t>Fournissez une description sommaire de l</w:t>
            </w:r>
            <w:r w:rsidR="00807E98">
              <w:rPr>
                <w:rFonts w:ascii="Arial" w:hAnsi="Arial"/>
                <w:i/>
                <w:sz w:val="18"/>
                <w:szCs w:val="18"/>
              </w:rPr>
              <w:t>’</w:t>
            </w:r>
            <w:r w:rsidRPr="00CE0510">
              <w:rPr>
                <w:rFonts w:ascii="Arial" w:hAnsi="Arial"/>
                <w:i/>
                <w:sz w:val="18"/>
                <w:szCs w:val="18"/>
              </w:rPr>
              <w:t>élément qui permette de le présenter à des lecteurs qui ne l</w:t>
            </w:r>
            <w:r w:rsidR="00807E98">
              <w:rPr>
                <w:rFonts w:ascii="Arial" w:hAnsi="Arial"/>
                <w:i/>
                <w:sz w:val="18"/>
                <w:szCs w:val="18"/>
              </w:rPr>
              <w:t>’</w:t>
            </w:r>
            <w:r w:rsidRPr="00CE0510">
              <w:rPr>
                <w:rFonts w:ascii="Arial" w:hAnsi="Arial"/>
                <w:i/>
                <w:sz w:val="18"/>
                <w:szCs w:val="18"/>
              </w:rPr>
              <w:t>ont jamais vu ou n</w:t>
            </w:r>
            <w:r w:rsidR="00807E98">
              <w:rPr>
                <w:rFonts w:ascii="Arial" w:hAnsi="Arial"/>
                <w:i/>
                <w:sz w:val="18"/>
                <w:szCs w:val="18"/>
              </w:rPr>
              <w:t>’</w:t>
            </w:r>
            <w:r w:rsidRPr="00CE0510">
              <w:rPr>
                <w:rFonts w:ascii="Arial" w:hAnsi="Arial"/>
                <w:i/>
                <w:sz w:val="18"/>
                <w:szCs w:val="18"/>
              </w:rPr>
              <w:t>en ont jamais eu l</w:t>
            </w:r>
            <w:r w:rsidR="00807E98">
              <w:rPr>
                <w:rFonts w:ascii="Arial" w:hAnsi="Arial"/>
                <w:i/>
                <w:sz w:val="18"/>
                <w:szCs w:val="18"/>
              </w:rPr>
              <w:t>’</w:t>
            </w:r>
            <w:r w:rsidRPr="00CE0510">
              <w:rPr>
                <w:rFonts w:ascii="Arial" w:hAnsi="Arial"/>
                <w:i/>
                <w:sz w:val="18"/>
                <w:szCs w:val="18"/>
              </w:rPr>
              <w:t>expérience.</w:t>
            </w:r>
          </w:p>
          <w:p w14:paraId="0AAFED03" w14:textId="77777777" w:rsidR="007F54C6" w:rsidRPr="00CE0510" w:rsidRDefault="00FD52DD" w:rsidP="00BB0409">
            <w:pPr>
              <w:pStyle w:val="Word"/>
              <w:spacing w:after="0" w:line="240" w:lineRule="auto"/>
              <w:ind w:right="136"/>
              <w:rPr>
                <w:rFonts w:eastAsia="SimSun"/>
                <w:sz w:val="18"/>
                <w:szCs w:val="18"/>
              </w:rPr>
            </w:pPr>
            <w:r w:rsidRPr="00CE0510">
              <w:rPr>
                <w:rStyle w:val="Emphasis"/>
                <w:i/>
                <w:color w:val="000000"/>
                <w:sz w:val="18"/>
                <w:szCs w:val="18"/>
              </w:rPr>
              <w:t>Minimum 170 mots et maximum 280 mots</w:t>
            </w:r>
          </w:p>
        </w:tc>
      </w:tr>
      <w:tr w:rsidR="007F54C6" w:rsidRPr="00CE0510" w14:paraId="55419199" w14:textId="77777777" w:rsidTr="006F0301">
        <w:tc>
          <w:tcPr>
            <w:tcW w:w="10043"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79E423A6" w14:textId="5874A8EE" w:rsidR="0076220D" w:rsidRPr="00CE0510" w:rsidRDefault="0076220D" w:rsidP="0076220D">
            <w:pPr>
              <w:pStyle w:val="formtext"/>
              <w:spacing w:before="0" w:after="120" w:line="240" w:lineRule="auto"/>
              <w:jc w:val="both"/>
              <w:rPr>
                <w:rFonts w:eastAsia="Malgun Gothic" w:cs="Arial"/>
                <w:noProof/>
              </w:rPr>
            </w:pPr>
            <w:r w:rsidRPr="00CE0510">
              <w:t>Le ssireum est un type de lutte populaire pendant laquelle deux joueurs portant une longue ceinture de tissu autour de la taille et d</w:t>
            </w:r>
            <w:r w:rsidR="00807E98">
              <w:t>’</w:t>
            </w:r>
            <w:r w:rsidRPr="00CE0510">
              <w:t xml:space="preserve">une </w:t>
            </w:r>
            <w:r w:rsidR="004979F3" w:rsidRPr="00CE0510">
              <w:t xml:space="preserve">jambe </w:t>
            </w:r>
            <w:r w:rsidRPr="00CE0510">
              <w:t xml:space="preserve">attrapent la ceinture de leur adversaire et tentent, par diverses techniques, de le mettre à terre. Les combats sont organisés à diverses occasions, notamment lors des fêtes traditionnelles, de festivals et les jours de marché. </w:t>
            </w:r>
          </w:p>
          <w:p w14:paraId="403891E3" w14:textId="0E818CAE" w:rsidR="007F54C6" w:rsidRPr="00CE0510" w:rsidRDefault="0076220D" w:rsidP="00161158">
            <w:pPr>
              <w:pStyle w:val="formtext"/>
              <w:spacing w:before="120" w:after="0" w:line="240" w:lineRule="auto"/>
              <w:ind w:right="136"/>
              <w:jc w:val="both"/>
              <w:rPr>
                <w:rFonts w:cs="Arial"/>
                <w:sz w:val="18"/>
                <w:szCs w:val="18"/>
              </w:rPr>
            </w:pPr>
            <w:r w:rsidRPr="00CE0510">
              <w:t xml:space="preserve">Les combats de ssireum se déroulent </w:t>
            </w:r>
            <w:r w:rsidR="004979F3" w:rsidRPr="00CE0510">
              <w:t>dans un quelconque lieu de quartier disponible, sur du sable</w:t>
            </w:r>
            <w:r w:rsidR="00345762" w:rsidRPr="00CE0510">
              <w:t>,</w:t>
            </w:r>
            <w:r w:rsidRPr="00CE0510">
              <w:t xml:space="preserve"> et sont ouverts </w:t>
            </w:r>
            <w:r w:rsidR="00345762" w:rsidRPr="00CE0510">
              <w:t xml:space="preserve">à tous les </w:t>
            </w:r>
            <w:r w:rsidRPr="00CE0510">
              <w:t xml:space="preserve">membres de la communauté </w:t>
            </w:r>
            <w:r w:rsidR="00345762" w:rsidRPr="00CE0510">
              <w:t>quel que soit leur âge</w:t>
            </w:r>
            <w:r w:rsidRPr="00CE0510">
              <w:t>. À la fin des tournois adultes, le lauréat se voit remettre un bœuf, symbole d</w:t>
            </w:r>
            <w:r w:rsidR="00807E98">
              <w:t>’</w:t>
            </w:r>
            <w:r w:rsidRPr="00CE0510">
              <w:t xml:space="preserve">abondance agricole, et accorder le titre de Jangsa. Lorsque les combats sont terminés, le Jangsa défile dans le quartier sur son bœuf pour fêter sa victoire. La </w:t>
            </w:r>
            <w:r w:rsidR="004924B9" w:rsidRPr="00CE0510">
              <w:t>pratique coutumière qui consiste à remettre un bœuf</w:t>
            </w:r>
            <w:r w:rsidRPr="00CE0510">
              <w:t xml:space="preserve"> </w:t>
            </w:r>
            <w:r w:rsidR="004924B9" w:rsidRPr="00CE0510">
              <w:t>a pour but de</w:t>
            </w:r>
            <w:r w:rsidRPr="00CE0510">
              <w:t xml:space="preserve"> permettre au vainqueur de cultiver </w:t>
            </w:r>
            <w:r w:rsidR="004924B9" w:rsidRPr="00CE0510">
              <w:t xml:space="preserve">de manière </w:t>
            </w:r>
            <w:r w:rsidRPr="00CE0510">
              <w:t>plus efficace.</w:t>
            </w:r>
          </w:p>
        </w:tc>
      </w:tr>
      <w:tr w:rsidR="001C053B" w:rsidRPr="00CE0510" w14:paraId="439E3528" w14:textId="77777777" w:rsidTr="006F0301">
        <w:tc>
          <w:tcPr>
            <w:tcW w:w="1004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4F7B7625" w14:textId="62B6AE8D" w:rsidR="001C053B" w:rsidRPr="00CE0510" w:rsidRDefault="001D2278" w:rsidP="00161158">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CE0510">
              <w:rPr>
                <w:rFonts w:ascii="Arial" w:hAnsi="Arial"/>
                <w:i/>
                <w:sz w:val="18"/>
                <w:szCs w:val="18"/>
              </w:rPr>
              <w:t>Qui sont les détenteurs et les praticiens de l</w:t>
            </w:r>
            <w:r w:rsidR="00807E98">
              <w:rPr>
                <w:rFonts w:ascii="Arial" w:hAnsi="Arial"/>
                <w:i/>
                <w:sz w:val="18"/>
                <w:szCs w:val="18"/>
              </w:rPr>
              <w:t>’</w:t>
            </w:r>
            <w:r w:rsidRPr="00CE0510">
              <w:rPr>
                <w:rFonts w:ascii="Arial" w:hAnsi="Arial"/>
                <w:i/>
                <w:sz w:val="18"/>
                <w:szCs w:val="18"/>
              </w:rPr>
              <w:t>élément ? Y-a-t-il des rôles, des genres, ou des catégories spécifiques de personnes ayant des responsabilités particulières à l</w:t>
            </w:r>
            <w:r w:rsidR="00807E98">
              <w:rPr>
                <w:rFonts w:ascii="Arial" w:hAnsi="Arial"/>
                <w:i/>
                <w:sz w:val="18"/>
                <w:szCs w:val="18"/>
              </w:rPr>
              <w:t>’</w:t>
            </w:r>
            <w:r w:rsidRPr="00CE0510">
              <w:rPr>
                <w:rFonts w:ascii="Arial" w:hAnsi="Arial"/>
                <w:i/>
                <w:sz w:val="18"/>
                <w:szCs w:val="18"/>
              </w:rPr>
              <w:t>égard de la pratique et de la transmission de l</w:t>
            </w:r>
            <w:r w:rsidR="00807E98">
              <w:rPr>
                <w:rFonts w:ascii="Arial" w:hAnsi="Arial"/>
                <w:i/>
                <w:sz w:val="18"/>
                <w:szCs w:val="18"/>
              </w:rPr>
              <w:t>’</w:t>
            </w:r>
            <w:r w:rsidRPr="00CE0510">
              <w:rPr>
                <w:rFonts w:ascii="Arial" w:hAnsi="Arial"/>
                <w:i/>
                <w:sz w:val="18"/>
                <w:szCs w:val="18"/>
              </w:rPr>
              <w:t>élément ? Si oui, qui sont-ils et quelles sont leurs responsabilités ?</w:t>
            </w:r>
          </w:p>
          <w:p w14:paraId="4E7041EE" w14:textId="77777777" w:rsidR="001C053B" w:rsidRPr="00CE0510" w:rsidRDefault="00FD52DD">
            <w:pPr>
              <w:pStyle w:val="Word"/>
              <w:spacing w:after="0" w:line="240" w:lineRule="auto"/>
              <w:ind w:right="136"/>
              <w:rPr>
                <w:i w:val="0"/>
              </w:rPr>
            </w:pPr>
            <w:r w:rsidRPr="00CE0510">
              <w:rPr>
                <w:rStyle w:val="Emphasis"/>
                <w:i/>
                <w:color w:val="000000"/>
                <w:sz w:val="18"/>
                <w:szCs w:val="18"/>
              </w:rPr>
              <w:t>Minimum 170 mots et maximum 280 mots</w:t>
            </w:r>
          </w:p>
        </w:tc>
      </w:tr>
      <w:tr w:rsidR="001C053B" w:rsidRPr="00CE0510" w14:paraId="60E9AC58"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276A1660" w14:textId="155337A9" w:rsidR="003341BF" w:rsidRPr="00CE0510" w:rsidRDefault="003341BF" w:rsidP="003341BF">
            <w:pPr>
              <w:pStyle w:val="formtext"/>
              <w:spacing w:before="0" w:after="120" w:line="240" w:lineRule="auto"/>
              <w:jc w:val="both"/>
              <w:rPr>
                <w:rFonts w:eastAsia="Malgun Gothic" w:cs="Arial"/>
                <w:noProof/>
              </w:rPr>
            </w:pPr>
            <w:r w:rsidRPr="00CE0510">
              <w:t>Si l</w:t>
            </w:r>
            <w:r w:rsidR="00807E98">
              <w:t>’</w:t>
            </w:r>
            <w:r w:rsidRPr="00CE0510">
              <w:t xml:space="preserve">ensemble du peuple coréen peut être considéré comme la communauté concernée, les communautés peuvent également être </w:t>
            </w:r>
            <w:r w:rsidR="003C79AB" w:rsidRPr="00CE0510">
              <w:t>identifiées en fonction de</w:t>
            </w:r>
            <w:r w:rsidRPr="00CE0510">
              <w:t xml:space="preserve"> groupes sociaux distincts. </w:t>
            </w:r>
          </w:p>
          <w:p w14:paraId="2BE9285C" w14:textId="5EE548AE" w:rsidR="003341BF" w:rsidRPr="00CE0510" w:rsidRDefault="003341BF" w:rsidP="003341BF">
            <w:pPr>
              <w:pStyle w:val="formtext"/>
              <w:spacing w:before="120" w:after="120" w:line="240" w:lineRule="auto"/>
              <w:jc w:val="both"/>
              <w:rPr>
                <w:rFonts w:eastAsia="Malgun Gothic" w:cs="Arial"/>
                <w:noProof/>
              </w:rPr>
            </w:pPr>
            <w:r w:rsidRPr="00CE0510">
              <w:t xml:space="preserve">Le premier </w:t>
            </w:r>
            <w:r w:rsidR="003C79AB" w:rsidRPr="00CE0510">
              <w:t xml:space="preserve">se compose </w:t>
            </w:r>
            <w:r w:rsidRPr="00CE0510">
              <w:t>des familles individuelles. Lors des réunions familiales, les anciens transmettent aux jeunes générations leurs connaissances et récits relatifs au ssireum. La transmission familiale constitue le fondement de la transmission intergénérationnelle du ssireum.</w:t>
            </w:r>
          </w:p>
          <w:p w14:paraId="2ABE0FD7" w14:textId="4370F8A6" w:rsidR="003341BF" w:rsidRPr="00CE0510" w:rsidRDefault="003341BF" w:rsidP="003341BF">
            <w:pPr>
              <w:pStyle w:val="formtext"/>
              <w:spacing w:before="120" w:after="120" w:line="240" w:lineRule="auto"/>
              <w:jc w:val="both"/>
              <w:rPr>
                <w:rFonts w:eastAsia="Malgun Gothic" w:cs="Arial"/>
                <w:noProof/>
              </w:rPr>
            </w:pPr>
            <w:r w:rsidRPr="00CE0510">
              <w:t xml:space="preserve">Le deuxième </w:t>
            </w:r>
            <w:r w:rsidR="003C79AB" w:rsidRPr="00CE0510">
              <w:t>se compose</w:t>
            </w:r>
            <w:r w:rsidRPr="00CE0510">
              <w:t xml:space="preserve"> des communautés locales. Les membres les plus âgés de chaque village ou quartier possèdent des connaissances spécialisées et des techniques qui témoignent de leur maîtrise du ssireum ou ont été des lutteurs professionnels dans le passé. Ils les transmettent directement ou indirectement à la communauté lors de manifestations locales. Ce mode de transmission constitue </w:t>
            </w:r>
            <w:r w:rsidR="00A60D15" w:rsidRPr="00CE0510">
              <w:t>les fondements</w:t>
            </w:r>
            <w:r w:rsidRPr="00CE0510">
              <w:t xml:space="preserve"> du développement des caractéristiques locales du ssireum. </w:t>
            </w:r>
          </w:p>
          <w:p w14:paraId="58726A58" w14:textId="348AF91B" w:rsidR="003341BF" w:rsidRPr="00CE0510" w:rsidRDefault="003341BF" w:rsidP="003341BF">
            <w:pPr>
              <w:pStyle w:val="formtext"/>
              <w:spacing w:before="120" w:after="120" w:line="240" w:lineRule="auto"/>
              <w:jc w:val="both"/>
              <w:rPr>
                <w:rFonts w:eastAsia="Malgun Gothic" w:cs="Arial"/>
                <w:noProof/>
              </w:rPr>
            </w:pPr>
            <w:r w:rsidRPr="00CE0510">
              <w:t xml:space="preserve">Le troisième groupe est celui des enseignants. Les enseignants dans les établissements </w:t>
            </w:r>
            <w:r w:rsidR="004F5E69" w:rsidRPr="00CE0510">
              <w:t xml:space="preserve">scolaires </w:t>
            </w:r>
            <w:r w:rsidRPr="00CE0510">
              <w:t>locaux jouent un rôle important dans l</w:t>
            </w:r>
            <w:r w:rsidR="00807E98">
              <w:t>’</w:t>
            </w:r>
            <w:r w:rsidRPr="00CE0510">
              <w:t xml:space="preserve">éducation formelle et informelle des jeunes générations auxquelles ils transmettent ou auprès desquelles ils favorisent la transmission des techniques du ssireum. </w:t>
            </w:r>
          </w:p>
          <w:p w14:paraId="3866977F" w14:textId="43D0D159" w:rsidR="003341BF" w:rsidRPr="00CE0510" w:rsidRDefault="003341BF" w:rsidP="003341BF">
            <w:pPr>
              <w:pStyle w:val="formtext"/>
              <w:spacing w:before="120" w:after="120" w:line="240" w:lineRule="auto"/>
              <w:jc w:val="both"/>
              <w:rPr>
                <w:rFonts w:eastAsia="Malgun Gothic" w:cs="Arial"/>
                <w:noProof/>
              </w:rPr>
            </w:pPr>
            <w:r w:rsidRPr="00CE0510">
              <w:t>Le quatrième groupe est celui des organismes privés ou des organisations locales. De nombreuses organisations assurent la pratique et la transmission de la culture liée au ssireum. Elles ne se contentent pas d</w:t>
            </w:r>
            <w:r w:rsidR="00807E98">
              <w:t>’</w:t>
            </w:r>
            <w:r w:rsidRPr="00CE0510">
              <w:t xml:space="preserve">organiser des tournois de ssireum, mais font également connaître cette discipline </w:t>
            </w:r>
            <w:r w:rsidR="00034FFA" w:rsidRPr="00CE0510">
              <w:t>à</w:t>
            </w:r>
            <w:r w:rsidRPr="00CE0510">
              <w:t xml:space="preserve"> ceux qui n</w:t>
            </w:r>
            <w:r w:rsidR="00807E98">
              <w:t>’</w:t>
            </w:r>
            <w:r w:rsidR="00D3799D" w:rsidRPr="00CE0510">
              <w:t>auraient peut-être pas développé</w:t>
            </w:r>
            <w:r w:rsidRPr="00CE0510">
              <w:t xml:space="preserve"> d</w:t>
            </w:r>
            <w:r w:rsidR="00807E98">
              <w:t>’</w:t>
            </w:r>
            <w:r w:rsidRPr="00CE0510">
              <w:t>intérêt pour elle autrement, qu</w:t>
            </w:r>
            <w:r w:rsidR="00807E98">
              <w:t>’</w:t>
            </w:r>
            <w:r w:rsidRPr="00CE0510">
              <w:t>il s</w:t>
            </w:r>
            <w:r w:rsidR="00807E98">
              <w:t>’</w:t>
            </w:r>
            <w:r w:rsidRPr="00CE0510">
              <w:t>agisse d</w:t>
            </w:r>
            <w:r w:rsidR="00807E98">
              <w:t>’</w:t>
            </w:r>
            <w:r w:rsidRPr="00CE0510">
              <w:t>enfants, de femmes ou de personnes d</w:t>
            </w:r>
            <w:r w:rsidR="00807E98">
              <w:t>’</w:t>
            </w:r>
            <w:r w:rsidRPr="00CE0510">
              <w:t xml:space="preserve">autres cultures. </w:t>
            </w:r>
          </w:p>
          <w:p w14:paraId="52CEC1B2" w14:textId="3CFC1D9F" w:rsidR="001C053B" w:rsidRPr="00CE0510" w:rsidRDefault="003341BF" w:rsidP="00161158">
            <w:pPr>
              <w:pStyle w:val="formtext"/>
              <w:spacing w:before="120" w:after="0" w:line="240" w:lineRule="auto"/>
              <w:ind w:right="136"/>
              <w:jc w:val="both"/>
              <w:rPr>
                <w:rFonts w:cs="Arial"/>
              </w:rPr>
            </w:pPr>
            <w:r w:rsidRPr="00CE0510">
              <w:t xml:space="preserve">Le cinquième groupe est celui des lutteurs </w:t>
            </w:r>
            <w:r w:rsidR="00607FA6" w:rsidRPr="00CE0510">
              <w:t>en exercice et retraités</w:t>
            </w:r>
            <w:r w:rsidRPr="00CE0510">
              <w:t>. Les lutteurs retraités jouent le même rôle que les enseignants en matière de transmission du ssireum : ils font des démonstrations et diffusent une large palette de méthodes et techniques de ssireum lors de combats, d</w:t>
            </w:r>
            <w:r w:rsidR="00807E98">
              <w:t>’</w:t>
            </w:r>
            <w:r w:rsidRPr="00CE0510">
              <w:t>ateliers et de conférences.</w:t>
            </w:r>
          </w:p>
        </w:tc>
      </w:tr>
      <w:tr w:rsidR="001C053B" w:rsidRPr="00CE0510" w14:paraId="16FA2D20" w14:textId="77777777" w:rsidTr="006F0301">
        <w:tc>
          <w:tcPr>
            <w:tcW w:w="1004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F858E45" w14:textId="2F0931E2" w:rsidR="00294011" w:rsidRPr="00CE0510"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CE0510">
              <w:rPr>
                <w:rFonts w:ascii="Arial" w:hAnsi="Arial"/>
                <w:i/>
                <w:sz w:val="18"/>
                <w:szCs w:val="18"/>
              </w:rPr>
              <w:t xml:space="preserve">Comment les </w:t>
            </w:r>
            <w:r w:rsidRPr="00CE0510">
              <w:rPr>
                <w:rFonts w:ascii="Arial" w:hAnsi="Arial"/>
                <w:i/>
                <w:iCs/>
                <w:sz w:val="18"/>
                <w:szCs w:val="18"/>
              </w:rPr>
              <w:t>connaissances et les savoir-faire liés à l</w:t>
            </w:r>
            <w:r w:rsidR="00807E98">
              <w:rPr>
                <w:rFonts w:ascii="Arial" w:hAnsi="Arial"/>
                <w:i/>
                <w:iCs/>
                <w:sz w:val="18"/>
                <w:szCs w:val="18"/>
              </w:rPr>
              <w:t>’</w:t>
            </w:r>
            <w:r w:rsidRPr="00CE0510">
              <w:rPr>
                <w:rFonts w:ascii="Arial" w:hAnsi="Arial"/>
                <w:i/>
                <w:iCs/>
                <w:sz w:val="18"/>
                <w:szCs w:val="18"/>
              </w:rPr>
              <w:t>élément</w:t>
            </w:r>
            <w:r w:rsidRPr="00CE0510">
              <w:rPr>
                <w:rFonts w:ascii="Arial" w:hAnsi="Arial"/>
                <w:i/>
                <w:sz w:val="18"/>
                <w:szCs w:val="18"/>
              </w:rPr>
              <w:t xml:space="preserve"> sont-ils transmis de nos jours ?</w:t>
            </w:r>
          </w:p>
          <w:p w14:paraId="41AFF942" w14:textId="77777777" w:rsidR="001C053B" w:rsidRPr="00CE0510" w:rsidRDefault="00FD52DD" w:rsidP="00BB0409">
            <w:pPr>
              <w:pStyle w:val="Word"/>
              <w:spacing w:before="120" w:after="0" w:line="240" w:lineRule="auto"/>
              <w:ind w:right="136"/>
              <w:rPr>
                <w:i w:val="0"/>
              </w:rPr>
            </w:pPr>
            <w:r w:rsidRPr="00CE0510">
              <w:rPr>
                <w:rStyle w:val="Emphasis"/>
                <w:i/>
                <w:color w:val="000000"/>
                <w:sz w:val="18"/>
                <w:szCs w:val="18"/>
              </w:rPr>
              <w:t>Minimum 170 mots et maximum 280 mots</w:t>
            </w:r>
          </w:p>
        </w:tc>
      </w:tr>
      <w:tr w:rsidR="001C053B" w:rsidRPr="00CE0510" w14:paraId="6FE9F248"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16A1D76E" w14:textId="5D29DFD5" w:rsidR="00AF0E43" w:rsidRPr="00CE0510" w:rsidRDefault="00AF0E43" w:rsidP="00AF0E43">
            <w:pPr>
              <w:pStyle w:val="formtext"/>
              <w:spacing w:before="0" w:after="120"/>
              <w:jc w:val="both"/>
              <w:rPr>
                <w:rFonts w:cs="Arial"/>
                <w:noProof/>
              </w:rPr>
            </w:pPr>
            <w:r w:rsidRPr="00CE0510">
              <w:t>Les Coréens sont largement et naturellement exposés aux traditions inhérentes au ssireum dans leur famille et communauté locale. L</w:t>
            </w:r>
            <w:r w:rsidR="00807E98">
              <w:t>’</w:t>
            </w:r>
            <w:r w:rsidRPr="00CE0510">
              <w:t>expérience du ssireum acquise dans le cadre de vie immédiat constitue le fondement de l</w:t>
            </w:r>
            <w:r w:rsidR="00807E98">
              <w:t>’</w:t>
            </w:r>
            <w:r w:rsidRPr="00CE0510">
              <w:t>éducation plus systématique au ssireum dispensée dans les écoles élémentaires, collèges et lycées dans le cadre de programmes scolaires et extra-scolaires. Un enseignement professionnel consacré au ssireum est proposé à l</w:t>
            </w:r>
            <w:r w:rsidR="00807E98">
              <w:t>’</w:t>
            </w:r>
            <w:r w:rsidRPr="00CE0510">
              <w:t xml:space="preserve">université. </w:t>
            </w:r>
          </w:p>
          <w:p w14:paraId="59D25048" w14:textId="420BF6B0" w:rsidR="00AF0E43" w:rsidRPr="00CE0510" w:rsidRDefault="00034FFA" w:rsidP="00AF0E43">
            <w:pPr>
              <w:pStyle w:val="formtext"/>
              <w:spacing w:before="120" w:after="120"/>
              <w:jc w:val="both"/>
              <w:rPr>
                <w:rFonts w:cs="Arial"/>
                <w:noProof/>
              </w:rPr>
            </w:pPr>
            <w:r w:rsidRPr="00CE0510">
              <w:t>Il convient de citer l</w:t>
            </w:r>
            <w:r w:rsidR="00807E98">
              <w:t>’</w:t>
            </w:r>
            <w:r w:rsidRPr="00CE0510">
              <w:t>A</w:t>
            </w:r>
            <w:r w:rsidR="00AF0E43" w:rsidRPr="00CE0510">
              <w:t>ssociation coréenne de ssireum et ses entités locales, très liées aux communautés locales qui œuvrent à la transmission du ssireum. L</w:t>
            </w:r>
            <w:r w:rsidR="00807E98">
              <w:t>’</w:t>
            </w:r>
            <w:r w:rsidRPr="00CE0510">
              <w:t>A</w:t>
            </w:r>
            <w:r w:rsidR="00AF0E43" w:rsidRPr="00CE0510">
              <w:t>ssociation coréenne de ssireum, q</w:t>
            </w:r>
            <w:r w:rsidRPr="00CE0510">
              <w:t>ui a récemment fusionné avec l</w:t>
            </w:r>
            <w:r w:rsidR="00807E98">
              <w:t>’</w:t>
            </w:r>
            <w:r w:rsidRPr="00CE0510">
              <w:t>A</w:t>
            </w:r>
            <w:r w:rsidR="00AF0E43" w:rsidRPr="00CE0510">
              <w:t>ssociation civile de ssireum Le Sport pour Tous, joue un rôle éducatif à l</w:t>
            </w:r>
            <w:r w:rsidR="00807E98">
              <w:t>’</w:t>
            </w:r>
            <w:r w:rsidR="00AF0E43" w:rsidRPr="00CE0510">
              <w:t>égard des entraîneurs et professionnels du ssireum. Les antennes locales offrent toute une palette de programmes dans le but d</w:t>
            </w:r>
            <w:r w:rsidR="00807E98">
              <w:t>’</w:t>
            </w:r>
            <w:r w:rsidR="00AF0E43" w:rsidRPr="00CE0510">
              <w:t>élargir l</w:t>
            </w:r>
            <w:r w:rsidR="00807E98">
              <w:t>’</w:t>
            </w:r>
            <w:r w:rsidR="00AF0E43" w:rsidRPr="00CE0510">
              <w:t xml:space="preserve">assise populaire de la pratique du ssireum, par le biais notamment de tournois de rue et de conférences publiques. Il convient de souligner que des efforts sont déployés pour mieux faire connaître le ssireum aux enfants, </w:t>
            </w:r>
            <w:r w:rsidR="00C07502" w:rsidRPr="00CE0510">
              <w:t xml:space="preserve">aux </w:t>
            </w:r>
            <w:r w:rsidR="00AF0E43" w:rsidRPr="00CE0510">
              <w:t xml:space="preserve">femmes et </w:t>
            </w:r>
            <w:r w:rsidR="00C07502" w:rsidRPr="00CE0510">
              <w:t xml:space="preserve">aux </w:t>
            </w:r>
            <w:r w:rsidR="00AF0E43" w:rsidRPr="00CE0510">
              <w:t>personnes à l</w:t>
            </w:r>
            <w:r w:rsidR="00807E98">
              <w:t>’</w:t>
            </w:r>
            <w:r w:rsidR="00AF0E43" w:rsidRPr="00CE0510">
              <w:t xml:space="preserve">étranger, et même les former à devenir des entraîneurs et professionnels du ssireum. De plus, la </w:t>
            </w:r>
            <w:r w:rsidRPr="00CE0510">
              <w:t>retransmission</w:t>
            </w:r>
            <w:r w:rsidR="00AF0E43" w:rsidRPr="00CE0510">
              <w:t xml:space="preserve"> de tournois de ssireum par les médias publics joue un rôle important dans la diffusion des connaissances et techniques de ssireum.</w:t>
            </w:r>
          </w:p>
          <w:p w14:paraId="745EB245" w14:textId="6003A27D" w:rsidR="001C053B" w:rsidRPr="00CE0510" w:rsidRDefault="00AF0E43" w:rsidP="00161158">
            <w:pPr>
              <w:pStyle w:val="formtext"/>
              <w:spacing w:before="120" w:after="0" w:line="240" w:lineRule="auto"/>
              <w:ind w:right="136"/>
              <w:jc w:val="both"/>
              <w:rPr>
                <w:rFonts w:cs="Arial"/>
              </w:rPr>
            </w:pPr>
            <w:r w:rsidRPr="00CE0510">
              <w:t>Dans ce contexte, la transmission du ssireum s</w:t>
            </w:r>
            <w:r w:rsidR="00807E98">
              <w:t>’</w:t>
            </w:r>
            <w:r w:rsidRPr="00CE0510">
              <w:t xml:space="preserve">effectue par différents biais : transmission traditionnelle au sein </w:t>
            </w:r>
            <w:r w:rsidR="007F0A07" w:rsidRPr="00CE0510">
              <w:t xml:space="preserve">des </w:t>
            </w:r>
            <w:r w:rsidRPr="00CE0510">
              <w:t>famille</w:t>
            </w:r>
            <w:r w:rsidR="007F0A07" w:rsidRPr="00CE0510">
              <w:t>s</w:t>
            </w:r>
            <w:r w:rsidRPr="00CE0510">
              <w:t xml:space="preserve"> et </w:t>
            </w:r>
            <w:r w:rsidR="00FF5D0B" w:rsidRPr="00CE0510">
              <w:t xml:space="preserve">des </w:t>
            </w:r>
            <w:r w:rsidRPr="00CE0510">
              <w:t>communauté</w:t>
            </w:r>
            <w:r w:rsidR="007F0A07" w:rsidRPr="00CE0510">
              <w:t>s</w:t>
            </w:r>
            <w:r w:rsidRPr="00CE0510">
              <w:t xml:space="preserve">, enseignement </w:t>
            </w:r>
            <w:r w:rsidR="007B186B" w:rsidRPr="00CE0510">
              <w:t>systématique</w:t>
            </w:r>
            <w:r w:rsidRPr="00CE0510">
              <w:t xml:space="preserve"> dans les établissements </w:t>
            </w:r>
            <w:r w:rsidR="007B186B" w:rsidRPr="00CE0510">
              <w:t>scolaires</w:t>
            </w:r>
            <w:r w:rsidRPr="00CE0510">
              <w:t>, formation spécialisée par des joueurs de ssireum professionnels et diffusion de combats de ssireum par les médias. Ces efforts diversifiés ont contribué à la transmission intergénérationnelle du ssireum, mais aussi à sa popularisation et sa spécialisation.</w:t>
            </w:r>
          </w:p>
        </w:tc>
      </w:tr>
      <w:tr w:rsidR="000F79E1" w:rsidRPr="00CE0510" w14:paraId="7946CB3A" w14:textId="77777777" w:rsidTr="006F0301">
        <w:tc>
          <w:tcPr>
            <w:tcW w:w="1004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D009FAD" w14:textId="067D8C7A" w:rsidR="000F79E1" w:rsidRPr="00CE0510" w:rsidRDefault="000F79E1" w:rsidP="00161158">
            <w:pPr>
              <w:pStyle w:val="Default"/>
              <w:widowControl/>
              <w:numPr>
                <w:ilvl w:val="0"/>
                <w:numId w:val="29"/>
              </w:numPr>
              <w:tabs>
                <w:tab w:val="left" w:pos="596"/>
              </w:tabs>
              <w:spacing w:before="120" w:after="80"/>
              <w:ind w:left="595" w:right="136" w:hanging="567"/>
              <w:jc w:val="both"/>
              <w:rPr>
                <w:rFonts w:ascii="Arial" w:eastAsia="SimSun" w:hAnsi="Arial" w:cs="Arial"/>
                <w:i/>
                <w:sz w:val="18"/>
                <w:szCs w:val="18"/>
              </w:rPr>
            </w:pPr>
            <w:r w:rsidRPr="00CE0510">
              <w:rPr>
                <w:rFonts w:ascii="Arial" w:hAnsi="Arial"/>
                <w:i/>
                <w:sz w:val="18"/>
                <w:szCs w:val="18"/>
              </w:rPr>
              <w:t>Quelles fonctions sociales et quelles significations culturelles l</w:t>
            </w:r>
            <w:r w:rsidR="00807E98">
              <w:rPr>
                <w:rFonts w:ascii="Arial" w:hAnsi="Arial"/>
                <w:i/>
                <w:sz w:val="18"/>
                <w:szCs w:val="18"/>
              </w:rPr>
              <w:t>’</w:t>
            </w:r>
            <w:r w:rsidRPr="00CE0510">
              <w:rPr>
                <w:rFonts w:ascii="Arial" w:hAnsi="Arial"/>
                <w:i/>
                <w:sz w:val="18"/>
                <w:szCs w:val="18"/>
              </w:rPr>
              <w:t>élément a-t-il actuellement pour sa communauté ?</w:t>
            </w:r>
          </w:p>
          <w:p w14:paraId="1BFAA2DD" w14:textId="77777777" w:rsidR="000F79E1" w:rsidRPr="00CE0510" w:rsidRDefault="00FD52DD" w:rsidP="0085519C">
            <w:pPr>
              <w:pStyle w:val="Word"/>
              <w:spacing w:after="0" w:line="240" w:lineRule="auto"/>
              <w:ind w:right="136"/>
              <w:rPr>
                <w:i w:val="0"/>
              </w:rPr>
            </w:pPr>
            <w:r w:rsidRPr="00CE0510">
              <w:rPr>
                <w:rStyle w:val="Emphasis"/>
                <w:i/>
                <w:color w:val="000000"/>
                <w:sz w:val="18"/>
                <w:szCs w:val="18"/>
              </w:rPr>
              <w:t>Minimum 170 mots et maximum 280 mots</w:t>
            </w:r>
          </w:p>
        </w:tc>
      </w:tr>
      <w:tr w:rsidR="000F79E1" w:rsidRPr="00CE0510" w14:paraId="707028A7"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2BEF7332" w14:textId="0586FBDC" w:rsidR="00AF0E43" w:rsidRPr="00CE0510" w:rsidRDefault="00AF0E43" w:rsidP="00AF0E43">
            <w:pPr>
              <w:pStyle w:val="formtext"/>
              <w:spacing w:before="0" w:after="120"/>
              <w:jc w:val="both"/>
              <w:rPr>
                <w:rFonts w:cs="Arial"/>
                <w:noProof/>
              </w:rPr>
            </w:pPr>
            <w:r w:rsidRPr="00CE0510">
              <w:t>Le ssireum est une discipline sportive dynamique dans laquelle deux joueurs confrontent leur force et leur savoir-faire. Le grand attrait du ssireum réside dans l</w:t>
            </w:r>
            <w:r w:rsidR="00807E98">
              <w:t>’</w:t>
            </w:r>
            <w:r w:rsidRPr="00CE0510">
              <w:t>émotion que procurent les mouvements - prises, poussées, projections et retournements - qui se succèdent en une fraction de seconde. Lorsqu</w:t>
            </w:r>
            <w:r w:rsidR="00807E98">
              <w:t>’</w:t>
            </w:r>
            <w:r w:rsidRPr="00CE0510">
              <w:t xml:space="preserve">un joueur de petite taille repousse un compétiteur </w:t>
            </w:r>
            <w:r w:rsidR="00B5283E" w:rsidRPr="00CE0510">
              <w:t>bien plus grand que lui</w:t>
            </w:r>
            <w:r w:rsidRPr="00CE0510">
              <w:t>, à la manière de « David contre Goliath », l</w:t>
            </w:r>
            <w:r w:rsidR="00807E98">
              <w:t>’</w:t>
            </w:r>
            <w:r w:rsidRPr="00CE0510">
              <w:t xml:space="preserve">excitation du public </w:t>
            </w:r>
            <w:r w:rsidR="007B186B" w:rsidRPr="00CE0510">
              <w:t>est à son comble</w:t>
            </w:r>
            <w:r w:rsidRPr="00CE0510">
              <w:t xml:space="preserve">. Organisés à chaque fête traditionnelle, les combats </w:t>
            </w:r>
            <w:r w:rsidR="007B186B" w:rsidRPr="00CE0510">
              <w:t>de ssireum sont un</w:t>
            </w:r>
            <w:r w:rsidRPr="00CE0510">
              <w:t xml:space="preserve"> symbole des sports traditionnels coréens et de l</w:t>
            </w:r>
            <w:r w:rsidR="00807E98">
              <w:t>’</w:t>
            </w:r>
            <w:r w:rsidRPr="00CE0510">
              <w:t xml:space="preserve">identité culturelle coréenne. </w:t>
            </w:r>
          </w:p>
          <w:p w14:paraId="1C231A36" w14:textId="4276DC1C" w:rsidR="00AF0E43" w:rsidRPr="00CE0510" w:rsidRDefault="00AF0E43" w:rsidP="00AF0E43">
            <w:pPr>
              <w:pStyle w:val="formtext"/>
              <w:spacing w:before="120" w:after="120"/>
              <w:jc w:val="both"/>
              <w:rPr>
                <w:rFonts w:cs="Arial"/>
                <w:noProof/>
              </w:rPr>
            </w:pPr>
            <w:r w:rsidRPr="00CE0510">
              <w:t>Les combats de ssireum n</w:t>
            </w:r>
            <w:r w:rsidR="00807E98">
              <w:t>’</w:t>
            </w:r>
            <w:r w:rsidRPr="00CE0510">
              <w:t>exigent pas d</w:t>
            </w:r>
            <w:r w:rsidR="00807E98">
              <w:t>’</w:t>
            </w:r>
            <w:r w:rsidRPr="00CE0510">
              <w:t>infrastructures ou d</w:t>
            </w:r>
            <w:r w:rsidR="00807E98">
              <w:t>’</w:t>
            </w:r>
            <w:r w:rsidRPr="00CE0510">
              <w:t>équipements particuliers et peuvent se dérouler n</w:t>
            </w:r>
            <w:r w:rsidR="00807E98">
              <w:t>’</w:t>
            </w:r>
            <w:r w:rsidRPr="00CE0510">
              <w:t xml:space="preserve">importe où en public. </w:t>
            </w:r>
            <w:r w:rsidR="00FF5D0B" w:rsidRPr="00CE0510">
              <w:t>Le ssireum est un s</w:t>
            </w:r>
            <w:r w:rsidRPr="00CE0510">
              <w:t xml:space="preserve">port </w:t>
            </w:r>
            <w:r w:rsidR="004B2392" w:rsidRPr="00CE0510">
              <w:t>accessible</w:t>
            </w:r>
            <w:r w:rsidR="001926E9" w:rsidRPr="00CE0510">
              <w:t xml:space="preserve"> </w:t>
            </w:r>
            <w:r w:rsidR="00FF5D0B" w:rsidRPr="00CE0510">
              <w:t>où le risque de</w:t>
            </w:r>
            <w:r w:rsidRPr="00CE0510">
              <w:t xml:space="preserve"> blessures</w:t>
            </w:r>
            <w:r w:rsidR="00FF5D0B" w:rsidRPr="00CE0510">
              <w:t xml:space="preserve"> est minime. Il </w:t>
            </w:r>
            <w:r w:rsidRPr="00CE0510">
              <w:t>permet d</w:t>
            </w:r>
            <w:r w:rsidR="00807E98">
              <w:t>’</w:t>
            </w:r>
            <w:r w:rsidRPr="00CE0510">
              <w:t>améliorer sa condition physique et sa santé mentale. Si le ssireum vise à exercer sa force physique, il témoigne également des capacités d</w:t>
            </w:r>
            <w:r w:rsidR="00807E98">
              <w:t>’</w:t>
            </w:r>
            <w:r w:rsidRPr="00CE0510">
              <w:t>une communauté tout entière lorsque les combats sont organisés dans le cadre de manifestations de groupe ou communautaires. Les tournois entre villages voisins sont l</w:t>
            </w:r>
            <w:r w:rsidR="00807E98">
              <w:t>’</w:t>
            </w:r>
            <w:r w:rsidRPr="00CE0510">
              <w:t>occasion de préparer et partager musique et repas festifs, ce qui contribue à l</w:t>
            </w:r>
            <w:r w:rsidR="00807E98">
              <w:t>’</w:t>
            </w:r>
            <w:r w:rsidRPr="00CE0510">
              <w:t xml:space="preserve">unité et à la solidarité au sein des communautés. </w:t>
            </w:r>
          </w:p>
          <w:p w14:paraId="09B14351" w14:textId="06842CEB" w:rsidR="000F79E1" w:rsidRPr="00CE0510" w:rsidRDefault="00AF0E43" w:rsidP="00161158">
            <w:pPr>
              <w:pStyle w:val="formtext"/>
              <w:spacing w:before="120" w:after="0" w:line="240" w:lineRule="auto"/>
              <w:ind w:right="136"/>
              <w:jc w:val="both"/>
              <w:rPr>
                <w:rFonts w:cs="Arial"/>
              </w:rPr>
            </w:pPr>
            <w:r w:rsidRPr="00CE0510">
              <w:t>Les tournois entre villages ne seraient pas complets sans le soutien, la participation et l</w:t>
            </w:r>
            <w:r w:rsidR="00807E98">
              <w:t>’</w:t>
            </w:r>
            <w:r w:rsidRPr="00CE0510">
              <w:t>unité de tous les membres de la communauté, ce qui témoigne de la fonction et de la dimension sociales du ssireum en tant qu</w:t>
            </w:r>
            <w:r w:rsidR="00807E98">
              <w:t>’</w:t>
            </w:r>
            <w:r w:rsidRPr="00CE0510">
              <w:t xml:space="preserve">événement communautaire. Le ssireum contribue à </w:t>
            </w:r>
            <w:r w:rsidR="0023519E" w:rsidRPr="00CE0510">
              <w:t>renforcer</w:t>
            </w:r>
            <w:r w:rsidRPr="00CE0510">
              <w:t xml:space="preserve"> la solidarité entre les membres d</w:t>
            </w:r>
            <w:r w:rsidR="00807E98">
              <w:t>’</w:t>
            </w:r>
            <w:r w:rsidRPr="00CE0510">
              <w:t xml:space="preserve">une communauté </w:t>
            </w:r>
            <w:r w:rsidR="007B186B" w:rsidRPr="00CE0510">
              <w:t>qui se retrouve</w:t>
            </w:r>
            <w:r w:rsidRPr="00CE0510">
              <w:t xml:space="preserve"> dans l</w:t>
            </w:r>
            <w:r w:rsidR="00807E98">
              <w:t>’</w:t>
            </w:r>
            <w:r w:rsidRPr="00CE0510">
              <w:t xml:space="preserve">excitation des combats. </w:t>
            </w:r>
            <w:r w:rsidR="0023519E" w:rsidRPr="00CE0510">
              <w:t xml:space="preserve">Les </w:t>
            </w:r>
            <w:r w:rsidR="00EB7132" w:rsidRPr="00CE0510">
              <w:t>compétitions</w:t>
            </w:r>
            <w:r w:rsidR="0023519E" w:rsidRPr="00CE0510">
              <w:t xml:space="preserve"> sont aussi</w:t>
            </w:r>
            <w:r w:rsidRPr="00CE0510">
              <w:t xml:space="preserve"> l</w:t>
            </w:r>
            <w:r w:rsidR="00807E98">
              <w:t>’</w:t>
            </w:r>
            <w:r w:rsidRPr="00CE0510">
              <w:t>occasion de prier pour l</w:t>
            </w:r>
            <w:r w:rsidR="00807E98">
              <w:t>’</w:t>
            </w:r>
            <w:r w:rsidRPr="00CE0510">
              <w:t>harmonie et la prospérité de la communauté.</w:t>
            </w:r>
          </w:p>
        </w:tc>
      </w:tr>
      <w:tr w:rsidR="001C053B" w:rsidRPr="00CE0510" w14:paraId="6EC1AAEA" w14:textId="77777777" w:rsidTr="006F0301">
        <w:tc>
          <w:tcPr>
            <w:tcW w:w="1004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19D491A5" w14:textId="1D238B98" w:rsidR="00975526" w:rsidRPr="00CE0510"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CE0510">
              <w:rPr>
                <w:rFonts w:ascii="Arial" w:hAnsi="Arial"/>
                <w:i/>
                <w:sz w:val="18"/>
                <w:szCs w:val="18"/>
              </w:rPr>
              <w:t>Existe-t-il un aspect de l</w:t>
            </w:r>
            <w:r w:rsidR="00807E98">
              <w:rPr>
                <w:rFonts w:ascii="Arial" w:hAnsi="Arial"/>
                <w:i/>
                <w:sz w:val="18"/>
                <w:szCs w:val="18"/>
              </w:rPr>
              <w:t>’</w:t>
            </w:r>
            <w:r w:rsidRPr="00CE0510">
              <w:rPr>
                <w:rFonts w:ascii="Arial" w:hAnsi="Arial"/>
                <w:i/>
                <w:sz w:val="18"/>
                <w:szCs w:val="18"/>
              </w:rPr>
              <w:t>élément qui ne soit pas conforme aux instruments internationaux existants relatifs aux droits de l</w:t>
            </w:r>
            <w:r w:rsidR="00807E98">
              <w:rPr>
                <w:rFonts w:ascii="Arial" w:hAnsi="Arial"/>
                <w:i/>
                <w:sz w:val="18"/>
                <w:szCs w:val="18"/>
              </w:rPr>
              <w:t>’</w:t>
            </w:r>
            <w:r w:rsidRPr="00CE0510">
              <w:rPr>
                <w:rFonts w:ascii="Arial" w:hAnsi="Arial"/>
                <w:i/>
                <w:sz w:val="18"/>
                <w:szCs w:val="18"/>
              </w:rPr>
              <w:t>homme ou à l</w:t>
            </w:r>
            <w:r w:rsidR="00807E98">
              <w:rPr>
                <w:rFonts w:ascii="Arial" w:hAnsi="Arial"/>
                <w:i/>
                <w:sz w:val="18"/>
                <w:szCs w:val="18"/>
              </w:rPr>
              <w:t>’</w:t>
            </w:r>
            <w:r w:rsidRPr="00CE0510">
              <w:rPr>
                <w:rFonts w:ascii="Arial" w:hAnsi="Arial"/>
                <w:i/>
                <w:sz w:val="18"/>
                <w:szCs w:val="18"/>
              </w:rPr>
              <w:t>exigence du respect mutuel entre communautés, groupes et individus, ou qui ne soit pas compatible avec un développement durable ?</w:t>
            </w:r>
          </w:p>
          <w:p w14:paraId="0AE42DE7" w14:textId="77777777" w:rsidR="001C053B" w:rsidRPr="00CE0510" w:rsidRDefault="00FD52DD" w:rsidP="00BB0409">
            <w:pPr>
              <w:pStyle w:val="Word"/>
              <w:spacing w:after="0" w:line="240" w:lineRule="auto"/>
              <w:ind w:right="136"/>
              <w:rPr>
                <w:i w:val="0"/>
              </w:rPr>
            </w:pPr>
            <w:r w:rsidRPr="00CE0510">
              <w:rPr>
                <w:rStyle w:val="Emphasis"/>
                <w:i/>
                <w:color w:val="000000"/>
                <w:sz w:val="18"/>
                <w:szCs w:val="18"/>
              </w:rPr>
              <w:t>Minimum 170 mots et maximum 280 mots</w:t>
            </w:r>
          </w:p>
        </w:tc>
      </w:tr>
      <w:tr w:rsidR="00A34D0B" w:rsidRPr="00CE0510" w14:paraId="1387050F"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16C6D576" w14:textId="53B73B29" w:rsidR="00AF0E43" w:rsidRPr="00CE0510" w:rsidRDefault="00AF0E43" w:rsidP="00AF0E43">
            <w:pPr>
              <w:pStyle w:val="formtext"/>
              <w:spacing w:before="0" w:after="120"/>
              <w:jc w:val="both"/>
              <w:rPr>
                <w:rFonts w:cs="Arial"/>
                <w:noProof/>
              </w:rPr>
            </w:pPr>
            <w:r w:rsidRPr="00CE0510">
              <w:t>Le ssireum n</w:t>
            </w:r>
            <w:r w:rsidR="00807E98">
              <w:t>’</w:t>
            </w:r>
            <w:r w:rsidRPr="00CE0510">
              <w:t>est sous aucun de ses aspects contraire aux conventions internationales des droits de l</w:t>
            </w:r>
            <w:r w:rsidR="00807E98">
              <w:t>’</w:t>
            </w:r>
            <w:r w:rsidRPr="00CE0510">
              <w:t>homme, ni à l</w:t>
            </w:r>
            <w:r w:rsidR="00807E98">
              <w:t>’</w:t>
            </w:r>
            <w:r w:rsidRPr="00CE0510">
              <w:t>exigence du respect mutuel, ni à l</w:t>
            </w:r>
            <w:r w:rsidR="00807E98">
              <w:t>’</w:t>
            </w:r>
            <w:r w:rsidRPr="00CE0510">
              <w:t>idéal d</w:t>
            </w:r>
            <w:r w:rsidR="00807E98">
              <w:t>’</w:t>
            </w:r>
            <w:r w:rsidRPr="00CE0510">
              <w:t>un développement durable. Il s</w:t>
            </w:r>
            <w:r w:rsidR="00807E98">
              <w:t>’</w:t>
            </w:r>
            <w:r w:rsidRPr="00CE0510">
              <w:t>inscrit dans le respect des droits de l</w:t>
            </w:r>
            <w:r w:rsidR="00807E98">
              <w:t>’</w:t>
            </w:r>
            <w:r w:rsidRPr="00CE0510">
              <w:t xml:space="preserve">homme et du principe de respect mutuel dans la mesure où tout le monde peut prendre part aux combats et où le ssireum encourage la participation des femmes, </w:t>
            </w:r>
            <w:r w:rsidR="00334226" w:rsidRPr="00CE0510">
              <w:t xml:space="preserve">des </w:t>
            </w:r>
            <w:r w:rsidRPr="00CE0510">
              <w:t xml:space="preserve">enfants, </w:t>
            </w:r>
            <w:r w:rsidR="00334226" w:rsidRPr="00CE0510">
              <w:t xml:space="preserve">des personnes âgées </w:t>
            </w:r>
            <w:r w:rsidRPr="00CE0510">
              <w:t xml:space="preserve">et </w:t>
            </w:r>
            <w:r w:rsidR="00334226" w:rsidRPr="00CE0510">
              <w:t xml:space="preserve">des </w:t>
            </w:r>
            <w:r w:rsidRPr="00CE0510">
              <w:t>personnes d</w:t>
            </w:r>
            <w:r w:rsidR="00807E98">
              <w:t>’</w:t>
            </w:r>
            <w:r w:rsidRPr="00CE0510">
              <w:t>autres cultures.</w:t>
            </w:r>
          </w:p>
          <w:p w14:paraId="64F7CC7B" w14:textId="7A7BD1B9" w:rsidR="00AF0E43" w:rsidRPr="00CE0510" w:rsidRDefault="00AF0E43" w:rsidP="00AF0E43">
            <w:pPr>
              <w:pStyle w:val="formtext"/>
              <w:spacing w:before="120" w:after="120"/>
              <w:jc w:val="both"/>
              <w:rPr>
                <w:rFonts w:cs="Arial"/>
                <w:noProof/>
              </w:rPr>
            </w:pPr>
            <w:r w:rsidRPr="00CE0510">
              <w:t>Le ssireum est une compétition entre des personnes ou des communautés qui vise à faire émerger un vainqueur et un perdant. Contrairement aux arts martiaux qui impliquent de frapper ou de donner des coups de pied, le ssireum se pratique en agrippant son adversaire par la ceinture. Bien qu</w:t>
            </w:r>
            <w:r w:rsidR="00807E98">
              <w:t>’</w:t>
            </w:r>
            <w:r w:rsidRPr="00CE0510">
              <w:t>il puisse être jugé violent de prime abord, le ssireum n</w:t>
            </w:r>
            <w:r w:rsidR="00807E98">
              <w:t>’</w:t>
            </w:r>
            <w:r w:rsidRPr="00CE0510">
              <w:t>expose guère à des risques de blessures physiques.</w:t>
            </w:r>
          </w:p>
          <w:p w14:paraId="116C88DE" w14:textId="76E1579E" w:rsidR="00AF0E43" w:rsidRPr="00CE0510" w:rsidRDefault="00AF0E43" w:rsidP="00AF0E43">
            <w:pPr>
              <w:pStyle w:val="formtext"/>
              <w:spacing w:before="120" w:after="120"/>
              <w:jc w:val="both"/>
              <w:rPr>
                <w:rFonts w:cs="Arial"/>
                <w:noProof/>
              </w:rPr>
            </w:pPr>
            <w:r w:rsidRPr="00CE0510">
              <w:t>Avant le début d</w:t>
            </w:r>
            <w:r w:rsidR="00807E98">
              <w:t>’</w:t>
            </w:r>
            <w:r w:rsidRPr="00CE0510">
              <w:t>un combat de ssireum, les deux lutteurs témoignent de leur respect mutuel et se préparent à l</w:t>
            </w:r>
            <w:r w:rsidR="00807E98">
              <w:t>’</w:t>
            </w:r>
            <w:r w:rsidRPr="00CE0510">
              <w:t>affrontement en s</w:t>
            </w:r>
            <w:r w:rsidR="00807E98">
              <w:t>’</w:t>
            </w:r>
            <w:r w:rsidRPr="00CE0510">
              <w:t>asseyant</w:t>
            </w:r>
            <w:r w:rsidR="007C4533" w:rsidRPr="00CE0510">
              <w:t xml:space="preserve"> à</w:t>
            </w:r>
            <w:r w:rsidRPr="00CE0510">
              <w:t xml:space="preserve"> genoux face à leur adversaire. Les lutteurs saluent les spectateurs et le jury. Cette entrée en matière courtoise vise à favoriser un sentiment de respect et de considération à l</w:t>
            </w:r>
            <w:r w:rsidR="00807E98">
              <w:t>’</w:t>
            </w:r>
            <w:r w:rsidRPr="00CE0510">
              <w:t>égard d</w:t>
            </w:r>
            <w:r w:rsidR="00807E98">
              <w:t>’</w:t>
            </w:r>
            <w:r w:rsidRPr="00CE0510">
              <w:t>autrui.</w:t>
            </w:r>
          </w:p>
          <w:p w14:paraId="0BCB5BA2" w14:textId="23CF73F7" w:rsidR="00A34D0B" w:rsidRPr="00CE0510" w:rsidRDefault="00AF0E43" w:rsidP="00161158">
            <w:pPr>
              <w:pStyle w:val="formtext"/>
              <w:keepNext/>
              <w:spacing w:before="120" w:after="0" w:line="240" w:lineRule="auto"/>
              <w:ind w:right="136"/>
              <w:jc w:val="both"/>
            </w:pPr>
            <w:r w:rsidRPr="00CE0510">
              <w:t>Le strict respect des règles et de l</w:t>
            </w:r>
            <w:r w:rsidR="00807E98">
              <w:t>’</w:t>
            </w:r>
            <w:r w:rsidRPr="00CE0510">
              <w:t>étiquette, le fair</w:t>
            </w:r>
            <w:r w:rsidR="007B186B" w:rsidRPr="00CE0510">
              <w:t>-</w:t>
            </w:r>
            <w:r w:rsidRPr="00CE0510">
              <w:t>play, la discipline requise par l</w:t>
            </w:r>
            <w:r w:rsidR="00807E98">
              <w:t>’</w:t>
            </w:r>
            <w:r w:rsidRPr="00CE0510">
              <w:t>apprentissage et la pratique nécessaire à l</w:t>
            </w:r>
            <w:r w:rsidR="00807E98">
              <w:t>’</w:t>
            </w:r>
            <w:r w:rsidRPr="00CE0510">
              <w:t>exercice du ssireum contribuent tous à renforcer la maîtrise de soi et l</w:t>
            </w:r>
            <w:r w:rsidR="00807E98">
              <w:t>’</w:t>
            </w:r>
            <w:r w:rsidRPr="00CE0510">
              <w:t>autodiscipline des lutteurs. De plus, l</w:t>
            </w:r>
            <w:r w:rsidR="00807E98">
              <w:t>’</w:t>
            </w:r>
            <w:r w:rsidRPr="00CE0510">
              <w:t>esprit de coopération et de partage de pouvoir exigé favorise une attitude et un état d</w:t>
            </w:r>
            <w:r w:rsidR="00807E98">
              <w:t>’</w:t>
            </w:r>
            <w:r w:rsidRPr="00CE0510">
              <w:t>esprit positifs envers les autres et soi-même. Le ssireum est un sport qui se caractérise par son esprit d</w:t>
            </w:r>
            <w:r w:rsidR="00807E98">
              <w:t>’</w:t>
            </w:r>
            <w:r w:rsidRPr="00CE0510">
              <w:t>ouverture et d</w:t>
            </w:r>
            <w:r w:rsidR="00807E98">
              <w:t>’</w:t>
            </w:r>
            <w:r w:rsidRPr="00CE0510">
              <w:t xml:space="preserve">inclusion, </w:t>
            </w:r>
            <w:r w:rsidR="007B186B" w:rsidRPr="00CE0510">
              <w:t xml:space="preserve">et </w:t>
            </w:r>
            <w:r w:rsidRPr="00CE0510">
              <w:t>que l</w:t>
            </w:r>
            <w:r w:rsidR="00807E98">
              <w:t>’</w:t>
            </w:r>
            <w:r w:rsidRPr="00CE0510">
              <w:t>on peut pratiquer et partager quel que soit son statut social, son sexe, son âge, sa région, son expérience ou sa nationalité.</w:t>
            </w:r>
          </w:p>
        </w:tc>
      </w:tr>
      <w:tr w:rsidR="00BF3D11" w:rsidRPr="00CE0510" w14:paraId="68BC500F" w14:textId="77777777" w:rsidTr="006F0301">
        <w:tc>
          <w:tcPr>
            <w:tcW w:w="10043" w:type="dxa"/>
            <w:gridSpan w:val="2"/>
            <w:tcBorders>
              <w:top w:val="single" w:sz="4" w:space="0" w:color="auto"/>
              <w:left w:val="nil"/>
              <w:bottom w:val="nil"/>
              <w:right w:val="nil"/>
            </w:tcBorders>
            <w:shd w:val="clear" w:color="auto" w:fill="D9D9D9"/>
          </w:tcPr>
          <w:p w14:paraId="3DD9D48F" w14:textId="68A08CAA" w:rsidR="00BF3D11" w:rsidRPr="00CE0510" w:rsidRDefault="00BF3D11" w:rsidP="00161158">
            <w:pPr>
              <w:pStyle w:val="Grille01N"/>
              <w:keepNext w:val="0"/>
              <w:spacing w:line="240" w:lineRule="auto"/>
              <w:ind w:left="709" w:right="136" w:hanging="567"/>
              <w:jc w:val="left"/>
              <w:rPr>
                <w:rFonts w:eastAsia="SimSun" w:cs="Arial"/>
                <w:smallCaps w:val="0"/>
                <w:sz w:val="24"/>
                <w:shd w:val="pct15" w:color="auto" w:fill="FFFFFF"/>
              </w:rPr>
            </w:pPr>
            <w:r w:rsidRPr="00CE0510">
              <w:rPr>
                <w:bCs/>
                <w:smallCaps w:val="0"/>
                <w:sz w:val="24"/>
              </w:rPr>
              <w:t>2.</w:t>
            </w:r>
            <w:r w:rsidRPr="00CE0510">
              <w:rPr>
                <w:bCs/>
                <w:smallCaps w:val="0"/>
                <w:sz w:val="24"/>
              </w:rPr>
              <w:tab/>
              <w:t>Contribution à la visibilité et à la prise de conscience,</w:t>
            </w:r>
            <w:r w:rsidR="00C22DCB">
              <w:rPr>
                <w:bCs/>
                <w:smallCaps w:val="0"/>
                <w:sz w:val="24"/>
              </w:rPr>
              <w:t xml:space="preserve"> </w:t>
            </w:r>
            <w:r w:rsidRPr="00CE0510">
              <w:rPr>
                <w:bCs/>
                <w:smallCaps w:val="0"/>
                <w:sz w:val="24"/>
              </w:rPr>
              <w:t>et encouragement au dialogue</w:t>
            </w:r>
          </w:p>
        </w:tc>
      </w:tr>
      <w:tr w:rsidR="00A34D0B" w:rsidRPr="00CE0510" w14:paraId="2103C43F" w14:textId="77777777" w:rsidTr="006F0301">
        <w:tc>
          <w:tcPr>
            <w:tcW w:w="10043" w:type="dxa"/>
            <w:gridSpan w:val="2"/>
            <w:tcBorders>
              <w:top w:val="nil"/>
              <w:left w:val="nil"/>
              <w:bottom w:val="nil"/>
              <w:right w:val="nil"/>
            </w:tcBorders>
            <w:shd w:val="clear" w:color="auto" w:fill="auto"/>
          </w:tcPr>
          <w:p w14:paraId="1B582EB0" w14:textId="68D0E9B6" w:rsidR="00A34D0B" w:rsidRPr="00CE0510" w:rsidRDefault="0093084D" w:rsidP="00161158">
            <w:pPr>
              <w:pStyle w:val="Info03"/>
              <w:keepNext w:val="0"/>
              <w:spacing w:before="120" w:line="240" w:lineRule="auto"/>
              <w:ind w:right="136"/>
              <w:rPr>
                <w:sz w:val="18"/>
                <w:szCs w:val="18"/>
              </w:rPr>
            </w:pPr>
            <w:r w:rsidRPr="00CE0510">
              <w:rPr>
                <w:sz w:val="18"/>
                <w:szCs w:val="18"/>
              </w:rPr>
              <w:t xml:space="preserve">Pour le </w:t>
            </w:r>
            <w:r w:rsidRPr="00CE0510">
              <w:rPr>
                <w:b/>
                <w:sz w:val="18"/>
                <w:szCs w:val="18"/>
              </w:rPr>
              <w:t>critère R.2</w:t>
            </w:r>
            <w:r w:rsidRPr="00CE0510">
              <w:rPr>
                <w:sz w:val="18"/>
                <w:szCs w:val="18"/>
              </w:rPr>
              <w:t>, les États</w:t>
            </w:r>
            <w:r w:rsidRPr="00CE0510">
              <w:t xml:space="preserve"> </w:t>
            </w:r>
            <w:r w:rsidRPr="00CE0510">
              <w:rPr>
                <w:b/>
                <w:sz w:val="18"/>
                <w:szCs w:val="18"/>
              </w:rPr>
              <w:t>doivent démontrer que « l</w:t>
            </w:r>
            <w:r w:rsidR="00807E98">
              <w:rPr>
                <w:b/>
                <w:sz w:val="18"/>
                <w:szCs w:val="18"/>
              </w:rPr>
              <w:t>’</w:t>
            </w:r>
            <w:r w:rsidRPr="00CE0510">
              <w:rPr>
                <w:b/>
                <w:sz w:val="18"/>
                <w:szCs w:val="18"/>
              </w:rPr>
              <w:t>inscription de l</w:t>
            </w:r>
            <w:r w:rsidR="00807E98">
              <w:rPr>
                <w:b/>
                <w:sz w:val="18"/>
                <w:szCs w:val="18"/>
              </w:rPr>
              <w:t>’</w:t>
            </w:r>
            <w:r w:rsidRPr="00CE0510">
              <w:rPr>
                <w:b/>
                <w:sz w:val="18"/>
                <w:szCs w:val="18"/>
              </w:rPr>
              <w:t>élément contribuera à assurer la visibilité, la prise de conscience de l</w:t>
            </w:r>
            <w:r w:rsidR="00807E98">
              <w:rPr>
                <w:b/>
                <w:sz w:val="18"/>
                <w:szCs w:val="18"/>
              </w:rPr>
              <w:t>’</w:t>
            </w:r>
            <w:r w:rsidRPr="00CE0510">
              <w:rPr>
                <w:b/>
                <w:sz w:val="18"/>
                <w:szCs w:val="18"/>
              </w:rPr>
              <w:t>importance du patrimoine culturel immatériel et à favoriser le dialogue, reflétant ainsi la diversité culturelle du monde entier et témoignant de la créativité humaine »</w:t>
            </w:r>
            <w:r w:rsidRPr="00CE0510">
              <w:rPr>
                <w:sz w:val="18"/>
                <w:szCs w:val="18"/>
              </w:rPr>
              <w:t>. Ce critère ne sera considéré comme satisfait que si la candidature démontre de quelle manière l</w:t>
            </w:r>
            <w:r w:rsidR="00807E98">
              <w:rPr>
                <w:sz w:val="18"/>
                <w:szCs w:val="18"/>
              </w:rPr>
              <w:t>’</w:t>
            </w:r>
            <w:r w:rsidRPr="00CE0510">
              <w:rPr>
                <w:sz w:val="18"/>
                <w:szCs w:val="18"/>
              </w:rPr>
              <w:t>inscription éventuelle contribuera à assurer la visibilité et la prise de conscience de l</w:t>
            </w:r>
            <w:r w:rsidR="00807E98">
              <w:rPr>
                <w:sz w:val="18"/>
                <w:szCs w:val="18"/>
              </w:rPr>
              <w:t>’</w:t>
            </w:r>
            <w:r w:rsidRPr="00CE0510">
              <w:rPr>
                <w:sz w:val="18"/>
                <w:szCs w:val="18"/>
              </w:rPr>
              <w:t>importance du patrimoine culturel immatériel de façon générale, et pas uniquement de l</w:t>
            </w:r>
            <w:r w:rsidR="00807E98">
              <w:rPr>
                <w:sz w:val="18"/>
                <w:szCs w:val="18"/>
              </w:rPr>
              <w:t>’</w:t>
            </w:r>
            <w:r w:rsidRPr="00CE0510">
              <w:rPr>
                <w:sz w:val="18"/>
                <w:szCs w:val="18"/>
              </w:rPr>
              <w:t>élément inscrit en tant que tel, et à encourager le dialogue dans le respect de la diversité culturelle.</w:t>
            </w:r>
          </w:p>
        </w:tc>
      </w:tr>
      <w:tr w:rsidR="00B600CB" w:rsidRPr="00CE0510" w14:paraId="07675CAF" w14:textId="77777777" w:rsidTr="006F0301">
        <w:tc>
          <w:tcPr>
            <w:tcW w:w="10043"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288C621B" w14:textId="4E000A71" w:rsidR="00F115CE" w:rsidRPr="00CE0510" w:rsidRDefault="004676F4" w:rsidP="00161158">
            <w:pPr>
              <w:numPr>
                <w:ilvl w:val="0"/>
                <w:numId w:val="23"/>
              </w:numPr>
              <w:spacing w:after="80"/>
              <w:ind w:left="595" w:right="136" w:hanging="567"/>
              <w:jc w:val="both"/>
              <w:rPr>
                <w:rFonts w:cs="Arial"/>
                <w:i/>
                <w:sz w:val="18"/>
                <w:szCs w:val="18"/>
              </w:rPr>
            </w:pPr>
            <w:r w:rsidRPr="00CE0510">
              <w:rPr>
                <w:i/>
                <w:color w:val="000000"/>
                <w:sz w:val="18"/>
                <w:szCs w:val="18"/>
              </w:rPr>
              <w:t>Comment l</w:t>
            </w:r>
            <w:r w:rsidR="00807E98">
              <w:rPr>
                <w:i/>
                <w:color w:val="000000"/>
                <w:sz w:val="18"/>
                <w:szCs w:val="18"/>
              </w:rPr>
              <w:t>’</w:t>
            </w:r>
            <w:r w:rsidRPr="00CE0510">
              <w:rPr>
                <w:i/>
                <w:color w:val="000000"/>
                <w:sz w:val="18"/>
                <w:szCs w:val="18"/>
              </w:rPr>
              <w:t>inscription de l</w:t>
            </w:r>
            <w:r w:rsidR="00807E98">
              <w:rPr>
                <w:i/>
                <w:color w:val="000000"/>
                <w:sz w:val="18"/>
                <w:szCs w:val="18"/>
              </w:rPr>
              <w:t>’</w:t>
            </w:r>
            <w:r w:rsidRPr="00CE0510">
              <w:rPr>
                <w:i/>
                <w:color w:val="000000"/>
                <w:sz w:val="18"/>
                <w:szCs w:val="18"/>
              </w:rPr>
              <w:t>élément sur la Liste représentative peut-elle contribuer à assurer la visibilité du patrimoine culturel immatériel en général et à sensibiliser aux niveaux local, national et international à son importance </w:t>
            </w:r>
            <w:r w:rsidRPr="00CE0510">
              <w:rPr>
                <w:i/>
                <w:sz w:val="18"/>
                <w:szCs w:val="18"/>
              </w:rPr>
              <w:t>?</w:t>
            </w:r>
          </w:p>
          <w:p w14:paraId="2C9C68A5" w14:textId="77777777" w:rsidR="00B600CB" w:rsidRPr="00CE0510" w:rsidRDefault="00FD52DD" w:rsidP="00BB0409">
            <w:pPr>
              <w:pStyle w:val="Word"/>
              <w:spacing w:after="0" w:line="240" w:lineRule="auto"/>
              <w:ind w:right="136"/>
              <w:rPr>
                <w:rFonts w:eastAsia="SimSun"/>
                <w:sz w:val="18"/>
                <w:szCs w:val="18"/>
              </w:rPr>
            </w:pPr>
            <w:r w:rsidRPr="00CE0510">
              <w:rPr>
                <w:rStyle w:val="Emphasis"/>
                <w:i/>
                <w:color w:val="000000"/>
                <w:sz w:val="18"/>
                <w:szCs w:val="18"/>
              </w:rPr>
              <w:t>Minimum 120 mots et maximum 170 mots</w:t>
            </w:r>
          </w:p>
        </w:tc>
      </w:tr>
      <w:tr w:rsidR="00B600CB" w:rsidRPr="00CE0510" w14:paraId="685208F0"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235B57C7" w14:textId="5346DA3E" w:rsidR="001566AC" w:rsidRPr="00CE0510" w:rsidRDefault="001566AC" w:rsidP="001566AC">
            <w:pPr>
              <w:pStyle w:val="formtext"/>
              <w:spacing w:before="0" w:after="120"/>
              <w:jc w:val="both"/>
              <w:rPr>
                <w:rFonts w:cs="Arial"/>
                <w:noProof/>
              </w:rPr>
            </w:pPr>
            <w:r w:rsidRPr="00CE0510">
              <w:t>L</w:t>
            </w:r>
            <w:r w:rsidR="00807E98">
              <w:t>’</w:t>
            </w:r>
            <w:r w:rsidRPr="00CE0510">
              <w:t xml:space="preserve">inscription du ssireum permettra de </w:t>
            </w:r>
            <w:r w:rsidR="00833961" w:rsidRPr="00CE0510">
              <w:t xml:space="preserve">sensibiliser le public coréen à </w:t>
            </w:r>
            <w:r w:rsidRPr="00CE0510">
              <w:t>l</w:t>
            </w:r>
            <w:r w:rsidR="00807E98">
              <w:t>’</w:t>
            </w:r>
            <w:r w:rsidRPr="00CE0510">
              <w:t>importance des jeux et sports populaires au sein du patrimoine culturel immatériel, de même qu</w:t>
            </w:r>
            <w:r w:rsidR="00807E98">
              <w:t>’</w:t>
            </w:r>
            <w:r w:rsidR="00833961" w:rsidRPr="00CE0510">
              <w:t>à</w:t>
            </w:r>
            <w:r w:rsidRPr="00CE0510">
              <w:t xml:space="preserve"> leur valeur culturelle qui mérite d</w:t>
            </w:r>
            <w:r w:rsidR="00807E98">
              <w:t>’</w:t>
            </w:r>
            <w:r w:rsidRPr="00CE0510">
              <w:t>être reconnue à l</w:t>
            </w:r>
            <w:r w:rsidR="00807E98">
              <w:t>’</w:t>
            </w:r>
            <w:r w:rsidRPr="00CE0510">
              <w:t>échelle mondiale. De nombreuses pratiques culturelles dans d</w:t>
            </w:r>
            <w:r w:rsidR="00807E98">
              <w:t>’</w:t>
            </w:r>
            <w:r w:rsidRPr="00CE0510">
              <w:t>autres pays s</w:t>
            </w:r>
            <w:r w:rsidR="00807E98">
              <w:t>’</w:t>
            </w:r>
            <w:r w:rsidRPr="00CE0510">
              <w:t>apparentent au ssireum, et l</w:t>
            </w:r>
            <w:r w:rsidR="00807E98">
              <w:t>’</w:t>
            </w:r>
            <w:r w:rsidRPr="00CE0510">
              <w:t xml:space="preserve">inscription du ssireum ne fera que renforcer la visibilité des formes de lutte similaires, contribuant aux efforts de sauvegarde plus larges déployés en faveur du patrimoine culturel immatériel. </w:t>
            </w:r>
          </w:p>
          <w:p w14:paraId="02433B99" w14:textId="4BAB1394" w:rsidR="00B600CB" w:rsidRPr="00CE0510" w:rsidRDefault="001566AC" w:rsidP="00161158">
            <w:pPr>
              <w:pStyle w:val="formtext"/>
              <w:spacing w:before="120" w:after="0" w:line="240" w:lineRule="auto"/>
              <w:ind w:right="136"/>
              <w:jc w:val="both"/>
            </w:pPr>
            <w:r w:rsidRPr="00CE0510">
              <w:t>Transmis de génération en génération, le ssireum, tel qu</w:t>
            </w:r>
            <w:r w:rsidR="00807E98">
              <w:t>’</w:t>
            </w:r>
            <w:r w:rsidRPr="00CE0510">
              <w:t>il existe aujourd</w:t>
            </w:r>
            <w:r w:rsidR="00807E98">
              <w:t>’</w:t>
            </w:r>
            <w:r w:rsidRPr="00CE0510">
              <w:t>hui, s</w:t>
            </w:r>
            <w:r w:rsidR="00807E98">
              <w:t>’</w:t>
            </w:r>
            <w:r w:rsidRPr="00CE0510">
              <w:t>est créé et développé grâce à l</w:t>
            </w:r>
            <w:r w:rsidR="00807E98">
              <w:t>’</w:t>
            </w:r>
            <w:r w:rsidRPr="00CE0510">
              <w:t>adaptation des Coréens à leur environnement naturel, ce qui leur a procuré un sentiment identitaire et de continuité. En ce sens, l</w:t>
            </w:r>
            <w:r w:rsidR="00807E98">
              <w:t>’</w:t>
            </w:r>
            <w:r w:rsidRPr="00CE0510">
              <w:t>inscription du ssireum sera l</w:t>
            </w:r>
            <w:r w:rsidR="00807E98">
              <w:t>’</w:t>
            </w:r>
            <w:r w:rsidRPr="00CE0510">
              <w:t>occasion de mettre en lumière l</w:t>
            </w:r>
            <w:r w:rsidR="00807E98">
              <w:t>’</w:t>
            </w:r>
            <w:r w:rsidRPr="00CE0510">
              <w:t xml:space="preserve">importance de la sauvegarde des éléments du patrimoine culturel immatériel </w:t>
            </w:r>
            <w:r w:rsidR="00FA7F77" w:rsidRPr="00CE0510">
              <w:t>mondial</w:t>
            </w:r>
            <w:r w:rsidRPr="00CE0510">
              <w:t xml:space="preserve"> associés à des connaissances et pratiques en lien avec la nature et l</w:t>
            </w:r>
            <w:r w:rsidR="00807E98">
              <w:t>’</w:t>
            </w:r>
            <w:r w:rsidRPr="00CE0510">
              <w:t>univers.</w:t>
            </w:r>
          </w:p>
        </w:tc>
      </w:tr>
      <w:tr w:rsidR="00754924" w:rsidRPr="00CE0510" w14:paraId="36D0F8EE" w14:textId="77777777" w:rsidTr="006F0301">
        <w:tc>
          <w:tcPr>
            <w:tcW w:w="1004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E2DCD69" w14:textId="7D1AFC63" w:rsidR="000D1196" w:rsidRPr="00CE0510" w:rsidRDefault="000D1196" w:rsidP="00161158">
            <w:pPr>
              <w:keepNext/>
              <w:widowControl w:val="0"/>
              <w:numPr>
                <w:ilvl w:val="0"/>
                <w:numId w:val="23"/>
              </w:numPr>
              <w:spacing w:before="120" w:after="120"/>
              <w:ind w:left="595" w:right="136" w:hanging="567"/>
              <w:jc w:val="both"/>
              <w:rPr>
                <w:rFonts w:cs="Arial"/>
                <w:i/>
                <w:sz w:val="18"/>
                <w:szCs w:val="18"/>
              </w:rPr>
            </w:pPr>
            <w:r w:rsidRPr="00CE0510">
              <w:rPr>
                <w:i/>
                <w:sz w:val="18"/>
                <w:szCs w:val="18"/>
              </w:rPr>
              <w:t>Comment l</w:t>
            </w:r>
            <w:r w:rsidR="00807E98">
              <w:rPr>
                <w:i/>
                <w:sz w:val="18"/>
                <w:szCs w:val="18"/>
              </w:rPr>
              <w:t>’</w:t>
            </w:r>
            <w:r w:rsidRPr="00CE0510">
              <w:rPr>
                <w:i/>
                <w:sz w:val="18"/>
                <w:szCs w:val="18"/>
              </w:rPr>
              <w:t>inscription peut-elle encourager le dialogue entre les communautés, groupes et individus ?</w:t>
            </w:r>
          </w:p>
          <w:p w14:paraId="2E2E070B" w14:textId="77777777" w:rsidR="00754924" w:rsidRPr="00CE0510" w:rsidRDefault="00FD52DD" w:rsidP="00BB0409">
            <w:pPr>
              <w:pStyle w:val="Word"/>
              <w:spacing w:after="0" w:line="240" w:lineRule="auto"/>
              <w:ind w:right="136"/>
              <w:rPr>
                <w:i w:val="0"/>
              </w:rPr>
            </w:pPr>
            <w:r w:rsidRPr="00CE0510">
              <w:rPr>
                <w:rStyle w:val="Emphasis"/>
                <w:i/>
                <w:color w:val="000000"/>
                <w:sz w:val="18"/>
                <w:szCs w:val="18"/>
              </w:rPr>
              <w:t>Minimum 120 mots et maximum 170 mots</w:t>
            </w:r>
          </w:p>
        </w:tc>
      </w:tr>
      <w:tr w:rsidR="00754924" w:rsidRPr="00CE0510" w14:paraId="1ADCC152"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09EA8454" w14:textId="41636F9B" w:rsidR="001566AC" w:rsidRPr="00CE0510" w:rsidRDefault="001566AC" w:rsidP="001566AC">
            <w:pPr>
              <w:pStyle w:val="formtext"/>
              <w:spacing w:before="0" w:after="120"/>
              <w:jc w:val="both"/>
              <w:rPr>
                <w:rFonts w:eastAsia="Malgun Gothic" w:cs="Arial"/>
                <w:noProof/>
              </w:rPr>
            </w:pPr>
            <w:r w:rsidRPr="00CE0510">
              <w:t>Les pays ont développé des formes de lutte différentes pour s</w:t>
            </w:r>
            <w:r w:rsidR="00807E98">
              <w:t>’</w:t>
            </w:r>
            <w:r w:rsidRPr="00CE0510">
              <w:t xml:space="preserve">adapter à leur environnement naturel et </w:t>
            </w:r>
            <w:r w:rsidR="00FA7F77" w:rsidRPr="00CE0510">
              <w:t xml:space="preserve">à </w:t>
            </w:r>
            <w:r w:rsidRPr="00CE0510">
              <w:t>leur cadre historique. Il existe des types de lutte similaires en Asie, en Afrique, en Océanie et en Amérique du Sud. L</w:t>
            </w:r>
            <w:r w:rsidR="00807E98">
              <w:t>’</w:t>
            </w:r>
            <w:r w:rsidRPr="00CE0510">
              <w:t xml:space="preserve">inscription du ssireum sera une excellente occasion de promouvoir le dialogue autour de la lutte en Corée, mais aussi sur ces continents. Elle devrait renforcer la compréhension mutuelle de différentes techniques et méthodes de lutte et accélérer la communication interculturelle. </w:t>
            </w:r>
          </w:p>
          <w:p w14:paraId="04E33108" w14:textId="2D4CF387" w:rsidR="00754924" w:rsidRPr="00CE0510" w:rsidRDefault="001566AC" w:rsidP="00161158">
            <w:pPr>
              <w:pStyle w:val="formtext"/>
              <w:spacing w:before="120" w:after="0" w:line="240" w:lineRule="auto"/>
              <w:ind w:right="136"/>
              <w:jc w:val="both"/>
            </w:pPr>
            <w:r w:rsidRPr="00CE0510">
              <w:t>L</w:t>
            </w:r>
            <w:r w:rsidR="00807E98">
              <w:t>’</w:t>
            </w:r>
            <w:r w:rsidRPr="00CE0510">
              <w:t>inscription sera également à l</w:t>
            </w:r>
            <w:r w:rsidR="00807E98">
              <w:t>’</w:t>
            </w:r>
            <w:r w:rsidRPr="00CE0510">
              <w:t>origine d</w:t>
            </w:r>
            <w:r w:rsidR="00807E98">
              <w:t>’</w:t>
            </w:r>
            <w:r w:rsidRPr="00CE0510">
              <w:t>une plateforme d</w:t>
            </w:r>
            <w:r w:rsidR="00807E98">
              <w:t>’</w:t>
            </w:r>
            <w:r w:rsidRPr="00CE0510">
              <w:t>étude des différences et similarités des formes de lutte existant dans le monde et l</w:t>
            </w:r>
            <w:r w:rsidR="00807E98">
              <w:t>’</w:t>
            </w:r>
            <w:r w:rsidRPr="00CE0510">
              <w:t>occasion d</w:t>
            </w:r>
            <w:r w:rsidR="00807E98">
              <w:t>’</w:t>
            </w:r>
            <w:r w:rsidRPr="00CE0510">
              <w:t>envisager l</w:t>
            </w:r>
            <w:r w:rsidR="00807E98">
              <w:t>’</w:t>
            </w:r>
            <w:r w:rsidRPr="00CE0510">
              <w:t>organisation d</w:t>
            </w:r>
            <w:r w:rsidR="00807E98">
              <w:t>’</w:t>
            </w:r>
            <w:r w:rsidRPr="00CE0510">
              <w:t>un festival international du ssireum. Dans ce contexte, grâce à l</w:t>
            </w:r>
            <w:r w:rsidR="00807E98">
              <w:t>’</w:t>
            </w:r>
            <w:r w:rsidRPr="00CE0510">
              <w:t xml:space="preserve">inscription du ssireum, les communautés et </w:t>
            </w:r>
            <w:r w:rsidR="00FC7480" w:rsidRPr="00CE0510">
              <w:t xml:space="preserve">les </w:t>
            </w:r>
            <w:r w:rsidRPr="00CE0510">
              <w:t>groupes concernés par le ssireum à travers le monde pourront s</w:t>
            </w:r>
            <w:r w:rsidR="00807E98">
              <w:t>’</w:t>
            </w:r>
            <w:r w:rsidRPr="00CE0510">
              <w:t>investir dans les échanges culturels et universitaires.</w:t>
            </w:r>
          </w:p>
        </w:tc>
      </w:tr>
      <w:tr w:rsidR="00B600CB" w:rsidRPr="00CE0510" w14:paraId="1FD9923B" w14:textId="77777777" w:rsidTr="006F0301">
        <w:tc>
          <w:tcPr>
            <w:tcW w:w="1004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1F13039" w14:textId="7C2749F9" w:rsidR="00B50971" w:rsidRPr="00CE0510" w:rsidRDefault="00D32597" w:rsidP="00161158">
            <w:pPr>
              <w:keepNext/>
              <w:widowControl w:val="0"/>
              <w:numPr>
                <w:ilvl w:val="0"/>
                <w:numId w:val="23"/>
              </w:numPr>
              <w:spacing w:before="120" w:after="120"/>
              <w:ind w:left="595" w:right="136" w:hanging="567"/>
              <w:jc w:val="both"/>
              <w:rPr>
                <w:rFonts w:cs="Arial"/>
                <w:i/>
                <w:sz w:val="18"/>
                <w:szCs w:val="18"/>
              </w:rPr>
            </w:pPr>
            <w:r w:rsidRPr="00CE0510">
              <w:rPr>
                <w:i/>
                <w:sz w:val="18"/>
                <w:szCs w:val="18"/>
              </w:rPr>
              <w:t>Comment l</w:t>
            </w:r>
            <w:r w:rsidR="00807E98">
              <w:rPr>
                <w:i/>
                <w:sz w:val="18"/>
                <w:szCs w:val="18"/>
              </w:rPr>
              <w:t>’</w:t>
            </w:r>
            <w:r w:rsidRPr="00CE0510">
              <w:rPr>
                <w:i/>
                <w:sz w:val="18"/>
                <w:szCs w:val="18"/>
              </w:rPr>
              <w:t>inscription peut-elle favoriser le respect de la diversité culturelle et la créativité humaine ?</w:t>
            </w:r>
          </w:p>
          <w:p w14:paraId="3CD3AE7C" w14:textId="77777777" w:rsidR="00B600CB" w:rsidRPr="00CE0510" w:rsidRDefault="00FD52DD" w:rsidP="00BB0409">
            <w:pPr>
              <w:pStyle w:val="Word"/>
              <w:spacing w:after="0" w:line="240" w:lineRule="auto"/>
              <w:ind w:right="136"/>
              <w:rPr>
                <w:i w:val="0"/>
                <w:sz w:val="18"/>
                <w:szCs w:val="18"/>
              </w:rPr>
            </w:pPr>
            <w:r w:rsidRPr="00CE0510">
              <w:rPr>
                <w:rStyle w:val="Emphasis"/>
                <w:i/>
                <w:color w:val="000000"/>
                <w:sz w:val="18"/>
                <w:szCs w:val="18"/>
              </w:rPr>
              <w:t>Minimum 120 mots et maximum 170 mots</w:t>
            </w:r>
          </w:p>
        </w:tc>
      </w:tr>
      <w:tr w:rsidR="006803BB" w:rsidRPr="00CE0510" w14:paraId="15C9C625"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8CBAA56" w14:textId="41C4966D" w:rsidR="001566AC" w:rsidRPr="00CE0510" w:rsidRDefault="001566AC" w:rsidP="001566AC">
            <w:pPr>
              <w:pStyle w:val="formtext"/>
              <w:spacing w:before="0" w:after="120"/>
              <w:jc w:val="both"/>
              <w:rPr>
                <w:rFonts w:cs="Arial"/>
                <w:noProof/>
              </w:rPr>
            </w:pPr>
            <w:r w:rsidRPr="00CE0510">
              <w:t xml:space="preserve">Le ssireum favorise la compréhension de la diversité et de la créativité de la culture du divertissement, aussi son inscription </w:t>
            </w:r>
            <w:r w:rsidR="00FA7F77" w:rsidRPr="00CE0510">
              <w:t>incitera</w:t>
            </w:r>
            <w:r w:rsidRPr="00CE0510">
              <w:t xml:space="preserve">-t-elle indubitablement </w:t>
            </w:r>
            <w:r w:rsidR="00FA7F77" w:rsidRPr="00CE0510">
              <w:t>au</w:t>
            </w:r>
            <w:r w:rsidRPr="00CE0510">
              <w:t xml:space="preserve"> respect de la diversité culturelle et </w:t>
            </w:r>
            <w:r w:rsidR="00587234" w:rsidRPr="00CE0510">
              <w:t xml:space="preserve">de </w:t>
            </w:r>
            <w:r w:rsidRPr="00CE0510">
              <w:t>la créativité humaine. La pratique du ssireum varie d</w:t>
            </w:r>
            <w:r w:rsidR="00807E98">
              <w:t>’</w:t>
            </w:r>
            <w:r w:rsidRPr="00CE0510">
              <w:t>une région à l</w:t>
            </w:r>
            <w:r w:rsidR="00807E98">
              <w:t>’</w:t>
            </w:r>
            <w:r w:rsidRPr="00CE0510">
              <w:t xml:space="preserve">autre en </w:t>
            </w:r>
            <w:r w:rsidR="00FA7F77" w:rsidRPr="00CE0510">
              <w:t>matière</w:t>
            </w:r>
            <w:r w:rsidRPr="00CE0510">
              <w:t xml:space="preserve"> de programmation, de techniques et sur le plan terminologique également. Cette diversité régionale s</w:t>
            </w:r>
            <w:r w:rsidR="00807E98">
              <w:t>’</w:t>
            </w:r>
            <w:r w:rsidRPr="00CE0510">
              <w:t xml:space="preserve">est développée à mesure que les Coréens ont pris en compte le cycle agricole dans leur pratique du ssireum. </w:t>
            </w:r>
          </w:p>
          <w:p w14:paraId="38529B54" w14:textId="444153E7" w:rsidR="001566AC" w:rsidRPr="00CE0510" w:rsidRDefault="001566AC" w:rsidP="001566AC">
            <w:pPr>
              <w:pStyle w:val="formtext"/>
              <w:spacing w:before="120" w:after="120"/>
              <w:jc w:val="both"/>
              <w:rPr>
                <w:rFonts w:cs="Arial"/>
                <w:noProof/>
              </w:rPr>
            </w:pPr>
            <w:r w:rsidRPr="00CE0510">
              <w:t>Le ssireum se caractérise par l</w:t>
            </w:r>
            <w:r w:rsidR="00807E98">
              <w:t>’</w:t>
            </w:r>
            <w:r w:rsidRPr="00CE0510">
              <w:t>utilisation d</w:t>
            </w:r>
            <w:r w:rsidR="00807E98">
              <w:t>’</w:t>
            </w:r>
            <w:r w:rsidRPr="00CE0510">
              <w:t>une ceinture, appelée satba. Cette ceinture permet au lutteur d</w:t>
            </w:r>
            <w:r w:rsidR="00807E98">
              <w:t>’</w:t>
            </w:r>
            <w:r w:rsidRPr="00CE0510">
              <w:t>employer une grande variété de techniques pour vaincre un adversaire physiquement plus fort. La satba actuelle est le fruit de l</w:t>
            </w:r>
            <w:r w:rsidR="00807E98">
              <w:t>’</w:t>
            </w:r>
            <w:r w:rsidRPr="00CE0510">
              <w:t>évolution créative des techniques de lutte au cours de ces 1 700 dernières années. L</w:t>
            </w:r>
            <w:r w:rsidR="00807E98">
              <w:t>’</w:t>
            </w:r>
            <w:r w:rsidRPr="00CE0510">
              <w:t>histoire du ssireum témoigne de la flexibilité de la culture athlétique, ainsi que de la diversité culturelle qui résulte de la créativité humaine.</w:t>
            </w:r>
          </w:p>
          <w:p w14:paraId="541DC98B" w14:textId="43E89E11" w:rsidR="006803BB" w:rsidRPr="00CE0510" w:rsidRDefault="00052D54" w:rsidP="00161158">
            <w:pPr>
              <w:pStyle w:val="formtext"/>
              <w:spacing w:before="120" w:after="0" w:line="240" w:lineRule="auto"/>
              <w:ind w:right="136"/>
              <w:jc w:val="both"/>
            </w:pPr>
            <w:r w:rsidRPr="00CE0510">
              <w:t>Reconnu depuis de nombreuses années</w:t>
            </w:r>
            <w:r w:rsidR="001566AC" w:rsidRPr="00CE0510">
              <w:t xml:space="preserve"> comme une activité culturelle importante, le ssireum est une source d</w:t>
            </w:r>
            <w:r w:rsidR="00807E98">
              <w:t>’</w:t>
            </w:r>
            <w:r w:rsidR="001566AC" w:rsidRPr="00CE0510">
              <w:t>inspiration, tant dans le monde des légendes</w:t>
            </w:r>
            <w:r w:rsidR="000E555E" w:rsidRPr="00CE0510">
              <w:t xml:space="preserve"> et</w:t>
            </w:r>
            <w:r w:rsidR="001566AC" w:rsidRPr="00CE0510">
              <w:t xml:space="preserve"> des histoires </w:t>
            </w:r>
            <w:r w:rsidR="000E555E" w:rsidRPr="00CE0510">
              <w:t xml:space="preserve">que </w:t>
            </w:r>
            <w:r w:rsidR="001566AC" w:rsidRPr="00CE0510">
              <w:t>de l</w:t>
            </w:r>
            <w:r w:rsidR="00807E98">
              <w:t>’</w:t>
            </w:r>
            <w:r w:rsidR="001566AC" w:rsidRPr="00CE0510">
              <w:t>art, qui contribue à la promotion de la diversité et de la créativité.</w:t>
            </w:r>
          </w:p>
        </w:tc>
      </w:tr>
      <w:tr w:rsidR="00BF3D11" w:rsidRPr="00CE0510" w14:paraId="74CCABF3" w14:textId="77777777" w:rsidTr="006F0301">
        <w:tc>
          <w:tcPr>
            <w:tcW w:w="10043" w:type="dxa"/>
            <w:gridSpan w:val="2"/>
            <w:tcBorders>
              <w:top w:val="nil"/>
              <w:left w:val="nil"/>
              <w:bottom w:val="nil"/>
              <w:right w:val="nil"/>
            </w:tcBorders>
            <w:shd w:val="clear" w:color="auto" w:fill="D9D9D9"/>
          </w:tcPr>
          <w:p w14:paraId="78C33B73" w14:textId="77777777" w:rsidR="00BF3D11" w:rsidRPr="00CE0510" w:rsidRDefault="00BF3D11" w:rsidP="00161158">
            <w:pPr>
              <w:pStyle w:val="Grille01N"/>
              <w:keepNext w:val="0"/>
              <w:spacing w:line="240" w:lineRule="auto"/>
              <w:ind w:left="709" w:right="136" w:hanging="567"/>
              <w:jc w:val="left"/>
              <w:rPr>
                <w:rFonts w:eastAsia="SimSun" w:cs="Arial"/>
                <w:smallCaps w:val="0"/>
                <w:sz w:val="24"/>
                <w:shd w:val="pct15" w:color="auto" w:fill="FFFFFF"/>
              </w:rPr>
            </w:pPr>
            <w:r w:rsidRPr="00CE0510">
              <w:rPr>
                <w:sz w:val="24"/>
              </w:rPr>
              <w:t>3.</w:t>
            </w:r>
            <w:r w:rsidRPr="00CE0510">
              <w:rPr>
                <w:sz w:val="24"/>
              </w:rPr>
              <w:tab/>
            </w:r>
            <w:r w:rsidRPr="00CE0510">
              <w:rPr>
                <w:bCs/>
                <w:smallCaps w:val="0"/>
                <w:sz w:val="24"/>
              </w:rPr>
              <w:t>Mesures de sauvegarde</w:t>
            </w:r>
          </w:p>
        </w:tc>
      </w:tr>
      <w:tr w:rsidR="00A34D0B" w:rsidRPr="00CE0510" w14:paraId="369A7B9A" w14:textId="77777777" w:rsidTr="006F0301">
        <w:tc>
          <w:tcPr>
            <w:tcW w:w="10043" w:type="dxa"/>
            <w:gridSpan w:val="2"/>
            <w:tcBorders>
              <w:top w:val="nil"/>
              <w:left w:val="nil"/>
              <w:bottom w:val="nil"/>
              <w:right w:val="nil"/>
            </w:tcBorders>
            <w:shd w:val="clear" w:color="auto" w:fill="auto"/>
          </w:tcPr>
          <w:p w14:paraId="6AED8F2C" w14:textId="4E04BA08" w:rsidR="00A34D0B" w:rsidRPr="00CE0510" w:rsidRDefault="00281CAE" w:rsidP="00161158">
            <w:pPr>
              <w:pStyle w:val="Info03"/>
              <w:keepNext w:val="0"/>
              <w:spacing w:before="120" w:line="240" w:lineRule="auto"/>
              <w:ind w:right="136"/>
              <w:rPr>
                <w:rFonts w:eastAsia="SimSun"/>
                <w:sz w:val="18"/>
                <w:szCs w:val="18"/>
              </w:rPr>
            </w:pPr>
            <w:r w:rsidRPr="00CE0510">
              <w:rPr>
                <w:sz w:val="18"/>
                <w:szCs w:val="18"/>
              </w:rPr>
              <w:t xml:space="preserve">Pour le </w:t>
            </w:r>
            <w:r w:rsidRPr="00CE0510">
              <w:rPr>
                <w:b/>
                <w:sz w:val="18"/>
                <w:szCs w:val="18"/>
              </w:rPr>
              <w:t>critère R.3</w:t>
            </w:r>
            <w:r w:rsidRPr="00CE0510">
              <w:rPr>
                <w:sz w:val="18"/>
                <w:szCs w:val="18"/>
              </w:rPr>
              <w:t xml:space="preserve">, les États </w:t>
            </w:r>
            <w:r w:rsidRPr="00CE0510">
              <w:rPr>
                <w:b/>
                <w:sz w:val="18"/>
                <w:szCs w:val="18"/>
              </w:rPr>
              <w:t>doivent démontrer que « des mesures de sauvegarde qui pourraient permettre de protéger et de promouvoir l</w:t>
            </w:r>
            <w:r w:rsidR="00807E98">
              <w:rPr>
                <w:b/>
                <w:sz w:val="18"/>
                <w:szCs w:val="18"/>
              </w:rPr>
              <w:t>’</w:t>
            </w:r>
            <w:r w:rsidRPr="00CE0510">
              <w:rPr>
                <w:b/>
                <w:sz w:val="18"/>
                <w:szCs w:val="18"/>
              </w:rPr>
              <w:t>élément sont élaborées »</w:t>
            </w:r>
            <w:r w:rsidRPr="00CE0510">
              <w:rPr>
                <w:sz w:val="18"/>
                <w:szCs w:val="18"/>
              </w:rPr>
              <w:t>.</w:t>
            </w:r>
          </w:p>
        </w:tc>
      </w:tr>
      <w:tr w:rsidR="00A34D0B" w:rsidRPr="00CE0510" w14:paraId="7D8B1C2C" w14:textId="77777777" w:rsidTr="006F0301">
        <w:tc>
          <w:tcPr>
            <w:tcW w:w="10043" w:type="dxa"/>
            <w:gridSpan w:val="2"/>
            <w:tcBorders>
              <w:top w:val="nil"/>
              <w:left w:val="nil"/>
              <w:bottom w:val="nil"/>
              <w:right w:val="nil"/>
            </w:tcBorders>
            <w:shd w:val="clear" w:color="auto" w:fill="auto"/>
          </w:tcPr>
          <w:p w14:paraId="5F849D15" w14:textId="2661A62A" w:rsidR="00275B31" w:rsidRPr="00CE0510" w:rsidRDefault="00A34D0B" w:rsidP="00161158">
            <w:pPr>
              <w:pStyle w:val="Grille02N"/>
              <w:keepNext w:val="0"/>
              <w:ind w:left="709" w:right="136" w:hanging="567"/>
              <w:jc w:val="left"/>
            </w:pPr>
            <w:r w:rsidRPr="00CE0510">
              <w:t>3.a.</w:t>
            </w:r>
            <w:r w:rsidRPr="00CE0510">
              <w:tab/>
              <w:t>Efforts passés et en cours pour sauvegarder l</w:t>
            </w:r>
            <w:r w:rsidR="00807E98">
              <w:t>’</w:t>
            </w:r>
            <w:r w:rsidRPr="00CE0510">
              <w:t>élément</w:t>
            </w:r>
          </w:p>
        </w:tc>
      </w:tr>
      <w:tr w:rsidR="00BF3D11" w:rsidRPr="00CE0510" w14:paraId="66D36B24" w14:textId="77777777" w:rsidTr="006F0301">
        <w:tc>
          <w:tcPr>
            <w:tcW w:w="10043" w:type="dxa"/>
            <w:gridSpan w:val="2"/>
            <w:tcBorders>
              <w:top w:val="nil"/>
              <w:left w:val="nil"/>
              <w:bottom w:val="single" w:sz="4" w:space="0" w:color="auto"/>
              <w:right w:val="nil"/>
            </w:tcBorders>
            <w:shd w:val="clear" w:color="auto" w:fill="auto"/>
          </w:tcPr>
          <w:p w14:paraId="5CC4B340" w14:textId="0B306A42" w:rsidR="00BF3D11" w:rsidRPr="00CE0510" w:rsidRDefault="00BF3D11" w:rsidP="00161158">
            <w:pPr>
              <w:pStyle w:val="Info03"/>
              <w:keepNext w:val="0"/>
              <w:numPr>
                <w:ilvl w:val="0"/>
                <w:numId w:val="33"/>
              </w:numPr>
              <w:spacing w:before="120" w:line="240" w:lineRule="auto"/>
              <w:ind w:left="567" w:right="136" w:hanging="454"/>
              <w:rPr>
                <w:rFonts w:eastAsia="SimSun"/>
                <w:sz w:val="18"/>
                <w:szCs w:val="18"/>
              </w:rPr>
            </w:pPr>
            <w:r w:rsidRPr="00CE0510">
              <w:rPr>
                <w:sz w:val="18"/>
                <w:szCs w:val="18"/>
              </w:rPr>
              <w:t>Comment la viabilité de l</w:t>
            </w:r>
            <w:r w:rsidR="00807E98">
              <w:rPr>
                <w:sz w:val="18"/>
                <w:szCs w:val="18"/>
              </w:rPr>
              <w:t>’</w:t>
            </w:r>
            <w:r w:rsidRPr="00CE0510">
              <w:rPr>
                <w:sz w:val="18"/>
                <w:szCs w:val="18"/>
              </w:rPr>
              <w:t>élément est-elle assurée par les communautés, groupes et, le cas échéant, les individus concernés ? Quelles initiatives passées et en cours ont été prises à cet égard ?</w:t>
            </w:r>
          </w:p>
          <w:p w14:paraId="011D946B" w14:textId="77777777" w:rsidR="00BF3D11" w:rsidRPr="00CE0510" w:rsidRDefault="00FD52DD" w:rsidP="00BB0409">
            <w:pPr>
              <w:pStyle w:val="Word"/>
              <w:spacing w:before="120" w:line="240" w:lineRule="auto"/>
              <w:ind w:right="136"/>
              <w:rPr>
                <w:sz w:val="18"/>
                <w:szCs w:val="18"/>
              </w:rPr>
            </w:pPr>
            <w:r w:rsidRPr="00CE0510">
              <w:rPr>
                <w:rStyle w:val="Emphasis"/>
                <w:i/>
                <w:color w:val="000000"/>
                <w:sz w:val="18"/>
                <w:szCs w:val="18"/>
              </w:rPr>
              <w:t>Minimum 170 mots et maximum 280 mots</w:t>
            </w:r>
          </w:p>
        </w:tc>
      </w:tr>
      <w:tr w:rsidR="00BF3D11" w:rsidRPr="00CE0510" w14:paraId="4F8B1A34"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7C22C9A" w14:textId="7AAE0FB7" w:rsidR="001566AC" w:rsidRPr="00CE0510" w:rsidRDefault="001566AC" w:rsidP="001566AC">
            <w:pPr>
              <w:pStyle w:val="formtext"/>
              <w:spacing w:before="0" w:after="120"/>
              <w:jc w:val="both"/>
              <w:rPr>
                <w:rFonts w:cs="Arial"/>
                <w:noProof/>
              </w:rPr>
            </w:pPr>
            <w:r w:rsidRPr="00CE0510">
              <w:t xml:space="preserve">Les familles, </w:t>
            </w:r>
            <w:r w:rsidR="00735C62" w:rsidRPr="00CE0510">
              <w:t xml:space="preserve">les </w:t>
            </w:r>
            <w:r w:rsidRPr="00CE0510">
              <w:t xml:space="preserve">communautés locales, </w:t>
            </w:r>
            <w:r w:rsidR="00735C62" w:rsidRPr="00CE0510">
              <w:t xml:space="preserve">les </w:t>
            </w:r>
            <w:r w:rsidRPr="00CE0510">
              <w:t xml:space="preserve">écoles et </w:t>
            </w:r>
            <w:r w:rsidR="00735C62" w:rsidRPr="00CE0510">
              <w:t xml:space="preserve">les </w:t>
            </w:r>
            <w:r w:rsidRPr="00CE0510">
              <w:t>universités ont toutes entrepris officiellement ou non officiellement de</w:t>
            </w:r>
            <w:r w:rsidR="00587234" w:rsidRPr="00CE0510">
              <w:t xml:space="preserve"> préserver</w:t>
            </w:r>
            <w:r w:rsidRPr="00CE0510">
              <w:t xml:space="preserve"> la vitalité du ssireum dans toute la Corée. Les enfants apprennent à </w:t>
            </w:r>
            <w:r w:rsidR="00E33B6E" w:rsidRPr="00CE0510">
              <w:t xml:space="preserve">pratiquer la </w:t>
            </w:r>
            <w:r w:rsidRPr="00CE0510">
              <w:t>lutte grâce aux membres de leur famille. Les communautés locales organisent des tournois de lutte annuels ouverts à l</w:t>
            </w:r>
            <w:r w:rsidR="00807E98">
              <w:t>’</w:t>
            </w:r>
            <w:r w:rsidRPr="00CE0510">
              <w:t>occasion de fêtes saisonnières et de festivals locaux. Dans les écoles élémentaires, collèges et lycées, des cours sont dispensés pour améliorer la connaissance et la pratique de la lutte grâce à l</w:t>
            </w:r>
            <w:r w:rsidR="00807E98">
              <w:t>’</w:t>
            </w:r>
            <w:r w:rsidRPr="00CE0510">
              <w:t xml:space="preserve">éducation physique, </w:t>
            </w:r>
            <w:r w:rsidR="00E41B8F" w:rsidRPr="00CE0510">
              <w:t xml:space="preserve">aux </w:t>
            </w:r>
            <w:r w:rsidRPr="00CE0510">
              <w:t xml:space="preserve">journées sportives et </w:t>
            </w:r>
            <w:r w:rsidR="00E41B8F" w:rsidRPr="00CE0510">
              <w:t xml:space="preserve">aux </w:t>
            </w:r>
            <w:r w:rsidRPr="00CE0510">
              <w:t>activités extra-scolaires. Le ssireum est considéré comme un « challenge » dans le programme d</w:t>
            </w:r>
            <w:r w:rsidR="00807E98">
              <w:t>’</w:t>
            </w:r>
            <w:r w:rsidRPr="00CE0510">
              <w:t>activités physiques national. Les universités proposent des cours de ssireum dans le cadre de cursus spécialisés dans les arts libéraux et l</w:t>
            </w:r>
            <w:r w:rsidR="00807E98">
              <w:t>’</w:t>
            </w:r>
            <w:r w:rsidRPr="00CE0510">
              <w:t xml:space="preserve">éducation physique. </w:t>
            </w:r>
          </w:p>
          <w:p w14:paraId="4F360429" w14:textId="74A8F1DD" w:rsidR="001566AC" w:rsidRPr="00CE0510" w:rsidRDefault="00125A2A" w:rsidP="001566AC">
            <w:pPr>
              <w:pStyle w:val="formtext"/>
              <w:keepNext/>
              <w:keepLines/>
              <w:spacing w:before="120" w:after="120"/>
              <w:jc w:val="both"/>
              <w:rPr>
                <w:rFonts w:cs="Arial"/>
                <w:noProof/>
              </w:rPr>
            </w:pPr>
            <w:r w:rsidRPr="00CE0510">
              <w:t>De plus, l</w:t>
            </w:r>
            <w:r w:rsidR="00807E98">
              <w:t>’</w:t>
            </w:r>
            <w:r w:rsidRPr="00CE0510">
              <w:t>A</w:t>
            </w:r>
            <w:r w:rsidR="001566AC" w:rsidRPr="00CE0510">
              <w:t>ssociation coréenne de ssireum organise régulièrement des tournois de lutte (plus de 10  par an), favorisant ainsi la diffusion de connaissances professionnelles et de savoir-faire spécialisés liés au ssireum. L</w:t>
            </w:r>
            <w:r w:rsidR="00807E98">
              <w:t>’</w:t>
            </w:r>
            <w:r w:rsidR="001566AC" w:rsidRPr="00CE0510">
              <w:t xml:space="preserve">association recueille des données, </w:t>
            </w:r>
            <w:r w:rsidR="00475EC6" w:rsidRPr="00CE0510">
              <w:t xml:space="preserve">réalise </w:t>
            </w:r>
            <w:r w:rsidR="001566AC" w:rsidRPr="00CE0510">
              <w:t>des études et met en place des activités liées à la sauvegarde du ssireum. L</w:t>
            </w:r>
            <w:r w:rsidR="00807E98">
              <w:t>’</w:t>
            </w:r>
            <w:r w:rsidR="001566AC" w:rsidRPr="00CE0510">
              <w:t>Association coréenne de ssireum organise également des combats à l</w:t>
            </w:r>
            <w:r w:rsidR="00807E98">
              <w:t>’</w:t>
            </w:r>
            <w:r w:rsidR="001566AC" w:rsidRPr="00CE0510">
              <w:t>intention des amateurs de ssireum et du grand public dans des espaces publics, tels que les rues et marchés. Des efforts particuliers sont déployés pour susciter l</w:t>
            </w:r>
            <w:r w:rsidR="00807E98">
              <w:t>’</w:t>
            </w:r>
            <w:r w:rsidR="001566AC" w:rsidRPr="00CE0510">
              <w:t>intérêt de tous les groupes démographiques, y compris les enfants, les femmes et les personnes se trouvant à l</w:t>
            </w:r>
            <w:r w:rsidR="00807E98">
              <w:t>’</w:t>
            </w:r>
            <w:r w:rsidR="001566AC" w:rsidRPr="00CE0510">
              <w:t>étranger, grâce à l</w:t>
            </w:r>
            <w:r w:rsidR="00807E98">
              <w:t>’</w:t>
            </w:r>
            <w:r w:rsidR="001566AC" w:rsidRPr="00CE0510">
              <w:t>organisation de tournois ciblés, comme le Tournoi de ssireum du roi à l</w:t>
            </w:r>
            <w:r w:rsidR="00807E98">
              <w:t>’</w:t>
            </w:r>
            <w:r w:rsidR="001566AC" w:rsidRPr="00CE0510">
              <w:t xml:space="preserve">intention des enfants et les championnats féminins de ssireum Cheonhajangsa. </w:t>
            </w:r>
          </w:p>
          <w:p w14:paraId="664A682B" w14:textId="72CD2443" w:rsidR="00BF3D11" w:rsidRPr="00CE0510" w:rsidRDefault="001566AC" w:rsidP="00161158">
            <w:pPr>
              <w:pStyle w:val="formtext"/>
              <w:spacing w:before="120" w:after="0" w:line="240" w:lineRule="auto"/>
              <w:ind w:right="136"/>
              <w:jc w:val="both"/>
            </w:pPr>
            <w:r w:rsidRPr="00CE0510">
              <w:t>Les universitaires et experts ont effectué des recherches, publié</w:t>
            </w:r>
            <w:r w:rsidR="00475EC6" w:rsidRPr="00CE0510">
              <w:t xml:space="preserve"> des documents</w:t>
            </w:r>
            <w:r w:rsidRPr="00CE0510">
              <w:t xml:space="preserve"> et </w:t>
            </w:r>
            <w:r w:rsidR="00475EC6" w:rsidRPr="00CE0510">
              <w:t xml:space="preserve">organisé </w:t>
            </w:r>
            <w:r w:rsidRPr="00CE0510">
              <w:t>des conférences dans le but d</w:t>
            </w:r>
            <w:r w:rsidR="00807E98">
              <w:t>’</w:t>
            </w:r>
            <w:r w:rsidRPr="00CE0510">
              <w:t>assurer la sauvegarde du ssireum. En février 2015, on répertoriait 262 thèses et mémoires, 213 articles de journaux, 9 rapports d</w:t>
            </w:r>
            <w:r w:rsidR="00807E98">
              <w:t>’</w:t>
            </w:r>
            <w:r w:rsidRPr="00CE0510">
              <w:t>études et 25 ouvrages sur le ssireum.</w:t>
            </w:r>
          </w:p>
        </w:tc>
      </w:tr>
      <w:tr w:rsidR="003A68A5" w:rsidRPr="00CE0510" w14:paraId="4FDCFB2A" w14:textId="77777777" w:rsidTr="006F0301">
        <w:tc>
          <w:tcPr>
            <w:tcW w:w="10043" w:type="dxa"/>
            <w:gridSpan w:val="2"/>
            <w:tcBorders>
              <w:top w:val="single" w:sz="4" w:space="0" w:color="auto"/>
              <w:left w:val="single" w:sz="4" w:space="0" w:color="auto"/>
              <w:bottom w:val="single" w:sz="4" w:space="0" w:color="auto"/>
              <w:right w:val="single" w:sz="4" w:space="0" w:color="auto"/>
            </w:tcBorders>
            <w:shd w:val="clear" w:color="auto" w:fill="auto"/>
          </w:tcPr>
          <w:p w14:paraId="26791BE7" w14:textId="77777777" w:rsidR="003A68A5" w:rsidRPr="00CE0510" w:rsidRDefault="003A68A5" w:rsidP="00557845">
            <w:pPr>
              <w:pStyle w:val="Default"/>
              <w:widowControl/>
              <w:tabs>
                <w:tab w:val="left" w:pos="709"/>
              </w:tabs>
              <w:spacing w:before="120" w:after="120"/>
              <w:ind w:left="113" w:right="136"/>
              <w:jc w:val="both"/>
              <w:rPr>
                <w:rFonts w:ascii="Arial" w:eastAsia="SimSun" w:hAnsi="Arial" w:cs="Arial"/>
                <w:sz w:val="18"/>
                <w:szCs w:val="18"/>
              </w:rPr>
            </w:pPr>
            <w:r w:rsidRPr="00CE0510">
              <w:rPr>
                <w:rFonts w:ascii="Arial" w:hAnsi="Arial"/>
                <w:sz w:val="18"/>
                <w:szCs w:val="18"/>
              </w:rPr>
              <w:t xml:space="preserve">Cochez une ou plusieurs cases pour identifier les mesures de sauvegarde qui ont été ou sont prises actuellement par les </w:t>
            </w:r>
            <w:r w:rsidRPr="00CE0510">
              <w:rPr>
                <w:rFonts w:ascii="Arial" w:hAnsi="Arial"/>
                <w:b/>
                <w:sz w:val="18"/>
                <w:szCs w:val="18"/>
              </w:rPr>
              <w:t>communautés, groupes ou individus</w:t>
            </w:r>
            <w:r w:rsidRPr="00CE0510">
              <w:rPr>
                <w:rFonts w:ascii="Arial" w:hAnsi="Arial"/>
                <w:sz w:val="18"/>
                <w:szCs w:val="18"/>
              </w:rPr>
              <w:t xml:space="preserve"> concernés.</w:t>
            </w:r>
          </w:p>
          <w:p w14:paraId="0F302CAF" w14:textId="42F52177" w:rsidR="003A68A5" w:rsidRPr="00CE051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CE0510">
              <w:rPr>
                <w:rFonts w:ascii="Arial" w:hAnsi="Arial" w:cs="Arial"/>
                <w:color w:val="auto"/>
                <w:sz w:val="18"/>
                <w:szCs w:val="18"/>
              </w:rPr>
              <w:fldChar w:fldCharType="begin">
                <w:ffData>
                  <w:name w:val="CaseACocher6"/>
                  <w:enabled/>
                  <w:calcOnExit w:val="0"/>
                  <w:checkBox>
                    <w:sizeAuto/>
                    <w:default w:val="1"/>
                  </w:checkBox>
                </w:ffData>
              </w:fldChar>
            </w:r>
            <w:bookmarkStart w:id="4" w:name="CaseACocher6"/>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bookmarkEnd w:id="4"/>
            <w:r w:rsidRPr="00CE0510">
              <w:rPr>
                <w:rFonts w:ascii="Arial" w:hAnsi="Arial"/>
                <w:color w:val="auto"/>
                <w:sz w:val="18"/>
                <w:szCs w:val="18"/>
              </w:rPr>
              <w:t xml:space="preserve"> transmission, essentiellement par l</w:t>
            </w:r>
            <w:r w:rsidR="00807E98">
              <w:rPr>
                <w:rFonts w:ascii="Arial" w:hAnsi="Arial"/>
                <w:color w:val="auto"/>
                <w:sz w:val="18"/>
                <w:szCs w:val="18"/>
              </w:rPr>
              <w:t>’</w:t>
            </w:r>
            <w:r w:rsidRPr="00CE0510">
              <w:rPr>
                <w:rFonts w:ascii="Arial" w:hAnsi="Arial"/>
                <w:color w:val="auto"/>
                <w:sz w:val="18"/>
                <w:szCs w:val="18"/>
              </w:rPr>
              <w:t>éducation formelle et non formelle</w:t>
            </w:r>
          </w:p>
          <w:p w14:paraId="462EFF27" w14:textId="77777777" w:rsidR="003A68A5" w:rsidRPr="00CE051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identification, documentation, recherche</w:t>
            </w:r>
          </w:p>
          <w:p w14:paraId="13FF633F" w14:textId="77777777" w:rsidR="003A68A5" w:rsidRPr="00CE051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préservation, protection </w:t>
            </w:r>
          </w:p>
          <w:p w14:paraId="478F26D4" w14:textId="77777777" w:rsidR="003A68A5" w:rsidRPr="00CE051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promotion, mise en valeur</w:t>
            </w:r>
          </w:p>
          <w:p w14:paraId="59D15CAB" w14:textId="77777777" w:rsidR="003A68A5" w:rsidRPr="00CE0510" w:rsidRDefault="006F0301" w:rsidP="00557845">
            <w:pPr>
              <w:pStyle w:val="Default"/>
              <w:widowControl/>
              <w:autoSpaceDE/>
              <w:adjustRightInd/>
              <w:spacing w:before="120" w:after="120"/>
              <w:ind w:left="1134" w:right="135" w:hanging="567"/>
            </w:pPr>
            <w:r w:rsidRPr="00CE0510">
              <w:rPr>
                <w:rFonts w:ascii="Arial" w:hAnsi="Arial" w:cs="Arial"/>
                <w:color w:val="auto"/>
                <w:sz w:val="18"/>
                <w:szCs w:val="18"/>
              </w:rPr>
              <w:fldChar w:fldCharType="begin">
                <w:ffData>
                  <w:name w:val=""/>
                  <w:enabled/>
                  <w:calcOnExit w:val="0"/>
                  <w:checkBox>
                    <w:sizeAuto/>
                    <w:default w:val="0"/>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revitalisation</w:t>
            </w:r>
          </w:p>
        </w:tc>
      </w:tr>
      <w:tr w:rsidR="008A638D" w:rsidRPr="00CE0510" w14:paraId="304492CA" w14:textId="77777777" w:rsidTr="006F0301">
        <w:tc>
          <w:tcPr>
            <w:tcW w:w="1004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6B9C5B70" w14:textId="5111A746" w:rsidR="00BF3D11" w:rsidRPr="00CE0510" w:rsidRDefault="00BF3D11" w:rsidP="00BB0409">
            <w:pPr>
              <w:pStyle w:val="Info03"/>
              <w:numPr>
                <w:ilvl w:val="0"/>
                <w:numId w:val="33"/>
              </w:numPr>
              <w:spacing w:before="120" w:line="240" w:lineRule="auto"/>
              <w:ind w:left="596" w:right="136" w:hanging="567"/>
              <w:rPr>
                <w:rFonts w:eastAsia="SimSun"/>
                <w:sz w:val="18"/>
                <w:szCs w:val="18"/>
              </w:rPr>
            </w:pPr>
            <w:r w:rsidRPr="00CE0510">
              <w:rPr>
                <w:sz w:val="18"/>
                <w:szCs w:val="18"/>
              </w:rPr>
              <w:t>Comment les États parties concernés ont-ils sauvegardé l</w:t>
            </w:r>
            <w:r w:rsidR="00807E98">
              <w:rPr>
                <w:sz w:val="18"/>
                <w:szCs w:val="18"/>
              </w:rPr>
              <w:t>’</w:t>
            </w:r>
            <w:r w:rsidRPr="00CE0510">
              <w:rPr>
                <w:sz w:val="18"/>
                <w:szCs w:val="18"/>
              </w:rPr>
              <w:t>élément ? Précisez les contraintes externes ou internes, telles que des ressources limitées. Quels sont les efforts passés et en cours à cet égard ?</w:t>
            </w:r>
          </w:p>
          <w:p w14:paraId="686CC814" w14:textId="77777777" w:rsidR="00FA213B" w:rsidRPr="00CE0510" w:rsidRDefault="00FD52DD" w:rsidP="00BB0409">
            <w:pPr>
              <w:pStyle w:val="formtext"/>
              <w:keepNext/>
              <w:spacing w:before="120" w:after="0" w:line="240" w:lineRule="auto"/>
              <w:ind w:right="136"/>
              <w:jc w:val="right"/>
              <w:rPr>
                <w:i/>
                <w:iCs/>
                <w:color w:val="000000"/>
                <w:sz w:val="18"/>
                <w:szCs w:val="18"/>
              </w:rPr>
            </w:pPr>
            <w:r w:rsidRPr="00CE0510">
              <w:rPr>
                <w:rStyle w:val="Emphasis"/>
                <w:iCs w:val="0"/>
                <w:color w:val="000000"/>
                <w:sz w:val="18"/>
                <w:szCs w:val="18"/>
              </w:rPr>
              <w:t>Minimum 170 mots et maximum 280 mots</w:t>
            </w:r>
          </w:p>
        </w:tc>
      </w:tr>
      <w:tr w:rsidR="00FA213B" w:rsidRPr="00CE0510" w14:paraId="3536FCEC"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1C01BF5" w14:textId="2D4B087D" w:rsidR="001566AC" w:rsidRPr="00CE0510" w:rsidRDefault="001566AC" w:rsidP="001566AC">
            <w:pPr>
              <w:pStyle w:val="formtext"/>
              <w:spacing w:before="0" w:after="120"/>
              <w:jc w:val="both"/>
              <w:rPr>
                <w:rFonts w:cs="Arial"/>
                <w:noProof/>
              </w:rPr>
            </w:pPr>
            <w:r w:rsidRPr="00CE0510">
              <w:t>Le gouvernement coréen contribue par son soutien administratif et institutionnel à la sauvegarde du ssireum. Pour commencer, le gouvernement a intégré le ssireum au programme scolaire dans les écoles élémentaires, collèges et lycées sous la forme de cours dispensés régulièrement ou non et en a fait une spécialité dans l</w:t>
            </w:r>
            <w:r w:rsidR="00807E98">
              <w:t>’</w:t>
            </w:r>
            <w:r w:rsidRPr="00CE0510">
              <w:t xml:space="preserve">enseignement supérieur. </w:t>
            </w:r>
          </w:p>
          <w:p w14:paraId="51FD7845" w14:textId="7F072FC6" w:rsidR="001566AC" w:rsidRPr="00CE0510" w:rsidRDefault="001566AC" w:rsidP="001566AC">
            <w:pPr>
              <w:pStyle w:val="formtext"/>
              <w:spacing w:before="120" w:after="120"/>
              <w:jc w:val="both"/>
              <w:rPr>
                <w:rFonts w:cs="Arial"/>
                <w:noProof/>
              </w:rPr>
            </w:pPr>
            <w:r w:rsidRPr="00CE0510">
              <w:t>Ensuite, le gouvernement subventionne les organisations qui se consacrent au ssireum afin d</w:t>
            </w:r>
            <w:r w:rsidR="00807E98">
              <w:t>’</w:t>
            </w:r>
            <w:r w:rsidRPr="00CE0510">
              <w:t>encourager les activités de sauvegarde. Une enveloppe annuelle de 1,2 milliard de wons coréens (environ 1,2 million de dollars des États-Unis) est attribuée à l</w:t>
            </w:r>
            <w:r w:rsidR="00807E98">
              <w:t>’</w:t>
            </w:r>
            <w:r w:rsidRPr="00CE0510">
              <w:t xml:space="preserve">Association coréenne de ssireum et à ses antennes régionales afin de participer au financement des tournois et de la rémunération des athlètes professionnels. Pour </w:t>
            </w:r>
            <w:r w:rsidR="00125A2A" w:rsidRPr="00CE0510">
              <w:t xml:space="preserve">assurer la popularité du ssireum </w:t>
            </w:r>
            <w:r w:rsidRPr="00CE0510">
              <w:t>auprès du grand public, l</w:t>
            </w:r>
            <w:r w:rsidR="00807E98">
              <w:t>’</w:t>
            </w:r>
            <w:r w:rsidRPr="00CE0510">
              <w:t>Association coréenne de ssireum et ses antennes régionales prennent des mesures de sauvegarde</w:t>
            </w:r>
            <w:r w:rsidR="00137B3A" w:rsidRPr="00CE0510">
              <w:t>. Par ailleurs, elles</w:t>
            </w:r>
            <w:r w:rsidR="00657A21" w:rsidRPr="00CE0510">
              <w:t xml:space="preserve"> </w:t>
            </w:r>
            <w:r w:rsidRPr="00CE0510">
              <w:t>organis</w:t>
            </w:r>
            <w:r w:rsidR="00657A21" w:rsidRPr="00CE0510">
              <w:t>e</w:t>
            </w:r>
            <w:r w:rsidRPr="00CE0510">
              <w:t xml:space="preserve">nt </w:t>
            </w:r>
            <w:r w:rsidR="00137B3A" w:rsidRPr="00CE0510">
              <w:t xml:space="preserve">également </w:t>
            </w:r>
            <w:r w:rsidRPr="00CE0510">
              <w:t>des festivals</w:t>
            </w:r>
            <w:r w:rsidR="00125A2A" w:rsidRPr="00CE0510">
              <w:t xml:space="preserve"> et</w:t>
            </w:r>
            <w:r w:rsidRPr="00CE0510">
              <w:t xml:space="preserve"> des opérations de sensibilisation auprès du public </w:t>
            </w:r>
            <w:r w:rsidR="00657A21" w:rsidRPr="00CE0510">
              <w:t xml:space="preserve">ainsi que </w:t>
            </w:r>
            <w:r w:rsidRPr="00CE0510">
              <w:t>des conférences</w:t>
            </w:r>
            <w:r w:rsidR="00657A21" w:rsidRPr="00CE0510">
              <w:t xml:space="preserve"> pour accro</w:t>
            </w:r>
            <w:r w:rsidR="00BA4E4D" w:rsidRPr="00CE0510">
              <w:t>ître la visibilité du ssireum</w:t>
            </w:r>
            <w:r w:rsidRPr="00CE0510">
              <w:t xml:space="preserve">. </w:t>
            </w:r>
          </w:p>
          <w:p w14:paraId="03FBC8FC" w14:textId="6A856C44" w:rsidR="001566AC" w:rsidRPr="00CE0510" w:rsidRDefault="001566AC" w:rsidP="001566AC">
            <w:pPr>
              <w:pStyle w:val="formtext"/>
              <w:spacing w:before="120" w:after="120"/>
              <w:jc w:val="both"/>
              <w:rPr>
                <w:rFonts w:cs="Arial"/>
                <w:noProof/>
              </w:rPr>
            </w:pPr>
            <w:r w:rsidRPr="00CE0510">
              <w:t xml:space="preserve">Le gouvernement a </w:t>
            </w:r>
            <w:r w:rsidR="00587234" w:rsidRPr="00CE0510">
              <w:t>désigné</w:t>
            </w:r>
            <w:r w:rsidRPr="00CE0510">
              <w:t xml:space="preserve"> le ssireum </w:t>
            </w:r>
            <w:r w:rsidR="005D7330" w:rsidRPr="00CE0510">
              <w:t>comme l</w:t>
            </w:r>
            <w:r w:rsidR="00807E98">
              <w:t>’</w:t>
            </w:r>
            <w:r w:rsidR="005D7330" w:rsidRPr="00CE0510">
              <w:t>un</w:t>
            </w:r>
            <w:r w:rsidR="00587234" w:rsidRPr="00CE0510">
              <w:t xml:space="preserve"> des</w:t>
            </w:r>
            <w:r w:rsidRPr="00CE0510">
              <w:t xml:space="preserve"> 100 symboles culturels coréens, mettant ainsi en valeur le ssireum en tant qu</w:t>
            </w:r>
            <w:r w:rsidR="005D7330" w:rsidRPr="00CE0510">
              <w:t>e jeu sportif</w:t>
            </w:r>
            <w:r w:rsidRPr="00CE0510">
              <w:t xml:space="preserve"> populaire, mais aussi</w:t>
            </w:r>
            <w:r w:rsidR="00125A2A" w:rsidRPr="00CE0510">
              <w:t xml:space="preserve"> en tant</w:t>
            </w:r>
            <w:r w:rsidRPr="00CE0510">
              <w:t xml:space="preserve"> qu</w:t>
            </w:r>
            <w:r w:rsidR="00807E98">
              <w:t>’</w:t>
            </w:r>
            <w:r w:rsidRPr="00CE0510">
              <w:t>élément essentiel de la culture coréenne. Reconnaissant la grande valeur culturelle du ssireum, l</w:t>
            </w:r>
            <w:r w:rsidR="00125A2A" w:rsidRPr="00CE0510">
              <w:t>e gouvernement a inscrit en 2011</w:t>
            </w:r>
            <w:r w:rsidRPr="00CE0510">
              <w:t xml:space="preserve"> le ssireum sur la liste nationale du patrimoine culturel immatériel, qui a été modifiée en 2017. </w:t>
            </w:r>
          </w:p>
          <w:p w14:paraId="6D5A1DD2" w14:textId="2C536291" w:rsidR="00FA213B" w:rsidRPr="00CE0510" w:rsidRDefault="001566AC" w:rsidP="00125A2A">
            <w:pPr>
              <w:pStyle w:val="Default"/>
              <w:widowControl/>
              <w:tabs>
                <w:tab w:val="left" w:pos="709"/>
              </w:tabs>
              <w:spacing w:before="120" w:after="120"/>
              <w:ind w:right="136"/>
              <w:jc w:val="both"/>
              <w:rPr>
                <w:rFonts w:ascii="Arial" w:eastAsia="SimSun" w:hAnsi="Arial" w:cs="Arial"/>
                <w:sz w:val="22"/>
                <w:szCs w:val="22"/>
              </w:rPr>
            </w:pPr>
            <w:r w:rsidRPr="00CE0510">
              <w:rPr>
                <w:rFonts w:ascii="Arial" w:hAnsi="Arial"/>
                <w:color w:val="auto"/>
                <w:sz w:val="22"/>
                <w:szCs w:val="22"/>
              </w:rPr>
              <w:t>Le gouvernement a, pour terminer, promulgué une loi visant à favoriser la promotion du ssireum en 2012. Cette loi stipule qu</w:t>
            </w:r>
            <w:r w:rsidR="00807E98">
              <w:rPr>
                <w:rFonts w:ascii="Arial" w:hAnsi="Arial"/>
                <w:color w:val="auto"/>
                <w:sz w:val="22"/>
                <w:szCs w:val="22"/>
              </w:rPr>
              <w:t>’</w:t>
            </w:r>
            <w:r w:rsidRPr="00CE0510">
              <w:rPr>
                <w:rFonts w:ascii="Arial" w:hAnsi="Arial"/>
                <w:color w:val="auto"/>
                <w:sz w:val="22"/>
                <w:szCs w:val="22"/>
              </w:rPr>
              <w:t>il convient d</w:t>
            </w:r>
            <w:r w:rsidR="00807E98">
              <w:rPr>
                <w:rFonts w:ascii="Arial" w:hAnsi="Arial"/>
                <w:color w:val="auto"/>
                <w:sz w:val="22"/>
                <w:szCs w:val="22"/>
              </w:rPr>
              <w:t>’</w:t>
            </w:r>
            <w:r w:rsidRPr="00CE0510">
              <w:rPr>
                <w:rFonts w:ascii="Arial" w:hAnsi="Arial"/>
                <w:color w:val="auto"/>
                <w:sz w:val="22"/>
                <w:szCs w:val="22"/>
              </w:rPr>
              <w:t xml:space="preserve">élargir les occasions de mieux faire connaître le ssireum </w:t>
            </w:r>
            <w:r w:rsidR="00125A2A" w:rsidRPr="00CE0510">
              <w:rPr>
                <w:rFonts w:ascii="Arial" w:hAnsi="Arial"/>
                <w:color w:val="auto"/>
                <w:sz w:val="22"/>
                <w:szCs w:val="22"/>
              </w:rPr>
              <w:t xml:space="preserve">auprès </w:t>
            </w:r>
            <w:r w:rsidRPr="00CE0510">
              <w:rPr>
                <w:rFonts w:ascii="Arial" w:hAnsi="Arial"/>
                <w:color w:val="auto"/>
                <w:sz w:val="22"/>
                <w:szCs w:val="22"/>
              </w:rPr>
              <w:t>du grand public af</w:t>
            </w:r>
            <w:r w:rsidR="00125A2A" w:rsidRPr="00CE0510">
              <w:rPr>
                <w:rFonts w:ascii="Arial" w:hAnsi="Arial"/>
                <w:color w:val="auto"/>
                <w:sz w:val="22"/>
                <w:szCs w:val="22"/>
              </w:rPr>
              <w:t>in d</w:t>
            </w:r>
            <w:r w:rsidR="00807E98">
              <w:rPr>
                <w:rFonts w:ascii="Arial" w:hAnsi="Arial"/>
                <w:color w:val="auto"/>
                <w:sz w:val="22"/>
                <w:szCs w:val="22"/>
              </w:rPr>
              <w:t>’</w:t>
            </w:r>
            <w:r w:rsidR="00125A2A" w:rsidRPr="00CE0510">
              <w:rPr>
                <w:rFonts w:ascii="Arial" w:hAnsi="Arial"/>
                <w:color w:val="auto"/>
                <w:sz w:val="22"/>
                <w:szCs w:val="22"/>
              </w:rPr>
              <w:t>encourager les Coréens</w:t>
            </w:r>
            <w:r w:rsidRPr="00CE0510">
              <w:rPr>
                <w:rFonts w:ascii="Arial" w:hAnsi="Arial"/>
                <w:color w:val="auto"/>
                <w:sz w:val="22"/>
                <w:szCs w:val="22"/>
              </w:rPr>
              <w:t xml:space="preserve"> à participer volontairement à la sauvegarde et la pratique du ssireum. Dano, l</w:t>
            </w:r>
            <w:r w:rsidR="00807E98">
              <w:rPr>
                <w:rFonts w:ascii="Arial" w:hAnsi="Arial"/>
                <w:color w:val="auto"/>
                <w:sz w:val="22"/>
                <w:szCs w:val="22"/>
              </w:rPr>
              <w:t>’</w:t>
            </w:r>
            <w:r w:rsidRPr="00CE0510">
              <w:rPr>
                <w:rFonts w:ascii="Arial" w:hAnsi="Arial"/>
                <w:color w:val="auto"/>
                <w:sz w:val="22"/>
                <w:szCs w:val="22"/>
              </w:rPr>
              <w:t>une des principales fêtes saisonnières organisée le cinquième jour du cinquième mois lunaire, a été décrété « Journée du ssireum ».</w:t>
            </w:r>
          </w:p>
        </w:tc>
      </w:tr>
      <w:tr w:rsidR="003A68A5" w:rsidRPr="00CE0510" w14:paraId="31567ABE"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1991B87D" w14:textId="105293F8" w:rsidR="003A68A5" w:rsidRPr="00CE0510" w:rsidRDefault="003A68A5" w:rsidP="0085519C">
            <w:pPr>
              <w:pStyle w:val="Default"/>
              <w:widowControl/>
              <w:tabs>
                <w:tab w:val="left" w:pos="709"/>
              </w:tabs>
              <w:spacing w:after="120"/>
              <w:ind w:left="113" w:right="136"/>
              <w:jc w:val="both"/>
              <w:rPr>
                <w:rFonts w:ascii="Arial" w:eastAsia="SimSun" w:hAnsi="Arial" w:cs="Arial"/>
                <w:sz w:val="18"/>
                <w:szCs w:val="18"/>
              </w:rPr>
            </w:pPr>
            <w:r w:rsidRPr="00CE0510">
              <w:rPr>
                <w:rFonts w:ascii="Arial" w:hAnsi="Arial"/>
                <w:sz w:val="18"/>
                <w:szCs w:val="18"/>
              </w:rPr>
              <w:t>Cochez une ou plusieurs cases pour identifier les mesures de sauvegarde qui ont été ou sont prises actuellement par l</w:t>
            </w:r>
            <w:r w:rsidR="00807E98">
              <w:rPr>
                <w:rFonts w:ascii="Arial" w:hAnsi="Arial"/>
                <w:sz w:val="18"/>
                <w:szCs w:val="18"/>
              </w:rPr>
              <w:t>’</w:t>
            </w:r>
            <w:r w:rsidRPr="00CE0510">
              <w:rPr>
                <w:rFonts w:ascii="Arial" w:hAnsi="Arial"/>
                <w:sz w:val="18"/>
                <w:szCs w:val="18"/>
              </w:rPr>
              <w:t xml:space="preserve">(les) </w:t>
            </w:r>
            <w:r w:rsidRPr="00CE0510">
              <w:rPr>
                <w:rFonts w:ascii="Arial" w:hAnsi="Arial"/>
                <w:b/>
                <w:sz w:val="18"/>
                <w:szCs w:val="18"/>
              </w:rPr>
              <w:t>État(s) partie(s)</w:t>
            </w:r>
            <w:r w:rsidRPr="00CE0510">
              <w:rPr>
                <w:rFonts w:ascii="Arial" w:hAnsi="Arial"/>
                <w:sz w:val="18"/>
                <w:szCs w:val="18"/>
              </w:rPr>
              <w:t xml:space="preserve"> eu égard à l</w:t>
            </w:r>
            <w:r w:rsidR="00807E98">
              <w:rPr>
                <w:rFonts w:ascii="Arial" w:hAnsi="Arial"/>
                <w:sz w:val="18"/>
                <w:szCs w:val="18"/>
              </w:rPr>
              <w:t>’</w:t>
            </w:r>
            <w:r w:rsidRPr="00CE0510">
              <w:rPr>
                <w:rFonts w:ascii="Arial" w:hAnsi="Arial"/>
                <w:sz w:val="18"/>
                <w:szCs w:val="18"/>
              </w:rPr>
              <w:t>élément.</w:t>
            </w:r>
          </w:p>
          <w:p w14:paraId="065F4338" w14:textId="4B034B3D" w:rsidR="003A68A5" w:rsidRPr="00CE051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transmission, essentiellement par l</w:t>
            </w:r>
            <w:r w:rsidR="00807E98">
              <w:rPr>
                <w:rFonts w:ascii="Arial" w:hAnsi="Arial"/>
                <w:color w:val="auto"/>
                <w:sz w:val="18"/>
                <w:szCs w:val="18"/>
              </w:rPr>
              <w:t>’</w:t>
            </w:r>
            <w:r w:rsidRPr="00CE0510">
              <w:rPr>
                <w:rFonts w:ascii="Arial" w:hAnsi="Arial"/>
                <w:color w:val="auto"/>
                <w:sz w:val="18"/>
                <w:szCs w:val="18"/>
              </w:rPr>
              <w:t>éducation formelle et non formelle</w:t>
            </w:r>
          </w:p>
          <w:p w14:paraId="0FA26A7A" w14:textId="77777777" w:rsidR="003A68A5" w:rsidRPr="00CE051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identification, documentation, recherche</w:t>
            </w:r>
          </w:p>
          <w:p w14:paraId="64DB8776" w14:textId="77777777" w:rsidR="003A68A5" w:rsidRPr="00CE051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préservation, protection</w:t>
            </w:r>
          </w:p>
          <w:p w14:paraId="54E89C19" w14:textId="77777777" w:rsidR="003A68A5" w:rsidRPr="00CE0510"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Promotion, mise en valeur</w:t>
            </w:r>
          </w:p>
          <w:p w14:paraId="7AB949F0" w14:textId="77777777" w:rsidR="003A68A5" w:rsidRPr="00CE0510" w:rsidRDefault="006F0301" w:rsidP="0085519C">
            <w:pPr>
              <w:pStyle w:val="Default"/>
              <w:widowControl/>
              <w:autoSpaceDE/>
              <w:adjustRightInd/>
              <w:spacing w:before="120"/>
              <w:ind w:left="1134" w:right="136" w:hanging="567"/>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0"/>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revitalisation</w:t>
            </w:r>
          </w:p>
        </w:tc>
      </w:tr>
      <w:tr w:rsidR="00A34D0B" w:rsidRPr="00CE0510" w14:paraId="3A2F4EFC" w14:textId="77777777" w:rsidTr="006F0301">
        <w:tc>
          <w:tcPr>
            <w:tcW w:w="10043" w:type="dxa"/>
            <w:gridSpan w:val="2"/>
            <w:tcBorders>
              <w:top w:val="single" w:sz="4" w:space="0" w:color="auto"/>
              <w:left w:val="nil"/>
              <w:bottom w:val="nil"/>
              <w:right w:val="nil"/>
            </w:tcBorders>
            <w:shd w:val="clear" w:color="auto" w:fill="auto"/>
          </w:tcPr>
          <w:p w14:paraId="5DAF9CEB" w14:textId="77777777" w:rsidR="00A34D0B" w:rsidRPr="00CE0510" w:rsidRDefault="00A34D0B" w:rsidP="00557845">
            <w:pPr>
              <w:pStyle w:val="Grille02N"/>
              <w:ind w:left="709" w:right="136" w:hanging="567"/>
              <w:jc w:val="left"/>
            </w:pPr>
            <w:r w:rsidRPr="00CE0510">
              <w:t>3.b.</w:t>
            </w:r>
            <w:r w:rsidRPr="00CE0510">
              <w:tab/>
            </w:r>
            <w:r w:rsidRPr="00CE0510">
              <w:rPr>
                <w:bCs w:val="0"/>
              </w:rPr>
              <w:t>Mesures de sauvegarde proposées</w:t>
            </w:r>
          </w:p>
          <w:p w14:paraId="3523D1AB" w14:textId="7E6DFDC6" w:rsidR="00A51839" w:rsidRPr="00CE0510" w:rsidRDefault="006952CC" w:rsidP="001D5876">
            <w:pPr>
              <w:pStyle w:val="Info03"/>
              <w:spacing w:before="120" w:line="240" w:lineRule="auto"/>
              <w:ind w:right="136"/>
            </w:pPr>
            <w:r w:rsidRPr="00CE0510">
              <w:rPr>
                <w:iCs w:val="0"/>
                <w:sz w:val="18"/>
                <w:szCs w:val="18"/>
              </w:rPr>
              <w:t xml:space="preserve">Cette section doit identifier et décrire les mesures de sauvegarde qui seront mises en </w:t>
            </w:r>
            <w:r w:rsidR="00D3799D" w:rsidRPr="00CE0510">
              <w:rPr>
                <w:iCs w:val="0"/>
                <w:sz w:val="18"/>
                <w:szCs w:val="18"/>
              </w:rPr>
              <w:t>œuvre</w:t>
            </w:r>
            <w:r w:rsidRPr="00CE0510">
              <w:rPr>
                <w:iCs w:val="0"/>
                <w:sz w:val="18"/>
                <w:szCs w:val="18"/>
              </w:rPr>
              <w:t>, et tout particulièrement celles qui sont supposées protéger et promouvoir l</w:t>
            </w:r>
            <w:r w:rsidR="00807E98">
              <w:rPr>
                <w:iCs w:val="0"/>
                <w:sz w:val="18"/>
                <w:szCs w:val="18"/>
              </w:rPr>
              <w:t>’</w:t>
            </w:r>
            <w:r w:rsidRPr="00CE0510">
              <w:rPr>
                <w:iCs w:val="0"/>
                <w:sz w:val="18"/>
                <w:szCs w:val="18"/>
              </w:rPr>
              <w:t xml:space="preserve">élément. </w:t>
            </w:r>
            <w:r w:rsidRPr="00CE0510">
              <w:rPr>
                <w:sz w:val="18"/>
                <w:szCs w:val="18"/>
              </w:rPr>
              <w:t>Les mesures de sauvegarde doivent être décrites en termes d</w:t>
            </w:r>
            <w:r w:rsidR="00807E98">
              <w:rPr>
                <w:sz w:val="18"/>
                <w:szCs w:val="18"/>
              </w:rPr>
              <w:t>’</w:t>
            </w:r>
            <w:r w:rsidRPr="00CE0510">
              <w:rPr>
                <w:sz w:val="18"/>
                <w:szCs w:val="18"/>
              </w:rPr>
              <w:t>engagement concret des États parties et des communautés et non pas seulement en termes de possibilités et potentialités.</w:t>
            </w:r>
          </w:p>
        </w:tc>
      </w:tr>
      <w:tr w:rsidR="00045D05" w:rsidRPr="00CE0510" w14:paraId="46E82D85" w14:textId="77777777" w:rsidTr="006F0301">
        <w:tc>
          <w:tcPr>
            <w:tcW w:w="10043" w:type="dxa"/>
            <w:gridSpan w:val="2"/>
            <w:tcBorders>
              <w:top w:val="nil"/>
              <w:left w:val="nil"/>
              <w:bottom w:val="single" w:sz="4" w:space="0" w:color="auto"/>
              <w:right w:val="nil"/>
            </w:tcBorders>
            <w:shd w:val="clear" w:color="auto" w:fill="auto"/>
          </w:tcPr>
          <w:p w14:paraId="43F5E66C" w14:textId="57329224" w:rsidR="00045D05" w:rsidRPr="00CE0510" w:rsidRDefault="00045D05" w:rsidP="00161158">
            <w:pPr>
              <w:pStyle w:val="Info03"/>
              <w:numPr>
                <w:ilvl w:val="0"/>
                <w:numId w:val="37"/>
              </w:numPr>
              <w:spacing w:before="120" w:after="0" w:line="240" w:lineRule="auto"/>
              <w:ind w:left="567" w:right="136" w:hanging="454"/>
              <w:rPr>
                <w:rFonts w:eastAsia="SimSun"/>
                <w:sz w:val="18"/>
                <w:szCs w:val="18"/>
              </w:rPr>
            </w:pPr>
            <w:r w:rsidRPr="00CE0510">
              <w:rPr>
                <w:sz w:val="18"/>
                <w:szCs w:val="18"/>
              </w:rPr>
              <w:t>Quelles mesures sont proposées pour faire en sorte que la viabilité de l</w:t>
            </w:r>
            <w:r w:rsidR="00807E98">
              <w:rPr>
                <w:sz w:val="18"/>
                <w:szCs w:val="18"/>
              </w:rPr>
              <w:t>’</w:t>
            </w:r>
            <w:r w:rsidRPr="00CE0510">
              <w:rPr>
                <w:sz w:val="18"/>
                <w:szCs w:val="18"/>
              </w:rPr>
              <w:t>élément ne soit pas menacée à l</w:t>
            </w:r>
            <w:r w:rsidR="00807E98">
              <w:rPr>
                <w:sz w:val="18"/>
                <w:szCs w:val="18"/>
              </w:rPr>
              <w:t>’</w:t>
            </w:r>
            <w:r w:rsidRPr="00CE0510">
              <w:rPr>
                <w:sz w:val="18"/>
                <w:szCs w:val="18"/>
              </w:rPr>
              <w:t>avenir, en particulier du fait des conséquences involontaires produites par l</w:t>
            </w:r>
            <w:r w:rsidR="00807E98">
              <w:rPr>
                <w:sz w:val="18"/>
                <w:szCs w:val="18"/>
              </w:rPr>
              <w:t>’</w:t>
            </w:r>
            <w:r w:rsidRPr="00CE0510">
              <w:rPr>
                <w:sz w:val="18"/>
                <w:szCs w:val="18"/>
              </w:rPr>
              <w:t>inscription ainsi que par la visibilité et l</w:t>
            </w:r>
            <w:r w:rsidR="00807E98">
              <w:rPr>
                <w:sz w:val="18"/>
                <w:szCs w:val="18"/>
              </w:rPr>
              <w:t>’</w:t>
            </w:r>
            <w:r w:rsidRPr="00CE0510">
              <w:rPr>
                <w:sz w:val="18"/>
                <w:szCs w:val="18"/>
              </w:rPr>
              <w:t>attention particulière du public en résultant ?</w:t>
            </w:r>
          </w:p>
          <w:p w14:paraId="4B95A502" w14:textId="77777777" w:rsidR="00045D05" w:rsidRPr="00CE0510" w:rsidRDefault="00FD52DD" w:rsidP="00161158">
            <w:pPr>
              <w:pStyle w:val="Default"/>
              <w:widowControl/>
              <w:autoSpaceDE/>
              <w:autoSpaceDN/>
              <w:adjustRightInd/>
              <w:spacing w:after="120"/>
              <w:ind w:left="567" w:right="136" w:hanging="425"/>
              <w:jc w:val="right"/>
              <w:rPr>
                <w:rFonts w:ascii="Arial" w:eastAsia="SimSun" w:hAnsi="Arial" w:cs="Arial"/>
                <w:sz w:val="18"/>
                <w:szCs w:val="18"/>
              </w:rPr>
            </w:pPr>
            <w:r w:rsidRPr="00CE0510">
              <w:rPr>
                <w:rStyle w:val="Emphasis"/>
                <w:rFonts w:ascii="Arial" w:hAnsi="Arial"/>
                <w:iCs w:val="0"/>
                <w:sz w:val="18"/>
                <w:szCs w:val="18"/>
                <w:lang w:eastAsia="fr-FR"/>
              </w:rPr>
              <w:t>Minimum 570 mots et maximum 860 mots</w:t>
            </w:r>
          </w:p>
        </w:tc>
      </w:tr>
      <w:tr w:rsidR="008A638D" w:rsidRPr="00CE0510" w14:paraId="676238AD"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4272174" w14:textId="21456867" w:rsidR="001566AC" w:rsidRPr="00CE0510" w:rsidRDefault="001566AC" w:rsidP="001566AC">
            <w:pPr>
              <w:pStyle w:val="formtext"/>
              <w:spacing w:before="0" w:after="120"/>
              <w:jc w:val="both"/>
              <w:rPr>
                <w:rFonts w:cs="Arial"/>
                <w:noProof/>
              </w:rPr>
            </w:pPr>
            <w:r w:rsidRPr="00CE0510">
              <w:t>L</w:t>
            </w:r>
            <w:r w:rsidR="00807E98">
              <w:t>’</w:t>
            </w:r>
            <w:r w:rsidRPr="00CE0510">
              <w:t>inscription du ssireum sur la Liste représentative du patrimoine culturel immatériel de l</w:t>
            </w:r>
            <w:r w:rsidR="00807E98">
              <w:t>’</w:t>
            </w:r>
            <w:r w:rsidRPr="00CE0510">
              <w:t>humanité contribuera à accroître sa visibilité et l</w:t>
            </w:r>
            <w:r w:rsidR="00807E98">
              <w:t>’</w:t>
            </w:r>
            <w:r w:rsidRPr="00CE0510">
              <w:t>intérêt du public pour cette discipline sans que la vitalité de la tradition du ssireum s</w:t>
            </w:r>
            <w:r w:rsidR="00807E98">
              <w:t>’</w:t>
            </w:r>
            <w:r w:rsidRPr="00CE0510">
              <w:t>en trouve pour autant sapée compte tenu des mesures de sauvegarde publiques et gouvernementales en place. Si les systèmes et techniques liés au ssireum ont évolué avec le progrès technique et l</w:t>
            </w:r>
            <w:r w:rsidR="00807E98">
              <w:t>’</w:t>
            </w:r>
            <w:r w:rsidRPr="00CE0510">
              <w:t>introduction d</w:t>
            </w:r>
            <w:r w:rsidR="00807E98">
              <w:t>’</w:t>
            </w:r>
            <w:r w:rsidRPr="00CE0510">
              <w:t>éléments culturels nouveaux, l</w:t>
            </w:r>
            <w:r w:rsidR="00807E98">
              <w:t>’</w:t>
            </w:r>
            <w:r w:rsidRPr="00CE0510">
              <w:t xml:space="preserve">esprit et la fonction </w:t>
            </w:r>
            <w:r w:rsidR="000D6124" w:rsidRPr="00CE0510">
              <w:t xml:space="preserve">qui sont aux fondements </w:t>
            </w:r>
            <w:r w:rsidRPr="00CE0510">
              <w:t>du ssireum n</w:t>
            </w:r>
            <w:r w:rsidR="00807E98">
              <w:t>’</w:t>
            </w:r>
            <w:r w:rsidRPr="00CE0510">
              <w:t xml:space="preserve">ont pas changé et </w:t>
            </w:r>
            <w:r w:rsidR="000D6124" w:rsidRPr="00CE0510">
              <w:t xml:space="preserve">permettent de développer </w:t>
            </w:r>
            <w:r w:rsidRPr="00CE0510">
              <w:t xml:space="preserve">un sentiment identitaire durable chez les Coréens. Des mesures seront également prises pour assurer un suivi régulier des </w:t>
            </w:r>
            <w:r w:rsidR="000D6124" w:rsidRPr="00CE0510">
              <w:t>effets</w:t>
            </w:r>
            <w:r w:rsidRPr="00CE0510">
              <w:t xml:space="preserve"> que pourrait avoir l</w:t>
            </w:r>
            <w:r w:rsidR="00807E98">
              <w:t>’</w:t>
            </w:r>
            <w:r w:rsidRPr="00CE0510">
              <w:t xml:space="preserve">inscription du ssireum sur la Liste représentative. </w:t>
            </w:r>
          </w:p>
          <w:p w14:paraId="7C3B4CAF" w14:textId="342645FB" w:rsidR="001566AC" w:rsidRPr="00CE0510" w:rsidRDefault="001566AC" w:rsidP="001566AC">
            <w:pPr>
              <w:pStyle w:val="formtext"/>
              <w:spacing w:before="120" w:after="120"/>
              <w:jc w:val="both"/>
              <w:rPr>
                <w:rFonts w:cs="Arial"/>
                <w:noProof/>
              </w:rPr>
            </w:pPr>
            <w:r w:rsidRPr="00CE0510">
              <w:t>Des mesures de sauvegarde du ssireum ont toutefois été adoptées dans l</w:t>
            </w:r>
            <w:r w:rsidR="00807E98">
              <w:t>’</w:t>
            </w:r>
            <w:r w:rsidRPr="00CE0510">
              <w:t>éventualité, même minime, de sa commercialisation. Le renforcement de la visibilité du ssireum pourrait en effet déboucher sur la commercialisation fortuite de pratiques, qui, pour certaines, s</w:t>
            </w:r>
            <w:r w:rsidR="00807E98">
              <w:t>’</w:t>
            </w:r>
            <w:r w:rsidRPr="00CE0510">
              <w:t>avéreraient inadaptées à toute forme de commercialisation et s</w:t>
            </w:r>
            <w:r w:rsidR="00807E98">
              <w:t>’</w:t>
            </w:r>
            <w:r w:rsidRPr="00CE0510">
              <w:t>étioleraient, et, pour d</w:t>
            </w:r>
            <w:r w:rsidR="00807E98">
              <w:t>’</w:t>
            </w:r>
            <w:r w:rsidRPr="00CE0510">
              <w:t xml:space="preserve">autres, seraient </w:t>
            </w:r>
            <w:r w:rsidR="005D733E" w:rsidRPr="00CE0510">
              <w:t>modifiées afin de répondre</w:t>
            </w:r>
            <w:r w:rsidRPr="00CE0510">
              <w:t xml:space="preserve"> aux besoins du processus de commercialisation. </w:t>
            </w:r>
          </w:p>
          <w:p w14:paraId="09F9C4D9" w14:textId="77777777" w:rsidR="001566AC" w:rsidRPr="00CE0510" w:rsidRDefault="001566AC" w:rsidP="001566AC">
            <w:pPr>
              <w:pStyle w:val="formtext"/>
              <w:spacing w:before="120" w:after="120"/>
              <w:jc w:val="both"/>
              <w:rPr>
                <w:rFonts w:cs="Arial"/>
                <w:noProof/>
              </w:rPr>
            </w:pPr>
            <w:r w:rsidRPr="00CE0510">
              <w:t xml:space="preserve">Les mesures ci-dessous seront mises en place pour mieux préserver les pratiques actuelles inhérentes au ssireum. </w:t>
            </w:r>
          </w:p>
          <w:p w14:paraId="4E016244" w14:textId="3B578494" w:rsidR="001566AC" w:rsidRPr="00CE0510" w:rsidRDefault="001566AC" w:rsidP="001566AC">
            <w:pPr>
              <w:pStyle w:val="formtext"/>
              <w:spacing w:before="120" w:after="120"/>
              <w:jc w:val="both"/>
              <w:rPr>
                <w:rFonts w:cs="Arial"/>
                <w:noProof/>
              </w:rPr>
            </w:pPr>
            <w:r w:rsidRPr="00CE0510">
              <w:t>Des efforts seront, en premier lieu, déployés pour faciliter la mise en œuvre des activités menées sur le terrain et garantir la participation volontaire des communautés. L</w:t>
            </w:r>
            <w:r w:rsidR="00807E98">
              <w:t>’</w:t>
            </w:r>
            <w:r w:rsidRPr="00CE0510">
              <w:t xml:space="preserve">importance du ssireum découle principalement de sa vocation sociale à renforcer la solidarité et la communication au sein des communautés et entre les personnes. À cet égard, des mesures visant à préserver et optimiser les caractéristiques régionales du ssireum seront mises en place. </w:t>
            </w:r>
          </w:p>
          <w:p w14:paraId="2623B5B4" w14:textId="2D5E12A0" w:rsidR="001566AC" w:rsidRPr="00CE0510" w:rsidRDefault="001566AC" w:rsidP="001566AC">
            <w:pPr>
              <w:pStyle w:val="formtext"/>
              <w:spacing w:before="120" w:after="120"/>
              <w:jc w:val="both"/>
              <w:rPr>
                <w:rFonts w:cs="Arial"/>
                <w:noProof/>
              </w:rPr>
            </w:pPr>
            <w:r w:rsidRPr="00CE0510">
              <w:t>La réalisation d</w:t>
            </w:r>
            <w:r w:rsidR="00807E98">
              <w:t>’</w:t>
            </w:r>
            <w:r w:rsidRPr="00CE0510">
              <w:t>études et d</w:t>
            </w:r>
            <w:r w:rsidR="00807E98">
              <w:t>’</w:t>
            </w:r>
            <w:r w:rsidRPr="00CE0510">
              <w:t>enquêtes sur le terrain liées au maintien de la diversité du ssireum sera</w:t>
            </w:r>
            <w:r w:rsidR="005D733E" w:rsidRPr="00CE0510">
              <w:t>, par ailleurs,</w:t>
            </w:r>
            <w:r w:rsidRPr="00CE0510">
              <w:t xml:space="preserve"> soutenue. Les efforts viseront essentiellement à recueillir, dans chaque région, les récits oraux et d</w:t>
            </w:r>
            <w:r w:rsidR="00807E98">
              <w:t>’</w:t>
            </w:r>
            <w:r w:rsidR="005D733E" w:rsidRPr="00CE0510">
              <w:t>autres types de données relatives</w:t>
            </w:r>
            <w:r w:rsidRPr="00CE0510">
              <w:t xml:space="preserve"> à l</w:t>
            </w:r>
            <w:r w:rsidR="00807E98">
              <w:t>’</w:t>
            </w:r>
            <w:r w:rsidRPr="00CE0510">
              <w:t xml:space="preserve">évolution du ssireum en tant que divertissement communautaire et </w:t>
            </w:r>
            <w:r w:rsidR="005D733E" w:rsidRPr="00CE0510">
              <w:t xml:space="preserve">à </w:t>
            </w:r>
            <w:r w:rsidRPr="00CE0510">
              <w:t xml:space="preserve">présenter les résultats obtenus au grand public. Ils devraient contribuer à faire le jour sur différents aspects des pratiques régionales du ssireum et à renforcer le socle qui constitue la base de sa transmission au sein de la population tout en renforçant la présence du ssireum dans la vie quotidienne des Coréens. </w:t>
            </w:r>
          </w:p>
          <w:p w14:paraId="42FE7C8D" w14:textId="77777777" w:rsidR="001566AC" w:rsidRPr="00CE0510" w:rsidRDefault="001566AC" w:rsidP="001566AC">
            <w:pPr>
              <w:pStyle w:val="formtext"/>
              <w:spacing w:before="120" w:after="120"/>
              <w:jc w:val="both"/>
              <w:rPr>
                <w:rFonts w:cs="Arial"/>
                <w:noProof/>
              </w:rPr>
            </w:pPr>
            <w:r w:rsidRPr="00CE0510">
              <w:t>Pour éviter toute commercialisation excessive du ssireum, les mesures suivantes seront mises en place :</w:t>
            </w:r>
          </w:p>
          <w:p w14:paraId="37FD15F9" w14:textId="3E4115A6" w:rsidR="001566AC" w:rsidRPr="00CE0510" w:rsidRDefault="001566AC" w:rsidP="001566AC">
            <w:pPr>
              <w:pStyle w:val="formtext"/>
              <w:spacing w:before="120" w:after="120"/>
              <w:jc w:val="both"/>
              <w:rPr>
                <w:rFonts w:cs="Arial"/>
                <w:noProof/>
              </w:rPr>
            </w:pPr>
            <w:r w:rsidRPr="00CE0510">
              <w:t>Des mesures visant à offrir des conférences et enseigner de manière systématique et équilibrée l</w:t>
            </w:r>
            <w:r w:rsidR="00807E98">
              <w:t>’</w:t>
            </w:r>
            <w:r w:rsidRPr="00CE0510">
              <w:t>histoire et la culture du ssireum en</w:t>
            </w:r>
            <w:r w:rsidR="00A20B91" w:rsidRPr="00CE0510">
              <w:t xml:space="preserve"> </w:t>
            </w:r>
            <w:r w:rsidRPr="00CE0510">
              <w:t>s</w:t>
            </w:r>
            <w:r w:rsidR="00807E98">
              <w:t>’</w:t>
            </w:r>
            <w:r w:rsidRPr="00CE0510">
              <w:t xml:space="preserve">appuyant sur des recherches et des études universitaires. Des programmes éducatifs et promotionnels destinés à faire </w:t>
            </w:r>
            <w:r w:rsidR="00D3799D" w:rsidRPr="00CE0510">
              <w:t>connaître</w:t>
            </w:r>
            <w:r w:rsidRPr="00CE0510">
              <w:t xml:space="preserve"> le ssireum et ses valeurs, de même que sa fonction sociale de longue date, d</w:t>
            </w:r>
            <w:r w:rsidR="00807E98">
              <w:t>’</w:t>
            </w:r>
            <w:r w:rsidRPr="00CE0510">
              <w:t>une manière qui soit adaptée à un élément inscrit sur la Liste représentative du patrimoine mondial</w:t>
            </w:r>
            <w:r w:rsidR="00A20B91" w:rsidRPr="00CE0510">
              <w:t>,</w:t>
            </w:r>
            <w:r w:rsidRPr="00CE0510">
              <w:t xml:space="preserve"> seront également mis en place.</w:t>
            </w:r>
          </w:p>
          <w:p w14:paraId="0340C8C1" w14:textId="68AE1207" w:rsidR="008A638D" w:rsidRPr="00CE0510" w:rsidRDefault="001566AC" w:rsidP="00161158">
            <w:pPr>
              <w:pStyle w:val="formtext"/>
              <w:spacing w:before="120" w:after="0" w:line="240" w:lineRule="auto"/>
              <w:ind w:right="136"/>
              <w:jc w:val="both"/>
              <w:rPr>
                <w:rFonts w:cs="Arial"/>
              </w:rPr>
            </w:pPr>
            <w:r w:rsidRPr="00CE0510">
              <w:t>Des mesures seront par ailleurs prises pour favoriser le dialogue et la communication entre différents groupes et communautés concernés par le ssireum afin qu</w:t>
            </w:r>
            <w:r w:rsidR="00807E98">
              <w:t>’</w:t>
            </w:r>
            <w:r w:rsidRPr="00CE0510">
              <w:t>ils forment un réseau coopératif étroit</w:t>
            </w:r>
            <w:r w:rsidR="007B15DA" w:rsidRPr="00CE0510">
              <w:t>.</w:t>
            </w:r>
            <w:r w:rsidRPr="00CE0510">
              <w:t xml:space="preserve"> </w:t>
            </w:r>
            <w:r w:rsidR="00C917AE" w:rsidRPr="00CE0510">
              <w:t>Par conséquent, lorsqu</w:t>
            </w:r>
            <w:r w:rsidR="00807E98">
              <w:t>’</w:t>
            </w:r>
            <w:r w:rsidR="00C917AE" w:rsidRPr="00CE0510">
              <w:t>ils seront confrontés aux divers défis qui pourraient survenir au cours du processus de mise en œuvre des activités de sauvegarde et de promotion, ils seront en mesure de s</w:t>
            </w:r>
            <w:r w:rsidR="00807E98">
              <w:t>’</w:t>
            </w:r>
            <w:r w:rsidR="00C917AE" w:rsidRPr="00CE0510">
              <w:t>engager dans la recherche de solutions mutuellement bénéfiques plutôt que de rechercher des avantages commerciaux individuels.</w:t>
            </w:r>
          </w:p>
        </w:tc>
      </w:tr>
      <w:tr w:rsidR="000B3A4D" w:rsidRPr="00CE0510" w14:paraId="2B9BB97F" w14:textId="77777777" w:rsidTr="006F0301">
        <w:tc>
          <w:tcPr>
            <w:tcW w:w="10043" w:type="dxa"/>
            <w:gridSpan w:val="2"/>
            <w:tcBorders>
              <w:top w:val="nil"/>
              <w:left w:val="nil"/>
              <w:bottom w:val="single" w:sz="4" w:space="0" w:color="auto"/>
              <w:right w:val="nil"/>
            </w:tcBorders>
            <w:shd w:val="clear" w:color="auto" w:fill="auto"/>
          </w:tcPr>
          <w:p w14:paraId="3E253744" w14:textId="77777777" w:rsidR="000B3A4D" w:rsidRPr="00CE0510" w:rsidRDefault="005446FB" w:rsidP="00161158">
            <w:pPr>
              <w:pStyle w:val="Info03"/>
              <w:numPr>
                <w:ilvl w:val="0"/>
                <w:numId w:val="37"/>
              </w:numPr>
              <w:spacing w:before="120" w:after="0" w:line="240" w:lineRule="auto"/>
              <w:ind w:left="567" w:right="136" w:hanging="454"/>
              <w:rPr>
                <w:rFonts w:eastAsia="SimSun"/>
                <w:sz w:val="18"/>
                <w:szCs w:val="18"/>
              </w:rPr>
            </w:pPr>
            <w:r w:rsidRPr="00CE0510">
              <w:rPr>
                <w:sz w:val="18"/>
                <w:szCs w:val="18"/>
              </w:rPr>
              <w:t>Comment les États parties concernés soutiendront-ils la mise en œuvre des mesures de sauvegarde proposées ?</w:t>
            </w:r>
          </w:p>
          <w:p w14:paraId="34C60432" w14:textId="77777777" w:rsidR="000B3A4D" w:rsidRPr="00CE0510" w:rsidRDefault="00FD52DD" w:rsidP="0068365D">
            <w:pPr>
              <w:pStyle w:val="Default"/>
              <w:keepNext/>
              <w:widowControl/>
              <w:autoSpaceDE/>
              <w:autoSpaceDN/>
              <w:adjustRightInd/>
              <w:spacing w:after="120"/>
              <w:ind w:left="567" w:right="136" w:hanging="425"/>
              <w:jc w:val="right"/>
              <w:rPr>
                <w:rFonts w:ascii="Arial" w:hAnsi="Arial" w:cs="Arial"/>
                <w:i/>
                <w:sz w:val="18"/>
                <w:szCs w:val="18"/>
              </w:rPr>
            </w:pPr>
            <w:r w:rsidRPr="00CE0510">
              <w:rPr>
                <w:rStyle w:val="Emphasis"/>
                <w:rFonts w:ascii="Arial" w:hAnsi="Arial"/>
                <w:iCs w:val="0"/>
                <w:sz w:val="18"/>
                <w:szCs w:val="18"/>
                <w:lang w:eastAsia="fr-FR"/>
              </w:rPr>
              <w:t>Minimum 170 mots et maximum 280 mots</w:t>
            </w:r>
          </w:p>
        </w:tc>
      </w:tr>
      <w:tr w:rsidR="000B3A4D" w:rsidRPr="00CE0510" w14:paraId="1D0A7673"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102813FB" w14:textId="23C6144E" w:rsidR="001566AC" w:rsidRPr="00CE0510" w:rsidRDefault="001566AC" w:rsidP="001566AC">
            <w:pPr>
              <w:pStyle w:val="formtext"/>
              <w:spacing w:before="0" w:after="120"/>
              <w:jc w:val="both"/>
              <w:rPr>
                <w:rFonts w:cs="Arial"/>
                <w:noProof/>
              </w:rPr>
            </w:pPr>
            <w:r w:rsidRPr="00CE0510">
              <w:t xml:space="preserve">Le gouvernement coréen </w:t>
            </w:r>
            <w:r w:rsidR="00834EDE" w:rsidRPr="00CE0510">
              <w:t>a toujours pris</w:t>
            </w:r>
            <w:r w:rsidRPr="00CE0510">
              <w:t xml:space="preserve"> des mesures juridiques et institutionnelles pour sauvegarder le ssireum et continuera en ce sens. Il continuera d</w:t>
            </w:r>
            <w:r w:rsidR="00807E98">
              <w:t>’</w:t>
            </w:r>
            <w:r w:rsidRPr="00CE0510">
              <w:t>accorder des subventions à différentes régions du pays pour renforcer et inscrire dans le long terme la participation volontaire du public à la sauvegarde du ssireum. Les mesures d</w:t>
            </w:r>
            <w:r w:rsidR="00807E98">
              <w:t>’</w:t>
            </w:r>
            <w:r w:rsidRPr="00CE0510">
              <w:t xml:space="preserve">archivage des informations et supports </w:t>
            </w:r>
            <w:r w:rsidR="00834EDE" w:rsidRPr="00CE0510">
              <w:t xml:space="preserve">pertinents </w:t>
            </w:r>
            <w:r w:rsidRPr="00CE0510">
              <w:t xml:space="preserve">concernant le ssireum seront </w:t>
            </w:r>
            <w:r w:rsidR="00834EDE" w:rsidRPr="00CE0510">
              <w:t>poursuivis</w:t>
            </w:r>
            <w:r w:rsidRPr="00CE0510">
              <w:t xml:space="preserve">. </w:t>
            </w:r>
          </w:p>
          <w:p w14:paraId="6C934BAA" w14:textId="5C6EC14E" w:rsidR="001566AC" w:rsidRPr="00CE0510" w:rsidRDefault="001566AC" w:rsidP="001566AC">
            <w:pPr>
              <w:pStyle w:val="formtext"/>
              <w:spacing w:before="120" w:after="120"/>
              <w:jc w:val="both"/>
              <w:rPr>
                <w:rFonts w:cs="Arial"/>
                <w:noProof/>
              </w:rPr>
            </w:pPr>
            <w:r w:rsidRPr="00CE0510">
              <w:t>En 2012, le gouvernement a promulgué la Loi sur la promotion du ssireum afin d</w:t>
            </w:r>
            <w:r w:rsidR="00807E98">
              <w:t>’</w:t>
            </w:r>
            <w:r w:rsidRPr="00CE0510">
              <w:t>inscrire l</w:t>
            </w:r>
            <w:r w:rsidR="00807E98">
              <w:t>’</w:t>
            </w:r>
            <w:r w:rsidRPr="00CE0510">
              <w:t>enseignement et la diffusion du ssireum, de même que la réalisation d</w:t>
            </w:r>
            <w:r w:rsidR="00807E98">
              <w:t>’</w:t>
            </w:r>
            <w:r w:rsidRPr="00CE0510">
              <w:t>études et la formation continue des entraîneurs de ssireum, dans un cadre juridique. Le ssireum a par ailleurs été inscrit sur la liste nationale du patrimoine culturel immatériel en 2011, et une ordonnance relative à la gestion de la liste a été édictée. En 2015, le gouvernement a publié un livre blanc sur la candidature du ssireum à l</w:t>
            </w:r>
            <w:r w:rsidR="00807E98">
              <w:t>’</w:t>
            </w:r>
            <w:r w:rsidRPr="00CE0510">
              <w:t>inscription sur la Liste représentative dans le cadre de ses efforts de promotion du ssireum. Le gouvernement a régulièrement pris des dispositions pour transposer les concepts de sauvegarde de la Convention de 2003 dans sa législation nationale relative à la sauvegarde du ssireum et d</w:t>
            </w:r>
            <w:r w:rsidR="00807E98">
              <w:t>’</w:t>
            </w:r>
            <w:r w:rsidRPr="00CE0510">
              <w:t>autres éléments du patrimoine culturel immatériel. Ces efforts se poursuivront à l</w:t>
            </w:r>
            <w:r w:rsidR="00807E98">
              <w:t>’</w:t>
            </w:r>
            <w:r w:rsidRPr="00CE0510">
              <w:t xml:space="preserve">avenir. </w:t>
            </w:r>
          </w:p>
          <w:p w14:paraId="69CA9D89" w14:textId="5FA07C94" w:rsidR="00F346EE" w:rsidRPr="00CE0510" w:rsidRDefault="001566AC" w:rsidP="00161158">
            <w:pPr>
              <w:pStyle w:val="formtext"/>
              <w:spacing w:before="120" w:after="0" w:line="240" w:lineRule="auto"/>
              <w:ind w:right="136"/>
              <w:jc w:val="both"/>
              <w:rPr>
                <w:rFonts w:cs="Arial"/>
              </w:rPr>
            </w:pPr>
            <w:r w:rsidRPr="00CE0510">
              <w:t>L</w:t>
            </w:r>
            <w:r w:rsidR="00807E98">
              <w:t>’</w:t>
            </w:r>
            <w:r w:rsidRPr="00CE0510">
              <w:t>Association coréenne de ssireum et l</w:t>
            </w:r>
            <w:r w:rsidR="00807E98">
              <w:t>’</w:t>
            </w:r>
            <w:r w:rsidRPr="00CE0510">
              <w:t>Association civile de ssireum Le Sport pour Tous ont fusionné en mars 2016 afin de faciliter le soutien intégré à la mise en œuvre des mesures de sauvegarde et de transmission du ssireum. Une fois leur intégration achevée, ces deux organisations devraient prendre des mesures de transmission, documentation, recherche, restauration et promotion du ssireum plus efficaces.</w:t>
            </w:r>
          </w:p>
        </w:tc>
      </w:tr>
      <w:tr w:rsidR="000B3A4D" w:rsidRPr="00CE0510" w14:paraId="4258B0AF" w14:textId="77777777" w:rsidTr="006F0301">
        <w:tc>
          <w:tcPr>
            <w:tcW w:w="10043" w:type="dxa"/>
            <w:gridSpan w:val="2"/>
            <w:tcBorders>
              <w:top w:val="nil"/>
              <w:left w:val="nil"/>
              <w:bottom w:val="single" w:sz="4" w:space="0" w:color="auto"/>
              <w:right w:val="nil"/>
            </w:tcBorders>
            <w:shd w:val="clear" w:color="auto" w:fill="auto"/>
          </w:tcPr>
          <w:p w14:paraId="356EDFE9" w14:textId="77777777" w:rsidR="000B3A4D" w:rsidRPr="00CE0510" w:rsidRDefault="005446FB" w:rsidP="00161158">
            <w:pPr>
              <w:pStyle w:val="Info03"/>
              <w:numPr>
                <w:ilvl w:val="0"/>
                <w:numId w:val="37"/>
              </w:numPr>
              <w:spacing w:before="120" w:after="0" w:line="240" w:lineRule="auto"/>
              <w:ind w:left="567" w:right="136" w:hanging="454"/>
              <w:rPr>
                <w:rFonts w:eastAsia="SimSun"/>
                <w:sz w:val="18"/>
                <w:szCs w:val="18"/>
              </w:rPr>
            </w:pPr>
            <w:r w:rsidRPr="00CE0510">
              <w:rPr>
                <w:sz w:val="18"/>
                <w:szCs w:val="18"/>
              </w:rPr>
              <w:t>Comment les communautés, groupes ou individus ont-ils été impliqués dans la planification des mesures de sauvegarde proposées, y compris en terme de rôle du genre, et comment seront-ils impliqués dans leur mise en œuvre ?</w:t>
            </w:r>
          </w:p>
          <w:p w14:paraId="7990C814" w14:textId="77777777" w:rsidR="000B3A4D" w:rsidRPr="00CE0510" w:rsidRDefault="00FD52DD" w:rsidP="005A78A7">
            <w:pPr>
              <w:pStyle w:val="Default"/>
              <w:keepNext/>
              <w:widowControl/>
              <w:autoSpaceDE/>
              <w:autoSpaceDN/>
              <w:adjustRightInd/>
              <w:spacing w:after="120"/>
              <w:ind w:left="567" w:right="136" w:hanging="425"/>
              <w:jc w:val="right"/>
              <w:rPr>
                <w:rFonts w:ascii="Arial" w:hAnsi="Arial" w:cs="Arial"/>
                <w:i/>
                <w:sz w:val="18"/>
                <w:szCs w:val="18"/>
              </w:rPr>
            </w:pPr>
            <w:r w:rsidRPr="00CE0510">
              <w:rPr>
                <w:rStyle w:val="Emphasis"/>
                <w:rFonts w:ascii="Arial" w:hAnsi="Arial"/>
                <w:iCs w:val="0"/>
                <w:sz w:val="18"/>
                <w:szCs w:val="18"/>
                <w:lang w:eastAsia="fr-FR"/>
              </w:rPr>
              <w:t>Minimum 170 mots et maximum 280 mots</w:t>
            </w:r>
          </w:p>
        </w:tc>
      </w:tr>
      <w:tr w:rsidR="000B3A4D" w:rsidRPr="00CE0510" w14:paraId="16F66A76" w14:textId="77777777" w:rsidTr="006F0301">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F7F0882" w14:textId="2AD81F72" w:rsidR="001566AC" w:rsidRPr="00CE0510" w:rsidRDefault="001566AC" w:rsidP="001566AC">
            <w:pPr>
              <w:pStyle w:val="formtext"/>
              <w:spacing w:before="0" w:after="120"/>
              <w:jc w:val="both"/>
              <w:rPr>
                <w:rFonts w:cs="Arial"/>
                <w:noProof/>
              </w:rPr>
            </w:pPr>
            <w:r w:rsidRPr="00CE0510">
              <w:t xml:space="preserve">Une large frange de la société a été impliquée dans la planification des mesures de sauvegarde et prendra part à leur mise en œuvre ultérieure, à commencer par les Coréens, </w:t>
            </w:r>
            <w:r w:rsidR="00CE2330" w:rsidRPr="00CE0510">
              <w:t>comme individus</w:t>
            </w:r>
            <w:r w:rsidRPr="00CE0510">
              <w:t>. Les Coréens sont pleinement conscients de la valeur du ssireum en tant qu</w:t>
            </w:r>
            <w:r w:rsidR="00807E98">
              <w:t>’</w:t>
            </w:r>
            <w:r w:rsidRPr="00CE0510">
              <w:t xml:space="preserve">élément du patrimoine culturel immatériel, comme en témoigne le soutien apporté au choix et à la candidature du ssireum parmi les 100 symboles de la culture coréenne. Le soutien enthousiaste du grand public vis-à-vis de la sauvegarde du ssireum perdurera pendant la mise en place des futures mesures de sauvegarde. </w:t>
            </w:r>
          </w:p>
          <w:p w14:paraId="27764263" w14:textId="6E2CA1BB" w:rsidR="001566AC" w:rsidRPr="00CE0510" w:rsidRDefault="001566AC" w:rsidP="001566AC">
            <w:pPr>
              <w:pStyle w:val="formtext"/>
              <w:spacing w:before="120" w:after="120"/>
              <w:jc w:val="both"/>
              <w:rPr>
                <w:rFonts w:cs="Arial"/>
                <w:noProof/>
              </w:rPr>
            </w:pPr>
            <w:r w:rsidRPr="00CE0510">
              <w:t>Particulièrement sensible à la nécessité de sauvegarder le ssireum, l</w:t>
            </w:r>
            <w:r w:rsidR="00807E98">
              <w:t>’</w:t>
            </w:r>
            <w:r w:rsidRPr="00CE0510">
              <w:t>Association coréenne de ssireum s</w:t>
            </w:r>
            <w:r w:rsidR="00807E98">
              <w:t>’</w:t>
            </w:r>
            <w:r w:rsidRPr="00CE0510">
              <w:t>emploie à organiser des tournois de ssireum et à assurer la promotion des sportifs professionnels. Elle va également élargir la portée de son action à l</w:t>
            </w:r>
            <w:r w:rsidR="00807E98">
              <w:t>’</w:t>
            </w:r>
            <w:r w:rsidRPr="00CE0510">
              <w:t>étude du ssireum. L</w:t>
            </w:r>
            <w:r w:rsidR="00807E98">
              <w:t>’</w:t>
            </w:r>
            <w:r w:rsidRPr="00CE0510">
              <w:t>Association coréenne de ssireum continuera par ailleurs de défendre le statut des communautés et la participation volontaire du public. Elle veillera également à favoriser des relations étroites entre les différents praticiens du ssireum. L</w:t>
            </w:r>
            <w:r w:rsidR="00807E98">
              <w:t>’</w:t>
            </w:r>
            <w:r w:rsidRPr="00CE0510">
              <w:t xml:space="preserve">association a joué un </w:t>
            </w:r>
            <w:r w:rsidR="00A20B91" w:rsidRPr="00CE0510">
              <w:t xml:space="preserve">rôle important </w:t>
            </w:r>
            <w:r w:rsidR="00CE2330" w:rsidRPr="00CE0510">
              <w:t>en recueillant l</w:t>
            </w:r>
            <w:r w:rsidR="00807E98">
              <w:t>’</w:t>
            </w:r>
            <w:r w:rsidR="00CE2330" w:rsidRPr="00CE0510">
              <w:t>appui</w:t>
            </w:r>
            <w:r w:rsidRPr="00CE0510">
              <w:t xml:space="preserve"> du public </w:t>
            </w:r>
            <w:r w:rsidR="00CE2330" w:rsidRPr="00CE0510">
              <w:t>concernant l</w:t>
            </w:r>
            <w:r w:rsidR="00807E98">
              <w:t>’</w:t>
            </w:r>
            <w:r w:rsidR="00CE2330" w:rsidRPr="00CE0510">
              <w:t>adoption</w:t>
            </w:r>
            <w:r w:rsidRPr="00CE0510">
              <w:t xml:space="preserve"> de la loi sur la promotion du ssireum</w:t>
            </w:r>
            <w:r w:rsidR="00CE2330" w:rsidRPr="00CE0510">
              <w:t>. Elle</w:t>
            </w:r>
            <w:r w:rsidRPr="00CE0510">
              <w:t xml:space="preserve"> va préparer une série de mesures de transmission qui prévoient notamment un enseignement </w:t>
            </w:r>
            <w:r w:rsidR="00CE2330" w:rsidRPr="00CE0510">
              <w:t>du</w:t>
            </w:r>
            <w:r w:rsidRPr="00CE0510">
              <w:t xml:space="preserve"> ssireum en classe et la formation continue des athlètes professionnels </w:t>
            </w:r>
            <w:r w:rsidR="00A20B91" w:rsidRPr="00CE0510">
              <w:t>pratiquant</w:t>
            </w:r>
            <w:r w:rsidRPr="00CE0510">
              <w:t xml:space="preserve"> le ssireum. </w:t>
            </w:r>
          </w:p>
          <w:p w14:paraId="7EDD9DA9" w14:textId="7BA25F86" w:rsidR="000B3A4D" w:rsidRPr="00CE0510" w:rsidRDefault="001566AC" w:rsidP="00161158">
            <w:pPr>
              <w:pStyle w:val="formtext"/>
              <w:spacing w:before="120" w:after="0" w:line="240" w:lineRule="auto"/>
              <w:ind w:right="136"/>
              <w:jc w:val="both"/>
            </w:pPr>
            <w:r w:rsidRPr="00CE0510">
              <w:t xml:space="preserve">Les experts et </w:t>
            </w:r>
            <w:r w:rsidR="00AC2876" w:rsidRPr="00CE0510">
              <w:t xml:space="preserve">les </w:t>
            </w:r>
            <w:r w:rsidRPr="00CE0510">
              <w:t>universitaires jouent un rôle essentiel dans la recherche universitaire et la mise en place des politiques relatives au ssireum. Ils continueront d</w:t>
            </w:r>
            <w:r w:rsidR="00807E98">
              <w:t>’</w:t>
            </w:r>
            <w:r w:rsidRPr="00CE0510">
              <w:t>étudier la transmission dans chaque région, de recueillir l</w:t>
            </w:r>
            <w:r w:rsidR="00807E98">
              <w:t>’</w:t>
            </w:r>
            <w:r w:rsidRPr="00CE0510">
              <w:t>avis du public et d</w:t>
            </w:r>
            <w:r w:rsidR="00807E98">
              <w:t>’</w:t>
            </w:r>
            <w:r w:rsidRPr="00CE0510">
              <w:t>élaborer des mesures de sauvegarde aptes à répondre aux besoins de chaque région.</w:t>
            </w:r>
          </w:p>
        </w:tc>
      </w:tr>
      <w:tr w:rsidR="00C470FF" w:rsidRPr="00CE0510" w14:paraId="2195881A" w14:textId="77777777" w:rsidTr="006F0301">
        <w:tblPrEx>
          <w:tblBorders>
            <w:insideV w:val="none" w:sz="0" w:space="0" w:color="auto"/>
          </w:tblBorders>
        </w:tblPrEx>
        <w:trPr>
          <w:cantSplit/>
        </w:trPr>
        <w:tc>
          <w:tcPr>
            <w:tcW w:w="10043" w:type="dxa"/>
            <w:gridSpan w:val="2"/>
            <w:tcBorders>
              <w:top w:val="nil"/>
              <w:left w:val="nil"/>
              <w:bottom w:val="single" w:sz="4" w:space="0" w:color="auto"/>
              <w:right w:val="nil"/>
            </w:tcBorders>
            <w:shd w:val="clear" w:color="auto" w:fill="auto"/>
          </w:tcPr>
          <w:p w14:paraId="065EF355" w14:textId="77777777" w:rsidR="00C470FF" w:rsidRPr="00CE0510" w:rsidRDefault="00C470FF" w:rsidP="00557845">
            <w:pPr>
              <w:pStyle w:val="Grille02N"/>
              <w:ind w:left="709" w:right="136" w:hanging="567"/>
              <w:jc w:val="left"/>
              <w:rPr>
                <w:i/>
                <w:iCs/>
              </w:rPr>
            </w:pPr>
            <w:r w:rsidRPr="00CE0510">
              <w:rPr>
                <w:bCs w:val="0"/>
              </w:rPr>
              <w:t>3.c.</w:t>
            </w:r>
            <w:r w:rsidRPr="00CE0510">
              <w:rPr>
                <w:bCs w:val="0"/>
              </w:rPr>
              <w:tab/>
              <w:t>Organisme(s) compétent(s) impliqué(s)</w:t>
            </w:r>
            <w:r w:rsidRPr="00CE0510">
              <w:t xml:space="preserve"> dans la sauvegarde</w:t>
            </w:r>
          </w:p>
          <w:p w14:paraId="03A9BBC8" w14:textId="32A24CA9" w:rsidR="00C470FF" w:rsidRPr="00CE0510" w:rsidRDefault="00C470FF" w:rsidP="00A82FF1">
            <w:pPr>
              <w:pStyle w:val="Info03"/>
              <w:spacing w:before="120" w:line="240" w:lineRule="auto"/>
              <w:ind w:right="135"/>
              <w:rPr>
                <w:sz w:val="18"/>
                <w:szCs w:val="18"/>
              </w:rPr>
            </w:pPr>
            <w:r w:rsidRPr="00CE0510">
              <w:rPr>
                <w:sz w:val="18"/>
                <w:szCs w:val="18"/>
              </w:rPr>
              <w:t>Indiquez le nom, l</w:t>
            </w:r>
            <w:r w:rsidR="00807E98">
              <w:rPr>
                <w:sz w:val="18"/>
                <w:szCs w:val="18"/>
              </w:rPr>
              <w:t>’</w:t>
            </w:r>
            <w:r w:rsidRPr="00CE0510">
              <w:rPr>
                <w:sz w:val="18"/>
                <w:szCs w:val="18"/>
              </w:rPr>
              <w:t>adresse et les coordonnées de/des organisme(s) compétent(s), et le cas échéant, le nom et le titre de la (des) personne(s) qui est/sont chargée(s) au niveau local de la gestion et de la sauvegarde de l</w:t>
            </w:r>
            <w:r w:rsidR="00807E98">
              <w:rPr>
                <w:sz w:val="18"/>
                <w:szCs w:val="18"/>
              </w:rPr>
              <w:t>’</w:t>
            </w:r>
            <w:r w:rsidRPr="00CE0510">
              <w:rPr>
                <w:sz w:val="18"/>
                <w:szCs w:val="18"/>
              </w:rPr>
              <w:t>élément.</w:t>
            </w:r>
          </w:p>
        </w:tc>
      </w:tr>
      <w:tr w:rsidR="00C470FF" w:rsidRPr="00CE0510" w14:paraId="03DF475B" w14:textId="77777777" w:rsidTr="006F0301">
        <w:tblPrEx>
          <w:tblBorders>
            <w:insideV w:val="none" w:sz="0" w:space="0" w:color="auto"/>
          </w:tblBorders>
        </w:tblPrEx>
        <w:tc>
          <w:tcPr>
            <w:tcW w:w="10043"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2581"/>
              <w:gridCol w:w="6812"/>
            </w:tblGrid>
            <w:tr w:rsidR="006F0301" w:rsidRPr="00161158" w14:paraId="0E9A3FC4" w14:textId="77777777" w:rsidTr="00557845">
              <w:tc>
                <w:tcPr>
                  <w:tcW w:w="2581" w:type="dxa"/>
                </w:tcPr>
                <w:p w14:paraId="009319E0" w14:textId="1763BCB9"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Nom de l</w:t>
                  </w:r>
                  <w:r w:rsidR="00807E98">
                    <w:rPr>
                      <w:sz w:val="20"/>
                      <w:szCs w:val="20"/>
                    </w:rPr>
                    <w:t>’</w:t>
                  </w:r>
                  <w:r w:rsidRPr="00CE0510">
                    <w:rPr>
                      <w:sz w:val="20"/>
                      <w:szCs w:val="20"/>
                    </w:rPr>
                    <w:t>organisme :</w:t>
                  </w:r>
                </w:p>
              </w:tc>
              <w:tc>
                <w:tcPr>
                  <w:tcW w:w="6812" w:type="dxa"/>
                </w:tcPr>
                <w:p w14:paraId="26546458" w14:textId="77777777" w:rsidR="006F0301" w:rsidRPr="00CE0510" w:rsidRDefault="006F0301" w:rsidP="006F0301">
                  <w:pPr>
                    <w:pStyle w:val="formtext"/>
                    <w:keepNext/>
                    <w:tabs>
                      <w:tab w:val="left" w:pos="567"/>
                      <w:tab w:val="left" w:pos="1134"/>
                      <w:tab w:val="left" w:pos="1701"/>
                    </w:tabs>
                    <w:spacing w:line="240" w:lineRule="auto"/>
                    <w:rPr>
                      <w:sz w:val="20"/>
                      <w:szCs w:val="20"/>
                      <w:lang w:val="en-US"/>
                    </w:rPr>
                  </w:pPr>
                  <w:r w:rsidRPr="00CE0510">
                    <w:rPr>
                      <w:lang w:val="en-GB"/>
                    </w:rPr>
                    <w:t>The Cultural Heritage Administration of the Republic of Korea</w:t>
                  </w:r>
                </w:p>
              </w:tc>
            </w:tr>
            <w:tr w:rsidR="006F0301" w:rsidRPr="00CE0510" w14:paraId="32C6A584" w14:textId="77777777" w:rsidTr="00557845">
              <w:tc>
                <w:tcPr>
                  <w:tcW w:w="2581" w:type="dxa"/>
                </w:tcPr>
                <w:p w14:paraId="4E8CFF3B"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Nom et titre de la personne à contacter :</w:t>
                  </w:r>
                </w:p>
              </w:tc>
              <w:tc>
                <w:tcPr>
                  <w:tcW w:w="6812" w:type="dxa"/>
                </w:tcPr>
                <w:p w14:paraId="12286566" w14:textId="77777777" w:rsidR="006F0301" w:rsidRPr="00CE0510" w:rsidRDefault="006F0301" w:rsidP="006F0301">
                  <w:pPr>
                    <w:pStyle w:val="formtext"/>
                    <w:keepNext/>
                    <w:tabs>
                      <w:tab w:val="left" w:pos="567"/>
                      <w:tab w:val="left" w:pos="1134"/>
                      <w:tab w:val="left" w:pos="1701"/>
                    </w:tabs>
                    <w:spacing w:line="240" w:lineRule="auto"/>
                    <w:rPr>
                      <w:sz w:val="20"/>
                      <w:szCs w:val="20"/>
                    </w:rPr>
                  </w:pPr>
                  <w:r w:rsidRPr="00CE0510">
                    <w:rPr>
                      <w:lang w:val="en-GB" w:eastAsia="ko-KR"/>
                    </w:rPr>
                    <w:t>Mr.Kim Jong-jin</w:t>
                  </w:r>
                </w:p>
              </w:tc>
            </w:tr>
            <w:tr w:rsidR="006F0301" w:rsidRPr="00161158" w14:paraId="11D35990" w14:textId="77777777" w:rsidTr="00557845">
              <w:tc>
                <w:tcPr>
                  <w:tcW w:w="2581" w:type="dxa"/>
                </w:tcPr>
                <w:p w14:paraId="09C879EB"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Adresse :</w:t>
                  </w:r>
                </w:p>
              </w:tc>
              <w:tc>
                <w:tcPr>
                  <w:tcW w:w="6812" w:type="dxa"/>
                </w:tcPr>
                <w:p w14:paraId="6AF9F25A" w14:textId="77777777" w:rsidR="006F0301" w:rsidRPr="00CE0510" w:rsidRDefault="006F0301" w:rsidP="006F0301">
                  <w:pPr>
                    <w:pStyle w:val="formtext"/>
                    <w:keepNext/>
                    <w:tabs>
                      <w:tab w:val="left" w:pos="567"/>
                      <w:tab w:val="left" w:pos="1134"/>
                      <w:tab w:val="left" w:pos="1701"/>
                    </w:tabs>
                    <w:spacing w:line="240" w:lineRule="auto"/>
                    <w:rPr>
                      <w:sz w:val="20"/>
                      <w:szCs w:val="20"/>
                      <w:lang w:val="en-US"/>
                    </w:rPr>
                  </w:pPr>
                  <w:r w:rsidRPr="00CE0510">
                    <w:rPr>
                      <w:lang w:val="en-GB"/>
                    </w:rPr>
                    <w:t>189 Cheongsa-ro, Seo-gu, Daejeon, The Republic of Korea</w:t>
                  </w:r>
                </w:p>
              </w:tc>
            </w:tr>
            <w:tr w:rsidR="006F0301" w:rsidRPr="00CE0510" w14:paraId="127A93E5" w14:textId="77777777" w:rsidTr="006F0301">
              <w:tc>
                <w:tcPr>
                  <w:tcW w:w="2581" w:type="dxa"/>
                </w:tcPr>
                <w:p w14:paraId="741FAE52"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Numéro de téléphone :</w:t>
                  </w:r>
                </w:p>
              </w:tc>
              <w:tc>
                <w:tcPr>
                  <w:tcW w:w="6812" w:type="dxa"/>
                </w:tcPr>
                <w:p w14:paraId="7E6F64CA" w14:textId="77777777" w:rsidR="006F0301" w:rsidRPr="00CE0510" w:rsidRDefault="006F0301" w:rsidP="006F0301">
                  <w:pPr>
                    <w:pStyle w:val="formtext"/>
                    <w:keepNext/>
                    <w:tabs>
                      <w:tab w:val="left" w:pos="567"/>
                      <w:tab w:val="left" w:pos="1134"/>
                      <w:tab w:val="left" w:pos="1701"/>
                    </w:tabs>
                    <w:spacing w:line="240" w:lineRule="auto"/>
                    <w:rPr>
                      <w:sz w:val="20"/>
                      <w:szCs w:val="20"/>
                    </w:rPr>
                  </w:pPr>
                  <w:r w:rsidRPr="00CE0510">
                    <w:rPr>
                      <w:lang w:val="en-GB"/>
                    </w:rPr>
                    <w:t>+82 (0)42-481-3186</w:t>
                  </w:r>
                </w:p>
              </w:tc>
            </w:tr>
            <w:tr w:rsidR="006F0301" w:rsidRPr="00CE0510" w14:paraId="0CD00604" w14:textId="77777777" w:rsidTr="006F0301">
              <w:tc>
                <w:tcPr>
                  <w:tcW w:w="2581" w:type="dxa"/>
                </w:tcPr>
                <w:p w14:paraId="03886B12" w14:textId="77777777" w:rsidR="006F0301" w:rsidRPr="00CE0510" w:rsidRDefault="006F0301" w:rsidP="006F0301">
                  <w:pPr>
                    <w:pStyle w:val="formtext"/>
                    <w:tabs>
                      <w:tab w:val="left" w:pos="567"/>
                      <w:tab w:val="left" w:pos="1134"/>
                      <w:tab w:val="left" w:pos="1701"/>
                    </w:tabs>
                    <w:spacing w:line="240" w:lineRule="auto"/>
                    <w:ind w:right="136"/>
                    <w:jc w:val="right"/>
                    <w:rPr>
                      <w:sz w:val="20"/>
                      <w:szCs w:val="20"/>
                    </w:rPr>
                  </w:pPr>
                  <w:r w:rsidRPr="00CE0510">
                    <w:rPr>
                      <w:sz w:val="20"/>
                      <w:szCs w:val="20"/>
                    </w:rPr>
                    <w:t>Adresse électronique :</w:t>
                  </w:r>
                </w:p>
              </w:tc>
              <w:tc>
                <w:tcPr>
                  <w:tcW w:w="6812" w:type="dxa"/>
                </w:tcPr>
                <w:p w14:paraId="238051D4" w14:textId="77777777" w:rsidR="006F0301" w:rsidRPr="00CE0510" w:rsidRDefault="006F0301" w:rsidP="006F0301">
                  <w:pPr>
                    <w:pStyle w:val="formtext"/>
                    <w:keepNext/>
                    <w:tabs>
                      <w:tab w:val="left" w:pos="567"/>
                      <w:tab w:val="left" w:pos="1134"/>
                      <w:tab w:val="left" w:pos="1701"/>
                    </w:tabs>
                    <w:spacing w:after="0" w:line="240" w:lineRule="auto"/>
                    <w:rPr>
                      <w:sz w:val="20"/>
                      <w:szCs w:val="20"/>
                    </w:rPr>
                  </w:pPr>
                  <w:r w:rsidRPr="00CE0510">
                    <w:rPr>
                      <w:lang w:val="en-GB"/>
                    </w:rPr>
                    <w:t>ejeong@korea.kr</w:t>
                  </w:r>
                </w:p>
              </w:tc>
            </w:tr>
          </w:tbl>
          <w:p w14:paraId="23836C52" w14:textId="77777777" w:rsidR="00C470FF" w:rsidRPr="00CE0510" w:rsidRDefault="00C470FF" w:rsidP="00A82FF1">
            <w:pPr>
              <w:pStyle w:val="formtext"/>
              <w:tabs>
                <w:tab w:val="left" w:pos="567"/>
                <w:tab w:val="left" w:pos="1134"/>
                <w:tab w:val="left" w:pos="1701"/>
              </w:tabs>
              <w:spacing w:before="120" w:after="120" w:line="240" w:lineRule="auto"/>
              <w:ind w:right="135"/>
            </w:pPr>
          </w:p>
        </w:tc>
      </w:tr>
      <w:tr w:rsidR="00BF3D11" w:rsidRPr="00CE0510" w14:paraId="36D17AB6" w14:textId="77777777" w:rsidTr="006F0301">
        <w:tc>
          <w:tcPr>
            <w:tcW w:w="10043" w:type="dxa"/>
            <w:gridSpan w:val="2"/>
            <w:tcBorders>
              <w:top w:val="nil"/>
              <w:left w:val="nil"/>
              <w:bottom w:val="nil"/>
              <w:right w:val="nil"/>
            </w:tcBorders>
            <w:shd w:val="clear" w:color="auto" w:fill="D9D9D9"/>
          </w:tcPr>
          <w:p w14:paraId="27C11F10" w14:textId="77777777" w:rsidR="00BF3D11" w:rsidRPr="00CE0510" w:rsidRDefault="00BF3D11" w:rsidP="0085519C">
            <w:pPr>
              <w:pStyle w:val="Grille01N"/>
              <w:spacing w:line="240" w:lineRule="auto"/>
              <w:ind w:left="709" w:right="136" w:hanging="567"/>
              <w:jc w:val="left"/>
              <w:rPr>
                <w:rFonts w:eastAsia="SimSun" w:cs="Arial"/>
                <w:bCs/>
                <w:smallCaps w:val="0"/>
                <w:sz w:val="24"/>
              </w:rPr>
            </w:pPr>
            <w:r w:rsidRPr="00CE0510">
              <w:rPr>
                <w:bCs/>
                <w:smallCaps w:val="0"/>
                <w:sz w:val="24"/>
              </w:rPr>
              <w:t>4.</w:t>
            </w:r>
            <w:r w:rsidRPr="00CE0510">
              <w:rPr>
                <w:bCs/>
                <w:smallCaps w:val="0"/>
                <w:sz w:val="24"/>
              </w:rPr>
              <w:tab/>
              <w:t>Participation et consentement des communautés dans le processus de candidature</w:t>
            </w:r>
          </w:p>
        </w:tc>
      </w:tr>
      <w:tr w:rsidR="000B3A4D" w:rsidRPr="00CE0510" w14:paraId="223A9496" w14:textId="77777777" w:rsidTr="006F0301">
        <w:tc>
          <w:tcPr>
            <w:tcW w:w="10043" w:type="dxa"/>
            <w:gridSpan w:val="2"/>
            <w:tcBorders>
              <w:top w:val="nil"/>
              <w:left w:val="nil"/>
              <w:bottom w:val="nil"/>
              <w:right w:val="nil"/>
            </w:tcBorders>
            <w:shd w:val="clear" w:color="auto" w:fill="auto"/>
          </w:tcPr>
          <w:p w14:paraId="1D5D600D" w14:textId="684BCA10" w:rsidR="000B3A4D" w:rsidRPr="00CE0510" w:rsidRDefault="00C528D8" w:rsidP="00BB0409">
            <w:pPr>
              <w:pStyle w:val="Info03"/>
              <w:spacing w:before="120" w:line="240" w:lineRule="auto"/>
              <w:ind w:right="135"/>
              <w:rPr>
                <w:szCs w:val="20"/>
              </w:rPr>
            </w:pPr>
            <w:r w:rsidRPr="00CE0510">
              <w:rPr>
                <w:sz w:val="18"/>
                <w:szCs w:val="18"/>
              </w:rPr>
              <w:t xml:space="preserve">Pour le </w:t>
            </w:r>
            <w:r w:rsidRPr="00CE0510">
              <w:rPr>
                <w:b/>
                <w:sz w:val="18"/>
                <w:szCs w:val="18"/>
              </w:rPr>
              <w:t>critère R.4</w:t>
            </w:r>
            <w:r w:rsidRPr="00CE0510">
              <w:rPr>
                <w:sz w:val="18"/>
                <w:szCs w:val="18"/>
              </w:rPr>
              <w:t xml:space="preserve">, les États </w:t>
            </w:r>
            <w:r w:rsidRPr="00CE0510">
              <w:rPr>
                <w:b/>
                <w:sz w:val="18"/>
                <w:szCs w:val="18"/>
              </w:rPr>
              <w:t>doivent démontrer que « l</w:t>
            </w:r>
            <w:r w:rsidR="00807E98">
              <w:rPr>
                <w:b/>
                <w:sz w:val="18"/>
                <w:szCs w:val="18"/>
              </w:rPr>
              <w:t>’</w:t>
            </w:r>
            <w:r w:rsidRPr="00CE0510">
              <w:rPr>
                <w:b/>
                <w:sz w:val="18"/>
                <w:szCs w:val="18"/>
              </w:rPr>
              <w:t>élément a été soumis au terme de la participation la plus large possible de la communauté, du groupe ou, le cas échéant, des individus concernés et avec leur consentement libre, préalable et éclairé »</w:t>
            </w:r>
            <w:r w:rsidRPr="00CE0510">
              <w:rPr>
                <w:sz w:val="18"/>
                <w:szCs w:val="18"/>
              </w:rPr>
              <w:t>.</w:t>
            </w:r>
          </w:p>
        </w:tc>
      </w:tr>
      <w:tr w:rsidR="000B3A4D" w:rsidRPr="00CE0510" w14:paraId="7E73D441" w14:textId="77777777" w:rsidTr="006F0301">
        <w:tc>
          <w:tcPr>
            <w:tcW w:w="10043" w:type="dxa"/>
            <w:gridSpan w:val="2"/>
            <w:tcBorders>
              <w:top w:val="nil"/>
              <w:left w:val="nil"/>
              <w:right w:val="nil"/>
            </w:tcBorders>
            <w:shd w:val="clear" w:color="auto" w:fill="auto"/>
          </w:tcPr>
          <w:p w14:paraId="3C630B5F" w14:textId="77777777" w:rsidR="000B3A4D" w:rsidRPr="00CE0510" w:rsidRDefault="000B3A4D" w:rsidP="00BB0409">
            <w:pPr>
              <w:pStyle w:val="Grille02N"/>
              <w:ind w:left="709" w:right="135" w:hanging="567"/>
              <w:jc w:val="left"/>
            </w:pPr>
            <w:r w:rsidRPr="00CE0510">
              <w:t>4.a.</w:t>
            </w:r>
            <w:r w:rsidRPr="00CE0510">
              <w:tab/>
              <w:t>Participation des communautés, groupes et individus concernés dans le processus de candidature</w:t>
            </w:r>
          </w:p>
          <w:p w14:paraId="3EB7FCED" w14:textId="3E93C53E" w:rsidR="00C528D8" w:rsidRPr="00CE0510" w:rsidRDefault="00C528D8" w:rsidP="00BB0409">
            <w:pPr>
              <w:pStyle w:val="Info03"/>
              <w:spacing w:before="120" w:line="240" w:lineRule="auto"/>
              <w:ind w:right="135"/>
              <w:rPr>
                <w:rFonts w:eastAsia="SimSun"/>
                <w:sz w:val="18"/>
                <w:szCs w:val="18"/>
              </w:rPr>
            </w:pPr>
            <w:r w:rsidRPr="00CE0510">
              <w:rPr>
                <w:sz w:val="18"/>
                <w:szCs w:val="18"/>
              </w:rPr>
              <w:t>Décrivez comment la communauté, le groupe et, le cas échéant, les individus concernés ont participé activement à la préparation et à l</w:t>
            </w:r>
            <w:r w:rsidR="00807E98">
              <w:rPr>
                <w:sz w:val="18"/>
                <w:szCs w:val="18"/>
              </w:rPr>
              <w:t>’</w:t>
            </w:r>
            <w:r w:rsidRPr="00CE0510">
              <w:rPr>
                <w:sz w:val="18"/>
                <w:szCs w:val="18"/>
              </w:rPr>
              <w:t>élaboration de la candidature à toutes les étapes, y compris le rôle du genre.</w:t>
            </w:r>
          </w:p>
          <w:p w14:paraId="336ED987" w14:textId="19B51563" w:rsidR="000B3A4D" w:rsidRPr="00CE0510" w:rsidRDefault="00C528D8" w:rsidP="00161158">
            <w:pPr>
              <w:pStyle w:val="Info03"/>
              <w:spacing w:before="120" w:after="80" w:line="240" w:lineRule="auto"/>
              <w:ind w:right="136"/>
              <w:rPr>
                <w:rFonts w:eastAsia="SimSun"/>
                <w:sz w:val="18"/>
                <w:szCs w:val="18"/>
              </w:rPr>
            </w:pPr>
            <w:r w:rsidRPr="00CE0510">
              <w:rPr>
                <w:sz w:val="18"/>
                <w:szCs w:val="18"/>
              </w:rPr>
              <w:t>Les États parties sont encouragés à préparer les candidatures avec la participation de nombreuses autres parties concernées, notamment, s</w:t>
            </w:r>
            <w:r w:rsidR="00807E98">
              <w:rPr>
                <w:sz w:val="18"/>
                <w:szCs w:val="18"/>
              </w:rPr>
              <w:t>’</w:t>
            </w:r>
            <w:r w:rsidRPr="00CE0510">
              <w:rPr>
                <w:sz w:val="18"/>
                <w:szCs w:val="18"/>
              </w:rPr>
              <w:t>il y a lieu, les collectivités locales et régionales, les communautés, les ONG, les instituts de recherche, les centres d</w:t>
            </w:r>
            <w:r w:rsidR="00807E98">
              <w:rPr>
                <w:sz w:val="18"/>
                <w:szCs w:val="18"/>
              </w:rPr>
              <w:t>’</w:t>
            </w:r>
            <w:r w:rsidRPr="00CE0510">
              <w:rPr>
                <w:sz w:val="18"/>
                <w:szCs w:val="18"/>
              </w:rPr>
              <w:t>expertise et autres. Il est rappelé aux États parties que les communautés, groupes et, le cas échéant, les individus dont le patrimoine culturel immatériel est concerné sont des acteurs essentiels dans toutes les étapes de la conception et de l</w:t>
            </w:r>
            <w:r w:rsidR="00807E98">
              <w:rPr>
                <w:sz w:val="18"/>
                <w:szCs w:val="18"/>
              </w:rPr>
              <w:t>’</w:t>
            </w:r>
            <w:r w:rsidRPr="00CE0510">
              <w:rPr>
                <w:sz w:val="18"/>
                <w:szCs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w:t>
            </w:r>
            <w:r w:rsidR="00807E98">
              <w:rPr>
                <w:sz w:val="18"/>
                <w:szCs w:val="18"/>
              </w:rPr>
              <w:t>’</w:t>
            </w:r>
            <w:r w:rsidRPr="00CE0510">
              <w:rPr>
                <w:sz w:val="18"/>
                <w:szCs w:val="18"/>
              </w:rPr>
              <w:t>article 15 de la Convention.</w:t>
            </w:r>
          </w:p>
          <w:p w14:paraId="3E9BEA2F" w14:textId="77777777" w:rsidR="000B3A4D" w:rsidRPr="00CE0510" w:rsidRDefault="00FD52DD" w:rsidP="00BB0409">
            <w:pPr>
              <w:pStyle w:val="Info03"/>
              <w:tabs>
                <w:tab w:val="clear" w:pos="567"/>
              </w:tabs>
              <w:spacing w:line="240" w:lineRule="auto"/>
              <w:ind w:left="794" w:right="136"/>
              <w:jc w:val="right"/>
              <w:rPr>
                <w:i w:val="0"/>
                <w:sz w:val="18"/>
                <w:szCs w:val="18"/>
              </w:rPr>
            </w:pPr>
            <w:r w:rsidRPr="00CE0510">
              <w:rPr>
                <w:rStyle w:val="Emphasis"/>
                <w:i/>
                <w:color w:val="000000"/>
                <w:sz w:val="18"/>
                <w:szCs w:val="18"/>
              </w:rPr>
              <w:t>Minimum 340 mots et maximum 570 mots</w:t>
            </w:r>
          </w:p>
        </w:tc>
      </w:tr>
      <w:tr w:rsidR="000B3A4D" w:rsidRPr="00CE0510" w14:paraId="011DD037"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3CA2B0E2" w14:textId="00568FCB" w:rsidR="001566AC" w:rsidRPr="00161158" w:rsidRDefault="001566AC" w:rsidP="00161158">
            <w:pPr>
              <w:pStyle w:val="formtext"/>
              <w:spacing w:before="0" w:after="120" w:line="240" w:lineRule="auto"/>
              <w:jc w:val="both"/>
            </w:pPr>
            <w:r w:rsidRPr="00CE0510">
              <w:t>L</w:t>
            </w:r>
            <w:r w:rsidR="00807E98">
              <w:t>’</w:t>
            </w:r>
            <w:r w:rsidRPr="00CE0510">
              <w:t xml:space="preserve">ensemble de la population coréenne soutient la candidature du ssireum </w:t>
            </w:r>
            <w:r w:rsidR="004D19B7" w:rsidRPr="00CE0510">
              <w:t>à l</w:t>
            </w:r>
            <w:r w:rsidR="00807E98">
              <w:t>’</w:t>
            </w:r>
            <w:r w:rsidRPr="00CE0510">
              <w:t>inscription sur la Liste représentative du patrimoine culturel immatériel de l</w:t>
            </w:r>
            <w:r w:rsidR="00807E98">
              <w:t>’</w:t>
            </w:r>
            <w:r w:rsidRPr="00CE0510">
              <w:t>humanité. Si une large palette d</w:t>
            </w:r>
            <w:r w:rsidR="00807E98">
              <w:t>’</w:t>
            </w:r>
            <w:r w:rsidRPr="00CE0510">
              <w:t>éléments divers de la société a pris part au processus de candidature, ces contributeurs peuvent être</w:t>
            </w:r>
            <w:r w:rsidR="000C50D4" w:rsidRPr="00CE0510">
              <w:t xml:space="preserve"> </w:t>
            </w:r>
            <w:r w:rsidRPr="00CE0510">
              <w:t xml:space="preserve">répartis en trois grandes catégories. </w:t>
            </w:r>
          </w:p>
          <w:p w14:paraId="48689DE6" w14:textId="7DC25FF9" w:rsidR="001566AC" w:rsidRPr="00161158" w:rsidRDefault="001566AC" w:rsidP="00161158">
            <w:pPr>
              <w:pStyle w:val="formtext"/>
              <w:spacing w:before="120" w:after="120" w:line="240" w:lineRule="auto"/>
              <w:jc w:val="both"/>
            </w:pPr>
            <w:r w:rsidRPr="00CE0510">
              <w:t>La première regroupe les Coréens qui apprécient et soutiennent la pratique continue du ssireum. Ils ont exprimé leur soutien à l</w:t>
            </w:r>
            <w:r w:rsidR="00807E98">
              <w:t>’</w:t>
            </w:r>
            <w:r w:rsidRPr="00CE0510">
              <w:t xml:space="preserve">égard de la présente candidature par une large gamme de canaux. La sélection du ssireum </w:t>
            </w:r>
            <w:r w:rsidR="00BC6F15" w:rsidRPr="00CE0510">
              <w:t>comme l</w:t>
            </w:r>
            <w:r w:rsidR="00807E98">
              <w:t>’</w:t>
            </w:r>
            <w:r w:rsidR="00BC6F15" w:rsidRPr="00CE0510">
              <w:t>un des</w:t>
            </w:r>
            <w:r w:rsidRPr="00CE0510">
              <w:t xml:space="preserve"> 100 symboles de la culture coréenne en 2006 est un exemple parmi tant d</w:t>
            </w:r>
            <w:r w:rsidR="00807E98">
              <w:t>’</w:t>
            </w:r>
            <w:r w:rsidRPr="00CE0510">
              <w:t>autres de l</w:t>
            </w:r>
            <w:r w:rsidR="00807E98">
              <w:t>’</w:t>
            </w:r>
            <w:r w:rsidRPr="00CE0510">
              <w:t>enthousiasme avec lequel le grand public soutient la volonté de promouvoir l</w:t>
            </w:r>
            <w:r w:rsidR="00807E98">
              <w:t>’</w:t>
            </w:r>
            <w:r w:rsidRPr="00CE0510">
              <w:t>importance culturelle du ssireum à l</w:t>
            </w:r>
            <w:r w:rsidR="00807E98">
              <w:t>’</w:t>
            </w:r>
            <w:r w:rsidRPr="00CE0510">
              <w:t xml:space="preserve">échelle locale, nationale et mondiale. </w:t>
            </w:r>
          </w:p>
          <w:p w14:paraId="707E6B8D" w14:textId="1FC01EF6" w:rsidR="001566AC" w:rsidRPr="00161158" w:rsidRDefault="001566AC" w:rsidP="00161158">
            <w:pPr>
              <w:pStyle w:val="formtext"/>
              <w:spacing w:before="120" w:after="120" w:line="240" w:lineRule="auto"/>
              <w:jc w:val="both"/>
            </w:pPr>
            <w:r w:rsidRPr="00CE0510">
              <w:t>La deuxième catégorie comprend l</w:t>
            </w:r>
            <w:r w:rsidR="00807E98">
              <w:t>’</w:t>
            </w:r>
            <w:r w:rsidRPr="00CE0510">
              <w:t>Association coréenne de ssireum, qui a récemment fusionné avec l</w:t>
            </w:r>
            <w:r w:rsidR="00807E98">
              <w:t>’</w:t>
            </w:r>
            <w:r w:rsidRPr="00CE0510">
              <w:t>Association civile de ssireum Le Sport pour Tous. L</w:t>
            </w:r>
            <w:r w:rsidR="00807E98">
              <w:t>’</w:t>
            </w:r>
            <w:r w:rsidRPr="00CE0510">
              <w:t>association s</w:t>
            </w:r>
            <w:r w:rsidR="00807E98">
              <w:t>’</w:t>
            </w:r>
            <w:r w:rsidRPr="00CE0510">
              <w:t>est chargée d</w:t>
            </w:r>
            <w:r w:rsidR="00807E98">
              <w:t>’</w:t>
            </w:r>
            <w:r w:rsidRPr="00CE0510">
              <w:t>obtenir le consentement des groupes concernés par le ssireum dans tout le pays en vue de la candidature du ssireum à l</w:t>
            </w:r>
            <w:r w:rsidR="00807E98">
              <w:t>’</w:t>
            </w:r>
            <w:r w:rsidRPr="00CE0510">
              <w:t>inscription sur la Liste représentative. L</w:t>
            </w:r>
            <w:r w:rsidR="00807E98">
              <w:t>’</w:t>
            </w:r>
            <w:r w:rsidRPr="00CE0510">
              <w:t>Association coréenne de ssireum a joué un rôle important dans la compilation des éléments relatifs à la transmission du ssireum à travers le pays et dans la préparation des activités de transmission à venir. Elle a également pris l</w:t>
            </w:r>
            <w:r w:rsidR="00807E98">
              <w:t>’</w:t>
            </w:r>
            <w:r w:rsidRPr="00CE0510">
              <w:t xml:space="preserve">initiative de préparer les documents écrits et la vidéo exigés dans le cadre de la candidature. </w:t>
            </w:r>
          </w:p>
          <w:p w14:paraId="3CF0E8C0" w14:textId="4E7E9931" w:rsidR="000B3A4D" w:rsidRPr="00CE0510" w:rsidRDefault="001566AC" w:rsidP="00161158">
            <w:pPr>
              <w:pStyle w:val="formtext"/>
              <w:spacing w:before="120" w:after="0" w:line="240" w:lineRule="auto"/>
              <w:ind w:right="136"/>
              <w:jc w:val="both"/>
            </w:pPr>
            <w:r w:rsidRPr="00CE0510">
              <w:t>Le dernier groupe est celui des experts et universitaires. Les universitaires, qui ont étudié le ssireum, ont activement participé au processus de candidature, et notamment à la préparation du dossier de candidature ainsi qu</w:t>
            </w:r>
            <w:r w:rsidR="00807E98">
              <w:t>’</w:t>
            </w:r>
            <w:r w:rsidRPr="00CE0510">
              <w:t>à la création de la vidéo. Pendant les quelque trois ans qu</w:t>
            </w:r>
            <w:r w:rsidR="00807E98">
              <w:t>’</w:t>
            </w:r>
            <w:r w:rsidRPr="00CE0510">
              <w:t>a duré la préparation de la présente candidature, ils ont créé un forum universitaire appelé « Candidature du ssireum en vue de son inscription sur la Liste représentative » en septembre 2014 et se sont réunis à dix reprises, mettant à disposition les résultats de leurs recherches sur l</w:t>
            </w:r>
            <w:r w:rsidR="00807E98">
              <w:t>’</w:t>
            </w:r>
            <w:r w:rsidRPr="00CE0510">
              <w:t>histoire et le rôle culturel du ssireum dans le cadre de la préparation du présent dossier de candidature. Pendant tout le processus de candidature, ils se sont très régulièrement consultés et ont consulté d</w:t>
            </w:r>
            <w:r w:rsidR="00807E98">
              <w:t>’</w:t>
            </w:r>
            <w:r w:rsidRPr="00CE0510">
              <w:t>autres parties prenantes, notamment le gouvernement du pays.</w:t>
            </w:r>
          </w:p>
        </w:tc>
      </w:tr>
      <w:tr w:rsidR="000B3A4D" w:rsidRPr="00CE0510" w14:paraId="23C0D20B" w14:textId="77777777" w:rsidTr="006F0301">
        <w:tc>
          <w:tcPr>
            <w:tcW w:w="10043" w:type="dxa"/>
            <w:gridSpan w:val="2"/>
            <w:tcBorders>
              <w:top w:val="nil"/>
              <w:left w:val="nil"/>
              <w:right w:val="nil"/>
            </w:tcBorders>
            <w:shd w:val="clear" w:color="auto" w:fill="auto"/>
          </w:tcPr>
          <w:p w14:paraId="6FC985E0" w14:textId="77777777" w:rsidR="000B3A4D" w:rsidRPr="00CE0510" w:rsidRDefault="000B3A4D" w:rsidP="00161158">
            <w:pPr>
              <w:pStyle w:val="Grille02N"/>
              <w:keepNext w:val="0"/>
              <w:ind w:left="709" w:right="136" w:hanging="567"/>
              <w:jc w:val="left"/>
            </w:pPr>
            <w:r w:rsidRPr="00CE0510">
              <w:t>4.b.</w:t>
            </w:r>
            <w:r w:rsidRPr="00CE0510">
              <w:tab/>
              <w:t>Consentement libre, préalable et éclairé à la candidature</w:t>
            </w:r>
          </w:p>
          <w:p w14:paraId="2121CF8D" w14:textId="71C97079" w:rsidR="001976B4" w:rsidRPr="00CE0510" w:rsidRDefault="001976B4" w:rsidP="00BB0409">
            <w:pPr>
              <w:pStyle w:val="Info03"/>
              <w:spacing w:before="120" w:line="240" w:lineRule="auto"/>
              <w:ind w:right="135"/>
              <w:rPr>
                <w:rFonts w:eastAsia="SimSun"/>
                <w:sz w:val="18"/>
                <w:szCs w:val="18"/>
              </w:rPr>
            </w:pPr>
            <w:r w:rsidRPr="00CE0510">
              <w:rPr>
                <w:sz w:val="18"/>
                <w:szCs w:val="18"/>
              </w:rPr>
              <w:t>Le consentement libre, préalable et éclairé de la communauté, du groupe ou, le cas échéant, des individus concernés par la proposition de l</w:t>
            </w:r>
            <w:r w:rsidR="00807E98">
              <w:rPr>
                <w:sz w:val="18"/>
                <w:szCs w:val="18"/>
              </w:rPr>
              <w:t>’</w:t>
            </w:r>
            <w:r w:rsidRPr="00CE0510">
              <w:rPr>
                <w:sz w:val="18"/>
                <w:szCs w:val="18"/>
              </w:rPr>
              <w:t>élément pour inscription peut être démontré par une déclaration écrite ou enregistrée, ou par tout autre moyen, selon le régime juridique de l</w:t>
            </w:r>
            <w:r w:rsidR="00807E98">
              <w:rPr>
                <w:sz w:val="18"/>
                <w:szCs w:val="18"/>
              </w:rPr>
              <w:t>’</w:t>
            </w:r>
            <w:r w:rsidRPr="00CE0510">
              <w:rPr>
                <w:sz w:val="18"/>
                <w:szCs w:val="18"/>
              </w:rPr>
              <w:t>État partie et l</w:t>
            </w:r>
            <w:r w:rsidR="00807E98">
              <w:rPr>
                <w:sz w:val="18"/>
                <w:szCs w:val="18"/>
              </w:rPr>
              <w:t>’</w:t>
            </w:r>
            <w:r w:rsidRPr="00CE0510">
              <w:rPr>
                <w:sz w:val="18"/>
                <w:szCs w:val="18"/>
              </w:rPr>
              <w:t>infinie variété des communautés et groupes concernés. Le Comité accueillera favorablement une diversité de manifestations ou d</w:t>
            </w:r>
            <w:r w:rsidR="00807E98">
              <w:rPr>
                <w:sz w:val="18"/>
                <w:szCs w:val="18"/>
              </w:rPr>
              <w:t>’</w:t>
            </w:r>
            <w:r w:rsidRPr="00CE0510">
              <w:rPr>
                <w:sz w:val="18"/>
                <w:szCs w:val="18"/>
              </w:rPr>
              <w:t>attestations de consentement des communautés au lieu de déclarations standard et uniformes. Les preuves du consentement libre, préalable et éclairé doivent être fournies dans l</w:t>
            </w:r>
            <w:r w:rsidR="00807E98">
              <w:rPr>
                <w:sz w:val="18"/>
                <w:szCs w:val="18"/>
              </w:rPr>
              <w:t>’</w:t>
            </w:r>
            <w:r w:rsidRPr="00CE0510">
              <w:rPr>
                <w:sz w:val="18"/>
                <w:szCs w:val="18"/>
              </w:rPr>
              <w:t>une des langues de travail du Comité (anglais ou français), ainsi que dans la langue de la communauté concernée si ses membres parlent des langues différentes de l</w:t>
            </w:r>
            <w:r w:rsidR="00807E98">
              <w:rPr>
                <w:sz w:val="18"/>
                <w:szCs w:val="18"/>
              </w:rPr>
              <w:t>’</w:t>
            </w:r>
            <w:r w:rsidRPr="00CE0510">
              <w:rPr>
                <w:sz w:val="18"/>
                <w:szCs w:val="18"/>
              </w:rPr>
              <w:t>anglais ou du français.</w:t>
            </w:r>
          </w:p>
          <w:p w14:paraId="292405E7" w14:textId="57ECC100" w:rsidR="000B3A4D" w:rsidRPr="00CE0510" w:rsidRDefault="003568F4" w:rsidP="00DD747C">
            <w:pPr>
              <w:pStyle w:val="Info03"/>
              <w:keepNext w:val="0"/>
              <w:spacing w:before="120" w:after="0" w:line="240" w:lineRule="auto"/>
              <w:ind w:right="136"/>
              <w:rPr>
                <w:rFonts w:eastAsia="SimSun"/>
                <w:sz w:val="18"/>
                <w:szCs w:val="18"/>
              </w:rPr>
            </w:pPr>
            <w:r w:rsidRPr="00CE0510">
              <w:rPr>
                <w:sz w:val="18"/>
                <w:szCs w:val="18"/>
              </w:rPr>
              <w:t>Joignez au formulaire de candidature les informations faisant état d</w:t>
            </w:r>
            <w:r w:rsidR="00807E98">
              <w:rPr>
                <w:sz w:val="18"/>
                <w:szCs w:val="18"/>
              </w:rPr>
              <w:t>’</w:t>
            </w:r>
            <w:r w:rsidRPr="00CE0510">
              <w:rPr>
                <w:sz w:val="18"/>
                <w:szCs w:val="18"/>
              </w:rPr>
              <w:t>un tel consentement en indiquant ci-dessous quels documents vous fournissez, comment ils ont été obtenus et quelles formes ils revêtent. Indiquez aussi le genre des personnes donnant leur consentement.</w:t>
            </w:r>
          </w:p>
          <w:p w14:paraId="660332CD" w14:textId="77777777" w:rsidR="000B3A4D" w:rsidRPr="00CE0510" w:rsidRDefault="00FD52DD" w:rsidP="0085519C">
            <w:pPr>
              <w:pStyle w:val="Info03"/>
              <w:spacing w:line="240" w:lineRule="auto"/>
              <w:ind w:right="136"/>
              <w:jc w:val="right"/>
            </w:pPr>
            <w:r w:rsidRPr="00CE0510">
              <w:rPr>
                <w:rStyle w:val="Emphasis"/>
                <w:i/>
                <w:color w:val="000000"/>
                <w:sz w:val="18"/>
                <w:szCs w:val="18"/>
              </w:rPr>
              <w:t>Minimum 170 mots et maximum 280 mots</w:t>
            </w:r>
          </w:p>
        </w:tc>
      </w:tr>
      <w:tr w:rsidR="000B3A4D" w:rsidRPr="00CE0510" w14:paraId="534CD5EF"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3746B53B" w14:textId="2A8DDAD9" w:rsidR="001566AC" w:rsidRPr="00CE0510" w:rsidRDefault="001566AC" w:rsidP="001566AC">
            <w:pPr>
              <w:pStyle w:val="Rponse"/>
              <w:keepNext/>
              <w:keepLines/>
              <w:spacing w:before="0" w:after="120"/>
              <w:rPr>
                <w:rFonts w:eastAsia="SimSun"/>
                <w:noProof/>
              </w:rPr>
            </w:pPr>
            <w:r w:rsidRPr="00CE0510">
              <w:t>La communauté concernée par le ssireum regroupe toute la population coréenne. Dans la mesure où il est intrinsèquement difficile d</w:t>
            </w:r>
            <w:r w:rsidR="00807E98">
              <w:t>’</w:t>
            </w:r>
            <w:r w:rsidRPr="00CE0510">
              <w:t>obtenir le consentement de toute une population, différents mécanismes ont été mis en œuvre pour obtenir leur approbation tant directement qu</w:t>
            </w:r>
            <w:r w:rsidR="00807E98">
              <w:t>’</w:t>
            </w:r>
            <w:r w:rsidRPr="00CE0510">
              <w:t xml:space="preserve">indirectement. </w:t>
            </w:r>
          </w:p>
          <w:p w14:paraId="2EA36BFB" w14:textId="7F3E80C3" w:rsidR="001566AC" w:rsidRPr="00CE0510" w:rsidRDefault="00BC6F15" w:rsidP="001566AC">
            <w:pPr>
              <w:pStyle w:val="Rponse"/>
              <w:keepNext/>
              <w:keepLines/>
              <w:spacing w:before="120" w:after="120"/>
              <w:rPr>
                <w:rFonts w:eastAsia="SimSun"/>
                <w:noProof/>
              </w:rPr>
            </w:pPr>
            <w:r w:rsidRPr="00CE0510">
              <w:t>En 2006, le</w:t>
            </w:r>
            <w:r w:rsidR="001566AC" w:rsidRPr="00CE0510">
              <w:t xml:space="preserve"> gouvernement a réalisé un sondage auprès </w:t>
            </w:r>
            <w:r w:rsidRPr="00CE0510">
              <w:t>du</w:t>
            </w:r>
            <w:r w:rsidR="001566AC" w:rsidRPr="00CE0510">
              <w:t xml:space="preserve"> public</w:t>
            </w:r>
            <w:r w:rsidRPr="00CE0510">
              <w:t xml:space="preserve"> en vue de s</w:t>
            </w:r>
            <w:r w:rsidR="00807E98">
              <w:t>’</w:t>
            </w:r>
            <w:r w:rsidRPr="00CE0510">
              <w:t>assurer de son consentement</w:t>
            </w:r>
            <w:r w:rsidR="001566AC" w:rsidRPr="00CE0510">
              <w:t xml:space="preserve"> et, sur la base des résultats obtenus, </w:t>
            </w:r>
            <w:r w:rsidRPr="00CE0510">
              <w:t xml:space="preserve">il a </w:t>
            </w:r>
            <w:r w:rsidR="001566AC" w:rsidRPr="00CE0510">
              <w:t xml:space="preserve">choisi le ssireum pour figurer </w:t>
            </w:r>
            <w:r w:rsidRPr="00CE0510">
              <w:t>parmi</w:t>
            </w:r>
            <w:r w:rsidR="001566AC" w:rsidRPr="00CE0510">
              <w:t xml:space="preserve"> </w:t>
            </w:r>
            <w:r w:rsidRPr="00CE0510">
              <w:t>l</w:t>
            </w:r>
            <w:r w:rsidR="001566AC" w:rsidRPr="00CE0510">
              <w:t xml:space="preserve">es 100 symboles de la culture coréenne. Reconnaissant la grande valeur culturelle du ssireum, le gouvernement a inscrit le ssireum sur la liste nationale du patrimoine culturel immatériel en 2011 et entamé de premières démarches pour poser la candidature du ssireum </w:t>
            </w:r>
            <w:r w:rsidR="004D19B7" w:rsidRPr="00CE0510">
              <w:t>à l</w:t>
            </w:r>
            <w:r w:rsidR="00807E98">
              <w:t>’</w:t>
            </w:r>
            <w:r w:rsidR="001566AC" w:rsidRPr="00CE0510">
              <w:t xml:space="preserve">inscription sur la Liste représentative. </w:t>
            </w:r>
            <w:r w:rsidR="004D19B7" w:rsidRPr="00CE0510">
              <w:t>L</w:t>
            </w:r>
            <w:r w:rsidR="001566AC" w:rsidRPr="00CE0510">
              <w:t>a Loi sur la promotion du ssireum a été élaborée en 2012</w:t>
            </w:r>
            <w:r w:rsidR="004D19B7" w:rsidRPr="00CE0510">
              <w:t xml:space="preserve"> avec le soutien de tout le pays</w:t>
            </w:r>
            <w:r w:rsidR="001566AC" w:rsidRPr="00CE0510">
              <w:t>. L</w:t>
            </w:r>
            <w:r w:rsidR="00807E98">
              <w:t>’</w:t>
            </w:r>
            <w:r w:rsidR="001566AC" w:rsidRPr="00CE0510">
              <w:t>ordonnance d</w:t>
            </w:r>
            <w:r w:rsidR="00807E98">
              <w:t>’</w:t>
            </w:r>
            <w:r w:rsidR="001566AC" w:rsidRPr="00CE0510">
              <w:t xml:space="preserve">application de la loi relative à la promotion du ssireum a été édictée en avril 2012, jetant les bases institutionnelles du développement continu du ssireum. </w:t>
            </w:r>
          </w:p>
          <w:p w14:paraId="4E7243F7" w14:textId="4BDABC65" w:rsidR="001566AC" w:rsidRPr="00CE0510" w:rsidRDefault="001566AC" w:rsidP="001566AC">
            <w:pPr>
              <w:pStyle w:val="Rponse"/>
              <w:keepNext/>
              <w:keepLines/>
              <w:spacing w:before="120" w:after="120"/>
              <w:rPr>
                <w:rFonts w:eastAsia="SimSun"/>
                <w:noProof/>
              </w:rPr>
            </w:pPr>
            <w:r w:rsidRPr="00CE0510">
              <w:t>Suite à la promulgation de la loi sur la promotion du ssireum, Dano (le cinquième jour du cinquième mois lunaire) a été décrété « Journée du ssireum ». À l</w:t>
            </w:r>
            <w:r w:rsidR="00807E98">
              <w:t>’</w:t>
            </w:r>
            <w:r w:rsidRPr="00CE0510">
              <w:t>occasion de cette fête, des tournois de ssireum, des séminaires et des forums sont organisés et des prix sont attribués aux personnes qui contribuent à la sauvegarde du ssireum. Toutes ces mesures sont mises en place avec le soutien et l</w:t>
            </w:r>
            <w:r w:rsidR="00807E98">
              <w:t>’</w:t>
            </w:r>
            <w:r w:rsidRPr="00CE0510">
              <w:t xml:space="preserve">engouement du public. </w:t>
            </w:r>
          </w:p>
          <w:p w14:paraId="10A63506" w14:textId="69910E58" w:rsidR="000B3A4D" w:rsidRPr="00CE0510" w:rsidRDefault="001566AC" w:rsidP="00161158">
            <w:pPr>
              <w:pStyle w:val="Rponse"/>
              <w:spacing w:before="120" w:after="0" w:line="240" w:lineRule="auto"/>
              <w:ind w:right="136"/>
            </w:pPr>
            <w:r w:rsidRPr="00CE0510">
              <w:t>L</w:t>
            </w:r>
            <w:r w:rsidR="00807E98">
              <w:t>’</w:t>
            </w:r>
            <w:r w:rsidRPr="00CE0510">
              <w:t xml:space="preserve">organisation la plus représentative en </w:t>
            </w:r>
            <w:r w:rsidR="007F0863" w:rsidRPr="00CE0510">
              <w:t xml:space="preserve">matière </w:t>
            </w:r>
            <w:r w:rsidRPr="00CE0510">
              <w:t>de sauvegarde du ssireum — L</w:t>
            </w:r>
            <w:r w:rsidR="00807E98">
              <w:t>’</w:t>
            </w:r>
            <w:r w:rsidRPr="00CE0510">
              <w:t>Association coréenne du ssireum — a présenté des lettres de consentement émanant de sous-organisations régionales de tout le pays et témoignant de leur réel désir de voir le ssireum inscrit sur la Liste représentative. Ces lettres de consentement sont jointes.</w:t>
            </w:r>
          </w:p>
        </w:tc>
      </w:tr>
      <w:tr w:rsidR="000B3A4D" w:rsidRPr="00CE0510" w14:paraId="611B4B6E" w14:textId="77777777" w:rsidTr="006F0301">
        <w:trPr>
          <w:trHeight w:val="709"/>
        </w:trPr>
        <w:tc>
          <w:tcPr>
            <w:tcW w:w="10043" w:type="dxa"/>
            <w:gridSpan w:val="2"/>
            <w:tcBorders>
              <w:top w:val="nil"/>
              <w:left w:val="nil"/>
              <w:right w:val="nil"/>
            </w:tcBorders>
            <w:shd w:val="clear" w:color="auto" w:fill="auto"/>
          </w:tcPr>
          <w:p w14:paraId="45B818DA" w14:textId="42E8380B" w:rsidR="000B3A4D" w:rsidRPr="00CE0510" w:rsidRDefault="000B3A4D" w:rsidP="0085519C">
            <w:pPr>
              <w:pStyle w:val="Grille02N"/>
              <w:keepNext w:val="0"/>
              <w:ind w:left="709" w:right="136" w:hanging="567"/>
              <w:jc w:val="left"/>
            </w:pPr>
            <w:r w:rsidRPr="00CE0510">
              <w:t>4.c.</w:t>
            </w:r>
            <w:r w:rsidRPr="00CE0510">
              <w:tab/>
              <w:t>Respect des pratiques coutumières en matière d</w:t>
            </w:r>
            <w:r w:rsidR="00807E98">
              <w:t>’</w:t>
            </w:r>
            <w:r w:rsidRPr="00CE0510">
              <w:t>accès à l</w:t>
            </w:r>
            <w:r w:rsidR="00807E98">
              <w:t>’</w:t>
            </w:r>
            <w:r w:rsidRPr="00CE0510">
              <w:t>élément</w:t>
            </w:r>
          </w:p>
          <w:p w14:paraId="429E33AB" w14:textId="3486C339" w:rsidR="00C24491" w:rsidRPr="00CE0510" w:rsidRDefault="001976B4" w:rsidP="00BB0409">
            <w:pPr>
              <w:pStyle w:val="Info03"/>
              <w:spacing w:before="120" w:line="240" w:lineRule="auto"/>
              <w:ind w:right="135"/>
              <w:rPr>
                <w:rFonts w:eastAsia="SimSun"/>
                <w:sz w:val="18"/>
                <w:szCs w:val="18"/>
              </w:rPr>
            </w:pPr>
            <w:r w:rsidRPr="00CE0510">
              <w:rPr>
                <w:sz w:val="18"/>
                <w:szCs w:val="18"/>
              </w:rPr>
              <w:t>L</w:t>
            </w:r>
            <w:r w:rsidR="00807E98">
              <w:rPr>
                <w:sz w:val="18"/>
                <w:szCs w:val="18"/>
              </w:rPr>
              <w:t>’</w:t>
            </w:r>
            <w:r w:rsidRPr="00CE0510">
              <w:rPr>
                <w:sz w:val="18"/>
                <w:szCs w:val="18"/>
              </w:rPr>
              <w:t>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w:t>
            </w:r>
            <w:r w:rsidR="00807E98">
              <w:rPr>
                <w:sz w:val="18"/>
                <w:szCs w:val="18"/>
              </w:rPr>
              <w:t>’</w:t>
            </w:r>
            <w:r w:rsidRPr="00CE0510">
              <w:rPr>
                <w:sz w:val="18"/>
                <w:szCs w:val="18"/>
              </w:rPr>
              <w:t>inscription de l</w:t>
            </w:r>
            <w:r w:rsidR="00807E98">
              <w:rPr>
                <w:sz w:val="18"/>
                <w:szCs w:val="18"/>
              </w:rPr>
              <w:t>’</w:t>
            </w:r>
            <w:r w:rsidRPr="00CE0510">
              <w:rPr>
                <w:sz w:val="18"/>
                <w:szCs w:val="18"/>
              </w:rPr>
              <w:t>élément et la mise en œuvre des mesures de sauvegarde respecteraient pleinement de telles pratiques coutumières qui régissent l</w:t>
            </w:r>
            <w:r w:rsidR="00807E98">
              <w:rPr>
                <w:sz w:val="18"/>
                <w:szCs w:val="18"/>
              </w:rPr>
              <w:t>’</w:t>
            </w:r>
            <w:r w:rsidRPr="00CE0510">
              <w:rPr>
                <w:sz w:val="18"/>
                <w:szCs w:val="18"/>
              </w:rPr>
              <w:t>accès à des aspects spécifiques de ce patrimoine (cf. article 13 de la Convention). Décrivez toute mesure spécifique qui pourrait être nécessaire pour garantir ce respect.</w:t>
            </w:r>
          </w:p>
          <w:p w14:paraId="4A31041B" w14:textId="21AAFFA9" w:rsidR="001976B4" w:rsidRPr="00CE0510" w:rsidRDefault="00E8563D" w:rsidP="00BB0409">
            <w:pPr>
              <w:pStyle w:val="Info03"/>
              <w:spacing w:before="120" w:after="0" w:line="240" w:lineRule="auto"/>
              <w:ind w:right="136"/>
              <w:rPr>
                <w:rFonts w:eastAsia="SimSun"/>
                <w:sz w:val="18"/>
                <w:szCs w:val="18"/>
              </w:rPr>
            </w:pPr>
            <w:r w:rsidRPr="00CE0510">
              <w:rPr>
                <w:sz w:val="18"/>
                <w:szCs w:val="18"/>
              </w:rPr>
              <w:t>Si de telles pratiques n</w:t>
            </w:r>
            <w:r w:rsidR="00807E98">
              <w:rPr>
                <w:sz w:val="18"/>
                <w:szCs w:val="18"/>
              </w:rPr>
              <w:t>’</w:t>
            </w:r>
            <w:r w:rsidRPr="00CE0510">
              <w:rPr>
                <w:sz w:val="18"/>
                <w:szCs w:val="18"/>
              </w:rPr>
              <w:t>existent pas, veuillez fournir une déclaration claire de plus de 60 mots spécifiant qu</w:t>
            </w:r>
            <w:r w:rsidR="00807E98">
              <w:rPr>
                <w:sz w:val="18"/>
                <w:szCs w:val="18"/>
              </w:rPr>
              <w:t>’</w:t>
            </w:r>
            <w:r w:rsidRPr="00CE0510">
              <w:rPr>
                <w:sz w:val="18"/>
                <w:szCs w:val="18"/>
              </w:rPr>
              <w:t>il n</w:t>
            </w:r>
            <w:r w:rsidR="00807E98">
              <w:rPr>
                <w:sz w:val="18"/>
                <w:szCs w:val="18"/>
              </w:rPr>
              <w:t>’</w:t>
            </w:r>
            <w:r w:rsidRPr="00CE0510">
              <w:rPr>
                <w:sz w:val="18"/>
                <w:szCs w:val="18"/>
              </w:rPr>
              <w:t>y a pas de pratiques coutumières régissant l</w:t>
            </w:r>
            <w:r w:rsidR="00807E98">
              <w:rPr>
                <w:sz w:val="18"/>
                <w:szCs w:val="18"/>
              </w:rPr>
              <w:t>’</w:t>
            </w:r>
            <w:r w:rsidRPr="00CE0510">
              <w:rPr>
                <w:sz w:val="18"/>
                <w:szCs w:val="18"/>
              </w:rPr>
              <w:t>accès à cet élément.</w:t>
            </w:r>
          </w:p>
          <w:p w14:paraId="5577699B" w14:textId="77777777" w:rsidR="000B3A4D" w:rsidRPr="00CE0510" w:rsidRDefault="00FD52DD" w:rsidP="00161158">
            <w:pPr>
              <w:pStyle w:val="Info03"/>
              <w:spacing w:line="240" w:lineRule="auto"/>
              <w:ind w:right="136"/>
              <w:jc w:val="right"/>
              <w:rPr>
                <w:i w:val="0"/>
                <w:sz w:val="18"/>
                <w:szCs w:val="18"/>
              </w:rPr>
            </w:pPr>
            <w:r w:rsidRPr="00CE0510">
              <w:rPr>
                <w:rStyle w:val="Emphasis"/>
                <w:i/>
                <w:color w:val="000000"/>
                <w:sz w:val="18"/>
                <w:szCs w:val="18"/>
              </w:rPr>
              <w:t>Minimum 60 mots et maximum 280 mots</w:t>
            </w:r>
          </w:p>
        </w:tc>
      </w:tr>
      <w:tr w:rsidR="000B3A4D" w:rsidRPr="00CE0510" w14:paraId="29DC6709" w14:textId="77777777" w:rsidTr="006F0301">
        <w:tc>
          <w:tcPr>
            <w:tcW w:w="10043" w:type="dxa"/>
            <w:gridSpan w:val="2"/>
            <w:tcBorders>
              <w:bottom w:val="single" w:sz="4" w:space="0" w:color="auto"/>
            </w:tcBorders>
            <w:shd w:val="clear" w:color="auto" w:fill="auto"/>
            <w:tcMar>
              <w:top w:w="113" w:type="dxa"/>
              <w:left w:w="113" w:type="dxa"/>
              <w:bottom w:w="113" w:type="dxa"/>
              <w:right w:w="113" w:type="dxa"/>
            </w:tcMar>
          </w:tcPr>
          <w:p w14:paraId="6F2998EB" w14:textId="314A5A0B" w:rsidR="000B3A4D" w:rsidRPr="00CE0510" w:rsidRDefault="001566AC" w:rsidP="00161158">
            <w:pPr>
              <w:pStyle w:val="formtext"/>
              <w:spacing w:before="0" w:after="0" w:line="240" w:lineRule="auto"/>
              <w:ind w:right="136"/>
              <w:jc w:val="both"/>
            </w:pPr>
            <w:r w:rsidRPr="00CE0510">
              <w:t>Il n</w:t>
            </w:r>
            <w:r w:rsidR="00807E98">
              <w:t>’</w:t>
            </w:r>
            <w:r w:rsidRPr="00CE0510">
              <w:t>existe aucune pratique coutumière susceptible de restreindre l</w:t>
            </w:r>
            <w:r w:rsidR="00807E98">
              <w:t>’</w:t>
            </w:r>
            <w:r w:rsidRPr="00CE0510">
              <w:t xml:space="preserve">accès du public à la pratique du ssireum. Le ssireum est un sport populaire que tous les membres de la société coréenne, </w:t>
            </w:r>
            <w:r w:rsidR="001B072C" w:rsidRPr="00CE0510">
              <w:t>indépendamment de</w:t>
            </w:r>
            <w:r w:rsidRPr="00CE0510">
              <w:t xml:space="preserve"> leur origine sociale, leur religion, leur sexe ou leur âge, apprécient. Tout le monde peut pratiquer et transmettre l</w:t>
            </w:r>
            <w:r w:rsidR="00807E98">
              <w:t>’</w:t>
            </w:r>
            <w:r w:rsidRPr="00CE0510">
              <w:t>art du ssireum. Compte tenu de sa nature inclusive et ouverte, le ssireum peut être pleinement apprécié par des personnes d</w:t>
            </w:r>
            <w:r w:rsidR="00807E98">
              <w:t>’</w:t>
            </w:r>
            <w:r w:rsidRPr="00CE0510">
              <w:t>autres pays.</w:t>
            </w:r>
          </w:p>
        </w:tc>
      </w:tr>
      <w:tr w:rsidR="0050494F" w:rsidRPr="00CE0510" w14:paraId="0CB99BDB" w14:textId="77777777" w:rsidTr="00161158">
        <w:tc>
          <w:tcPr>
            <w:tcW w:w="10043" w:type="dxa"/>
            <w:gridSpan w:val="2"/>
            <w:tcBorders>
              <w:top w:val="nil"/>
              <w:left w:val="nil"/>
              <w:bottom w:val="single" w:sz="4" w:space="0" w:color="auto"/>
              <w:right w:val="nil"/>
            </w:tcBorders>
            <w:shd w:val="clear" w:color="auto" w:fill="auto"/>
          </w:tcPr>
          <w:p w14:paraId="07697AE5" w14:textId="77777777" w:rsidR="0050494F" w:rsidRPr="00CE0510" w:rsidRDefault="0050494F" w:rsidP="00161158">
            <w:pPr>
              <w:pStyle w:val="Grille02N"/>
              <w:keepNext w:val="0"/>
              <w:ind w:left="709" w:right="136" w:hanging="567"/>
              <w:jc w:val="left"/>
            </w:pPr>
            <w:r w:rsidRPr="00CE0510">
              <w:rPr>
                <w:bCs w:val="0"/>
              </w:rPr>
              <w:t>4.d.</w:t>
            </w:r>
            <w:r w:rsidRPr="00CE0510">
              <w:rPr>
                <w:bCs w:val="0"/>
              </w:rPr>
              <w:tab/>
            </w:r>
            <w:r w:rsidRPr="00CE0510">
              <w:t>Organisme(s) communautaire(s) ou représentant(s) des communautés concerné(s)</w:t>
            </w:r>
          </w:p>
          <w:p w14:paraId="749C66A0" w14:textId="549C2AB9" w:rsidR="0050494F" w:rsidRPr="00CE0510" w:rsidRDefault="0050494F" w:rsidP="00BB0409">
            <w:pPr>
              <w:pStyle w:val="Info03"/>
              <w:spacing w:before="120" w:line="240" w:lineRule="auto"/>
              <w:ind w:right="135"/>
              <w:rPr>
                <w:rFonts w:eastAsia="SimSun"/>
                <w:sz w:val="18"/>
                <w:szCs w:val="18"/>
              </w:rPr>
            </w:pPr>
            <w:r w:rsidRPr="00CE0510">
              <w:rPr>
                <w:sz w:val="18"/>
                <w:szCs w:val="18"/>
              </w:rPr>
              <w:t>Indiquez les coordonnées complètes de chaque organisme communautaire ou représentant des communautés, ou organisation non gouvernementale qui est concerné par l</w:t>
            </w:r>
            <w:r w:rsidR="00807E98">
              <w:rPr>
                <w:sz w:val="18"/>
                <w:szCs w:val="18"/>
              </w:rPr>
              <w:t>’</w:t>
            </w:r>
            <w:r w:rsidRPr="00CE0510">
              <w:rPr>
                <w:sz w:val="18"/>
                <w:szCs w:val="18"/>
              </w:rPr>
              <w:t>élément, telles qu</w:t>
            </w:r>
            <w:r w:rsidR="00807E98">
              <w:rPr>
                <w:sz w:val="18"/>
                <w:szCs w:val="18"/>
              </w:rPr>
              <w:t>’</w:t>
            </w:r>
            <w:r w:rsidRPr="00CE0510">
              <w:rPr>
                <w:sz w:val="18"/>
                <w:szCs w:val="18"/>
              </w:rPr>
              <w:t>associations, organisations, clubs, guildes, comités directeurs, etc. :</w:t>
            </w:r>
          </w:p>
          <w:p w14:paraId="2F19F43F" w14:textId="061FDF17" w:rsidR="00410582" w:rsidRPr="00CE051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CE0510">
              <w:rPr>
                <w:sz w:val="18"/>
                <w:szCs w:val="18"/>
              </w:rPr>
              <w:t xml:space="preserve">Nom de </w:t>
            </w:r>
            <w:r w:rsidRPr="00CE0510">
              <w:rPr>
                <w:sz w:val="18"/>
                <w:szCs w:val="18"/>
                <w:lang w:val="en-GB"/>
              </w:rPr>
              <w:t>l</w:t>
            </w:r>
            <w:r w:rsidR="00807E98">
              <w:rPr>
                <w:sz w:val="18"/>
                <w:szCs w:val="18"/>
                <w:lang w:val="en-GB"/>
              </w:rPr>
              <w:t>’</w:t>
            </w:r>
            <w:r w:rsidRPr="00CE0510">
              <w:rPr>
                <w:sz w:val="18"/>
                <w:szCs w:val="18"/>
                <w:lang w:val="en-GB"/>
              </w:rPr>
              <w:t>entité</w:t>
            </w:r>
          </w:p>
          <w:p w14:paraId="11BBF2ED" w14:textId="77777777" w:rsidR="00410582" w:rsidRPr="00CE051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CE0510">
              <w:rPr>
                <w:sz w:val="18"/>
                <w:szCs w:val="18"/>
              </w:rPr>
              <w:t>Nom et titre de la personne contact</w:t>
            </w:r>
          </w:p>
          <w:p w14:paraId="72631FFF" w14:textId="77777777" w:rsidR="00410582" w:rsidRPr="00CE051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CE0510">
              <w:rPr>
                <w:sz w:val="18"/>
                <w:szCs w:val="18"/>
                <w:lang w:val="en-GB"/>
              </w:rPr>
              <w:t>Adresse</w:t>
            </w:r>
          </w:p>
          <w:p w14:paraId="5FCF78CA" w14:textId="77777777" w:rsidR="00410582" w:rsidRPr="00CE051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CE0510">
              <w:rPr>
                <w:sz w:val="18"/>
                <w:szCs w:val="18"/>
                <w:lang w:val="en-GB"/>
              </w:rPr>
              <w:t>Numéro de téléphone</w:t>
            </w:r>
          </w:p>
          <w:p w14:paraId="3559C0AA" w14:textId="77777777" w:rsidR="00410582" w:rsidRPr="00CE051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CE0510">
              <w:rPr>
                <w:sz w:val="18"/>
                <w:szCs w:val="18"/>
                <w:lang w:val="en-GB"/>
              </w:rPr>
              <w:t>Adresse électronique</w:t>
            </w:r>
          </w:p>
          <w:p w14:paraId="4F410715" w14:textId="77777777" w:rsidR="00410582" w:rsidRPr="00CE0510"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CE0510">
              <w:rPr>
                <w:sz w:val="18"/>
                <w:szCs w:val="18"/>
                <w:lang w:val="en-GB"/>
              </w:rPr>
              <w:t>Autres i</w:t>
            </w:r>
            <w:r w:rsidRPr="00CE0510">
              <w:rPr>
                <w:sz w:val="18"/>
                <w:szCs w:val="18"/>
              </w:rPr>
              <w:t>nformations pertinentes</w:t>
            </w:r>
          </w:p>
        </w:tc>
      </w:tr>
      <w:tr w:rsidR="006F0301" w:rsidRPr="00CE0510" w14:paraId="53F3761D" w14:textId="77777777" w:rsidTr="006F0301">
        <w:trPr>
          <w:gridAfter w:val="1"/>
          <w:wAfter w:w="25" w:type="dxa"/>
        </w:trPr>
        <w:tc>
          <w:tcPr>
            <w:tcW w:w="1001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479CD143" w14:textId="0FBE2DB4" w:rsidR="006F0301" w:rsidRPr="00CE0510" w:rsidRDefault="006F0301" w:rsidP="006F0301">
            <w:pPr>
              <w:pStyle w:val="formtext"/>
              <w:tabs>
                <w:tab w:val="left" w:pos="567"/>
                <w:tab w:val="left" w:pos="1134"/>
                <w:tab w:val="left" w:pos="1701"/>
              </w:tabs>
              <w:spacing w:before="0" w:after="120"/>
              <w:jc w:val="both"/>
              <w:rPr>
                <w:rFonts w:cs="Arial"/>
                <w:noProof/>
              </w:rPr>
            </w:pPr>
            <w:r w:rsidRPr="00CE0510">
              <w:t xml:space="preserve">a. </w:t>
            </w:r>
            <w:r w:rsidRPr="00CE0510">
              <w:rPr>
                <w:sz w:val="18"/>
                <w:szCs w:val="18"/>
              </w:rPr>
              <w:t>Nom de l</w:t>
            </w:r>
            <w:r w:rsidR="00807E98">
              <w:rPr>
                <w:sz w:val="18"/>
                <w:szCs w:val="18"/>
              </w:rPr>
              <w:t>’</w:t>
            </w:r>
            <w:r w:rsidRPr="00CE0510">
              <w:rPr>
                <w:sz w:val="18"/>
                <w:szCs w:val="18"/>
              </w:rPr>
              <w:t xml:space="preserve">entité </w:t>
            </w:r>
            <w:r w:rsidRPr="00CE0510">
              <w:t xml:space="preserve">: The Cultural Heritage Administration </w:t>
            </w:r>
          </w:p>
          <w:p w14:paraId="6614D3B9" w14:textId="77777777" w:rsidR="006F0301" w:rsidRPr="00CE0510" w:rsidRDefault="006F0301" w:rsidP="006F0301">
            <w:pPr>
              <w:pStyle w:val="formtext"/>
              <w:tabs>
                <w:tab w:val="left" w:pos="567"/>
                <w:tab w:val="left" w:pos="1134"/>
                <w:tab w:val="left" w:pos="1701"/>
              </w:tabs>
              <w:spacing w:before="120" w:after="120"/>
              <w:jc w:val="both"/>
              <w:rPr>
                <w:rFonts w:cs="Arial"/>
                <w:noProof/>
              </w:rPr>
            </w:pPr>
            <w:r w:rsidRPr="00CE0510">
              <w:t xml:space="preserve">b. </w:t>
            </w:r>
            <w:r w:rsidRPr="00CE0510">
              <w:rPr>
                <w:sz w:val="18"/>
                <w:szCs w:val="18"/>
              </w:rPr>
              <w:t xml:space="preserve">Nom et titre de la personne contact </w:t>
            </w:r>
            <w:r w:rsidRPr="00CE0510">
              <w:t xml:space="preserve">: Ms. Jeong Eunseon, Programme Specialist </w:t>
            </w:r>
          </w:p>
          <w:p w14:paraId="480B5EFC" w14:textId="77777777" w:rsidR="006F0301" w:rsidRPr="00CE0510" w:rsidRDefault="006F0301" w:rsidP="006F0301">
            <w:pPr>
              <w:pStyle w:val="formtext"/>
              <w:tabs>
                <w:tab w:val="left" w:pos="567"/>
                <w:tab w:val="left" w:pos="1134"/>
                <w:tab w:val="left" w:pos="1701"/>
              </w:tabs>
              <w:spacing w:before="120" w:after="120"/>
              <w:jc w:val="both"/>
              <w:rPr>
                <w:rFonts w:cs="Arial"/>
                <w:noProof/>
                <w:lang w:val="it-IT"/>
              </w:rPr>
            </w:pPr>
            <w:r w:rsidRPr="00CE0510">
              <w:rPr>
                <w:lang w:val="it-IT"/>
              </w:rPr>
              <w:t xml:space="preserve">c. </w:t>
            </w:r>
            <w:r w:rsidRPr="00CE0510">
              <w:rPr>
                <w:sz w:val="18"/>
                <w:szCs w:val="18"/>
                <w:lang w:val="it-IT"/>
              </w:rPr>
              <w:t>Adresse</w:t>
            </w:r>
            <w:r w:rsidRPr="00CE0510">
              <w:rPr>
                <w:lang w:val="it-IT"/>
              </w:rPr>
              <w:t xml:space="preserve"> : 189 Cheongsa-ro, Seogu, Daejeon, ROK (35208)</w:t>
            </w:r>
          </w:p>
          <w:p w14:paraId="7747D045" w14:textId="77777777" w:rsidR="006F0301" w:rsidRPr="00CE0510" w:rsidRDefault="006F0301" w:rsidP="006F0301">
            <w:pPr>
              <w:pStyle w:val="formtext"/>
              <w:tabs>
                <w:tab w:val="left" w:pos="567"/>
                <w:tab w:val="left" w:pos="1134"/>
                <w:tab w:val="left" w:pos="1701"/>
              </w:tabs>
              <w:spacing w:before="120" w:after="120"/>
              <w:jc w:val="both"/>
              <w:rPr>
                <w:rFonts w:cs="Arial"/>
                <w:noProof/>
              </w:rPr>
            </w:pPr>
            <w:r w:rsidRPr="00CE0510">
              <w:t xml:space="preserve">d. </w:t>
            </w:r>
            <w:r w:rsidRPr="00CE0510">
              <w:rPr>
                <w:sz w:val="18"/>
                <w:szCs w:val="18"/>
              </w:rPr>
              <w:t>Numéro de téléphone</w:t>
            </w:r>
            <w:r w:rsidRPr="00CE0510">
              <w:t xml:space="preserve"> : +82(0)42-481-3186</w:t>
            </w:r>
          </w:p>
          <w:p w14:paraId="190DE865" w14:textId="77777777" w:rsidR="006F0301" w:rsidRPr="00CE0510" w:rsidRDefault="006F0301" w:rsidP="006F0301">
            <w:pPr>
              <w:pStyle w:val="formtext"/>
              <w:tabs>
                <w:tab w:val="left" w:pos="567"/>
                <w:tab w:val="left" w:pos="1134"/>
                <w:tab w:val="left" w:pos="1701"/>
              </w:tabs>
              <w:spacing w:before="120" w:after="240"/>
              <w:jc w:val="both"/>
              <w:rPr>
                <w:rFonts w:cs="Arial"/>
                <w:noProof/>
              </w:rPr>
            </w:pPr>
            <w:r w:rsidRPr="00CE0510">
              <w:t xml:space="preserve">e. </w:t>
            </w:r>
            <w:r w:rsidRPr="00CE0510">
              <w:rPr>
                <w:sz w:val="18"/>
                <w:szCs w:val="18"/>
              </w:rPr>
              <w:t xml:space="preserve">Adresse électronique </w:t>
            </w:r>
            <w:r w:rsidRPr="00CE0510">
              <w:t xml:space="preserve">:ejeong@korea.kr </w:t>
            </w:r>
          </w:p>
          <w:p w14:paraId="459931F3" w14:textId="0DEC1CA6" w:rsidR="006F0301" w:rsidRPr="00CE0510" w:rsidRDefault="006F0301" w:rsidP="006F0301">
            <w:pPr>
              <w:pStyle w:val="formtext"/>
              <w:tabs>
                <w:tab w:val="left" w:pos="567"/>
                <w:tab w:val="left" w:pos="1134"/>
                <w:tab w:val="left" w:pos="1701"/>
              </w:tabs>
              <w:spacing w:before="120" w:after="120"/>
              <w:jc w:val="both"/>
              <w:rPr>
                <w:rFonts w:cs="Arial"/>
                <w:noProof/>
              </w:rPr>
            </w:pPr>
            <w:r w:rsidRPr="00CE0510">
              <w:t xml:space="preserve">a. </w:t>
            </w:r>
            <w:r w:rsidRPr="00CE0510">
              <w:rPr>
                <w:sz w:val="18"/>
                <w:szCs w:val="18"/>
              </w:rPr>
              <w:t>Nom de l</w:t>
            </w:r>
            <w:r w:rsidR="00807E98">
              <w:rPr>
                <w:sz w:val="18"/>
                <w:szCs w:val="18"/>
              </w:rPr>
              <w:t>’</w:t>
            </w:r>
            <w:r w:rsidRPr="00CE0510">
              <w:rPr>
                <w:sz w:val="18"/>
                <w:szCs w:val="18"/>
              </w:rPr>
              <w:t xml:space="preserve">entité </w:t>
            </w:r>
            <w:r w:rsidRPr="00CE0510">
              <w:t>: Korea Ssireum Association</w:t>
            </w:r>
          </w:p>
          <w:p w14:paraId="211E0727" w14:textId="77777777" w:rsidR="006F0301" w:rsidRPr="00CE0510" w:rsidRDefault="006F0301" w:rsidP="006F0301">
            <w:pPr>
              <w:pStyle w:val="formtext"/>
              <w:tabs>
                <w:tab w:val="left" w:pos="567"/>
                <w:tab w:val="left" w:pos="1134"/>
                <w:tab w:val="left" w:pos="1701"/>
              </w:tabs>
              <w:spacing w:before="120" w:after="120"/>
              <w:jc w:val="both"/>
              <w:rPr>
                <w:rFonts w:eastAsia="Malgun Gothic" w:cs="Arial"/>
                <w:noProof/>
              </w:rPr>
            </w:pPr>
            <w:r w:rsidRPr="00CE0510">
              <w:t xml:space="preserve">b. </w:t>
            </w:r>
            <w:r w:rsidRPr="00CE0510">
              <w:rPr>
                <w:sz w:val="18"/>
                <w:szCs w:val="18"/>
              </w:rPr>
              <w:t>Nom et titre de la personne contact</w:t>
            </w:r>
            <w:r w:rsidRPr="00CE0510">
              <w:t xml:space="preserve">: Mr. </w:t>
            </w:r>
            <w:r w:rsidRPr="00CE0510">
              <w:rPr>
                <w:lang w:eastAsia="ko-KR"/>
              </w:rPr>
              <w:t>Park Palyong</w:t>
            </w:r>
            <w:r w:rsidRPr="00CE0510">
              <w:t xml:space="preserve">/ </w:t>
            </w:r>
            <w:r w:rsidRPr="00CE0510">
              <w:rPr>
                <w:lang w:eastAsia="ko-KR"/>
              </w:rPr>
              <w:t>President</w:t>
            </w:r>
          </w:p>
          <w:p w14:paraId="18052EC6" w14:textId="77777777" w:rsidR="006F0301" w:rsidRPr="00815198" w:rsidRDefault="006F0301" w:rsidP="006F0301">
            <w:pPr>
              <w:pStyle w:val="formtext"/>
              <w:tabs>
                <w:tab w:val="left" w:pos="567"/>
                <w:tab w:val="left" w:pos="1134"/>
                <w:tab w:val="left" w:pos="1701"/>
              </w:tabs>
              <w:spacing w:before="120" w:after="120"/>
              <w:jc w:val="both"/>
              <w:rPr>
                <w:rFonts w:cs="Arial"/>
                <w:noProof/>
                <w:lang w:val="en-US"/>
              </w:rPr>
            </w:pPr>
            <w:r w:rsidRPr="00815198">
              <w:rPr>
                <w:lang w:val="en-US"/>
              </w:rPr>
              <w:t xml:space="preserve">c. </w:t>
            </w:r>
            <w:r w:rsidRPr="00815198">
              <w:rPr>
                <w:sz w:val="18"/>
                <w:szCs w:val="18"/>
                <w:lang w:val="en-US"/>
              </w:rPr>
              <w:t xml:space="preserve">Adresse </w:t>
            </w:r>
            <w:r w:rsidRPr="00815198">
              <w:rPr>
                <w:lang w:val="en-US"/>
              </w:rPr>
              <w:t xml:space="preserve">: </w:t>
            </w:r>
            <w:r w:rsidRPr="00815198">
              <w:rPr>
                <w:lang w:val="en-US" w:eastAsia="ko-KR"/>
              </w:rPr>
              <w:t>B103 Jamshil Olympic Stadium</w:t>
            </w:r>
            <w:r w:rsidRPr="00815198">
              <w:rPr>
                <w:lang w:val="en-US"/>
              </w:rPr>
              <w:t xml:space="preserve">, </w:t>
            </w:r>
            <w:r w:rsidRPr="00815198">
              <w:rPr>
                <w:lang w:val="en-US" w:eastAsia="ko-KR"/>
              </w:rPr>
              <w:t>25</w:t>
            </w:r>
            <w:r w:rsidRPr="00815198">
              <w:rPr>
                <w:lang w:val="en-US"/>
              </w:rPr>
              <w:t xml:space="preserve"> Olympic Road, Songpa-gu, Seoul</w:t>
            </w:r>
          </w:p>
          <w:p w14:paraId="19E01FF9" w14:textId="77777777" w:rsidR="006F0301" w:rsidRPr="00CE0510" w:rsidRDefault="006F0301" w:rsidP="006F0301">
            <w:pPr>
              <w:pStyle w:val="formtext"/>
              <w:tabs>
                <w:tab w:val="left" w:pos="567"/>
                <w:tab w:val="left" w:pos="1134"/>
                <w:tab w:val="left" w:pos="1701"/>
              </w:tabs>
              <w:spacing w:before="120" w:after="120"/>
              <w:jc w:val="both"/>
              <w:rPr>
                <w:rFonts w:cs="Arial"/>
                <w:noProof/>
              </w:rPr>
            </w:pPr>
            <w:r w:rsidRPr="00CE0510">
              <w:t xml:space="preserve">d. </w:t>
            </w:r>
            <w:r w:rsidRPr="00CE0510">
              <w:rPr>
                <w:sz w:val="18"/>
                <w:szCs w:val="18"/>
              </w:rPr>
              <w:t xml:space="preserve">Numéro de telephone </w:t>
            </w:r>
            <w:r w:rsidRPr="00CE0510">
              <w:t>: +82(0)2-42</w:t>
            </w:r>
            <w:r w:rsidRPr="00CE0510">
              <w:rPr>
                <w:lang w:eastAsia="ko-KR"/>
              </w:rPr>
              <w:t>0</w:t>
            </w:r>
            <w:r w:rsidRPr="00CE0510">
              <w:t>-4256~7</w:t>
            </w:r>
          </w:p>
          <w:p w14:paraId="46375638" w14:textId="77777777" w:rsidR="006F0301" w:rsidRPr="00CE0510" w:rsidRDefault="006F0301" w:rsidP="006F0301">
            <w:pPr>
              <w:pStyle w:val="formtext"/>
              <w:tabs>
                <w:tab w:val="left" w:pos="567"/>
                <w:tab w:val="left" w:pos="1134"/>
                <w:tab w:val="left" w:pos="1701"/>
              </w:tabs>
              <w:spacing w:before="120" w:after="0" w:line="240" w:lineRule="auto"/>
              <w:jc w:val="both"/>
            </w:pPr>
            <w:r w:rsidRPr="00CE0510">
              <w:t xml:space="preserve">e. </w:t>
            </w:r>
            <w:r w:rsidRPr="00CE0510">
              <w:rPr>
                <w:sz w:val="18"/>
                <w:szCs w:val="18"/>
              </w:rPr>
              <w:t xml:space="preserve">Adresse électronique </w:t>
            </w:r>
            <w:r w:rsidRPr="00CE0510">
              <w:t xml:space="preserve">: </w:t>
            </w:r>
            <w:r w:rsidRPr="00CE0510">
              <w:rPr>
                <w:lang w:eastAsia="ko-KR"/>
              </w:rPr>
              <w:t>yoonhyuk2@nate.com</w:t>
            </w:r>
          </w:p>
        </w:tc>
      </w:tr>
      <w:tr w:rsidR="006F0301" w:rsidRPr="00CE0510" w14:paraId="30793FA2" w14:textId="77777777" w:rsidTr="00161158">
        <w:trPr>
          <w:trHeight w:val="684"/>
        </w:trPr>
        <w:tc>
          <w:tcPr>
            <w:tcW w:w="10043" w:type="dxa"/>
            <w:gridSpan w:val="2"/>
            <w:tcBorders>
              <w:top w:val="single" w:sz="4" w:space="0" w:color="auto"/>
              <w:left w:val="nil"/>
              <w:bottom w:val="nil"/>
              <w:right w:val="nil"/>
            </w:tcBorders>
            <w:shd w:val="clear" w:color="auto" w:fill="D9D9D9"/>
          </w:tcPr>
          <w:p w14:paraId="3E071339" w14:textId="3613C002" w:rsidR="006F0301" w:rsidRPr="00CE0510" w:rsidRDefault="006F0301" w:rsidP="006F0301">
            <w:pPr>
              <w:pStyle w:val="Grille01N"/>
              <w:keepNext w:val="0"/>
              <w:spacing w:line="240" w:lineRule="auto"/>
              <w:ind w:left="709" w:right="136" w:hanging="567"/>
              <w:jc w:val="left"/>
              <w:rPr>
                <w:rFonts w:eastAsia="SimSun" w:cs="Arial"/>
                <w:bCs/>
                <w:smallCaps w:val="0"/>
                <w:sz w:val="24"/>
                <w:shd w:val="pct15" w:color="auto" w:fill="FFFFFF"/>
              </w:rPr>
            </w:pPr>
            <w:r w:rsidRPr="00CE0510">
              <w:rPr>
                <w:bCs/>
                <w:smallCaps w:val="0"/>
                <w:sz w:val="24"/>
              </w:rPr>
              <w:t>5.</w:t>
            </w:r>
            <w:r w:rsidRPr="00CE0510">
              <w:rPr>
                <w:bCs/>
                <w:smallCaps w:val="0"/>
                <w:sz w:val="24"/>
              </w:rPr>
              <w:tab/>
              <w:t>Inclusion de l</w:t>
            </w:r>
            <w:r w:rsidR="00807E98">
              <w:rPr>
                <w:bCs/>
                <w:smallCaps w:val="0"/>
                <w:sz w:val="24"/>
              </w:rPr>
              <w:t>’</w:t>
            </w:r>
            <w:r w:rsidRPr="00CE0510">
              <w:rPr>
                <w:bCs/>
                <w:smallCaps w:val="0"/>
                <w:sz w:val="24"/>
              </w:rPr>
              <w:t>élément dans un inventaire</w:t>
            </w:r>
          </w:p>
        </w:tc>
      </w:tr>
      <w:tr w:rsidR="006F0301" w:rsidRPr="00CE0510" w14:paraId="723B86E9" w14:textId="77777777" w:rsidTr="00161158">
        <w:trPr>
          <w:trHeight w:val="715"/>
        </w:trPr>
        <w:tc>
          <w:tcPr>
            <w:tcW w:w="10043" w:type="dxa"/>
            <w:gridSpan w:val="2"/>
            <w:tcBorders>
              <w:top w:val="nil"/>
              <w:left w:val="nil"/>
              <w:bottom w:val="nil"/>
              <w:right w:val="nil"/>
            </w:tcBorders>
            <w:shd w:val="clear" w:color="auto" w:fill="auto"/>
          </w:tcPr>
          <w:p w14:paraId="368B0018" w14:textId="28F80694" w:rsidR="006F0301" w:rsidRPr="00CE0510" w:rsidRDefault="006F0301" w:rsidP="006F0301">
            <w:pPr>
              <w:pStyle w:val="Info03"/>
              <w:keepNext w:val="0"/>
              <w:tabs>
                <w:tab w:val="clear" w:pos="2268"/>
              </w:tabs>
              <w:spacing w:before="120" w:line="240" w:lineRule="auto"/>
              <w:ind w:right="0"/>
              <w:rPr>
                <w:rFonts w:eastAsia="SimSun"/>
                <w:sz w:val="18"/>
                <w:szCs w:val="18"/>
              </w:rPr>
            </w:pPr>
            <w:r w:rsidRPr="00CE0510">
              <w:rPr>
                <w:sz w:val="18"/>
                <w:szCs w:val="18"/>
              </w:rPr>
              <w:t xml:space="preserve">Pour le </w:t>
            </w:r>
            <w:r w:rsidRPr="00CE0510">
              <w:rPr>
                <w:b/>
                <w:sz w:val="18"/>
                <w:szCs w:val="18"/>
              </w:rPr>
              <w:t>critère R.5</w:t>
            </w:r>
            <w:r w:rsidRPr="00CE0510">
              <w:rPr>
                <w:sz w:val="18"/>
                <w:szCs w:val="18"/>
              </w:rPr>
              <w:t xml:space="preserve">, les États </w:t>
            </w:r>
            <w:r w:rsidRPr="00CE0510">
              <w:rPr>
                <w:b/>
                <w:sz w:val="18"/>
                <w:szCs w:val="18"/>
              </w:rPr>
              <w:t>doivent démontrer que l</w:t>
            </w:r>
            <w:r w:rsidR="00807E98">
              <w:rPr>
                <w:b/>
                <w:sz w:val="18"/>
                <w:szCs w:val="18"/>
              </w:rPr>
              <w:t>’</w:t>
            </w:r>
            <w:r w:rsidRPr="00CE0510">
              <w:rPr>
                <w:b/>
                <w:sz w:val="18"/>
                <w:szCs w:val="18"/>
              </w:rPr>
              <w:t>élément est identifié et figure dans un inventaire du patrimoine culturel immatériel présent sur le(s) territoire(s) de(s) l</w:t>
            </w:r>
            <w:r w:rsidR="00807E98">
              <w:rPr>
                <w:b/>
                <w:sz w:val="18"/>
                <w:szCs w:val="18"/>
              </w:rPr>
              <w:t>’</w:t>
            </w:r>
            <w:r w:rsidRPr="00CE0510">
              <w:rPr>
                <w:b/>
                <w:sz w:val="18"/>
                <w:szCs w:val="18"/>
              </w:rPr>
              <w:t>État(s) partie(s) soumissionnaire(s)</w:t>
            </w:r>
            <w:r w:rsidRPr="00CE0510">
              <w:rPr>
                <w:sz w:val="18"/>
                <w:szCs w:val="18"/>
              </w:rPr>
              <w:t xml:space="preserve"> en conformité avec les articles 11.b et 12 de la Convention.</w:t>
            </w:r>
          </w:p>
          <w:p w14:paraId="0D8F752F" w14:textId="73B9833D" w:rsidR="006F0301" w:rsidRPr="00CE0510" w:rsidRDefault="006F0301" w:rsidP="006F0301">
            <w:pPr>
              <w:pStyle w:val="Info03"/>
              <w:spacing w:line="240" w:lineRule="auto"/>
              <w:ind w:right="136"/>
              <w:rPr>
                <w:rStyle w:val="Emphasis"/>
                <w:i/>
                <w:color w:val="000000"/>
                <w:sz w:val="18"/>
                <w:szCs w:val="18"/>
              </w:rPr>
            </w:pPr>
            <w:r w:rsidRPr="00CE0510">
              <w:rPr>
                <w:rStyle w:val="Emphasis"/>
                <w:i/>
                <w:color w:val="000000"/>
                <w:sz w:val="18"/>
                <w:szCs w:val="18"/>
              </w:rPr>
              <w:t>L</w:t>
            </w:r>
            <w:r w:rsidR="00807E98">
              <w:rPr>
                <w:rStyle w:val="Emphasis"/>
                <w:i/>
                <w:color w:val="000000"/>
                <w:sz w:val="18"/>
                <w:szCs w:val="18"/>
              </w:rPr>
              <w:t>’</w:t>
            </w:r>
            <w:r w:rsidRPr="00CE0510">
              <w:rPr>
                <w:rStyle w:val="Emphasis"/>
                <w:i/>
                <w:color w:val="000000"/>
                <w:sz w:val="18"/>
                <w:szCs w:val="18"/>
              </w:rPr>
              <w:t>inclusion de l</w:t>
            </w:r>
            <w:r w:rsidR="00807E98">
              <w:rPr>
                <w:rStyle w:val="Emphasis"/>
                <w:i/>
                <w:color w:val="000000"/>
                <w:sz w:val="18"/>
                <w:szCs w:val="18"/>
              </w:rPr>
              <w:t>’</w:t>
            </w:r>
            <w:r w:rsidRPr="00CE0510">
              <w:rPr>
                <w:rStyle w:val="Emphasis"/>
                <w:i/>
                <w:color w:val="000000"/>
                <w:sz w:val="18"/>
                <w:szCs w:val="18"/>
              </w:rPr>
              <w:t>élément proposé dans un inventaire ne doit en aucun cas impliquer ou nécessiter que l</w:t>
            </w:r>
            <w:r w:rsidR="00807E98">
              <w:rPr>
                <w:rStyle w:val="Emphasis"/>
                <w:i/>
                <w:color w:val="000000"/>
                <w:sz w:val="18"/>
                <w:szCs w:val="18"/>
              </w:rPr>
              <w:t>’</w:t>
            </w:r>
            <w:r w:rsidRPr="00CE0510">
              <w:rPr>
                <w:rStyle w:val="Emphasis"/>
                <w:i/>
                <w:color w:val="000000"/>
                <w:sz w:val="18"/>
                <w:szCs w:val="18"/>
              </w:rPr>
              <w:t>(les) inventaire(s) soit (soient) terminé(s) avant le dépôt de la candidature. Un État partie soumissionnaire peut être en train de dresser ou de mettre à jour un ou plusieurs inventaires, mais doit avoir déjà dûment intégré l</w:t>
            </w:r>
            <w:r w:rsidR="00807E98">
              <w:rPr>
                <w:rStyle w:val="Emphasis"/>
                <w:i/>
                <w:color w:val="000000"/>
                <w:sz w:val="18"/>
                <w:szCs w:val="18"/>
              </w:rPr>
              <w:t>’</w:t>
            </w:r>
            <w:r w:rsidRPr="00CE0510">
              <w:rPr>
                <w:rStyle w:val="Emphasis"/>
                <w:i/>
                <w:color w:val="000000"/>
                <w:sz w:val="18"/>
                <w:szCs w:val="18"/>
              </w:rPr>
              <w:t>élément dans un inventaire en cours.</w:t>
            </w:r>
          </w:p>
          <w:p w14:paraId="538F4518" w14:textId="77777777" w:rsidR="006F0301" w:rsidRPr="00CE0510" w:rsidRDefault="006F0301" w:rsidP="006F0301">
            <w:pPr>
              <w:pStyle w:val="Info03"/>
              <w:spacing w:line="240" w:lineRule="auto"/>
              <w:ind w:right="136"/>
              <w:rPr>
                <w:rStyle w:val="Emphasis"/>
                <w:i/>
                <w:color w:val="000000"/>
                <w:sz w:val="18"/>
                <w:szCs w:val="18"/>
              </w:rPr>
            </w:pPr>
            <w:r w:rsidRPr="00CE0510">
              <w:rPr>
                <w:rStyle w:val="Emphasis"/>
                <w:i/>
                <w:color w:val="000000"/>
                <w:sz w:val="18"/>
                <w:szCs w:val="18"/>
              </w:rPr>
              <w:t>Fournissez les informations suivantes :</w:t>
            </w:r>
          </w:p>
          <w:p w14:paraId="3A5A8C53" w14:textId="47E5D2AC" w:rsidR="006F0301" w:rsidRPr="00CE0510" w:rsidRDefault="006F0301" w:rsidP="006F0301">
            <w:pPr>
              <w:pStyle w:val="Info03"/>
              <w:spacing w:line="240" w:lineRule="auto"/>
              <w:ind w:left="0" w:right="136"/>
              <w:rPr>
                <w:iCs w:val="0"/>
                <w:color w:val="000000"/>
                <w:sz w:val="18"/>
                <w:szCs w:val="18"/>
              </w:rPr>
            </w:pPr>
            <w:r w:rsidRPr="00CE0510">
              <w:rPr>
                <w:iCs w:val="0"/>
                <w:sz w:val="18"/>
                <w:szCs w:val="18"/>
              </w:rPr>
              <w:t>(i) Nom de l</w:t>
            </w:r>
            <w:r w:rsidR="00807E98">
              <w:rPr>
                <w:iCs w:val="0"/>
                <w:sz w:val="18"/>
                <w:szCs w:val="18"/>
              </w:rPr>
              <w:t>’</w:t>
            </w:r>
            <w:r w:rsidRPr="00CE0510">
              <w:rPr>
                <w:iCs w:val="0"/>
                <w:sz w:val="18"/>
                <w:szCs w:val="18"/>
              </w:rPr>
              <w:t>(des) inventaire(s) dans lequel (lesquels) l</w:t>
            </w:r>
            <w:r w:rsidR="00807E98">
              <w:rPr>
                <w:iCs w:val="0"/>
                <w:sz w:val="18"/>
                <w:szCs w:val="18"/>
              </w:rPr>
              <w:t>’</w:t>
            </w:r>
            <w:r w:rsidRPr="00CE0510">
              <w:rPr>
                <w:iCs w:val="0"/>
                <w:sz w:val="18"/>
                <w:szCs w:val="18"/>
              </w:rPr>
              <w:t>élément est inclus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8"/>
            </w:tblGrid>
            <w:tr w:rsidR="006F0301" w:rsidRPr="00CE0510" w14:paraId="52E5D05C" w14:textId="77777777" w:rsidTr="00161158">
              <w:tc>
                <w:tcPr>
                  <w:tcW w:w="9918" w:type="dxa"/>
                  <w:shd w:val="clear" w:color="auto" w:fill="auto"/>
                  <w:tcMar>
                    <w:top w:w="113" w:type="dxa"/>
                    <w:left w:w="113" w:type="dxa"/>
                    <w:bottom w:w="113" w:type="dxa"/>
                    <w:right w:w="113" w:type="dxa"/>
                  </w:tcMar>
                </w:tcPr>
                <w:p w14:paraId="3EC6277E" w14:textId="56CFFEA1" w:rsidR="006F0301" w:rsidRPr="00CE0510" w:rsidRDefault="006F0301" w:rsidP="006F0301">
                  <w:pPr>
                    <w:pStyle w:val="formtext"/>
                    <w:tabs>
                      <w:tab w:val="left" w:pos="567"/>
                      <w:tab w:val="left" w:pos="1134"/>
                      <w:tab w:val="left" w:pos="1701"/>
                    </w:tabs>
                    <w:spacing w:before="120" w:after="120" w:line="240" w:lineRule="auto"/>
                    <w:jc w:val="both"/>
                  </w:pPr>
                  <w:r w:rsidRPr="00CE0510">
                    <w:t>Patrimoine national régi par la Loi relative à la sauvegarde et la promotion du patrimoine culturel immatériel</w:t>
                  </w:r>
                </w:p>
              </w:tc>
            </w:tr>
          </w:tbl>
          <w:p w14:paraId="55772D1E" w14:textId="7B7F8E2B" w:rsidR="006F0301" w:rsidRPr="00CE0510" w:rsidRDefault="006F0301" w:rsidP="006F0301">
            <w:pPr>
              <w:spacing w:before="120" w:after="120"/>
              <w:jc w:val="both"/>
              <w:rPr>
                <w:rFonts w:eastAsia="SimSun" w:cs="Arial"/>
                <w:i/>
                <w:iCs/>
                <w:sz w:val="18"/>
                <w:szCs w:val="18"/>
              </w:rPr>
            </w:pPr>
            <w:r w:rsidRPr="00CE0510">
              <w:rPr>
                <w:i/>
                <w:iCs/>
                <w:sz w:val="18"/>
                <w:szCs w:val="18"/>
              </w:rPr>
              <w:t>(ii)</w:t>
            </w:r>
            <w:r w:rsidRPr="00CE0510">
              <w:rPr>
                <w:i/>
                <w:sz w:val="18"/>
                <w:szCs w:val="18"/>
              </w:rPr>
              <w:t xml:space="preserve"> Nom du (des)</w:t>
            </w:r>
            <w:r w:rsidRPr="00CE0510">
              <w:rPr>
                <w:rFonts w:ascii="Calibri" w:hAnsi="Calibri"/>
                <w:sz w:val="18"/>
                <w:szCs w:val="18"/>
                <w:lang w:eastAsia="en-US"/>
              </w:rPr>
              <w:t xml:space="preserve"> </w:t>
            </w:r>
            <w:r w:rsidRPr="00CE0510">
              <w:rPr>
                <w:i/>
                <w:sz w:val="18"/>
                <w:szCs w:val="18"/>
              </w:rPr>
              <w:t>bureau(x), agence(s),organisation(s) ou organisme(s) responsable(s) de la gestion et de la mise à jour de (des) l</w:t>
            </w:r>
            <w:r w:rsidR="00807E98">
              <w:rPr>
                <w:i/>
                <w:sz w:val="18"/>
                <w:szCs w:val="18"/>
              </w:rPr>
              <w:t>’</w:t>
            </w:r>
            <w:r w:rsidRPr="00CE0510">
              <w:rPr>
                <w:i/>
                <w:sz w:val="18"/>
                <w:szCs w:val="18"/>
              </w:rPr>
              <w:t>inventaire(s), dans la langue originale et dans une version traduite si la langue originale n</w:t>
            </w:r>
            <w:r w:rsidR="00807E98">
              <w:rPr>
                <w:i/>
                <w:sz w:val="18"/>
                <w:szCs w:val="18"/>
              </w:rPr>
              <w:t>’</w:t>
            </w:r>
            <w:r w:rsidRPr="00CE0510">
              <w:rPr>
                <w:i/>
                <w:sz w:val="18"/>
                <w:szCs w:val="18"/>
              </w:rPr>
              <w:t>est ni l</w:t>
            </w:r>
            <w:r w:rsidR="00807E98">
              <w:rPr>
                <w:i/>
                <w:sz w:val="18"/>
                <w:szCs w:val="18"/>
              </w:rPr>
              <w:t>’</w:t>
            </w:r>
            <w:r w:rsidRPr="00CE0510">
              <w:rPr>
                <w:i/>
                <w:sz w:val="18"/>
                <w:szCs w:val="18"/>
              </w:rPr>
              <w:t xml:space="preserve">anglais ni le français :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8"/>
            </w:tblGrid>
            <w:tr w:rsidR="006F0301" w:rsidRPr="00CE0510" w14:paraId="2CB35872" w14:textId="77777777" w:rsidTr="00161158">
              <w:tc>
                <w:tcPr>
                  <w:tcW w:w="9918" w:type="dxa"/>
                  <w:tcBorders>
                    <w:bottom w:val="single" w:sz="4" w:space="0" w:color="auto"/>
                  </w:tcBorders>
                  <w:shd w:val="clear" w:color="auto" w:fill="auto"/>
                  <w:tcMar>
                    <w:top w:w="113" w:type="dxa"/>
                    <w:left w:w="113" w:type="dxa"/>
                    <w:bottom w:w="113" w:type="dxa"/>
                    <w:right w:w="113" w:type="dxa"/>
                  </w:tcMar>
                </w:tcPr>
                <w:p w14:paraId="580AAD9E" w14:textId="77777777" w:rsidR="006F0301" w:rsidRPr="00CE0510" w:rsidRDefault="001566AC" w:rsidP="00161158">
                  <w:pPr>
                    <w:pStyle w:val="formtext"/>
                    <w:tabs>
                      <w:tab w:val="left" w:pos="567"/>
                      <w:tab w:val="left" w:pos="1134"/>
                      <w:tab w:val="left" w:pos="1701"/>
                    </w:tabs>
                    <w:spacing w:before="60" w:after="60" w:line="240" w:lineRule="auto"/>
                    <w:jc w:val="both"/>
                  </w:pPr>
                  <w:r w:rsidRPr="00CE0510">
                    <w:rPr>
                      <w:rFonts w:ascii="Batang" w:hAnsi="Batang"/>
                    </w:rPr>
                    <w:t>문화재청</w:t>
                  </w:r>
                  <w:r w:rsidRPr="00CE0510">
                    <w:rPr>
                      <w:rFonts w:ascii="Batang" w:hAnsi="Batang"/>
                    </w:rPr>
                    <w:t xml:space="preserve"> </w:t>
                  </w:r>
                  <w:r w:rsidRPr="00161158">
                    <w:rPr>
                      <w:rFonts w:cs="Arial"/>
                    </w:rPr>
                    <w:t>(Administration du patrimoine culturel</w:t>
                  </w:r>
                  <w:r w:rsidRPr="00CE0510">
                    <w:rPr>
                      <w:rFonts w:ascii="Batang" w:hAnsi="Batang"/>
                    </w:rPr>
                    <w:t>)</w:t>
                  </w:r>
                </w:p>
              </w:tc>
            </w:tr>
          </w:tbl>
          <w:p w14:paraId="7754E347" w14:textId="6797ABA3" w:rsidR="006F0301" w:rsidRPr="00CE0510" w:rsidRDefault="006F0301" w:rsidP="006F0301">
            <w:pPr>
              <w:spacing w:before="120" w:after="120"/>
              <w:jc w:val="both"/>
              <w:rPr>
                <w:rFonts w:eastAsia="SimSun" w:cs="Arial"/>
                <w:i/>
                <w:iCs/>
                <w:sz w:val="18"/>
                <w:szCs w:val="18"/>
              </w:rPr>
            </w:pPr>
            <w:r w:rsidRPr="00CE0510">
              <w:rPr>
                <w:i/>
                <w:iCs/>
                <w:sz w:val="18"/>
                <w:szCs w:val="18"/>
              </w:rPr>
              <w:t>(iii) Expliquez comment l</w:t>
            </w:r>
            <w:r w:rsidR="00807E98">
              <w:rPr>
                <w:i/>
                <w:iCs/>
                <w:sz w:val="18"/>
                <w:szCs w:val="18"/>
              </w:rPr>
              <w:t>’</w:t>
            </w:r>
            <w:r w:rsidRPr="00CE0510">
              <w:rPr>
                <w:i/>
                <w:iCs/>
                <w:sz w:val="18"/>
                <w:szCs w:val="18"/>
              </w:rPr>
              <w:t>(les) inventaire(s) est (sont) régulièrement mis à jour, en incluant des informations sur la périodicité et les modalités de mise à jour. On entend par mise à jour l</w:t>
            </w:r>
            <w:r w:rsidR="00807E98">
              <w:rPr>
                <w:i/>
                <w:iCs/>
                <w:sz w:val="18"/>
                <w:szCs w:val="18"/>
              </w:rPr>
              <w:t>’</w:t>
            </w:r>
            <w:r w:rsidRPr="00CE0510">
              <w:rPr>
                <w:i/>
                <w:iCs/>
                <w:sz w:val="18"/>
                <w:szCs w:val="18"/>
              </w:rPr>
              <w:t xml:space="preserve">ajout de nouveaux éléments mais aussi la révision des informations existantes sur le caractère évolutif des éléments déjà inclus (article 12.1 de la Convention) (115 mots maximum).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8"/>
            </w:tblGrid>
            <w:tr w:rsidR="006F0301" w:rsidRPr="00CE0510" w14:paraId="30242FC8" w14:textId="77777777" w:rsidTr="00161158">
              <w:tc>
                <w:tcPr>
                  <w:tcW w:w="9918" w:type="dxa"/>
                  <w:tcBorders>
                    <w:bottom w:val="single" w:sz="4" w:space="0" w:color="auto"/>
                  </w:tcBorders>
                  <w:shd w:val="clear" w:color="auto" w:fill="auto"/>
                  <w:tcMar>
                    <w:top w:w="113" w:type="dxa"/>
                    <w:left w:w="113" w:type="dxa"/>
                    <w:bottom w:w="113" w:type="dxa"/>
                    <w:right w:w="113" w:type="dxa"/>
                  </w:tcMar>
                </w:tcPr>
                <w:p w14:paraId="0EA02125" w14:textId="3FB2FFA3" w:rsidR="006F0301" w:rsidRPr="00CE0510" w:rsidRDefault="001566AC" w:rsidP="00161158">
                  <w:pPr>
                    <w:pStyle w:val="formtext"/>
                    <w:tabs>
                      <w:tab w:val="left" w:pos="567"/>
                      <w:tab w:val="left" w:pos="1134"/>
                      <w:tab w:val="left" w:pos="1701"/>
                    </w:tabs>
                    <w:spacing w:before="0" w:after="0" w:line="240" w:lineRule="auto"/>
                    <w:jc w:val="both"/>
                  </w:pPr>
                  <w:r w:rsidRPr="00CE0510">
                    <w:t>Depuis l</w:t>
                  </w:r>
                  <w:r w:rsidR="00807E98">
                    <w:t>’</w:t>
                  </w:r>
                  <w:r w:rsidRPr="00CE0510">
                    <w:t>adoption de la Loi de 1962 sur la protection du patrimoine culturel, le PCI est au cœur des mesures de sauvegarde du patrimoine culturel immatériel. L</w:t>
                  </w:r>
                  <w:r w:rsidR="00807E98">
                    <w:t>’</w:t>
                  </w:r>
                  <w:r w:rsidRPr="00CE0510">
                    <w:t xml:space="preserve">Administration en charge du patrimoine culturel a édicté la « Loi sur la sauvegarde et la promotion du patrimoine culturel immatériel » en 2015 afin </w:t>
                  </w:r>
                  <w:r w:rsidR="007F0863" w:rsidRPr="00CE0510">
                    <w:t>d</w:t>
                  </w:r>
                  <w:r w:rsidR="00807E98">
                    <w:t>’</w:t>
                  </w:r>
                  <w:r w:rsidR="007F0863" w:rsidRPr="00CE0510">
                    <w:t>y transposer</w:t>
                  </w:r>
                  <w:r w:rsidRPr="00CE0510">
                    <w:t xml:space="preserve"> l</w:t>
                  </w:r>
                  <w:r w:rsidR="00807E98">
                    <w:t>’</w:t>
                  </w:r>
                  <w:r w:rsidRPr="00CE0510">
                    <w:t>esprit de la Convention de 2003. Dans cette même veine, le nombre des éléments du PCI, répartis dans sept domaines et inscrits sur la liste nationale, a régulièrement été élargi, passant de 601 en 2011 à 670 en 2012, 690 en 2013, 739 en 2014, 748 en 2015, 780 en 2016 et 786 en 2017. Pour mettre à jour l</w:t>
                  </w:r>
                  <w:r w:rsidR="00807E98">
                    <w:t>’</w:t>
                  </w:r>
                  <w:r w:rsidRPr="00CE0510">
                    <w:t>inventaire, l</w:t>
                  </w:r>
                  <w:r w:rsidR="00807E98">
                    <w:t>’</w:t>
                  </w:r>
                  <w:r w:rsidRPr="00CE0510">
                    <w:t>Administration en charge du patrimoine culturel effectue périodiquement, et au moins une fois tous les cinq ans comme le prescrit la loi, un suivi des éléments inscrits.</w:t>
                  </w:r>
                </w:p>
              </w:tc>
            </w:tr>
          </w:tbl>
          <w:p w14:paraId="7749CCFE" w14:textId="690562DF" w:rsidR="006F0301" w:rsidRPr="00CE0510" w:rsidRDefault="006F0301" w:rsidP="006F0301">
            <w:pPr>
              <w:spacing w:before="120" w:after="120"/>
              <w:jc w:val="both"/>
              <w:rPr>
                <w:rFonts w:eastAsia="SimSun" w:cs="Arial"/>
                <w:i/>
                <w:iCs/>
                <w:sz w:val="18"/>
                <w:szCs w:val="18"/>
              </w:rPr>
            </w:pPr>
            <w:r w:rsidRPr="00CE0510">
              <w:rPr>
                <w:i/>
                <w:iCs/>
                <w:sz w:val="18"/>
                <w:szCs w:val="18"/>
              </w:rPr>
              <w:t>(iv) Numéro(s) de référence et nom(s) de l</w:t>
            </w:r>
            <w:r w:rsidR="00807E98">
              <w:rPr>
                <w:i/>
                <w:iCs/>
                <w:sz w:val="18"/>
                <w:szCs w:val="18"/>
              </w:rPr>
              <w:t>’</w:t>
            </w:r>
            <w:r w:rsidRPr="00CE0510">
              <w:rPr>
                <w:i/>
                <w:iCs/>
                <w:sz w:val="18"/>
                <w:szCs w:val="18"/>
              </w:rPr>
              <w:t>élément dans l</w:t>
            </w:r>
            <w:r w:rsidR="00807E98">
              <w:rPr>
                <w:i/>
                <w:iCs/>
                <w:sz w:val="18"/>
                <w:szCs w:val="18"/>
              </w:rPr>
              <w:t>’</w:t>
            </w:r>
            <w:r w:rsidRPr="00CE0510">
              <w:rPr>
                <w:i/>
                <w:iCs/>
                <w:sz w:val="18"/>
                <w:szCs w:val="18"/>
              </w:rPr>
              <w:t xml:space="preserve"> (les) inventaire(s) concerné(s) :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8"/>
            </w:tblGrid>
            <w:tr w:rsidR="006F0301" w:rsidRPr="00CE0510" w14:paraId="66183E6A" w14:textId="77777777" w:rsidTr="00161158">
              <w:tc>
                <w:tcPr>
                  <w:tcW w:w="9918" w:type="dxa"/>
                  <w:tcBorders>
                    <w:bottom w:val="single" w:sz="4" w:space="0" w:color="auto"/>
                  </w:tcBorders>
                  <w:shd w:val="clear" w:color="auto" w:fill="auto"/>
                  <w:tcMar>
                    <w:top w:w="113" w:type="dxa"/>
                    <w:left w:w="113" w:type="dxa"/>
                    <w:bottom w:w="113" w:type="dxa"/>
                    <w:right w:w="113" w:type="dxa"/>
                  </w:tcMar>
                </w:tcPr>
                <w:p w14:paraId="654A1519" w14:textId="77777777" w:rsidR="006F0301" w:rsidRPr="00CE0510" w:rsidRDefault="007F0863" w:rsidP="001566AC">
                  <w:pPr>
                    <w:pStyle w:val="formtext"/>
                    <w:tabs>
                      <w:tab w:val="left" w:pos="567"/>
                      <w:tab w:val="left" w:pos="1134"/>
                      <w:tab w:val="left" w:pos="1701"/>
                    </w:tabs>
                    <w:spacing w:before="120" w:after="120" w:line="240" w:lineRule="auto"/>
                    <w:jc w:val="both"/>
                  </w:pPr>
                  <w:r w:rsidRPr="00CE0510">
                    <w:t>Le s</w:t>
                  </w:r>
                  <w:r w:rsidR="001566AC" w:rsidRPr="00CE0510">
                    <w:t>sireum, élément du patrimoine culturel immatériel national n° 131</w:t>
                  </w:r>
                </w:p>
              </w:tc>
            </w:tr>
          </w:tbl>
          <w:p w14:paraId="4B1F5CA5" w14:textId="52A42A07" w:rsidR="006F0301" w:rsidRPr="00CE0510" w:rsidRDefault="006F0301" w:rsidP="006F0301">
            <w:pPr>
              <w:spacing w:before="120" w:after="120"/>
              <w:jc w:val="both"/>
              <w:rPr>
                <w:rFonts w:eastAsia="SimSun" w:cs="Arial"/>
                <w:i/>
                <w:iCs/>
                <w:sz w:val="18"/>
                <w:szCs w:val="18"/>
              </w:rPr>
            </w:pPr>
            <w:r w:rsidRPr="00CE0510">
              <w:rPr>
                <w:i/>
                <w:iCs/>
                <w:sz w:val="18"/>
                <w:szCs w:val="18"/>
              </w:rPr>
              <w:t>(v) Date d</w:t>
            </w:r>
            <w:r w:rsidR="00807E98">
              <w:rPr>
                <w:i/>
                <w:iCs/>
                <w:sz w:val="18"/>
                <w:szCs w:val="18"/>
              </w:rPr>
              <w:t>’</w:t>
            </w:r>
            <w:r w:rsidRPr="00CE0510">
              <w:rPr>
                <w:i/>
                <w:iCs/>
                <w:sz w:val="18"/>
                <w:szCs w:val="18"/>
              </w:rPr>
              <w:t>inclusion de l</w:t>
            </w:r>
            <w:r w:rsidR="00807E98">
              <w:rPr>
                <w:i/>
                <w:iCs/>
                <w:sz w:val="18"/>
                <w:szCs w:val="18"/>
              </w:rPr>
              <w:t>’</w:t>
            </w:r>
            <w:r w:rsidRPr="00CE0510">
              <w:rPr>
                <w:i/>
                <w:iCs/>
                <w:sz w:val="18"/>
                <w:szCs w:val="18"/>
              </w:rPr>
              <w:t>élément dans l</w:t>
            </w:r>
            <w:r w:rsidR="00807E98">
              <w:rPr>
                <w:i/>
                <w:iCs/>
                <w:sz w:val="18"/>
                <w:szCs w:val="18"/>
              </w:rPr>
              <w:t>’</w:t>
            </w:r>
            <w:r w:rsidRPr="00CE0510">
              <w:rPr>
                <w:i/>
                <w:iCs/>
                <w:sz w:val="18"/>
                <w:szCs w:val="18"/>
              </w:rPr>
              <w:t>(les) inventaire(s) (cette date doit être antérieure à la soumission de cette candidature)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8"/>
            </w:tblGrid>
            <w:tr w:rsidR="006F0301" w:rsidRPr="00CE0510" w14:paraId="554D8960" w14:textId="77777777" w:rsidTr="00161158">
              <w:tc>
                <w:tcPr>
                  <w:tcW w:w="9918" w:type="dxa"/>
                  <w:tcBorders>
                    <w:bottom w:val="single" w:sz="4" w:space="0" w:color="auto"/>
                  </w:tcBorders>
                  <w:shd w:val="clear" w:color="auto" w:fill="auto"/>
                  <w:tcMar>
                    <w:top w:w="113" w:type="dxa"/>
                    <w:left w:w="113" w:type="dxa"/>
                    <w:bottom w:w="113" w:type="dxa"/>
                    <w:right w:w="113" w:type="dxa"/>
                  </w:tcMar>
                </w:tcPr>
                <w:p w14:paraId="0D32149D" w14:textId="6DFBE933" w:rsidR="006F0301" w:rsidRPr="00CE0510" w:rsidRDefault="001566AC" w:rsidP="00161158">
                  <w:pPr>
                    <w:pStyle w:val="formtext"/>
                    <w:tabs>
                      <w:tab w:val="left" w:pos="567"/>
                      <w:tab w:val="left" w:pos="1134"/>
                      <w:tab w:val="left" w:pos="1701"/>
                    </w:tabs>
                    <w:spacing w:before="0" w:after="0" w:line="240" w:lineRule="auto"/>
                    <w:jc w:val="both"/>
                  </w:pPr>
                  <w:r w:rsidRPr="00CE0510">
                    <w:t>L</w:t>
                  </w:r>
                  <w:r w:rsidR="00807E98">
                    <w:t>’</w:t>
                  </w:r>
                  <w:r w:rsidRPr="00CE0510">
                    <w:t>élément a été inclus dans l</w:t>
                  </w:r>
                  <w:r w:rsidR="00807E98">
                    <w:t>’</w:t>
                  </w:r>
                  <w:r w:rsidRPr="00CE0510">
                    <w:t>Inventaire national le 21 décembre 2011, lequel a été revu le 4 janvier 2017.</w:t>
                  </w:r>
                </w:p>
              </w:tc>
            </w:tr>
          </w:tbl>
          <w:p w14:paraId="1A9C0683" w14:textId="75210AB1" w:rsidR="006F0301" w:rsidRPr="00CE0510" w:rsidRDefault="006F0301" w:rsidP="006F0301">
            <w:pPr>
              <w:spacing w:before="120" w:after="120"/>
              <w:jc w:val="both"/>
              <w:rPr>
                <w:rFonts w:eastAsia="SimSun" w:cs="Arial"/>
                <w:i/>
                <w:iCs/>
                <w:sz w:val="18"/>
                <w:szCs w:val="18"/>
              </w:rPr>
            </w:pPr>
            <w:r w:rsidRPr="00CE0510">
              <w:rPr>
                <w:i/>
                <w:iCs/>
                <w:sz w:val="18"/>
                <w:szCs w:val="18"/>
              </w:rPr>
              <w:t>(vi) Expliquez comment l</w:t>
            </w:r>
            <w:r w:rsidR="00807E98">
              <w:rPr>
                <w:i/>
                <w:iCs/>
                <w:sz w:val="18"/>
                <w:szCs w:val="18"/>
              </w:rPr>
              <w:t>’</w:t>
            </w:r>
            <w:r w:rsidRPr="00CE0510">
              <w:rPr>
                <w:i/>
                <w:iCs/>
                <w:sz w:val="18"/>
                <w:szCs w:val="18"/>
              </w:rPr>
              <w:t>élément a été identifié et défini, y compris en mentionnant comment les informations ont été collectées et traitées, « avec la participation des communautés, des groupes et des organisations non gouvernementales pertinentes » (article 11.b) dans le but d</w:t>
            </w:r>
            <w:r w:rsidR="00807E98">
              <w:rPr>
                <w:i/>
                <w:iCs/>
                <w:sz w:val="18"/>
                <w:szCs w:val="18"/>
              </w:rPr>
              <w:t>’</w:t>
            </w:r>
            <w:r w:rsidRPr="00CE0510">
              <w:rPr>
                <w:i/>
                <w:iCs/>
                <w:sz w:val="18"/>
                <w:szCs w:val="18"/>
              </w:rPr>
              <w:t>être inventorié, avec une indication sur le rôle du genre des participants. Des informations additionnelles peuvent être fournies pour montrer la participation d</w:t>
            </w:r>
            <w:r w:rsidR="00807E98">
              <w:rPr>
                <w:i/>
                <w:iCs/>
                <w:sz w:val="18"/>
                <w:szCs w:val="18"/>
              </w:rPr>
              <w:t>’</w:t>
            </w:r>
            <w:r w:rsidRPr="00CE0510">
              <w:rPr>
                <w:i/>
                <w:iCs/>
                <w:sz w:val="18"/>
                <w:szCs w:val="18"/>
              </w:rPr>
              <w:t>instituts de recherche et de centres d</w:t>
            </w:r>
            <w:r w:rsidR="00807E98">
              <w:rPr>
                <w:i/>
                <w:iCs/>
                <w:sz w:val="18"/>
                <w:szCs w:val="18"/>
              </w:rPr>
              <w:t>’</w:t>
            </w:r>
            <w:r w:rsidRPr="00CE0510">
              <w:rPr>
                <w:i/>
                <w:iCs/>
                <w:sz w:val="18"/>
                <w:szCs w:val="18"/>
              </w:rPr>
              <w:t xml:space="preserve">expertise (230 mots maximum).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8"/>
            </w:tblGrid>
            <w:tr w:rsidR="006F0301" w:rsidRPr="00CE0510" w14:paraId="0D79493B" w14:textId="77777777" w:rsidTr="00161158">
              <w:tc>
                <w:tcPr>
                  <w:tcW w:w="9918" w:type="dxa"/>
                  <w:tcBorders>
                    <w:bottom w:val="single" w:sz="4" w:space="0" w:color="auto"/>
                  </w:tcBorders>
                  <w:shd w:val="clear" w:color="auto" w:fill="auto"/>
                  <w:tcMar>
                    <w:top w:w="113" w:type="dxa"/>
                    <w:left w:w="113" w:type="dxa"/>
                    <w:bottom w:w="113" w:type="dxa"/>
                    <w:right w:w="113" w:type="dxa"/>
                  </w:tcMar>
                </w:tcPr>
                <w:p w14:paraId="6EB292DF" w14:textId="546A193A" w:rsidR="001566AC" w:rsidRPr="00CE0510" w:rsidRDefault="001566AC" w:rsidP="001566AC">
                  <w:pPr>
                    <w:pStyle w:val="formtext"/>
                    <w:keepNext/>
                    <w:spacing w:before="0" w:after="120"/>
                    <w:jc w:val="both"/>
                    <w:rPr>
                      <w:rFonts w:eastAsia="Malgun Gothic" w:cs="Arial"/>
                      <w:noProof/>
                    </w:rPr>
                  </w:pPr>
                  <w:r w:rsidRPr="00CE0510">
                    <w:t>L</w:t>
                  </w:r>
                  <w:r w:rsidR="00807E98">
                    <w:t>’</w:t>
                  </w:r>
                  <w:r w:rsidRPr="00CE0510">
                    <w:t>inscription d</w:t>
                  </w:r>
                  <w:r w:rsidR="00807E98">
                    <w:t>’</w:t>
                  </w:r>
                  <w:r w:rsidRPr="00CE0510">
                    <w:t>un élément du patrimoine culturel immatériel se fonde essentiellement sur une demande des communautés concernées par le PCI. Dans le cas du ssireum, différentes franges de la société ont soutenu haut et fort l</w:t>
                  </w:r>
                  <w:r w:rsidR="00807E98">
                    <w:t>’</w:t>
                  </w:r>
                  <w:r w:rsidRPr="00CE0510">
                    <w:t xml:space="preserve">inscription du ssireum sur la liste nationale, y compris des Coréens </w:t>
                  </w:r>
                  <w:r w:rsidR="00C3313D" w:rsidRPr="00CE0510">
                    <w:t>en tant qu</w:t>
                  </w:r>
                  <w:r w:rsidR="00807E98">
                    <w:t>’</w:t>
                  </w:r>
                  <w:r w:rsidR="00C3313D" w:rsidRPr="00CE0510">
                    <w:t>individus</w:t>
                  </w:r>
                  <w:r w:rsidRPr="00CE0510">
                    <w:t xml:space="preserve"> qui ont formulé leur soutien dans des lettres, le corps législatif national qui a posé des questions pertinentes au gouvernement et des collectivités locales. </w:t>
                  </w:r>
                </w:p>
                <w:p w14:paraId="53B9798F" w14:textId="15AB90AE" w:rsidR="006F0301" w:rsidRPr="00CE0510" w:rsidRDefault="001566AC" w:rsidP="001566AC">
                  <w:pPr>
                    <w:pStyle w:val="formtext"/>
                    <w:spacing w:before="120" w:after="120" w:line="240" w:lineRule="auto"/>
                    <w:ind w:right="136"/>
                    <w:jc w:val="both"/>
                  </w:pPr>
                  <w:r w:rsidRPr="00CE0510">
                    <w:t>Pour répondre à cette demande provenant de différents secteurs, la CHA a fait le point sur le degré d</w:t>
                  </w:r>
                  <w:r w:rsidR="00807E98">
                    <w:t>’</w:t>
                  </w:r>
                  <w:r w:rsidRPr="00CE0510">
                    <w:t>avancement des mesures de sauvegarde et de transmission relatives au ssireum avec la participation des communautés ainsi que d</w:t>
                  </w:r>
                  <w:r w:rsidR="00807E98">
                    <w:t>’</w:t>
                  </w:r>
                  <w:r w:rsidRPr="00CE0510">
                    <w:t>experts en matière de patrimoine culturel immatériel. Les informations utiles à l</w:t>
                  </w:r>
                  <w:r w:rsidR="00807E98">
                    <w:t>’</w:t>
                  </w:r>
                  <w:r w:rsidRPr="00CE0510">
                    <w:t>inscription du ssireum sur la liste nationale ont été préparées grâce à leur active participation.</w:t>
                  </w:r>
                </w:p>
              </w:tc>
            </w:tr>
          </w:tbl>
          <w:p w14:paraId="00FB0D97" w14:textId="2F19BEF0" w:rsidR="006F0301" w:rsidRPr="00CE0510" w:rsidRDefault="006F0301" w:rsidP="006F0301">
            <w:pPr>
              <w:spacing w:before="120" w:after="120"/>
              <w:jc w:val="both"/>
              <w:rPr>
                <w:rFonts w:eastAsia="SimSun" w:cs="Arial"/>
                <w:i/>
                <w:iCs/>
                <w:sz w:val="18"/>
                <w:szCs w:val="18"/>
              </w:rPr>
            </w:pPr>
            <w:r w:rsidRPr="00CE0510">
              <w:rPr>
                <w:i/>
                <w:iCs/>
                <w:sz w:val="18"/>
                <w:szCs w:val="18"/>
              </w:rPr>
              <w:t>(vii) Doit être fournie en annexe la preuve documentaire faisant état de l</w:t>
            </w:r>
            <w:r w:rsidR="00807E98">
              <w:rPr>
                <w:i/>
                <w:iCs/>
                <w:sz w:val="18"/>
                <w:szCs w:val="18"/>
              </w:rPr>
              <w:t>’</w:t>
            </w:r>
            <w:r w:rsidRPr="00CE0510">
              <w:rPr>
                <w:i/>
                <w:iCs/>
                <w:sz w:val="18"/>
                <w:szCs w:val="18"/>
              </w:rPr>
              <w:t>inclusion de l</w:t>
            </w:r>
            <w:r w:rsidR="00807E98">
              <w:rPr>
                <w:i/>
                <w:iCs/>
                <w:sz w:val="18"/>
                <w:szCs w:val="18"/>
              </w:rPr>
              <w:t>’</w:t>
            </w:r>
            <w:r w:rsidRPr="00CE0510">
              <w:rPr>
                <w:i/>
                <w:iCs/>
                <w:sz w:val="18"/>
                <w:szCs w:val="18"/>
              </w:rPr>
              <w:t>élément dans un ou plusieurs inventaires du patrimoine culturel immatériel présent sur le(s) territoire(s) de l</w:t>
            </w:r>
            <w:r w:rsidR="00807E98">
              <w:rPr>
                <w:i/>
                <w:iCs/>
                <w:sz w:val="18"/>
                <w:szCs w:val="18"/>
              </w:rPr>
              <w:t>’</w:t>
            </w:r>
            <w:r w:rsidRPr="00CE0510">
              <w:rPr>
                <w:i/>
                <w:iCs/>
                <w:sz w:val="18"/>
                <w:szCs w:val="18"/>
              </w:rPr>
              <w:t>(des) État(s) partie(s) soumissionnaire(s), tel que défini dans les articles 11.b et 12 de la Convention. Cette preuve doit inclure au moins le nom de l</w:t>
            </w:r>
            <w:r w:rsidR="00807E98">
              <w:rPr>
                <w:i/>
                <w:iCs/>
                <w:sz w:val="18"/>
                <w:szCs w:val="18"/>
              </w:rPr>
              <w:t>’</w:t>
            </w:r>
            <w:r w:rsidRPr="00CE0510">
              <w:rPr>
                <w:i/>
                <w:iCs/>
                <w:sz w:val="18"/>
                <w:szCs w:val="18"/>
              </w:rPr>
              <w:t>élément, sa description, le(s) nom(s) des communautés, des groupes ou, le cas échéant, des individus concernés, leur situation géographique et l</w:t>
            </w:r>
            <w:r w:rsidR="00807E98">
              <w:rPr>
                <w:i/>
                <w:iCs/>
                <w:sz w:val="18"/>
                <w:szCs w:val="18"/>
              </w:rPr>
              <w:t>’</w:t>
            </w:r>
            <w:r w:rsidRPr="00CE0510">
              <w:rPr>
                <w:i/>
                <w:iCs/>
                <w:sz w:val="18"/>
                <w:szCs w:val="18"/>
              </w:rPr>
              <w:t>étendue de l</w:t>
            </w:r>
            <w:r w:rsidR="00807E98">
              <w:rPr>
                <w:i/>
                <w:iCs/>
                <w:sz w:val="18"/>
                <w:szCs w:val="18"/>
              </w:rPr>
              <w:t>’</w:t>
            </w:r>
            <w:r w:rsidRPr="00CE0510">
              <w:rPr>
                <w:i/>
                <w:iCs/>
                <w:sz w:val="18"/>
                <w:szCs w:val="18"/>
              </w:rPr>
              <w:t>élément.</w:t>
            </w:r>
          </w:p>
          <w:p w14:paraId="3A451353" w14:textId="45605024" w:rsidR="006F0301" w:rsidRPr="00CE0510" w:rsidRDefault="006F0301" w:rsidP="006F0301">
            <w:pPr>
              <w:numPr>
                <w:ilvl w:val="0"/>
                <w:numId w:val="39"/>
              </w:numPr>
              <w:spacing w:before="120" w:after="120"/>
              <w:ind w:left="851" w:right="113" w:hanging="284"/>
              <w:jc w:val="both"/>
              <w:rPr>
                <w:i/>
                <w:sz w:val="18"/>
                <w:szCs w:val="18"/>
              </w:rPr>
            </w:pPr>
            <w:r w:rsidRPr="00CE0510">
              <w:rPr>
                <w:i/>
                <w:sz w:val="18"/>
                <w:szCs w:val="18"/>
              </w:rPr>
              <w:t>Si l</w:t>
            </w:r>
            <w:r w:rsidR="00807E98">
              <w:rPr>
                <w:i/>
                <w:sz w:val="18"/>
                <w:szCs w:val="18"/>
              </w:rPr>
              <w:t>’</w:t>
            </w:r>
            <w:r w:rsidRPr="00CE0510">
              <w:rPr>
                <w:i/>
                <w:sz w:val="18"/>
                <w:szCs w:val="18"/>
              </w:rPr>
              <w:t>inventaire est accessible en ligne, indiquez les liens hypertextes (URL) vers les pages consacrées à l</w:t>
            </w:r>
            <w:r w:rsidR="00807E98">
              <w:rPr>
                <w:i/>
                <w:sz w:val="18"/>
                <w:szCs w:val="18"/>
              </w:rPr>
              <w:t>’</w:t>
            </w:r>
            <w:r w:rsidRPr="00CE0510">
              <w:rPr>
                <w:i/>
                <w:sz w:val="18"/>
                <w:szCs w:val="18"/>
              </w:rPr>
              <w:t>élément (indiquez ci-dessous au maximum 4 liens hypertextes). Joignez à la candidature une version imprimée (pas plus de 10 feuilles A4 standard) des sections pertinentes du contenu de ces liens. Les informations doivent être traduites si la langue utilisée n</w:t>
            </w:r>
            <w:r w:rsidR="00807E98">
              <w:rPr>
                <w:i/>
                <w:sz w:val="18"/>
                <w:szCs w:val="18"/>
              </w:rPr>
              <w:t>’</w:t>
            </w:r>
            <w:r w:rsidRPr="00CE0510">
              <w:rPr>
                <w:i/>
                <w:sz w:val="18"/>
                <w:szCs w:val="18"/>
              </w:rPr>
              <w:t>est ni l</w:t>
            </w:r>
            <w:r w:rsidR="00807E98">
              <w:rPr>
                <w:i/>
                <w:sz w:val="18"/>
                <w:szCs w:val="18"/>
              </w:rPr>
              <w:t>’</w:t>
            </w:r>
            <w:r w:rsidRPr="00CE0510">
              <w:rPr>
                <w:i/>
                <w:sz w:val="18"/>
                <w:szCs w:val="18"/>
              </w:rPr>
              <w:t xml:space="preserve">anglais ni le français. </w:t>
            </w:r>
          </w:p>
          <w:p w14:paraId="07033D36" w14:textId="3E19F91E" w:rsidR="006F0301" w:rsidRPr="00CE0510" w:rsidRDefault="006F0301" w:rsidP="006F0301">
            <w:pPr>
              <w:numPr>
                <w:ilvl w:val="0"/>
                <w:numId w:val="39"/>
              </w:numPr>
              <w:spacing w:before="120" w:after="120"/>
              <w:ind w:left="851" w:right="113" w:hanging="284"/>
              <w:jc w:val="both"/>
              <w:rPr>
                <w:i/>
                <w:sz w:val="18"/>
                <w:szCs w:val="18"/>
              </w:rPr>
            </w:pPr>
            <w:r w:rsidRPr="00CE0510">
              <w:rPr>
                <w:i/>
                <w:iCs/>
                <w:sz w:val="18"/>
                <w:szCs w:val="18"/>
              </w:rPr>
              <w:t>Si l</w:t>
            </w:r>
            <w:r w:rsidR="00807E98">
              <w:rPr>
                <w:i/>
                <w:iCs/>
                <w:sz w:val="18"/>
                <w:szCs w:val="18"/>
              </w:rPr>
              <w:t>’</w:t>
            </w:r>
            <w:r w:rsidRPr="00CE0510">
              <w:rPr>
                <w:i/>
                <w:iCs/>
                <w:sz w:val="18"/>
                <w:szCs w:val="18"/>
              </w:rPr>
              <w:t>inventaire n</w:t>
            </w:r>
            <w:r w:rsidR="00807E98">
              <w:rPr>
                <w:i/>
                <w:iCs/>
                <w:sz w:val="18"/>
                <w:szCs w:val="18"/>
              </w:rPr>
              <w:t>’</w:t>
            </w:r>
            <w:r w:rsidRPr="00CE0510">
              <w:rPr>
                <w:i/>
                <w:iCs/>
                <w:sz w:val="18"/>
                <w:szCs w:val="18"/>
              </w:rPr>
              <w:t>est pas accessible en ligne, joignez des copies conformes des textes (pas plus de 10 feuilles A4 standard) concernant l</w:t>
            </w:r>
            <w:r w:rsidR="00807E98">
              <w:rPr>
                <w:i/>
                <w:iCs/>
                <w:sz w:val="18"/>
                <w:szCs w:val="18"/>
              </w:rPr>
              <w:t>’</w:t>
            </w:r>
            <w:r w:rsidRPr="00CE0510">
              <w:rPr>
                <w:i/>
                <w:iCs/>
                <w:sz w:val="18"/>
                <w:szCs w:val="18"/>
              </w:rPr>
              <w:t>élément inclus dans l</w:t>
            </w:r>
            <w:r w:rsidR="00807E98">
              <w:rPr>
                <w:i/>
                <w:iCs/>
                <w:sz w:val="18"/>
                <w:szCs w:val="18"/>
              </w:rPr>
              <w:t>’</w:t>
            </w:r>
            <w:r w:rsidRPr="00CE0510">
              <w:rPr>
                <w:i/>
                <w:iCs/>
                <w:sz w:val="18"/>
                <w:szCs w:val="18"/>
              </w:rPr>
              <w:t>inventaire. Ces textes doivent être traduits si la langue utilisée n</w:t>
            </w:r>
            <w:r w:rsidR="00807E98">
              <w:rPr>
                <w:i/>
                <w:iCs/>
                <w:sz w:val="18"/>
                <w:szCs w:val="18"/>
              </w:rPr>
              <w:t>’</w:t>
            </w:r>
            <w:r w:rsidRPr="00CE0510">
              <w:rPr>
                <w:i/>
                <w:iCs/>
                <w:sz w:val="18"/>
                <w:szCs w:val="18"/>
              </w:rPr>
              <w:t>est ni l</w:t>
            </w:r>
            <w:r w:rsidR="00807E98">
              <w:rPr>
                <w:i/>
                <w:iCs/>
                <w:sz w:val="18"/>
                <w:szCs w:val="18"/>
              </w:rPr>
              <w:t>’</w:t>
            </w:r>
            <w:r w:rsidRPr="00CE0510">
              <w:rPr>
                <w:i/>
                <w:iCs/>
                <w:sz w:val="18"/>
                <w:szCs w:val="18"/>
              </w:rPr>
              <w:t>anglais ni le français.</w:t>
            </w:r>
          </w:p>
          <w:p w14:paraId="224FE855" w14:textId="77777777" w:rsidR="006F0301" w:rsidRPr="00CE0510" w:rsidRDefault="006F0301" w:rsidP="006F0301">
            <w:pPr>
              <w:pStyle w:val="Info03"/>
              <w:tabs>
                <w:tab w:val="clear" w:pos="2268"/>
              </w:tabs>
              <w:spacing w:before="120" w:line="240" w:lineRule="auto"/>
              <w:ind w:left="0"/>
              <w:jc w:val="left"/>
              <w:rPr>
                <w:rFonts w:eastAsia="SimSun"/>
                <w:bCs/>
                <w:sz w:val="18"/>
                <w:szCs w:val="18"/>
              </w:rPr>
            </w:pPr>
            <w:r w:rsidRPr="00CE0510">
              <w:rPr>
                <w:bCs/>
                <w:sz w:val="18"/>
                <w:szCs w:val="18"/>
              </w:rPr>
              <w:t>Indiquez quels sont les documents fournis et, le cas échéant, les liens hypertextes :</w:t>
            </w:r>
          </w:p>
          <w:tbl>
            <w:tblPr>
              <w:tblW w:w="9639"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033"/>
            </w:tblGrid>
            <w:tr w:rsidR="006F0301" w:rsidRPr="00CE0510" w14:paraId="426A903C" w14:textId="77777777" w:rsidTr="0085519C">
              <w:tc>
                <w:tcPr>
                  <w:tcW w:w="9639" w:type="dxa"/>
                  <w:shd w:val="clear" w:color="auto" w:fill="auto"/>
                  <w:tcMar>
                    <w:top w:w="113" w:type="dxa"/>
                    <w:left w:w="113" w:type="dxa"/>
                    <w:bottom w:w="113" w:type="dxa"/>
                    <w:right w:w="113" w:type="dxa"/>
                  </w:tcMar>
                </w:tcPr>
                <w:p w14:paraId="6E90C2B1" w14:textId="0576CCEB" w:rsidR="006F0301" w:rsidRPr="00CE0510" w:rsidRDefault="006F0301" w:rsidP="006F0301">
                  <w:pPr>
                    <w:pStyle w:val="Info03"/>
                    <w:ind w:left="22"/>
                    <w:rPr>
                      <w:rFonts w:eastAsia="SimSun"/>
                      <w:i w:val="0"/>
                      <w:iCs w:val="0"/>
                      <w:noProof/>
                      <w:sz w:val="22"/>
                    </w:rPr>
                  </w:pPr>
                  <w:r w:rsidRPr="00CE0510">
                    <w:rPr>
                      <w:i w:val="0"/>
                      <w:iCs w:val="0"/>
                      <w:sz w:val="22"/>
                    </w:rPr>
                    <w:t>Copie de l</w:t>
                  </w:r>
                  <w:r w:rsidR="00807E98">
                    <w:rPr>
                      <w:i w:val="0"/>
                      <w:iCs w:val="0"/>
                      <w:sz w:val="22"/>
                    </w:rPr>
                    <w:t>’</w:t>
                  </w:r>
                  <w:r w:rsidRPr="00CE0510">
                    <w:rPr>
                      <w:i w:val="0"/>
                      <w:iCs w:val="0"/>
                      <w:sz w:val="22"/>
                    </w:rPr>
                    <w:t>extrait est jointe</w:t>
                  </w:r>
                </w:p>
                <w:p w14:paraId="4289FAE2" w14:textId="77777777" w:rsidR="006F0301" w:rsidRPr="006754D3" w:rsidRDefault="006F0301" w:rsidP="006F0301">
                  <w:pPr>
                    <w:pStyle w:val="formtext"/>
                    <w:spacing w:before="120" w:after="120" w:line="240" w:lineRule="auto"/>
                    <w:ind w:right="136"/>
                    <w:jc w:val="both"/>
                  </w:pPr>
                  <w:r w:rsidRPr="00161158">
                    <w:rPr>
                      <w:sz w:val="18"/>
                      <w:szCs w:val="18"/>
                    </w:rPr>
                    <w:t>http://www.cha.go.kr/chaen/search/selectGeneralSearchDetail.do?sCcebKdcd=17&amp;ccebAsno=01310000&amp;sCcebCtcd=ZZ</w:t>
                  </w:r>
                </w:p>
              </w:tc>
            </w:tr>
          </w:tbl>
          <w:p w14:paraId="0D2C295D" w14:textId="77777777" w:rsidR="006F0301" w:rsidRPr="00CE0510" w:rsidRDefault="006F0301" w:rsidP="006F0301"/>
        </w:tc>
      </w:tr>
      <w:tr w:rsidR="006F0301" w:rsidRPr="00CE0510" w14:paraId="32358E73" w14:textId="77777777" w:rsidTr="00161158">
        <w:trPr>
          <w:cantSplit/>
        </w:trPr>
        <w:tc>
          <w:tcPr>
            <w:tcW w:w="10043" w:type="dxa"/>
            <w:gridSpan w:val="2"/>
            <w:tcBorders>
              <w:top w:val="nil"/>
              <w:left w:val="nil"/>
              <w:bottom w:val="nil"/>
              <w:right w:val="nil"/>
            </w:tcBorders>
            <w:shd w:val="clear" w:color="auto" w:fill="D9D9D9"/>
          </w:tcPr>
          <w:p w14:paraId="70B38656" w14:textId="77777777" w:rsidR="006F0301" w:rsidRPr="00CE0510" w:rsidRDefault="006F0301" w:rsidP="00161158">
            <w:pPr>
              <w:pStyle w:val="Grille01N"/>
              <w:keepNext w:val="0"/>
              <w:spacing w:line="240" w:lineRule="auto"/>
              <w:ind w:left="709" w:right="136" w:hanging="567"/>
              <w:jc w:val="left"/>
              <w:rPr>
                <w:rFonts w:eastAsia="SimSun" w:cs="Arial"/>
                <w:bCs/>
                <w:smallCaps w:val="0"/>
                <w:sz w:val="24"/>
                <w:shd w:val="pct15" w:color="auto" w:fill="FFFFFF"/>
              </w:rPr>
            </w:pPr>
            <w:r w:rsidRPr="00CE0510">
              <w:rPr>
                <w:bCs/>
                <w:smallCaps w:val="0"/>
                <w:sz w:val="24"/>
              </w:rPr>
              <w:t>6.</w:t>
            </w:r>
            <w:r w:rsidRPr="00CE0510">
              <w:rPr>
                <w:bCs/>
                <w:smallCaps w:val="0"/>
                <w:sz w:val="24"/>
              </w:rPr>
              <w:tab/>
              <w:t>Documentation</w:t>
            </w:r>
          </w:p>
        </w:tc>
      </w:tr>
      <w:tr w:rsidR="006F0301" w:rsidRPr="00CE0510" w14:paraId="4E2A049B" w14:textId="77777777" w:rsidTr="006F0301">
        <w:tblPrEx>
          <w:tblBorders>
            <w:insideV w:val="none" w:sz="0" w:space="0" w:color="auto"/>
          </w:tblBorders>
        </w:tblPrEx>
        <w:trPr>
          <w:cantSplit/>
        </w:trPr>
        <w:tc>
          <w:tcPr>
            <w:tcW w:w="10043" w:type="dxa"/>
            <w:gridSpan w:val="2"/>
            <w:tcBorders>
              <w:top w:val="nil"/>
              <w:left w:val="nil"/>
              <w:bottom w:val="single" w:sz="4" w:space="0" w:color="auto"/>
              <w:right w:val="nil"/>
            </w:tcBorders>
            <w:shd w:val="clear" w:color="auto" w:fill="auto"/>
          </w:tcPr>
          <w:p w14:paraId="4BA69955" w14:textId="77777777" w:rsidR="006F0301" w:rsidRPr="00CE0510" w:rsidRDefault="006F0301" w:rsidP="00161158">
            <w:pPr>
              <w:pStyle w:val="Grille02N"/>
              <w:keepNext w:val="0"/>
              <w:ind w:left="709" w:right="136" w:hanging="567"/>
              <w:jc w:val="left"/>
            </w:pPr>
            <w:r w:rsidRPr="00CE0510">
              <w:t>6.a.</w:t>
            </w:r>
            <w:r w:rsidRPr="00CE0510">
              <w:tab/>
              <w:t>Documentation annexée (obligatoire)</w:t>
            </w:r>
          </w:p>
          <w:p w14:paraId="51553DA0" w14:textId="62805901" w:rsidR="006F0301" w:rsidRPr="00CE0510" w:rsidRDefault="006F0301" w:rsidP="006F0301">
            <w:pPr>
              <w:pStyle w:val="Info03"/>
              <w:spacing w:before="120" w:line="240" w:lineRule="auto"/>
              <w:ind w:right="135"/>
              <w:rPr>
                <w:rFonts w:eastAsia="SimSun"/>
                <w:sz w:val="18"/>
                <w:szCs w:val="18"/>
              </w:rPr>
            </w:pPr>
            <w:r w:rsidRPr="00CE0510">
              <w:rPr>
                <w:sz w:val="18"/>
                <w:szCs w:val="18"/>
              </w:rPr>
              <w:t>Les documents ci-dessous sont obligatoires et seront utilisés dans le processus d</w:t>
            </w:r>
            <w:r w:rsidR="00807E98">
              <w:rPr>
                <w:sz w:val="18"/>
                <w:szCs w:val="18"/>
              </w:rPr>
              <w:t>’</w:t>
            </w:r>
            <w:r w:rsidRPr="00CE0510">
              <w:rPr>
                <w:sz w:val="18"/>
                <w:szCs w:val="18"/>
              </w:rPr>
              <w:t>évaluation et d</w:t>
            </w:r>
            <w:r w:rsidR="00807E98">
              <w:rPr>
                <w:sz w:val="18"/>
                <w:szCs w:val="18"/>
              </w:rPr>
              <w:t>’</w:t>
            </w:r>
            <w:r w:rsidRPr="00CE0510">
              <w:rPr>
                <w:sz w:val="18"/>
                <w:szCs w:val="18"/>
              </w:rPr>
              <w:t>examen de la candidature. Les photos et le film pourront également être utiles pour d</w:t>
            </w:r>
            <w:r w:rsidR="00807E98">
              <w:rPr>
                <w:sz w:val="18"/>
                <w:szCs w:val="18"/>
              </w:rPr>
              <w:t>’</w:t>
            </w:r>
            <w:r w:rsidRPr="00CE0510">
              <w:rPr>
                <w:sz w:val="18"/>
                <w:szCs w:val="18"/>
              </w:rPr>
              <w:t>éventuelles activités de visibilité si l</w:t>
            </w:r>
            <w:r w:rsidR="00807E98">
              <w:rPr>
                <w:sz w:val="18"/>
                <w:szCs w:val="18"/>
              </w:rPr>
              <w:t>’</w:t>
            </w:r>
            <w:r w:rsidRPr="00CE0510">
              <w:rPr>
                <w:sz w:val="18"/>
                <w:szCs w:val="18"/>
              </w:rPr>
              <w:t>élément est inscrit. Cochez les cases suivantes pour confirmer que les documents en question sont inclus avec la candidature et qu</w:t>
            </w:r>
            <w:r w:rsidR="00807E98">
              <w:rPr>
                <w:sz w:val="18"/>
                <w:szCs w:val="18"/>
              </w:rPr>
              <w:t>’</w:t>
            </w:r>
            <w:r w:rsidRPr="00CE0510">
              <w:rPr>
                <w:sz w:val="18"/>
                <w:szCs w:val="18"/>
              </w:rPr>
              <w:t>ils sont conformes aux instructions. Les documents supplémentaires, en dehors de ceux spécifiés ci-dessous ne pourront pas être acceptés et ne seront pas retournés.</w:t>
            </w:r>
          </w:p>
        </w:tc>
      </w:tr>
      <w:tr w:rsidR="006F0301" w:rsidRPr="00CE0510" w14:paraId="2B310CD3" w14:textId="77777777" w:rsidTr="00161158">
        <w:tc>
          <w:tcPr>
            <w:tcW w:w="1004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CFF9436" w14:textId="70E36E00" w:rsidR="006F0301" w:rsidRPr="00CE0510" w:rsidRDefault="006F0301" w:rsidP="006F0301">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CE0510">
              <w:rPr>
                <w:rFonts w:ascii="Arial" w:hAnsi="Arial" w:cs="Arial"/>
                <w:color w:val="auto"/>
                <w:sz w:val="20"/>
                <w:szCs w:val="20"/>
              </w:rPr>
              <w:fldChar w:fldCharType="begin">
                <w:ffData>
                  <w:name w:val=""/>
                  <w:enabled/>
                  <w:calcOnExit w:val="0"/>
                  <w:checkBox>
                    <w:sizeAuto/>
                    <w:default w:val="1"/>
                  </w:checkBox>
                </w:ffData>
              </w:fldChar>
            </w:r>
            <w:r w:rsidRPr="00CE0510">
              <w:rPr>
                <w:rFonts w:ascii="Arial" w:hAnsi="Arial" w:cs="Arial"/>
                <w:color w:val="auto"/>
                <w:sz w:val="20"/>
                <w:szCs w:val="20"/>
              </w:rPr>
              <w:instrText xml:space="preserve"> FORMCHECKBOX </w:instrText>
            </w:r>
            <w:r w:rsidR="00161158">
              <w:rPr>
                <w:rFonts w:ascii="Arial" w:hAnsi="Arial" w:cs="Arial"/>
                <w:color w:val="auto"/>
                <w:sz w:val="20"/>
                <w:szCs w:val="20"/>
              </w:rPr>
            </w:r>
            <w:r w:rsidR="00161158">
              <w:rPr>
                <w:rFonts w:ascii="Arial" w:hAnsi="Arial" w:cs="Arial"/>
                <w:color w:val="auto"/>
                <w:sz w:val="20"/>
                <w:szCs w:val="20"/>
              </w:rPr>
              <w:fldChar w:fldCharType="separate"/>
            </w:r>
            <w:r w:rsidRPr="00CE0510">
              <w:rPr>
                <w:rFonts w:ascii="Arial" w:hAnsi="Arial" w:cs="Arial"/>
                <w:color w:val="auto"/>
                <w:sz w:val="20"/>
                <w:szCs w:val="20"/>
              </w:rPr>
              <w:fldChar w:fldCharType="end"/>
            </w:r>
            <w:r w:rsidRPr="00CE0510">
              <w:rPr>
                <w:rFonts w:ascii="Arial" w:hAnsi="Arial"/>
                <w:color w:val="auto"/>
                <w:sz w:val="20"/>
                <w:szCs w:val="20"/>
              </w:rPr>
              <w:t xml:space="preserve"> </w:t>
            </w:r>
            <w:r w:rsidRPr="00CE0510">
              <w:rPr>
                <w:rFonts w:ascii="Arial" w:hAnsi="Arial"/>
                <w:color w:val="auto"/>
                <w:sz w:val="20"/>
                <w:szCs w:val="20"/>
              </w:rPr>
              <w:tab/>
              <w:t>preuve du consentement des communautés, avec une traduction en anglais ou en français si la langue de la communauté concernée est différente de l</w:t>
            </w:r>
            <w:r w:rsidR="00807E98">
              <w:rPr>
                <w:rFonts w:ascii="Arial" w:hAnsi="Arial"/>
                <w:color w:val="auto"/>
                <w:sz w:val="20"/>
                <w:szCs w:val="20"/>
              </w:rPr>
              <w:t>’</w:t>
            </w:r>
            <w:r w:rsidRPr="00CE0510">
              <w:rPr>
                <w:rFonts w:ascii="Arial" w:hAnsi="Arial"/>
                <w:color w:val="auto"/>
                <w:sz w:val="20"/>
                <w:szCs w:val="20"/>
              </w:rPr>
              <w:t>anglais ou du français</w:t>
            </w:r>
          </w:p>
          <w:p w14:paraId="33E5B6A8" w14:textId="61F1AB2D" w:rsidR="006F0301" w:rsidRPr="00CE0510" w:rsidRDefault="006F0301" w:rsidP="006F0301">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CE0510">
              <w:rPr>
                <w:rFonts w:ascii="Arial" w:hAnsi="Arial" w:cs="Arial"/>
                <w:color w:val="auto"/>
                <w:sz w:val="20"/>
                <w:szCs w:val="20"/>
              </w:rPr>
              <w:fldChar w:fldCharType="begin">
                <w:ffData>
                  <w:name w:val=""/>
                  <w:enabled/>
                  <w:calcOnExit w:val="0"/>
                  <w:checkBox>
                    <w:sizeAuto/>
                    <w:default w:val="1"/>
                  </w:checkBox>
                </w:ffData>
              </w:fldChar>
            </w:r>
            <w:r w:rsidRPr="00CE0510">
              <w:rPr>
                <w:rFonts w:ascii="Arial" w:hAnsi="Arial" w:cs="Arial"/>
                <w:color w:val="auto"/>
                <w:sz w:val="20"/>
                <w:szCs w:val="20"/>
              </w:rPr>
              <w:instrText xml:space="preserve"> FORMCHECKBOX </w:instrText>
            </w:r>
            <w:r w:rsidR="00161158">
              <w:rPr>
                <w:rFonts w:ascii="Arial" w:hAnsi="Arial" w:cs="Arial"/>
                <w:color w:val="auto"/>
                <w:sz w:val="20"/>
                <w:szCs w:val="20"/>
              </w:rPr>
            </w:r>
            <w:r w:rsidR="00161158">
              <w:rPr>
                <w:rFonts w:ascii="Arial" w:hAnsi="Arial" w:cs="Arial"/>
                <w:color w:val="auto"/>
                <w:sz w:val="20"/>
                <w:szCs w:val="20"/>
              </w:rPr>
              <w:fldChar w:fldCharType="separate"/>
            </w:r>
            <w:r w:rsidRPr="00CE0510">
              <w:rPr>
                <w:rFonts w:ascii="Arial" w:hAnsi="Arial" w:cs="Arial"/>
                <w:color w:val="auto"/>
                <w:sz w:val="20"/>
                <w:szCs w:val="20"/>
              </w:rPr>
              <w:fldChar w:fldCharType="end"/>
            </w:r>
            <w:r w:rsidRPr="00CE0510">
              <w:rPr>
                <w:rFonts w:ascii="Arial" w:hAnsi="Arial"/>
                <w:color w:val="auto"/>
                <w:sz w:val="20"/>
                <w:szCs w:val="20"/>
              </w:rPr>
              <w:t xml:space="preserve"> </w:t>
            </w:r>
            <w:r w:rsidRPr="00CE0510">
              <w:rPr>
                <w:rFonts w:ascii="Arial" w:hAnsi="Arial"/>
                <w:color w:val="auto"/>
                <w:sz w:val="20"/>
                <w:szCs w:val="20"/>
              </w:rPr>
              <w:tab/>
              <w:t>document attestant de l</w:t>
            </w:r>
            <w:r w:rsidR="00807E98">
              <w:rPr>
                <w:rFonts w:ascii="Arial" w:hAnsi="Arial"/>
                <w:color w:val="auto"/>
                <w:sz w:val="20"/>
                <w:szCs w:val="20"/>
              </w:rPr>
              <w:t>’</w:t>
            </w:r>
            <w:r w:rsidRPr="00CE0510">
              <w:rPr>
                <w:rFonts w:ascii="Arial" w:hAnsi="Arial"/>
                <w:color w:val="auto"/>
                <w:sz w:val="20"/>
                <w:szCs w:val="20"/>
              </w:rPr>
              <w:t>inclusion de l</w:t>
            </w:r>
            <w:r w:rsidR="00807E98">
              <w:rPr>
                <w:rFonts w:ascii="Arial" w:hAnsi="Arial"/>
                <w:color w:val="auto"/>
                <w:sz w:val="20"/>
                <w:szCs w:val="20"/>
              </w:rPr>
              <w:t>’</w:t>
            </w:r>
            <w:r w:rsidRPr="00CE0510">
              <w:rPr>
                <w:rFonts w:ascii="Arial" w:hAnsi="Arial"/>
                <w:color w:val="auto"/>
                <w:sz w:val="20"/>
                <w:szCs w:val="20"/>
              </w:rPr>
              <w:t>élément dans un inventaire du patrimoine culturel immatériel présent sur le(s) territoire(s) de l</w:t>
            </w:r>
            <w:r w:rsidR="00807E98">
              <w:rPr>
                <w:rFonts w:ascii="Arial" w:hAnsi="Arial"/>
                <w:color w:val="auto"/>
                <w:sz w:val="20"/>
                <w:szCs w:val="20"/>
              </w:rPr>
              <w:t>’</w:t>
            </w:r>
            <w:r w:rsidRPr="00CE0510">
              <w:rPr>
                <w:rFonts w:ascii="Arial" w:hAnsi="Arial"/>
                <w:color w:val="auto"/>
                <w:sz w:val="20"/>
                <w:szCs w:val="20"/>
              </w:rPr>
              <w:t>(des) État(s) soumissionnaire(s), tel que défini dans les articles 11 et 12 de la Convention ; ces preuves doivent inclure un extrait pertinent de l</w:t>
            </w:r>
            <w:r w:rsidR="00807E98">
              <w:rPr>
                <w:rFonts w:ascii="Arial" w:hAnsi="Arial"/>
                <w:color w:val="auto"/>
                <w:sz w:val="20"/>
                <w:szCs w:val="20"/>
              </w:rPr>
              <w:t>’</w:t>
            </w:r>
            <w:r w:rsidRPr="00CE0510">
              <w:rPr>
                <w:rFonts w:ascii="Arial" w:hAnsi="Arial"/>
                <w:color w:val="auto"/>
                <w:sz w:val="20"/>
                <w:szCs w:val="20"/>
              </w:rPr>
              <w:t>(des) inventaire(s) en anglais ou en français ainsi que dans la langue originale si elle est différente</w:t>
            </w:r>
          </w:p>
          <w:p w14:paraId="0E9D191C" w14:textId="77777777" w:rsidR="006F0301" w:rsidRPr="00CE0510" w:rsidRDefault="006F0301" w:rsidP="006F0301">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w:t>
            </w:r>
            <w:r w:rsidRPr="00CE0510">
              <w:rPr>
                <w:rFonts w:ascii="Arial" w:hAnsi="Arial"/>
                <w:color w:val="auto"/>
                <w:sz w:val="18"/>
                <w:szCs w:val="18"/>
              </w:rPr>
              <w:tab/>
            </w:r>
            <w:r w:rsidRPr="00CE0510">
              <w:rPr>
                <w:rFonts w:ascii="Arial" w:hAnsi="Arial"/>
                <w:color w:val="auto"/>
                <w:sz w:val="20"/>
                <w:szCs w:val="20"/>
              </w:rPr>
              <w:t>10 photos récentes en haute résolution</w:t>
            </w:r>
          </w:p>
          <w:p w14:paraId="3BD904FD" w14:textId="77777777" w:rsidR="006F0301" w:rsidRPr="00CE0510" w:rsidRDefault="006F0301" w:rsidP="006F0301">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w:t>
            </w:r>
            <w:r w:rsidRPr="00CE0510">
              <w:rPr>
                <w:rFonts w:ascii="Arial" w:hAnsi="Arial"/>
                <w:color w:val="auto"/>
                <w:sz w:val="18"/>
                <w:szCs w:val="18"/>
              </w:rPr>
              <w:tab/>
            </w:r>
            <w:r w:rsidRPr="00CE0510">
              <w:rPr>
                <w:rFonts w:ascii="Arial" w:hAnsi="Arial"/>
                <w:color w:val="auto"/>
                <w:sz w:val="20"/>
                <w:szCs w:val="20"/>
              </w:rPr>
              <w:t>octroi(s) de droits correspondant aux photos (formulaire ICH-07-photo)</w:t>
            </w:r>
          </w:p>
          <w:p w14:paraId="0FA13222" w14:textId="078C0F21" w:rsidR="006F0301" w:rsidRPr="00CE0510" w:rsidRDefault="006F0301" w:rsidP="006F0301">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CE0510">
              <w:rPr>
                <w:rFonts w:ascii="Arial" w:hAnsi="Arial" w:cs="Arial"/>
                <w:color w:val="auto"/>
                <w:sz w:val="18"/>
                <w:szCs w:val="18"/>
              </w:rPr>
              <w:fldChar w:fldCharType="begin">
                <w:ffData>
                  <w:name w:val="CaseACocher7"/>
                  <w:enabled/>
                  <w:calcOnExit w:val="0"/>
                  <w:checkBox>
                    <w:sizeAuto/>
                    <w:default w:val="1"/>
                  </w:checkBox>
                </w:ffData>
              </w:fldChar>
            </w:r>
            <w:bookmarkStart w:id="5" w:name="CaseACocher7"/>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bookmarkEnd w:id="5"/>
            <w:r w:rsidRPr="00CE0510">
              <w:rPr>
                <w:rFonts w:ascii="Arial" w:hAnsi="Arial"/>
                <w:color w:val="auto"/>
                <w:sz w:val="18"/>
                <w:szCs w:val="18"/>
              </w:rPr>
              <w:t xml:space="preserve"> </w:t>
            </w:r>
            <w:r w:rsidRPr="00CE0510">
              <w:rPr>
                <w:rFonts w:ascii="Arial" w:hAnsi="Arial"/>
                <w:color w:val="auto"/>
                <w:sz w:val="18"/>
                <w:szCs w:val="18"/>
              </w:rPr>
              <w:tab/>
            </w:r>
            <w:r w:rsidRPr="00CE0510">
              <w:rPr>
                <w:rFonts w:ascii="Arial" w:hAnsi="Arial"/>
                <w:color w:val="auto"/>
                <w:sz w:val="20"/>
                <w:szCs w:val="20"/>
              </w:rPr>
              <w:t>film vidéo monté (de 5 à 10 minutes), sous-titré dans l</w:t>
            </w:r>
            <w:r w:rsidR="00807E98">
              <w:rPr>
                <w:rFonts w:ascii="Arial" w:hAnsi="Arial"/>
                <w:color w:val="auto"/>
                <w:sz w:val="20"/>
                <w:szCs w:val="20"/>
              </w:rPr>
              <w:t>’</w:t>
            </w:r>
            <w:r w:rsidRPr="00CE0510">
              <w:rPr>
                <w:rFonts w:ascii="Arial" w:hAnsi="Arial"/>
                <w:color w:val="auto"/>
                <w:sz w:val="20"/>
                <w:szCs w:val="20"/>
              </w:rPr>
              <w:t>une des langues de travail du Comité (anglais ou français) si la langue utilisée n</w:t>
            </w:r>
            <w:r w:rsidR="00807E98">
              <w:rPr>
                <w:rFonts w:ascii="Arial" w:hAnsi="Arial"/>
                <w:color w:val="auto"/>
                <w:sz w:val="20"/>
                <w:szCs w:val="20"/>
              </w:rPr>
              <w:t>’</w:t>
            </w:r>
            <w:r w:rsidRPr="00CE0510">
              <w:rPr>
                <w:rFonts w:ascii="Arial" w:hAnsi="Arial"/>
                <w:color w:val="auto"/>
                <w:sz w:val="20"/>
                <w:szCs w:val="20"/>
              </w:rPr>
              <w:t>est ni l</w:t>
            </w:r>
            <w:r w:rsidR="00807E98">
              <w:rPr>
                <w:rFonts w:ascii="Arial" w:hAnsi="Arial"/>
                <w:color w:val="auto"/>
                <w:sz w:val="20"/>
                <w:szCs w:val="20"/>
              </w:rPr>
              <w:t>’</w:t>
            </w:r>
            <w:r w:rsidRPr="00CE0510">
              <w:rPr>
                <w:rFonts w:ascii="Arial" w:hAnsi="Arial"/>
                <w:color w:val="auto"/>
                <w:sz w:val="20"/>
                <w:szCs w:val="20"/>
              </w:rPr>
              <w:t>anglais ni le français</w:t>
            </w:r>
          </w:p>
          <w:p w14:paraId="360CFC1F" w14:textId="77777777" w:rsidR="006F0301" w:rsidRPr="00CE0510" w:rsidRDefault="006F0301" w:rsidP="006F0301">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CE0510">
              <w:rPr>
                <w:rFonts w:ascii="Arial" w:hAnsi="Arial" w:cs="Arial"/>
                <w:color w:val="auto"/>
                <w:sz w:val="18"/>
                <w:szCs w:val="18"/>
              </w:rPr>
              <w:fldChar w:fldCharType="begin">
                <w:ffData>
                  <w:name w:val=""/>
                  <w:enabled/>
                  <w:calcOnExit w:val="0"/>
                  <w:checkBox>
                    <w:sizeAuto/>
                    <w:default w:val="1"/>
                  </w:checkBox>
                </w:ffData>
              </w:fldChar>
            </w:r>
            <w:r w:rsidRPr="00CE0510">
              <w:rPr>
                <w:rFonts w:ascii="Arial" w:hAnsi="Arial" w:cs="Arial"/>
                <w:color w:val="auto"/>
                <w:sz w:val="18"/>
                <w:szCs w:val="18"/>
              </w:rPr>
              <w:instrText xml:space="preserve"> FORMCHECKBOX </w:instrText>
            </w:r>
            <w:r w:rsidR="00161158">
              <w:rPr>
                <w:rFonts w:ascii="Arial" w:hAnsi="Arial" w:cs="Arial"/>
                <w:color w:val="auto"/>
                <w:sz w:val="18"/>
                <w:szCs w:val="18"/>
              </w:rPr>
            </w:r>
            <w:r w:rsidR="00161158">
              <w:rPr>
                <w:rFonts w:ascii="Arial" w:hAnsi="Arial" w:cs="Arial"/>
                <w:color w:val="auto"/>
                <w:sz w:val="18"/>
                <w:szCs w:val="18"/>
              </w:rPr>
              <w:fldChar w:fldCharType="separate"/>
            </w:r>
            <w:r w:rsidRPr="00CE0510">
              <w:rPr>
                <w:rFonts w:ascii="Arial" w:hAnsi="Arial" w:cs="Arial"/>
                <w:color w:val="auto"/>
                <w:sz w:val="18"/>
                <w:szCs w:val="18"/>
              </w:rPr>
              <w:fldChar w:fldCharType="end"/>
            </w:r>
            <w:r w:rsidRPr="00CE0510">
              <w:rPr>
                <w:rFonts w:ascii="Arial" w:hAnsi="Arial"/>
                <w:color w:val="auto"/>
                <w:sz w:val="18"/>
                <w:szCs w:val="18"/>
              </w:rPr>
              <w:t xml:space="preserve"> </w:t>
            </w:r>
            <w:r w:rsidRPr="00CE0510">
              <w:rPr>
                <w:rFonts w:ascii="Arial" w:hAnsi="Arial"/>
                <w:color w:val="auto"/>
                <w:sz w:val="18"/>
                <w:szCs w:val="18"/>
              </w:rPr>
              <w:tab/>
            </w:r>
            <w:r w:rsidRPr="00CE0510">
              <w:rPr>
                <w:rFonts w:ascii="Arial" w:hAnsi="Arial"/>
                <w:color w:val="auto"/>
                <w:sz w:val="20"/>
                <w:szCs w:val="20"/>
              </w:rPr>
              <w:t>octroi(s) de droits correspondant à la vidéo enregistrée (formulaire ICH-07-vidéo)</w:t>
            </w:r>
          </w:p>
        </w:tc>
      </w:tr>
      <w:tr w:rsidR="006F0301" w:rsidRPr="00CE0510" w14:paraId="17892E6A" w14:textId="77777777" w:rsidTr="00161158">
        <w:tc>
          <w:tcPr>
            <w:tcW w:w="10043" w:type="dxa"/>
            <w:gridSpan w:val="2"/>
            <w:tcBorders>
              <w:top w:val="nil"/>
              <w:left w:val="nil"/>
              <w:bottom w:val="single" w:sz="4" w:space="0" w:color="auto"/>
              <w:right w:val="nil"/>
            </w:tcBorders>
            <w:shd w:val="clear" w:color="auto" w:fill="auto"/>
          </w:tcPr>
          <w:p w14:paraId="13C5D325" w14:textId="77777777" w:rsidR="006F0301" w:rsidRPr="00CE0510" w:rsidRDefault="006F0301" w:rsidP="00161158">
            <w:pPr>
              <w:pStyle w:val="Grille02N"/>
              <w:keepNext w:val="0"/>
              <w:ind w:left="709" w:right="136" w:hanging="567"/>
              <w:jc w:val="left"/>
            </w:pPr>
            <w:r w:rsidRPr="00CE0510">
              <w:t>6.b.</w:t>
            </w:r>
            <w:r w:rsidRPr="00CE0510">
              <w:tab/>
              <w:t>Liste de références documentaires (optionnel)</w:t>
            </w:r>
          </w:p>
          <w:p w14:paraId="2741F9C6" w14:textId="232D195E" w:rsidR="006F0301" w:rsidRPr="00CE0510" w:rsidRDefault="006F0301" w:rsidP="006F0301">
            <w:pPr>
              <w:pStyle w:val="Grille02N"/>
              <w:tabs>
                <w:tab w:val="left" w:pos="567"/>
                <w:tab w:val="left" w:pos="1134"/>
                <w:tab w:val="left" w:pos="1701"/>
              </w:tabs>
              <w:spacing w:after="0"/>
              <w:ind w:right="136"/>
              <w:jc w:val="both"/>
              <w:rPr>
                <w:b w:val="0"/>
                <w:bCs w:val="0"/>
                <w:i/>
                <w:iCs/>
                <w:sz w:val="18"/>
                <w:szCs w:val="18"/>
              </w:rPr>
            </w:pPr>
            <w:r w:rsidRPr="00CE0510">
              <w:rPr>
                <w:b w:val="0"/>
                <w:bCs w:val="0"/>
                <w:i/>
                <w:iCs/>
                <w:sz w:val="18"/>
                <w:szCs w:val="18"/>
              </w:rPr>
              <w:t>Les États soumissionnaires peuvent souhaiter donner une liste des principaux ouvrages de référence publiés, tels que des livres, des articles, du matériel audiovisuel ou des sites Internet qui donnent des informations complémentaires sur l</w:t>
            </w:r>
            <w:r w:rsidR="00807E98">
              <w:rPr>
                <w:b w:val="0"/>
                <w:bCs w:val="0"/>
                <w:i/>
                <w:iCs/>
                <w:sz w:val="18"/>
                <w:szCs w:val="18"/>
              </w:rPr>
              <w:t>’</w:t>
            </w:r>
            <w:r w:rsidRPr="00CE0510">
              <w:rPr>
                <w:b w:val="0"/>
                <w:bCs w:val="0"/>
                <w:i/>
                <w:iCs/>
                <w:sz w:val="18"/>
                <w:szCs w:val="18"/>
              </w:rPr>
              <w:t>élément, en respectant les règles standards de présentation des bibliographies. Ces travaux publiés ne doivent pas être envoyés avec la candidature.</w:t>
            </w:r>
          </w:p>
          <w:p w14:paraId="2917F7C6" w14:textId="77777777" w:rsidR="006F0301" w:rsidRPr="00CE0510" w:rsidRDefault="006F0301" w:rsidP="006F0301">
            <w:pPr>
              <w:pStyle w:val="Word"/>
              <w:spacing w:line="240" w:lineRule="auto"/>
              <w:ind w:right="136"/>
            </w:pPr>
            <w:r w:rsidRPr="00CE0510">
              <w:rPr>
                <w:sz w:val="18"/>
                <w:szCs w:val="18"/>
              </w:rPr>
              <w:t>Ne pas dépasser une page standard</w:t>
            </w:r>
          </w:p>
        </w:tc>
      </w:tr>
      <w:tr w:rsidR="006F0301" w:rsidRPr="00161158" w14:paraId="48911E79" w14:textId="77777777" w:rsidTr="006F0301">
        <w:tblPrEx>
          <w:tblBorders>
            <w:insideV w:val="none" w:sz="0" w:space="0" w:color="auto"/>
          </w:tblBorders>
        </w:tblPrEx>
        <w:trPr>
          <w:cantSplit/>
        </w:trPr>
        <w:tc>
          <w:tcPr>
            <w:tcW w:w="10043" w:type="dxa"/>
            <w:gridSpan w:val="2"/>
            <w:tcBorders>
              <w:bottom w:val="single" w:sz="4" w:space="0" w:color="auto"/>
            </w:tcBorders>
            <w:shd w:val="clear" w:color="auto" w:fill="auto"/>
          </w:tcPr>
          <w:p w14:paraId="04C656ED" w14:textId="77777777" w:rsidR="006F0301" w:rsidRPr="00815198" w:rsidRDefault="006F0301" w:rsidP="00161158">
            <w:pPr>
              <w:pStyle w:val="formtext"/>
              <w:tabs>
                <w:tab w:val="left" w:pos="567"/>
                <w:tab w:val="left" w:pos="1134"/>
                <w:tab w:val="left" w:pos="1701"/>
              </w:tabs>
              <w:spacing w:after="120"/>
              <w:ind w:left="142" w:right="113"/>
              <w:jc w:val="both"/>
              <w:rPr>
                <w:rFonts w:eastAsia="Malgun Gothic" w:cs="Arial"/>
                <w:noProof/>
                <w:lang w:val="en-US"/>
              </w:rPr>
            </w:pPr>
            <w:r w:rsidRPr="00815198">
              <w:rPr>
                <w:b/>
                <w:bCs/>
                <w:lang w:val="en-US"/>
              </w:rPr>
              <w:t>Books</w:t>
            </w:r>
            <w:r w:rsidRPr="00815198">
              <w:rPr>
                <w:lang w:val="en-US"/>
              </w:rPr>
              <w:t xml:space="preserve">: </w:t>
            </w:r>
          </w:p>
          <w:p w14:paraId="48018156" w14:textId="77777777" w:rsidR="006F0301" w:rsidRPr="00815198" w:rsidRDefault="006F0301" w:rsidP="00161158">
            <w:pPr>
              <w:pStyle w:val="formtext"/>
              <w:tabs>
                <w:tab w:val="left" w:pos="567"/>
                <w:tab w:val="left" w:pos="1134"/>
                <w:tab w:val="left" w:pos="1701"/>
              </w:tabs>
              <w:ind w:left="142" w:right="113"/>
              <w:jc w:val="both"/>
              <w:rPr>
                <w:rFonts w:cs="Arial"/>
                <w:noProof/>
                <w:lang w:val="en-US"/>
              </w:rPr>
            </w:pPr>
            <w:r w:rsidRPr="00815198">
              <w:rPr>
                <w:lang w:val="en-US"/>
              </w:rPr>
              <w:t>Yu Deuk-gong, Gyeongdojabji</w:t>
            </w:r>
          </w:p>
          <w:p w14:paraId="7CCBA5C4" w14:textId="77777777" w:rsidR="006F0301" w:rsidRPr="00815198" w:rsidRDefault="006F0301" w:rsidP="00161158">
            <w:pPr>
              <w:pStyle w:val="formtext"/>
              <w:tabs>
                <w:tab w:val="left" w:pos="567"/>
                <w:tab w:val="left" w:pos="1134"/>
                <w:tab w:val="left" w:pos="1701"/>
              </w:tabs>
              <w:ind w:left="142" w:right="113"/>
              <w:jc w:val="both"/>
              <w:rPr>
                <w:rFonts w:cs="Arial"/>
                <w:noProof/>
                <w:lang w:val="en-US"/>
              </w:rPr>
            </w:pPr>
            <w:r w:rsidRPr="00815198">
              <w:rPr>
                <w:lang w:val="en-US"/>
              </w:rPr>
              <w:t>Hong Seok-mo, Dongguksesigi, 1849</w:t>
            </w:r>
          </w:p>
          <w:p w14:paraId="2BA35521" w14:textId="77777777"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Yi Deokmu et al., Muyedobotongji (Comprehensive Illustrated Manual of Martial  Arts),1790.</w:t>
            </w:r>
          </w:p>
          <w:p w14:paraId="34058F75" w14:textId="77777777"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Kim Jong-ho, Korean Ssireum, Educational Culture Company, 1973.</w:t>
            </w:r>
          </w:p>
          <w:p w14:paraId="545D4562" w14:textId="77777777"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Ministry of Culture and Education, Ssireum, Ministry of Culture and Education, 1976.</w:t>
            </w:r>
          </w:p>
          <w:p w14:paraId="193B9E31" w14:textId="77777777"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Choi Sang-su, Research on Korean Ssireum and Swings, Jeongdong Publishing,1983.</w:t>
            </w:r>
          </w:p>
          <w:p w14:paraId="1F306C42" w14:textId="77777777"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Korea Ssireum Association,Ssireum Textbook, Gamramwon, 2005.</w:t>
            </w:r>
          </w:p>
          <w:p w14:paraId="1FB5EB22" w14:textId="77777777"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Kim Jang-seung,Ssireum, Sakyejul, 2007.</w:t>
            </w:r>
          </w:p>
          <w:p w14:paraId="210A31F3" w14:textId="1432DD5A"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Kim Hak-ung, Kim Hakung</w:t>
            </w:r>
            <w:r w:rsidR="00807E98">
              <w:rPr>
                <w:lang w:val="en-GB"/>
              </w:rPr>
              <w:t>’</w:t>
            </w:r>
            <w:r w:rsidRPr="00CE0510">
              <w:rPr>
                <w:lang w:val="en-GB"/>
              </w:rPr>
              <w:t>s Ssireum Story, Minsokwon, 2009.</w:t>
            </w:r>
          </w:p>
          <w:p w14:paraId="1F2AEC67" w14:textId="77777777"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Im Hyeong-sik et al.,Traditional Folk Ssireum, a Sport for All, Civil Ssireum  Association, 2010.</w:t>
            </w:r>
          </w:p>
          <w:p w14:paraId="4CBBFCF1" w14:textId="77777777" w:rsidR="006F0301" w:rsidRPr="00CE0510" w:rsidRDefault="006F0301" w:rsidP="00161158">
            <w:pPr>
              <w:pStyle w:val="formtext"/>
              <w:tabs>
                <w:tab w:val="left" w:pos="567"/>
                <w:tab w:val="left" w:pos="1134"/>
                <w:tab w:val="left" w:pos="1701"/>
              </w:tabs>
              <w:ind w:left="142" w:right="113"/>
              <w:jc w:val="both"/>
              <w:rPr>
                <w:rFonts w:cs="Arial"/>
                <w:noProof/>
                <w:lang w:val="en-US"/>
              </w:rPr>
            </w:pPr>
            <w:r w:rsidRPr="00CE0510">
              <w:rPr>
                <w:lang w:val="en-GB"/>
              </w:rPr>
              <w:t>Korea Ssireum Association Research &amp; Training Institute,General Theory of Ssireum, Myeongin Publishing, 2013.</w:t>
            </w:r>
          </w:p>
          <w:p w14:paraId="62E37500" w14:textId="77777777" w:rsidR="006F0301" w:rsidRPr="00CE0510" w:rsidRDefault="006F0301" w:rsidP="00161158">
            <w:pPr>
              <w:pStyle w:val="formtext"/>
              <w:tabs>
                <w:tab w:val="left" w:pos="567"/>
                <w:tab w:val="left" w:pos="1134"/>
                <w:tab w:val="left" w:pos="1701"/>
              </w:tabs>
              <w:ind w:left="142" w:right="113"/>
              <w:jc w:val="both"/>
              <w:rPr>
                <w:rFonts w:eastAsia="Malgun Gothic" w:cs="Arial"/>
                <w:noProof/>
                <w:lang w:val="en-US"/>
              </w:rPr>
            </w:pPr>
            <w:r w:rsidRPr="00CE0510">
              <w:rPr>
                <w:lang w:val="en-GB"/>
              </w:rPr>
              <w:t>Christopher Sparks et al.,Ssireum: Living Culture, Korea Ssireum  Association, 2014.</w:t>
            </w:r>
          </w:p>
          <w:p w14:paraId="4B0C7DD5" w14:textId="77777777" w:rsidR="006F0301" w:rsidRPr="00CE0510" w:rsidRDefault="006F0301" w:rsidP="006F0301">
            <w:pPr>
              <w:pStyle w:val="formtext"/>
              <w:tabs>
                <w:tab w:val="left" w:pos="567"/>
                <w:tab w:val="left" w:pos="1134"/>
                <w:tab w:val="left" w:pos="1701"/>
              </w:tabs>
              <w:spacing w:before="120" w:after="120"/>
              <w:ind w:left="142" w:right="114"/>
              <w:jc w:val="both"/>
              <w:rPr>
                <w:rFonts w:eastAsia="Malgun Gothic" w:cs="Arial"/>
                <w:noProof/>
                <w:lang w:val="en-US"/>
              </w:rPr>
            </w:pPr>
            <w:r w:rsidRPr="00CE0510">
              <w:rPr>
                <w:b/>
                <w:bCs/>
                <w:lang w:val="en-GB"/>
              </w:rPr>
              <w:t>Videos</w:t>
            </w:r>
            <w:r w:rsidRPr="00CE0510">
              <w:rPr>
                <w:lang w:val="en-GB"/>
              </w:rPr>
              <w:t>;</w:t>
            </w:r>
          </w:p>
          <w:p w14:paraId="39441F62"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National Film Production Center, “Ssireum”, National Film Production Center, 1983.</w:t>
            </w:r>
          </w:p>
          <w:p w14:paraId="0574C5A0"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Korea Educational Research Institute, “Living Culture of Korea: Archery and Ssireum”,Korea</w:t>
            </w:r>
          </w:p>
          <w:p w14:paraId="6BCE487D"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Educational Research Institute, 1993.</w:t>
            </w:r>
          </w:p>
          <w:p w14:paraId="63BFDA8B"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Korea Ssireum Organization, “The World of Ssireum”, Korea Ssireum Organization, 1997.</w:t>
            </w:r>
          </w:p>
          <w:p w14:paraId="522FFF81"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Korea Broadcasting System, “100 Years of Ssireum:The Top Ten Cheonhajangsa Champions”, KBS Image Business Group, 1999.</w:t>
            </w:r>
          </w:p>
          <w:p w14:paraId="1669DF1E"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Korea Educational Image Research Center, “Martial Arts 3:Ssireum”, Korea Educational Image Research Center, 2003.</w:t>
            </w:r>
          </w:p>
          <w:p w14:paraId="76A140E9"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World Digital, “Korean Martial Arts: Taekkyon, Ssireum, Archery”, World Digital, 2010.</w:t>
            </w:r>
          </w:p>
          <w:p w14:paraId="234421A2"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 xml:space="preserve">Korea Broadcasting System, “The Knot: Satbain the Ssireum Ring”,  KBS Image Business Group </w:t>
            </w:r>
          </w:p>
          <w:p w14:paraId="07CB086A" w14:textId="77777777"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Dig Culture, “Korean SSireum Wrestling (Hard Korea)”, Dig Culture, 2012.</w:t>
            </w:r>
          </w:p>
          <w:p w14:paraId="130E85B4" w14:textId="7E6293FE" w:rsidR="006F0301" w:rsidRPr="00CE0510" w:rsidRDefault="006F0301" w:rsidP="00161158">
            <w:pPr>
              <w:pStyle w:val="formtext"/>
              <w:tabs>
                <w:tab w:val="left" w:pos="567"/>
                <w:tab w:val="left" w:pos="1134"/>
                <w:tab w:val="left" w:pos="1701"/>
              </w:tabs>
              <w:ind w:left="142" w:right="114"/>
              <w:jc w:val="both"/>
              <w:rPr>
                <w:rFonts w:cs="Arial"/>
                <w:noProof/>
                <w:lang w:val="en-US"/>
              </w:rPr>
            </w:pPr>
            <w:r w:rsidRPr="00CE0510">
              <w:rPr>
                <w:lang w:val="en-GB"/>
              </w:rPr>
              <w:t>MBN, “Song of the Revival of the Ssireum Ring, Let</w:t>
            </w:r>
            <w:r w:rsidR="00807E98">
              <w:rPr>
                <w:lang w:val="en-GB"/>
              </w:rPr>
              <w:t>’</w:t>
            </w:r>
            <w:r w:rsidRPr="00CE0510">
              <w:rPr>
                <w:lang w:val="en-GB"/>
              </w:rPr>
              <w:t>s Save the Folk Games”, MBN, 2012.</w:t>
            </w:r>
          </w:p>
          <w:p w14:paraId="2F2C10E6" w14:textId="26D4705C" w:rsidR="006F0301" w:rsidRPr="00CE0510" w:rsidRDefault="006F0301" w:rsidP="00161158">
            <w:pPr>
              <w:pStyle w:val="formtext"/>
              <w:tabs>
                <w:tab w:val="left" w:pos="567"/>
                <w:tab w:val="left" w:pos="1134"/>
                <w:tab w:val="left" w:pos="1701"/>
              </w:tabs>
              <w:spacing w:line="240" w:lineRule="auto"/>
              <w:ind w:left="142" w:right="113"/>
              <w:jc w:val="both"/>
              <w:rPr>
                <w:bCs/>
                <w:lang w:val="en-US"/>
              </w:rPr>
            </w:pPr>
            <w:r w:rsidRPr="00CE0510">
              <w:rPr>
                <w:lang w:val="en-GB"/>
              </w:rPr>
              <w:t>Munhwa Broadcasting Corporation, “Moon Bear Women</w:t>
            </w:r>
            <w:r w:rsidR="00807E98">
              <w:rPr>
                <w:lang w:val="en-GB"/>
              </w:rPr>
              <w:t>’</w:t>
            </w:r>
            <w:r w:rsidRPr="00CE0510">
              <w:rPr>
                <w:lang w:val="en-GB"/>
              </w:rPr>
              <w:t>s Ssireum Team, A Day of Fierce Battle!”, MBC, 2012.</w:t>
            </w:r>
          </w:p>
        </w:tc>
      </w:tr>
      <w:tr w:rsidR="006F0301" w:rsidRPr="00CE0510" w14:paraId="0C103471" w14:textId="77777777" w:rsidTr="006F0301">
        <w:tblPrEx>
          <w:tblBorders>
            <w:insideV w:val="none" w:sz="0" w:space="0" w:color="auto"/>
          </w:tblBorders>
        </w:tblPrEx>
        <w:trPr>
          <w:cantSplit/>
          <w:trHeight w:val="738"/>
        </w:trPr>
        <w:tc>
          <w:tcPr>
            <w:tcW w:w="10043" w:type="dxa"/>
            <w:gridSpan w:val="2"/>
            <w:tcBorders>
              <w:top w:val="nil"/>
              <w:left w:val="nil"/>
              <w:bottom w:val="nil"/>
              <w:right w:val="nil"/>
            </w:tcBorders>
            <w:shd w:val="clear" w:color="auto" w:fill="D9D9D9"/>
          </w:tcPr>
          <w:p w14:paraId="024AD669" w14:textId="3EE74147" w:rsidR="006F0301" w:rsidRPr="00CE0510" w:rsidRDefault="006F0301" w:rsidP="006F0301">
            <w:pPr>
              <w:pStyle w:val="Grille01N"/>
              <w:keepNext w:val="0"/>
              <w:spacing w:before="240" w:line="240" w:lineRule="auto"/>
              <w:ind w:left="709" w:right="136" w:hanging="567"/>
              <w:jc w:val="left"/>
              <w:rPr>
                <w:rFonts w:eastAsia="SimSun" w:cs="Arial"/>
                <w:bCs/>
                <w:smallCaps w:val="0"/>
                <w:sz w:val="24"/>
                <w:shd w:val="pct15" w:color="auto" w:fill="FFFFFF"/>
              </w:rPr>
            </w:pPr>
            <w:r w:rsidRPr="00CE0510">
              <w:rPr>
                <w:bCs/>
                <w:smallCaps w:val="0"/>
                <w:sz w:val="24"/>
              </w:rPr>
              <w:t>7.</w:t>
            </w:r>
            <w:r w:rsidRPr="00CE0510">
              <w:rPr>
                <w:bCs/>
                <w:smallCaps w:val="0"/>
                <w:sz w:val="24"/>
              </w:rPr>
              <w:tab/>
              <w:t>Signature(s) pour le compte de l</w:t>
            </w:r>
            <w:r w:rsidR="00807E98">
              <w:rPr>
                <w:bCs/>
                <w:smallCaps w:val="0"/>
                <w:sz w:val="24"/>
              </w:rPr>
              <w:t>’</w:t>
            </w:r>
            <w:r w:rsidRPr="00CE0510">
              <w:rPr>
                <w:bCs/>
                <w:smallCaps w:val="0"/>
                <w:sz w:val="24"/>
              </w:rPr>
              <w:t>(des) État(s) partie(s)</w:t>
            </w:r>
          </w:p>
        </w:tc>
      </w:tr>
      <w:tr w:rsidR="006F0301" w:rsidRPr="00CE0510" w14:paraId="73C1F671" w14:textId="77777777" w:rsidTr="00161158">
        <w:tc>
          <w:tcPr>
            <w:tcW w:w="10043" w:type="dxa"/>
            <w:gridSpan w:val="2"/>
            <w:tcBorders>
              <w:top w:val="nil"/>
              <w:left w:val="nil"/>
              <w:bottom w:val="single" w:sz="4" w:space="0" w:color="auto"/>
              <w:right w:val="nil"/>
            </w:tcBorders>
            <w:shd w:val="clear" w:color="auto" w:fill="auto"/>
          </w:tcPr>
          <w:p w14:paraId="64B892AA" w14:textId="48C0220D" w:rsidR="006F0301" w:rsidRPr="00CE0510" w:rsidRDefault="006F0301" w:rsidP="00161158">
            <w:pPr>
              <w:pStyle w:val="Info03"/>
              <w:keepNext w:val="0"/>
              <w:spacing w:before="120" w:line="240" w:lineRule="auto"/>
              <w:ind w:right="136"/>
              <w:rPr>
                <w:rFonts w:eastAsia="SimSun"/>
                <w:sz w:val="18"/>
                <w:szCs w:val="18"/>
              </w:rPr>
            </w:pPr>
            <w:r w:rsidRPr="00CE0510">
              <w:rPr>
                <w:sz w:val="18"/>
                <w:szCs w:val="18"/>
              </w:rPr>
              <w:t>La candidature doit être conclue par la signature du responsable habilité à la signer pour le compte de l</w:t>
            </w:r>
            <w:r w:rsidR="00807E98">
              <w:rPr>
                <w:sz w:val="18"/>
                <w:szCs w:val="18"/>
              </w:rPr>
              <w:t>’</w:t>
            </w:r>
            <w:r w:rsidRPr="00CE0510">
              <w:rPr>
                <w:sz w:val="18"/>
                <w:szCs w:val="18"/>
              </w:rPr>
              <w:t>État partie, avec la mention de son nom, de son titre et de la date de soumission.</w:t>
            </w:r>
          </w:p>
          <w:p w14:paraId="17DF7CC3" w14:textId="0DE71DB9" w:rsidR="006F0301" w:rsidRPr="00CE0510" w:rsidRDefault="006F0301" w:rsidP="00161158">
            <w:pPr>
              <w:pStyle w:val="Info03"/>
              <w:keepNext w:val="0"/>
              <w:spacing w:before="120" w:line="240" w:lineRule="auto"/>
              <w:ind w:right="136"/>
            </w:pPr>
            <w:r w:rsidRPr="00CE0510">
              <w:rPr>
                <w:sz w:val="18"/>
                <w:szCs w:val="18"/>
              </w:rPr>
              <w:t>Dans le cas des candidatures multinationales, le document doit comporter le nom, le titre et la signature d</w:t>
            </w:r>
            <w:r w:rsidR="00807E98">
              <w:rPr>
                <w:sz w:val="18"/>
                <w:szCs w:val="18"/>
              </w:rPr>
              <w:t>’</w:t>
            </w:r>
            <w:r w:rsidRPr="00CE0510">
              <w:rPr>
                <w:sz w:val="18"/>
                <w:szCs w:val="18"/>
              </w:rPr>
              <w:t>un responsable de chaque État partie soumissionnaire.</w:t>
            </w:r>
          </w:p>
        </w:tc>
      </w:tr>
      <w:tr w:rsidR="006F0301" w:rsidRPr="00CE0510" w14:paraId="533E7F25" w14:textId="77777777" w:rsidTr="00161158">
        <w:trPr>
          <w:trHeight w:val="699"/>
        </w:trPr>
        <w:tc>
          <w:tcPr>
            <w:tcW w:w="10043" w:type="dxa"/>
            <w:gridSpan w:val="2"/>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6F0301" w:rsidRPr="00CE0510" w14:paraId="4748680F" w14:textId="77777777" w:rsidTr="007F523D">
              <w:tc>
                <w:tcPr>
                  <w:tcW w:w="1871" w:type="dxa"/>
                </w:tcPr>
                <w:p w14:paraId="73183054" w14:textId="77777777" w:rsidR="006F0301" w:rsidRPr="00CE0510" w:rsidRDefault="006F0301" w:rsidP="00161158">
                  <w:pPr>
                    <w:pStyle w:val="Info03"/>
                    <w:keepNext w:val="0"/>
                    <w:spacing w:before="120" w:line="240" w:lineRule="auto"/>
                    <w:ind w:left="0" w:right="136"/>
                    <w:jc w:val="right"/>
                    <w:rPr>
                      <w:i w:val="0"/>
                    </w:rPr>
                  </w:pPr>
                  <w:bookmarkStart w:id="6" w:name="OLE_LINK13"/>
                  <w:bookmarkStart w:id="7" w:name="OLE_LINK14"/>
                  <w:r w:rsidRPr="00CE0510">
                    <w:rPr>
                      <w:i w:val="0"/>
                    </w:rPr>
                    <w:t>Nom :</w:t>
                  </w:r>
                </w:p>
              </w:tc>
              <w:tc>
                <w:tcPr>
                  <w:tcW w:w="7625" w:type="dxa"/>
                </w:tcPr>
                <w:p w14:paraId="0202FA49" w14:textId="77777777" w:rsidR="006F0301" w:rsidRPr="00CE0510" w:rsidRDefault="006F0301">
                  <w:pPr>
                    <w:pStyle w:val="Info03"/>
                    <w:keepNext w:val="0"/>
                    <w:spacing w:before="120" w:line="240" w:lineRule="auto"/>
                    <w:ind w:left="0"/>
                    <w:jc w:val="left"/>
                    <w:rPr>
                      <w:i w:val="0"/>
                      <w:sz w:val="22"/>
                    </w:rPr>
                  </w:pPr>
                  <w:r w:rsidRPr="00CE0510">
                    <w:rPr>
                      <w:i w:val="0"/>
                      <w:sz w:val="22"/>
                      <w:lang w:val="en-GB"/>
                    </w:rPr>
                    <w:t>Kim</w:t>
                  </w:r>
                  <w:r w:rsidRPr="00CE0510">
                    <w:rPr>
                      <w:i w:val="0"/>
                      <w:sz w:val="22"/>
                      <w:lang w:val="en-GB" w:eastAsia="ko-KR"/>
                    </w:rPr>
                    <w:t xml:space="preserve"> Jong-jin</w:t>
                  </w:r>
                </w:p>
              </w:tc>
            </w:tr>
            <w:tr w:rsidR="006F0301" w:rsidRPr="00161158" w14:paraId="29F3F42A" w14:textId="77777777" w:rsidTr="007F523D">
              <w:tc>
                <w:tcPr>
                  <w:tcW w:w="1871" w:type="dxa"/>
                </w:tcPr>
                <w:p w14:paraId="3FCCE15E" w14:textId="77777777" w:rsidR="006F0301" w:rsidRPr="00CE0510" w:rsidRDefault="006F0301" w:rsidP="00161158">
                  <w:pPr>
                    <w:pStyle w:val="Info03"/>
                    <w:keepNext w:val="0"/>
                    <w:spacing w:before="120" w:line="240" w:lineRule="auto"/>
                    <w:ind w:left="0" w:right="136"/>
                    <w:jc w:val="right"/>
                    <w:rPr>
                      <w:i w:val="0"/>
                    </w:rPr>
                  </w:pPr>
                  <w:r w:rsidRPr="00CE0510">
                    <w:rPr>
                      <w:i w:val="0"/>
                      <w:iCs w:val="0"/>
                    </w:rPr>
                    <w:t>Titre :</w:t>
                  </w:r>
                </w:p>
              </w:tc>
              <w:tc>
                <w:tcPr>
                  <w:tcW w:w="7625" w:type="dxa"/>
                </w:tcPr>
                <w:p w14:paraId="31EE9C6E" w14:textId="77777777" w:rsidR="006F0301" w:rsidRPr="00CE0510" w:rsidRDefault="006F0301">
                  <w:pPr>
                    <w:pStyle w:val="Info03"/>
                    <w:keepNext w:val="0"/>
                    <w:spacing w:before="120" w:line="240" w:lineRule="auto"/>
                    <w:ind w:left="0"/>
                    <w:jc w:val="left"/>
                    <w:rPr>
                      <w:i w:val="0"/>
                      <w:sz w:val="22"/>
                      <w:lang w:val="en-US"/>
                    </w:rPr>
                  </w:pPr>
                  <w:r w:rsidRPr="00CE0510">
                    <w:rPr>
                      <w:i w:val="0"/>
                      <w:sz w:val="22"/>
                      <w:lang w:val="en-GB"/>
                    </w:rPr>
                    <w:t>Administrator, The Cultural Heritage Administration of the Republic of Korea</w:t>
                  </w:r>
                </w:p>
              </w:tc>
            </w:tr>
            <w:tr w:rsidR="006F0301" w:rsidRPr="00CE0510" w14:paraId="090F67B4" w14:textId="77777777" w:rsidTr="00DF1D6B">
              <w:tc>
                <w:tcPr>
                  <w:tcW w:w="1871" w:type="dxa"/>
                  <w:tcBorders>
                    <w:bottom w:val="nil"/>
                  </w:tcBorders>
                </w:tcPr>
                <w:p w14:paraId="0EEABEAF" w14:textId="77777777" w:rsidR="006F0301" w:rsidRPr="00CE0510" w:rsidRDefault="006F0301" w:rsidP="00161158">
                  <w:pPr>
                    <w:pStyle w:val="Info03"/>
                    <w:keepNext w:val="0"/>
                    <w:spacing w:before="120" w:line="240" w:lineRule="auto"/>
                    <w:ind w:left="0" w:right="136"/>
                    <w:jc w:val="right"/>
                    <w:rPr>
                      <w:i w:val="0"/>
                    </w:rPr>
                  </w:pPr>
                  <w:r w:rsidRPr="00CE0510">
                    <w:rPr>
                      <w:i w:val="0"/>
                      <w:iCs w:val="0"/>
                    </w:rPr>
                    <w:t>Date :</w:t>
                  </w:r>
                </w:p>
              </w:tc>
              <w:tc>
                <w:tcPr>
                  <w:tcW w:w="7625" w:type="dxa"/>
                  <w:tcBorders>
                    <w:bottom w:val="nil"/>
                  </w:tcBorders>
                </w:tcPr>
                <w:p w14:paraId="5EA207BB" w14:textId="77777777" w:rsidR="006F0301" w:rsidRPr="00CE0510" w:rsidRDefault="006F0301">
                  <w:pPr>
                    <w:pStyle w:val="Info03"/>
                    <w:keepNext w:val="0"/>
                    <w:spacing w:before="120" w:line="240" w:lineRule="auto"/>
                    <w:ind w:left="0"/>
                    <w:jc w:val="left"/>
                    <w:rPr>
                      <w:i w:val="0"/>
                      <w:sz w:val="22"/>
                    </w:rPr>
                  </w:pPr>
                  <w:r w:rsidRPr="00CE0510">
                    <w:rPr>
                      <w:i w:val="0"/>
                      <w:sz w:val="22"/>
                    </w:rPr>
                    <w:t>29 septembre 2017 (version révisée)</w:t>
                  </w:r>
                </w:p>
              </w:tc>
            </w:tr>
            <w:tr w:rsidR="006F0301" w:rsidRPr="00CE0510" w14:paraId="50DE2927" w14:textId="77777777" w:rsidTr="00DF1D6B">
              <w:trPr>
                <w:trHeight w:val="1035"/>
              </w:trPr>
              <w:tc>
                <w:tcPr>
                  <w:tcW w:w="1871" w:type="dxa"/>
                  <w:tcBorders>
                    <w:bottom w:val="nil"/>
                  </w:tcBorders>
                </w:tcPr>
                <w:p w14:paraId="2F0A24E8" w14:textId="77777777" w:rsidR="006F0301" w:rsidRPr="00CE0510" w:rsidRDefault="006F0301" w:rsidP="00161158">
                  <w:pPr>
                    <w:pStyle w:val="Info03"/>
                    <w:keepNext w:val="0"/>
                    <w:spacing w:before="120" w:line="240" w:lineRule="auto"/>
                    <w:ind w:left="0" w:right="136"/>
                    <w:jc w:val="right"/>
                    <w:rPr>
                      <w:i w:val="0"/>
                    </w:rPr>
                  </w:pPr>
                  <w:r w:rsidRPr="00CE0510">
                    <w:rPr>
                      <w:i w:val="0"/>
                      <w:iCs w:val="0"/>
                    </w:rPr>
                    <w:t>Signature :</w:t>
                  </w:r>
                </w:p>
              </w:tc>
              <w:tc>
                <w:tcPr>
                  <w:tcW w:w="7625" w:type="dxa"/>
                  <w:tcBorders>
                    <w:bottom w:val="nil"/>
                  </w:tcBorders>
                </w:tcPr>
                <w:p w14:paraId="33369AD2" w14:textId="77777777" w:rsidR="006F0301" w:rsidRPr="00CE0510" w:rsidRDefault="006F0301" w:rsidP="00161158">
                  <w:pPr>
                    <w:pStyle w:val="Info03"/>
                    <w:keepNext w:val="0"/>
                    <w:spacing w:before="120" w:line="240" w:lineRule="auto"/>
                    <w:ind w:left="0" w:right="136"/>
                    <w:jc w:val="left"/>
                    <w:rPr>
                      <w:i w:val="0"/>
                      <w:iCs w:val="0"/>
                      <w:sz w:val="22"/>
                    </w:rPr>
                  </w:pPr>
                  <w:r w:rsidRPr="00CE0510">
                    <w:rPr>
                      <w:i w:val="0"/>
                      <w:sz w:val="22"/>
                      <w:lang w:val="en-GB"/>
                    </w:rPr>
                    <w:t>&lt;</w:t>
                  </w:r>
                  <w:r w:rsidRPr="00161158">
                    <w:rPr>
                      <w:i w:val="0"/>
                      <w:sz w:val="22"/>
                    </w:rPr>
                    <w:t>signé&gt;</w:t>
                  </w:r>
                </w:p>
              </w:tc>
            </w:tr>
            <w:bookmarkEnd w:id="6"/>
            <w:bookmarkEnd w:id="7"/>
          </w:tbl>
          <w:p w14:paraId="75DDA637" w14:textId="77777777" w:rsidR="006F0301" w:rsidRPr="00CE0510" w:rsidRDefault="006F0301" w:rsidP="00161158">
            <w:pPr>
              <w:pStyle w:val="Info03"/>
              <w:keepNext w:val="0"/>
              <w:spacing w:before="120" w:line="240" w:lineRule="auto"/>
              <w:ind w:right="136"/>
            </w:pPr>
          </w:p>
        </w:tc>
      </w:tr>
    </w:tbl>
    <w:p w14:paraId="1FA08F53" w14:textId="77777777" w:rsidR="00940E9B" w:rsidRPr="00CE0510" w:rsidRDefault="00940E9B" w:rsidP="00DF1D6B">
      <w:pPr>
        <w:pStyle w:val="TitreICH"/>
        <w:spacing w:line="20" w:lineRule="exact"/>
        <w:ind w:right="135"/>
        <w:jc w:val="left"/>
        <w:rPr>
          <w:iCs/>
          <w:sz w:val="20"/>
          <w:szCs w:val="20"/>
        </w:rPr>
      </w:pPr>
    </w:p>
    <w:p w14:paraId="6DA737AB" w14:textId="77777777" w:rsidR="00F249A4" w:rsidRPr="00CE0510" w:rsidRDefault="00F249A4" w:rsidP="00A2292A">
      <w:pPr>
        <w:pStyle w:val="TitreICH"/>
        <w:spacing w:line="20" w:lineRule="exact"/>
        <w:ind w:right="135"/>
        <w:jc w:val="left"/>
        <w:rPr>
          <w:iCs/>
          <w:sz w:val="20"/>
          <w:szCs w:val="20"/>
        </w:rPr>
      </w:pPr>
    </w:p>
    <w:sectPr w:rsidR="00F249A4" w:rsidRPr="00CE0510"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D74AD" w14:textId="77777777" w:rsidR="00807E98" w:rsidRDefault="00807E98">
      <w:r>
        <w:separator/>
      </w:r>
    </w:p>
  </w:endnote>
  <w:endnote w:type="continuationSeparator" w:id="0">
    <w:p w14:paraId="170F9F61" w14:textId="77777777" w:rsidR="00807E98" w:rsidRDefault="008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CE96" w14:textId="77777777" w:rsidR="00807E98" w:rsidRPr="00B658F4" w:rsidRDefault="00807E98" w:rsidP="007E667E">
    <w:pPr>
      <w:rPr>
        <w:rFonts w:cs="Arial"/>
        <w:sz w:val="16"/>
        <w:szCs w:val="16"/>
      </w:rPr>
    </w:pPr>
    <w:r>
      <w:rPr>
        <w:sz w:val="16"/>
        <w:szCs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B175" w14:textId="1497843B" w:rsidR="00807E98" w:rsidRPr="00B658F4" w:rsidRDefault="00807E98" w:rsidP="000902A1">
    <w:pPr>
      <w:jc w:val="right"/>
      <w:rPr>
        <w:rFonts w:cs="Arial"/>
        <w:noProof/>
        <w:sz w:val="16"/>
        <w:szCs w:val="16"/>
      </w:rPr>
    </w:pPr>
    <w:r>
      <w:rPr>
        <w:sz w:val="16"/>
        <w:szCs w:val="16"/>
      </w:rPr>
      <w:t xml:space="preserve">LR 2018 – n° 01280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161158">
      <w:rPr>
        <w:rFonts w:cs="Arial"/>
        <w:noProof/>
        <w:sz w:val="16"/>
        <w:szCs w:val="16"/>
      </w:rPr>
      <w:t>14</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E0DA" w14:textId="44E3EEDE" w:rsidR="00807E98" w:rsidRPr="00B658F4" w:rsidRDefault="00807E98" w:rsidP="00CB4BAA">
    <w:pPr>
      <w:pStyle w:val="Header"/>
      <w:jc w:val="right"/>
      <w:rPr>
        <w:sz w:val="16"/>
        <w:szCs w:val="16"/>
      </w:rPr>
    </w:pPr>
    <w:r>
      <w:rPr>
        <w:sz w:val="16"/>
        <w:szCs w:val="16"/>
      </w:rPr>
      <w:t xml:space="preserve">LR 2018 – n° 01280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161158">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1FAC1" w14:textId="77777777" w:rsidR="00807E98" w:rsidRDefault="00807E98">
      <w:r>
        <w:separator/>
      </w:r>
    </w:p>
  </w:footnote>
  <w:footnote w:type="continuationSeparator" w:id="0">
    <w:p w14:paraId="3E8BE974" w14:textId="77777777" w:rsidR="00807E98" w:rsidRDefault="008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807E98" w:rsidRPr="00F90D01" w14:paraId="0DF0F978" w14:textId="77777777" w:rsidTr="00207E72">
      <w:trPr>
        <w:trHeight w:hRule="exact" w:val="2268"/>
      </w:trPr>
      <w:tc>
        <w:tcPr>
          <w:tcW w:w="5056" w:type="dxa"/>
        </w:tcPr>
        <w:p w14:paraId="527245D7" w14:textId="77777777" w:rsidR="00807E98" w:rsidRPr="00ED4C37" w:rsidRDefault="00807E98" w:rsidP="00207E72">
          <w:pPr>
            <w:rPr>
              <w:sz w:val="20"/>
              <w:szCs w:val="20"/>
            </w:rPr>
          </w:pPr>
          <w:r w:rsidRPr="00ED4C37">
            <w:rPr>
              <w:noProof/>
              <w:sz w:val="20"/>
              <w:szCs w:val="20"/>
              <w:lang w:bidi="th-TH"/>
            </w:rPr>
            <w:drawing>
              <wp:anchor distT="0" distB="0" distL="114300" distR="114300" simplePos="0" relativeHeight="251657728" behindDoc="0" locked="0" layoutInCell="1" allowOverlap="1" wp14:anchorId="54978030" wp14:editId="531D93BE">
                <wp:simplePos x="0" y="0"/>
                <wp:positionH relativeFrom="margin">
                  <wp:posOffset>393700</wp:posOffset>
                </wp:positionH>
                <wp:positionV relativeFrom="margin">
                  <wp:posOffset>0</wp:posOffset>
                </wp:positionV>
                <wp:extent cx="2077085" cy="1475740"/>
                <wp:effectExtent l="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4" w:type="dxa"/>
        </w:tcPr>
        <w:p w14:paraId="04EE2D83" w14:textId="77777777" w:rsidR="00807E98" w:rsidRPr="00ED4C37" w:rsidRDefault="00807E98" w:rsidP="0085519C">
          <w:pPr>
            <w:spacing w:after="1200"/>
            <w:jc w:val="right"/>
            <w:rPr>
              <w:b/>
              <w:noProof/>
              <w:sz w:val="40"/>
              <w:szCs w:val="40"/>
            </w:rPr>
          </w:pPr>
          <w:r>
            <w:rPr>
              <w:b/>
              <w:sz w:val="40"/>
              <w:szCs w:val="40"/>
            </w:rPr>
            <w:t>Liste représentative</w:t>
          </w:r>
        </w:p>
        <w:p w14:paraId="4054BD5A" w14:textId="77777777" w:rsidR="00807E98" w:rsidRPr="0085519C" w:rsidRDefault="00807E98" w:rsidP="00CB1D02">
          <w:pPr>
            <w:jc w:val="right"/>
            <w:rPr>
              <w:b/>
              <w:noProof/>
              <w:sz w:val="22"/>
              <w:szCs w:val="22"/>
            </w:rPr>
          </w:pPr>
          <w:r>
            <w:rPr>
              <w:b/>
              <w:sz w:val="22"/>
              <w:szCs w:val="22"/>
            </w:rPr>
            <w:t xml:space="preserve">Original : anglais </w:t>
          </w:r>
        </w:p>
      </w:tc>
    </w:tr>
  </w:tbl>
  <w:p w14:paraId="709F26EA" w14:textId="77777777" w:rsidR="00807E98" w:rsidRPr="00207E72" w:rsidRDefault="00807E98"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F2324CE"/>
    <w:multiLevelType w:val="hybridMultilevel"/>
    <w:tmpl w:val="FFE0FF6C"/>
    <w:lvl w:ilvl="0" w:tplc="DDC0B828">
      <w:start w:val="1"/>
      <w:numFmt w:val="lowerLetter"/>
      <w:pStyle w:val="num02tab"/>
      <w:lvlText w:val="%1."/>
      <w:lvlJc w:val="left"/>
      <w:pPr>
        <w:tabs>
          <w:tab w:val="num" w:pos="397"/>
        </w:tabs>
        <w:ind w:left="397" w:hanging="397"/>
      </w:pPr>
      <w:rPr>
        <w:rFonts w:hint="default"/>
      </w:rPr>
    </w:lvl>
    <w:lvl w:ilvl="1" w:tplc="7E4E0024" w:tentative="1">
      <w:start w:val="1"/>
      <w:numFmt w:val="lowerLetter"/>
      <w:lvlText w:val="%2."/>
      <w:lvlJc w:val="left"/>
      <w:pPr>
        <w:tabs>
          <w:tab w:val="num" w:pos="1440"/>
        </w:tabs>
        <w:ind w:left="1440" w:hanging="360"/>
      </w:pPr>
    </w:lvl>
    <w:lvl w:ilvl="2" w:tplc="E7BCCFF4" w:tentative="1">
      <w:start w:val="1"/>
      <w:numFmt w:val="lowerRoman"/>
      <w:lvlText w:val="%3."/>
      <w:lvlJc w:val="right"/>
      <w:pPr>
        <w:tabs>
          <w:tab w:val="num" w:pos="2160"/>
        </w:tabs>
        <w:ind w:left="2160" w:hanging="180"/>
      </w:pPr>
    </w:lvl>
    <w:lvl w:ilvl="3" w:tplc="3E9EAD50" w:tentative="1">
      <w:start w:val="1"/>
      <w:numFmt w:val="decimal"/>
      <w:lvlText w:val="%4."/>
      <w:lvlJc w:val="left"/>
      <w:pPr>
        <w:tabs>
          <w:tab w:val="num" w:pos="2880"/>
        </w:tabs>
        <w:ind w:left="2880" w:hanging="360"/>
      </w:pPr>
    </w:lvl>
    <w:lvl w:ilvl="4" w:tplc="56021BEA" w:tentative="1">
      <w:start w:val="1"/>
      <w:numFmt w:val="lowerLetter"/>
      <w:lvlText w:val="%5."/>
      <w:lvlJc w:val="left"/>
      <w:pPr>
        <w:tabs>
          <w:tab w:val="num" w:pos="3600"/>
        </w:tabs>
        <w:ind w:left="3600" w:hanging="360"/>
      </w:pPr>
    </w:lvl>
    <w:lvl w:ilvl="5" w:tplc="3918D602" w:tentative="1">
      <w:start w:val="1"/>
      <w:numFmt w:val="lowerRoman"/>
      <w:lvlText w:val="%6."/>
      <w:lvlJc w:val="right"/>
      <w:pPr>
        <w:tabs>
          <w:tab w:val="num" w:pos="4320"/>
        </w:tabs>
        <w:ind w:left="4320" w:hanging="180"/>
      </w:pPr>
    </w:lvl>
    <w:lvl w:ilvl="6" w:tplc="B46E5C60" w:tentative="1">
      <w:start w:val="1"/>
      <w:numFmt w:val="decimal"/>
      <w:lvlText w:val="%7."/>
      <w:lvlJc w:val="left"/>
      <w:pPr>
        <w:tabs>
          <w:tab w:val="num" w:pos="5040"/>
        </w:tabs>
        <w:ind w:left="5040" w:hanging="360"/>
      </w:pPr>
    </w:lvl>
    <w:lvl w:ilvl="7" w:tplc="500EA94C" w:tentative="1">
      <w:start w:val="1"/>
      <w:numFmt w:val="lowerLetter"/>
      <w:lvlText w:val="%8."/>
      <w:lvlJc w:val="left"/>
      <w:pPr>
        <w:tabs>
          <w:tab w:val="num" w:pos="5760"/>
        </w:tabs>
        <w:ind w:left="5760" w:hanging="360"/>
      </w:pPr>
    </w:lvl>
    <w:lvl w:ilvl="8" w:tplc="38B00286"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6"/>
  </w:num>
  <w:num w:numId="4">
    <w:abstractNumId w:val="18"/>
  </w:num>
  <w:num w:numId="5">
    <w:abstractNumId w:val="33"/>
  </w:num>
  <w:num w:numId="6">
    <w:abstractNumId w:val="15"/>
  </w:num>
  <w:num w:numId="7">
    <w:abstractNumId w:val="1"/>
  </w:num>
  <w:num w:numId="8">
    <w:abstractNumId w:val="9"/>
  </w:num>
  <w:num w:numId="9">
    <w:abstractNumId w:val="17"/>
  </w:num>
  <w:num w:numId="10">
    <w:abstractNumId w:val="34"/>
  </w:num>
  <w:num w:numId="11">
    <w:abstractNumId w:val="2"/>
  </w:num>
  <w:num w:numId="12">
    <w:abstractNumId w:val="13"/>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7"/>
  </w:num>
  <w:num w:numId="38">
    <w:abstractNumId w:val="28"/>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31234"/>
    <w:rsid w:val="00034FFA"/>
    <w:rsid w:val="00036B2F"/>
    <w:rsid w:val="000373C3"/>
    <w:rsid w:val="0004163C"/>
    <w:rsid w:val="000421FC"/>
    <w:rsid w:val="00045D05"/>
    <w:rsid w:val="00047693"/>
    <w:rsid w:val="00050F24"/>
    <w:rsid w:val="00052D54"/>
    <w:rsid w:val="000571C9"/>
    <w:rsid w:val="000572F4"/>
    <w:rsid w:val="00061503"/>
    <w:rsid w:val="00062F5F"/>
    <w:rsid w:val="00064CF4"/>
    <w:rsid w:val="00073731"/>
    <w:rsid w:val="00081050"/>
    <w:rsid w:val="000827CE"/>
    <w:rsid w:val="0008746C"/>
    <w:rsid w:val="00090253"/>
    <w:rsid w:val="000902A1"/>
    <w:rsid w:val="00094CDB"/>
    <w:rsid w:val="00096AFD"/>
    <w:rsid w:val="000A0AA3"/>
    <w:rsid w:val="000A5358"/>
    <w:rsid w:val="000B3A4D"/>
    <w:rsid w:val="000B58AB"/>
    <w:rsid w:val="000B6274"/>
    <w:rsid w:val="000B76E6"/>
    <w:rsid w:val="000B7D4A"/>
    <w:rsid w:val="000C0B4B"/>
    <w:rsid w:val="000C0BB1"/>
    <w:rsid w:val="000C45D0"/>
    <w:rsid w:val="000C4619"/>
    <w:rsid w:val="000C50D4"/>
    <w:rsid w:val="000C7BB3"/>
    <w:rsid w:val="000D1196"/>
    <w:rsid w:val="000D5CAC"/>
    <w:rsid w:val="000D5DD7"/>
    <w:rsid w:val="000D6124"/>
    <w:rsid w:val="000E17D9"/>
    <w:rsid w:val="000E555E"/>
    <w:rsid w:val="000F79E1"/>
    <w:rsid w:val="00101B36"/>
    <w:rsid w:val="00104012"/>
    <w:rsid w:val="001057B5"/>
    <w:rsid w:val="00110DDA"/>
    <w:rsid w:val="00111B9B"/>
    <w:rsid w:val="00112B34"/>
    <w:rsid w:val="00114CDF"/>
    <w:rsid w:val="00117913"/>
    <w:rsid w:val="001204F8"/>
    <w:rsid w:val="00121A68"/>
    <w:rsid w:val="00122D6F"/>
    <w:rsid w:val="00124EFD"/>
    <w:rsid w:val="00125669"/>
    <w:rsid w:val="00125A2A"/>
    <w:rsid w:val="00125F79"/>
    <w:rsid w:val="00126409"/>
    <w:rsid w:val="001317EC"/>
    <w:rsid w:val="0013241D"/>
    <w:rsid w:val="00136E38"/>
    <w:rsid w:val="00137B3A"/>
    <w:rsid w:val="001436BF"/>
    <w:rsid w:val="0014566A"/>
    <w:rsid w:val="00147A1C"/>
    <w:rsid w:val="00150F37"/>
    <w:rsid w:val="00153E78"/>
    <w:rsid w:val="00155394"/>
    <w:rsid w:val="001566AC"/>
    <w:rsid w:val="001575DC"/>
    <w:rsid w:val="00157A8E"/>
    <w:rsid w:val="00161158"/>
    <w:rsid w:val="00164871"/>
    <w:rsid w:val="0017259A"/>
    <w:rsid w:val="00176A2F"/>
    <w:rsid w:val="00180BBB"/>
    <w:rsid w:val="0018133A"/>
    <w:rsid w:val="001834B3"/>
    <w:rsid w:val="001843C3"/>
    <w:rsid w:val="001844B4"/>
    <w:rsid w:val="001915DD"/>
    <w:rsid w:val="00191F70"/>
    <w:rsid w:val="001926E9"/>
    <w:rsid w:val="00192727"/>
    <w:rsid w:val="00193113"/>
    <w:rsid w:val="00193B79"/>
    <w:rsid w:val="00197465"/>
    <w:rsid w:val="001976B4"/>
    <w:rsid w:val="001A2D61"/>
    <w:rsid w:val="001A5211"/>
    <w:rsid w:val="001A64D0"/>
    <w:rsid w:val="001B072C"/>
    <w:rsid w:val="001B68EF"/>
    <w:rsid w:val="001B74B9"/>
    <w:rsid w:val="001C053B"/>
    <w:rsid w:val="001C09D5"/>
    <w:rsid w:val="001C3A95"/>
    <w:rsid w:val="001C3C40"/>
    <w:rsid w:val="001D2278"/>
    <w:rsid w:val="001D4781"/>
    <w:rsid w:val="001D5876"/>
    <w:rsid w:val="001E62AC"/>
    <w:rsid w:val="001F398E"/>
    <w:rsid w:val="001F5D1B"/>
    <w:rsid w:val="00200598"/>
    <w:rsid w:val="002019D4"/>
    <w:rsid w:val="00205D4A"/>
    <w:rsid w:val="00207E72"/>
    <w:rsid w:val="00211183"/>
    <w:rsid w:val="00216632"/>
    <w:rsid w:val="00223D7B"/>
    <w:rsid w:val="00223D90"/>
    <w:rsid w:val="002257D3"/>
    <w:rsid w:val="00225AA8"/>
    <w:rsid w:val="00225BFC"/>
    <w:rsid w:val="002340BB"/>
    <w:rsid w:val="0023519E"/>
    <w:rsid w:val="00235EBB"/>
    <w:rsid w:val="0024643A"/>
    <w:rsid w:val="00250F01"/>
    <w:rsid w:val="00252E75"/>
    <w:rsid w:val="00254B2B"/>
    <w:rsid w:val="00257287"/>
    <w:rsid w:val="00261959"/>
    <w:rsid w:val="00262CDE"/>
    <w:rsid w:val="00267F4C"/>
    <w:rsid w:val="002710B8"/>
    <w:rsid w:val="002726A6"/>
    <w:rsid w:val="00272B35"/>
    <w:rsid w:val="00275B31"/>
    <w:rsid w:val="00281CAE"/>
    <w:rsid w:val="002852E0"/>
    <w:rsid w:val="00285A1B"/>
    <w:rsid w:val="00287DDA"/>
    <w:rsid w:val="00290BEB"/>
    <w:rsid w:val="002936FC"/>
    <w:rsid w:val="00294011"/>
    <w:rsid w:val="00294285"/>
    <w:rsid w:val="0029450D"/>
    <w:rsid w:val="002949EA"/>
    <w:rsid w:val="00294CA2"/>
    <w:rsid w:val="00295841"/>
    <w:rsid w:val="002A1B4C"/>
    <w:rsid w:val="002A5699"/>
    <w:rsid w:val="002B758B"/>
    <w:rsid w:val="002C2712"/>
    <w:rsid w:val="002C28E2"/>
    <w:rsid w:val="002C2C80"/>
    <w:rsid w:val="002C44A5"/>
    <w:rsid w:val="002C4CC0"/>
    <w:rsid w:val="002C6F95"/>
    <w:rsid w:val="002C762E"/>
    <w:rsid w:val="002D4AC7"/>
    <w:rsid w:val="002D5C27"/>
    <w:rsid w:val="002D60B3"/>
    <w:rsid w:val="002E2C9D"/>
    <w:rsid w:val="002E7248"/>
    <w:rsid w:val="002F3A02"/>
    <w:rsid w:val="002F3B31"/>
    <w:rsid w:val="002F3C40"/>
    <w:rsid w:val="002F7242"/>
    <w:rsid w:val="002F7346"/>
    <w:rsid w:val="0030377E"/>
    <w:rsid w:val="003077A7"/>
    <w:rsid w:val="00310BB9"/>
    <w:rsid w:val="00313FE3"/>
    <w:rsid w:val="0031418B"/>
    <w:rsid w:val="003141DF"/>
    <w:rsid w:val="003153DD"/>
    <w:rsid w:val="00315CA0"/>
    <w:rsid w:val="00322E80"/>
    <w:rsid w:val="00324930"/>
    <w:rsid w:val="00325CAF"/>
    <w:rsid w:val="00326FD3"/>
    <w:rsid w:val="0032756A"/>
    <w:rsid w:val="00333D82"/>
    <w:rsid w:val="003341BF"/>
    <w:rsid w:val="00334226"/>
    <w:rsid w:val="00334537"/>
    <w:rsid w:val="00337DF9"/>
    <w:rsid w:val="00337E71"/>
    <w:rsid w:val="00341D05"/>
    <w:rsid w:val="00345762"/>
    <w:rsid w:val="00346AFD"/>
    <w:rsid w:val="00350844"/>
    <w:rsid w:val="003517F5"/>
    <w:rsid w:val="00353B8F"/>
    <w:rsid w:val="00353CE1"/>
    <w:rsid w:val="0035606A"/>
    <w:rsid w:val="00356451"/>
    <w:rsid w:val="003568F4"/>
    <w:rsid w:val="003600D3"/>
    <w:rsid w:val="00361039"/>
    <w:rsid w:val="003646EE"/>
    <w:rsid w:val="00367256"/>
    <w:rsid w:val="00380670"/>
    <w:rsid w:val="003808DA"/>
    <w:rsid w:val="00381118"/>
    <w:rsid w:val="0038178A"/>
    <w:rsid w:val="00384547"/>
    <w:rsid w:val="00387D80"/>
    <w:rsid w:val="00392015"/>
    <w:rsid w:val="0039235B"/>
    <w:rsid w:val="003A02FD"/>
    <w:rsid w:val="003A1186"/>
    <w:rsid w:val="003A22BB"/>
    <w:rsid w:val="003A68A5"/>
    <w:rsid w:val="003B1999"/>
    <w:rsid w:val="003B218E"/>
    <w:rsid w:val="003B24B6"/>
    <w:rsid w:val="003B39B1"/>
    <w:rsid w:val="003B4580"/>
    <w:rsid w:val="003B50E8"/>
    <w:rsid w:val="003C1901"/>
    <w:rsid w:val="003C6433"/>
    <w:rsid w:val="003C79AB"/>
    <w:rsid w:val="003D2388"/>
    <w:rsid w:val="003E3873"/>
    <w:rsid w:val="003E4986"/>
    <w:rsid w:val="003E79C0"/>
    <w:rsid w:val="003F041B"/>
    <w:rsid w:val="003F47AD"/>
    <w:rsid w:val="003F593F"/>
    <w:rsid w:val="00401084"/>
    <w:rsid w:val="00410582"/>
    <w:rsid w:val="004111F8"/>
    <w:rsid w:val="00421489"/>
    <w:rsid w:val="00426549"/>
    <w:rsid w:val="00426769"/>
    <w:rsid w:val="00426FC2"/>
    <w:rsid w:val="004271E1"/>
    <w:rsid w:val="00427DC3"/>
    <w:rsid w:val="00430330"/>
    <w:rsid w:val="00430C66"/>
    <w:rsid w:val="004428DF"/>
    <w:rsid w:val="00444C7B"/>
    <w:rsid w:val="00452193"/>
    <w:rsid w:val="00457A23"/>
    <w:rsid w:val="00460F14"/>
    <w:rsid w:val="00466A0D"/>
    <w:rsid w:val="0046708D"/>
    <w:rsid w:val="004676F4"/>
    <w:rsid w:val="00470876"/>
    <w:rsid w:val="00472060"/>
    <w:rsid w:val="0047241C"/>
    <w:rsid w:val="00473D8E"/>
    <w:rsid w:val="0047411E"/>
    <w:rsid w:val="0047458B"/>
    <w:rsid w:val="00475631"/>
    <w:rsid w:val="00475EC6"/>
    <w:rsid w:val="0047728E"/>
    <w:rsid w:val="004802DB"/>
    <w:rsid w:val="004856B1"/>
    <w:rsid w:val="004924B9"/>
    <w:rsid w:val="00494B26"/>
    <w:rsid w:val="004979F3"/>
    <w:rsid w:val="004A103D"/>
    <w:rsid w:val="004A1222"/>
    <w:rsid w:val="004A1FFF"/>
    <w:rsid w:val="004A5C67"/>
    <w:rsid w:val="004A773C"/>
    <w:rsid w:val="004B2392"/>
    <w:rsid w:val="004B68EC"/>
    <w:rsid w:val="004B77C7"/>
    <w:rsid w:val="004C0E40"/>
    <w:rsid w:val="004C3017"/>
    <w:rsid w:val="004C443A"/>
    <w:rsid w:val="004C7DEC"/>
    <w:rsid w:val="004D14BC"/>
    <w:rsid w:val="004D19B7"/>
    <w:rsid w:val="004D574C"/>
    <w:rsid w:val="004D6189"/>
    <w:rsid w:val="004D7F3D"/>
    <w:rsid w:val="004E0A92"/>
    <w:rsid w:val="004E27D9"/>
    <w:rsid w:val="004E2EB0"/>
    <w:rsid w:val="004E48AF"/>
    <w:rsid w:val="004E5EDF"/>
    <w:rsid w:val="004E7255"/>
    <w:rsid w:val="004F1D2C"/>
    <w:rsid w:val="004F50A3"/>
    <w:rsid w:val="004F5E69"/>
    <w:rsid w:val="00501D2B"/>
    <w:rsid w:val="00503CFF"/>
    <w:rsid w:val="00503DFE"/>
    <w:rsid w:val="00504890"/>
    <w:rsid w:val="0050494F"/>
    <w:rsid w:val="0051355C"/>
    <w:rsid w:val="005168B4"/>
    <w:rsid w:val="00516B47"/>
    <w:rsid w:val="00522260"/>
    <w:rsid w:val="00522E9F"/>
    <w:rsid w:val="00525403"/>
    <w:rsid w:val="00531E8C"/>
    <w:rsid w:val="00533029"/>
    <w:rsid w:val="005357A9"/>
    <w:rsid w:val="005401DA"/>
    <w:rsid w:val="00540431"/>
    <w:rsid w:val="00542A5D"/>
    <w:rsid w:val="0054305B"/>
    <w:rsid w:val="005446FB"/>
    <w:rsid w:val="00544764"/>
    <w:rsid w:val="00547649"/>
    <w:rsid w:val="00553505"/>
    <w:rsid w:val="00554868"/>
    <w:rsid w:val="00554A96"/>
    <w:rsid w:val="00555088"/>
    <w:rsid w:val="00557845"/>
    <w:rsid w:val="00563E11"/>
    <w:rsid w:val="00567096"/>
    <w:rsid w:val="00567C97"/>
    <w:rsid w:val="005737C6"/>
    <w:rsid w:val="0057662A"/>
    <w:rsid w:val="00582FFC"/>
    <w:rsid w:val="00583B45"/>
    <w:rsid w:val="00586687"/>
    <w:rsid w:val="00587234"/>
    <w:rsid w:val="005913DE"/>
    <w:rsid w:val="0059160B"/>
    <w:rsid w:val="00591FA1"/>
    <w:rsid w:val="00594416"/>
    <w:rsid w:val="00594F18"/>
    <w:rsid w:val="005968F0"/>
    <w:rsid w:val="005979F8"/>
    <w:rsid w:val="005A0F50"/>
    <w:rsid w:val="005A1237"/>
    <w:rsid w:val="005A2D8B"/>
    <w:rsid w:val="005A46B8"/>
    <w:rsid w:val="005A68A0"/>
    <w:rsid w:val="005A6EEE"/>
    <w:rsid w:val="005A78A7"/>
    <w:rsid w:val="005B1463"/>
    <w:rsid w:val="005B2512"/>
    <w:rsid w:val="005B2814"/>
    <w:rsid w:val="005B699C"/>
    <w:rsid w:val="005C1C38"/>
    <w:rsid w:val="005C2233"/>
    <w:rsid w:val="005C260D"/>
    <w:rsid w:val="005C3C16"/>
    <w:rsid w:val="005C3C22"/>
    <w:rsid w:val="005D16D4"/>
    <w:rsid w:val="005D7330"/>
    <w:rsid w:val="005D733E"/>
    <w:rsid w:val="005E0F44"/>
    <w:rsid w:val="005E1723"/>
    <w:rsid w:val="005E32B6"/>
    <w:rsid w:val="005E4ACA"/>
    <w:rsid w:val="005E708C"/>
    <w:rsid w:val="005E7B98"/>
    <w:rsid w:val="005F0578"/>
    <w:rsid w:val="005F22D2"/>
    <w:rsid w:val="005F6CBF"/>
    <w:rsid w:val="00602023"/>
    <w:rsid w:val="006065B4"/>
    <w:rsid w:val="00607FA6"/>
    <w:rsid w:val="00615B4D"/>
    <w:rsid w:val="00616277"/>
    <w:rsid w:val="00621D53"/>
    <w:rsid w:val="00630EEB"/>
    <w:rsid w:val="006328E4"/>
    <w:rsid w:val="006331E0"/>
    <w:rsid w:val="00636C31"/>
    <w:rsid w:val="00641BA0"/>
    <w:rsid w:val="00641D92"/>
    <w:rsid w:val="006449FC"/>
    <w:rsid w:val="00644AA7"/>
    <w:rsid w:val="006527E2"/>
    <w:rsid w:val="006533C4"/>
    <w:rsid w:val="00653F19"/>
    <w:rsid w:val="00657A21"/>
    <w:rsid w:val="00664502"/>
    <w:rsid w:val="006722B3"/>
    <w:rsid w:val="006754D3"/>
    <w:rsid w:val="00676990"/>
    <w:rsid w:val="006803BB"/>
    <w:rsid w:val="00682A44"/>
    <w:rsid w:val="0068365D"/>
    <w:rsid w:val="00683E87"/>
    <w:rsid w:val="0068723A"/>
    <w:rsid w:val="0069096C"/>
    <w:rsid w:val="00692757"/>
    <w:rsid w:val="006952CC"/>
    <w:rsid w:val="0069607A"/>
    <w:rsid w:val="00696FC6"/>
    <w:rsid w:val="006A61CC"/>
    <w:rsid w:val="006A791D"/>
    <w:rsid w:val="006C01E5"/>
    <w:rsid w:val="006C0519"/>
    <w:rsid w:val="006C49CF"/>
    <w:rsid w:val="006C4ECB"/>
    <w:rsid w:val="006C75AD"/>
    <w:rsid w:val="006D164A"/>
    <w:rsid w:val="006E3DB1"/>
    <w:rsid w:val="006E45FA"/>
    <w:rsid w:val="006E4C6C"/>
    <w:rsid w:val="006E5C4B"/>
    <w:rsid w:val="006F0301"/>
    <w:rsid w:val="006F0A1E"/>
    <w:rsid w:val="006F0D2F"/>
    <w:rsid w:val="006F712A"/>
    <w:rsid w:val="0070373A"/>
    <w:rsid w:val="00710B1F"/>
    <w:rsid w:val="007208F9"/>
    <w:rsid w:val="0072232C"/>
    <w:rsid w:val="00724F21"/>
    <w:rsid w:val="00727F15"/>
    <w:rsid w:val="00733293"/>
    <w:rsid w:val="00734B1C"/>
    <w:rsid w:val="00735C62"/>
    <w:rsid w:val="00737E48"/>
    <w:rsid w:val="00740B63"/>
    <w:rsid w:val="00742458"/>
    <w:rsid w:val="00754924"/>
    <w:rsid w:val="00756560"/>
    <w:rsid w:val="0076220D"/>
    <w:rsid w:val="00763A06"/>
    <w:rsid w:val="00763C5B"/>
    <w:rsid w:val="0077534C"/>
    <w:rsid w:val="007757F5"/>
    <w:rsid w:val="007778D9"/>
    <w:rsid w:val="007809F9"/>
    <w:rsid w:val="007848BE"/>
    <w:rsid w:val="00784B77"/>
    <w:rsid w:val="00787391"/>
    <w:rsid w:val="0079196C"/>
    <w:rsid w:val="00796106"/>
    <w:rsid w:val="00797081"/>
    <w:rsid w:val="007A16DC"/>
    <w:rsid w:val="007A7A06"/>
    <w:rsid w:val="007B15DA"/>
    <w:rsid w:val="007B186B"/>
    <w:rsid w:val="007B6F8D"/>
    <w:rsid w:val="007C426D"/>
    <w:rsid w:val="007C4533"/>
    <w:rsid w:val="007D3AFF"/>
    <w:rsid w:val="007D6B13"/>
    <w:rsid w:val="007D6FBC"/>
    <w:rsid w:val="007D77AA"/>
    <w:rsid w:val="007E667E"/>
    <w:rsid w:val="007F0863"/>
    <w:rsid w:val="007F0A07"/>
    <w:rsid w:val="007F0A2E"/>
    <w:rsid w:val="007F3F7E"/>
    <w:rsid w:val="007F44DA"/>
    <w:rsid w:val="007F4D25"/>
    <w:rsid w:val="007F523D"/>
    <w:rsid w:val="007F54C6"/>
    <w:rsid w:val="007F560A"/>
    <w:rsid w:val="007F5932"/>
    <w:rsid w:val="007F62F3"/>
    <w:rsid w:val="007F6745"/>
    <w:rsid w:val="00800F68"/>
    <w:rsid w:val="00807302"/>
    <w:rsid w:val="00807E98"/>
    <w:rsid w:val="008104E4"/>
    <w:rsid w:val="00815198"/>
    <w:rsid w:val="008170A4"/>
    <w:rsid w:val="008178F6"/>
    <w:rsid w:val="0081790E"/>
    <w:rsid w:val="0082121B"/>
    <w:rsid w:val="00822832"/>
    <w:rsid w:val="00824EB2"/>
    <w:rsid w:val="008266D6"/>
    <w:rsid w:val="00832B1F"/>
    <w:rsid w:val="00833961"/>
    <w:rsid w:val="00834EDE"/>
    <w:rsid w:val="00835264"/>
    <w:rsid w:val="00836BD6"/>
    <w:rsid w:val="00840A63"/>
    <w:rsid w:val="008418FB"/>
    <w:rsid w:val="00842DA4"/>
    <w:rsid w:val="00846E15"/>
    <w:rsid w:val="0085134E"/>
    <w:rsid w:val="00853E6D"/>
    <w:rsid w:val="00855087"/>
    <w:rsid w:val="0085519C"/>
    <w:rsid w:val="0085522E"/>
    <w:rsid w:val="00856244"/>
    <w:rsid w:val="0085664F"/>
    <w:rsid w:val="008576B7"/>
    <w:rsid w:val="008601AB"/>
    <w:rsid w:val="00860C8D"/>
    <w:rsid w:val="0086327C"/>
    <w:rsid w:val="00867837"/>
    <w:rsid w:val="0087150D"/>
    <w:rsid w:val="008743E1"/>
    <w:rsid w:val="008779FA"/>
    <w:rsid w:val="008803DB"/>
    <w:rsid w:val="00880ACE"/>
    <w:rsid w:val="00885A6D"/>
    <w:rsid w:val="008861C3"/>
    <w:rsid w:val="0089200A"/>
    <w:rsid w:val="0089205C"/>
    <w:rsid w:val="00893A72"/>
    <w:rsid w:val="008948A6"/>
    <w:rsid w:val="008A052E"/>
    <w:rsid w:val="008A638D"/>
    <w:rsid w:val="008B22FB"/>
    <w:rsid w:val="008B25B8"/>
    <w:rsid w:val="008B416F"/>
    <w:rsid w:val="008B62F7"/>
    <w:rsid w:val="008C351A"/>
    <w:rsid w:val="008C40CA"/>
    <w:rsid w:val="008D095B"/>
    <w:rsid w:val="008D1854"/>
    <w:rsid w:val="008D2426"/>
    <w:rsid w:val="008D311D"/>
    <w:rsid w:val="008E0938"/>
    <w:rsid w:val="008E2938"/>
    <w:rsid w:val="008E33A5"/>
    <w:rsid w:val="008E3E9E"/>
    <w:rsid w:val="008E5506"/>
    <w:rsid w:val="008E5B3D"/>
    <w:rsid w:val="008E5E37"/>
    <w:rsid w:val="008F1992"/>
    <w:rsid w:val="008F20A9"/>
    <w:rsid w:val="00902D37"/>
    <w:rsid w:val="00903231"/>
    <w:rsid w:val="0090351E"/>
    <w:rsid w:val="0090373D"/>
    <w:rsid w:val="00906D52"/>
    <w:rsid w:val="00907597"/>
    <w:rsid w:val="00911500"/>
    <w:rsid w:val="00914890"/>
    <w:rsid w:val="009178AF"/>
    <w:rsid w:val="00924DD3"/>
    <w:rsid w:val="00926B2C"/>
    <w:rsid w:val="00926C2C"/>
    <w:rsid w:val="00926E87"/>
    <w:rsid w:val="00927356"/>
    <w:rsid w:val="0093084D"/>
    <w:rsid w:val="0093111A"/>
    <w:rsid w:val="0093406F"/>
    <w:rsid w:val="00936774"/>
    <w:rsid w:val="009379AA"/>
    <w:rsid w:val="00940E9B"/>
    <w:rsid w:val="00941839"/>
    <w:rsid w:val="009422BD"/>
    <w:rsid w:val="00943B0E"/>
    <w:rsid w:val="00947DEF"/>
    <w:rsid w:val="00950962"/>
    <w:rsid w:val="00950C4B"/>
    <w:rsid w:val="00952833"/>
    <w:rsid w:val="00956446"/>
    <w:rsid w:val="0095779E"/>
    <w:rsid w:val="00961C76"/>
    <w:rsid w:val="009627D3"/>
    <w:rsid w:val="009634CE"/>
    <w:rsid w:val="0096381C"/>
    <w:rsid w:val="0096480E"/>
    <w:rsid w:val="00966E89"/>
    <w:rsid w:val="00967F6D"/>
    <w:rsid w:val="00972D5F"/>
    <w:rsid w:val="00974A1C"/>
    <w:rsid w:val="00975526"/>
    <w:rsid w:val="00976653"/>
    <w:rsid w:val="009812F2"/>
    <w:rsid w:val="0099099E"/>
    <w:rsid w:val="00995CA0"/>
    <w:rsid w:val="00997D5C"/>
    <w:rsid w:val="009A51DF"/>
    <w:rsid w:val="009B0667"/>
    <w:rsid w:val="009C365D"/>
    <w:rsid w:val="009C44C5"/>
    <w:rsid w:val="009C6E23"/>
    <w:rsid w:val="009D0BCF"/>
    <w:rsid w:val="009E21EB"/>
    <w:rsid w:val="009E246C"/>
    <w:rsid w:val="009E3058"/>
    <w:rsid w:val="009E3393"/>
    <w:rsid w:val="009E3F8C"/>
    <w:rsid w:val="009E722E"/>
    <w:rsid w:val="009F4027"/>
    <w:rsid w:val="009F4440"/>
    <w:rsid w:val="009F5490"/>
    <w:rsid w:val="009F54BF"/>
    <w:rsid w:val="009F5B71"/>
    <w:rsid w:val="009F6D75"/>
    <w:rsid w:val="00A00A5F"/>
    <w:rsid w:val="00A028A0"/>
    <w:rsid w:val="00A07A14"/>
    <w:rsid w:val="00A07C53"/>
    <w:rsid w:val="00A10AEC"/>
    <w:rsid w:val="00A1406A"/>
    <w:rsid w:val="00A152E1"/>
    <w:rsid w:val="00A1612E"/>
    <w:rsid w:val="00A20B91"/>
    <w:rsid w:val="00A2292A"/>
    <w:rsid w:val="00A23280"/>
    <w:rsid w:val="00A249C0"/>
    <w:rsid w:val="00A249F4"/>
    <w:rsid w:val="00A25E6B"/>
    <w:rsid w:val="00A277D0"/>
    <w:rsid w:val="00A34A45"/>
    <w:rsid w:val="00A34D0B"/>
    <w:rsid w:val="00A3772B"/>
    <w:rsid w:val="00A4085E"/>
    <w:rsid w:val="00A43923"/>
    <w:rsid w:val="00A45085"/>
    <w:rsid w:val="00A47178"/>
    <w:rsid w:val="00A475D7"/>
    <w:rsid w:val="00A51839"/>
    <w:rsid w:val="00A55784"/>
    <w:rsid w:val="00A55F97"/>
    <w:rsid w:val="00A60971"/>
    <w:rsid w:val="00A60D15"/>
    <w:rsid w:val="00A6111E"/>
    <w:rsid w:val="00A62822"/>
    <w:rsid w:val="00A66B6A"/>
    <w:rsid w:val="00A67A53"/>
    <w:rsid w:val="00A70404"/>
    <w:rsid w:val="00A80C97"/>
    <w:rsid w:val="00A82060"/>
    <w:rsid w:val="00A82FF1"/>
    <w:rsid w:val="00A900E8"/>
    <w:rsid w:val="00A9101F"/>
    <w:rsid w:val="00A961E5"/>
    <w:rsid w:val="00AA56FE"/>
    <w:rsid w:val="00AA7B32"/>
    <w:rsid w:val="00AA7FB8"/>
    <w:rsid w:val="00AB0749"/>
    <w:rsid w:val="00AB0853"/>
    <w:rsid w:val="00AB0EC9"/>
    <w:rsid w:val="00AB25EF"/>
    <w:rsid w:val="00AB2E55"/>
    <w:rsid w:val="00AB35A6"/>
    <w:rsid w:val="00AC00DA"/>
    <w:rsid w:val="00AC2876"/>
    <w:rsid w:val="00AC2DF8"/>
    <w:rsid w:val="00AC3F11"/>
    <w:rsid w:val="00AC4F8F"/>
    <w:rsid w:val="00AD5B69"/>
    <w:rsid w:val="00AE07A2"/>
    <w:rsid w:val="00AE42AE"/>
    <w:rsid w:val="00AE6293"/>
    <w:rsid w:val="00AE6DB0"/>
    <w:rsid w:val="00AF0DC4"/>
    <w:rsid w:val="00AF0E43"/>
    <w:rsid w:val="00AF26B8"/>
    <w:rsid w:val="00AF320A"/>
    <w:rsid w:val="00AF7907"/>
    <w:rsid w:val="00AF7ACD"/>
    <w:rsid w:val="00B021A6"/>
    <w:rsid w:val="00B06E6B"/>
    <w:rsid w:val="00B0756E"/>
    <w:rsid w:val="00B12EFC"/>
    <w:rsid w:val="00B136A0"/>
    <w:rsid w:val="00B13ED1"/>
    <w:rsid w:val="00B22A61"/>
    <w:rsid w:val="00B257FA"/>
    <w:rsid w:val="00B266E5"/>
    <w:rsid w:val="00B34174"/>
    <w:rsid w:val="00B37661"/>
    <w:rsid w:val="00B40BB1"/>
    <w:rsid w:val="00B418EC"/>
    <w:rsid w:val="00B4720B"/>
    <w:rsid w:val="00B50971"/>
    <w:rsid w:val="00B51ADC"/>
    <w:rsid w:val="00B51EDA"/>
    <w:rsid w:val="00B5283E"/>
    <w:rsid w:val="00B558A1"/>
    <w:rsid w:val="00B5631C"/>
    <w:rsid w:val="00B600CB"/>
    <w:rsid w:val="00B60126"/>
    <w:rsid w:val="00B61281"/>
    <w:rsid w:val="00B658F4"/>
    <w:rsid w:val="00B66F89"/>
    <w:rsid w:val="00B67788"/>
    <w:rsid w:val="00B80E6A"/>
    <w:rsid w:val="00B860FA"/>
    <w:rsid w:val="00B919F5"/>
    <w:rsid w:val="00B96CD4"/>
    <w:rsid w:val="00BA159F"/>
    <w:rsid w:val="00BA4E4D"/>
    <w:rsid w:val="00BA581C"/>
    <w:rsid w:val="00BA7492"/>
    <w:rsid w:val="00BB0409"/>
    <w:rsid w:val="00BB2F21"/>
    <w:rsid w:val="00BB365B"/>
    <w:rsid w:val="00BB44F8"/>
    <w:rsid w:val="00BB4D9B"/>
    <w:rsid w:val="00BC0972"/>
    <w:rsid w:val="00BC4146"/>
    <w:rsid w:val="00BC48D4"/>
    <w:rsid w:val="00BC514F"/>
    <w:rsid w:val="00BC6F15"/>
    <w:rsid w:val="00BC70D8"/>
    <w:rsid w:val="00BD2088"/>
    <w:rsid w:val="00BD49AD"/>
    <w:rsid w:val="00BD6132"/>
    <w:rsid w:val="00BD7AAA"/>
    <w:rsid w:val="00BE0D24"/>
    <w:rsid w:val="00BE223E"/>
    <w:rsid w:val="00BE283C"/>
    <w:rsid w:val="00BE6D2C"/>
    <w:rsid w:val="00BF19EF"/>
    <w:rsid w:val="00BF3D11"/>
    <w:rsid w:val="00BF3F02"/>
    <w:rsid w:val="00C01311"/>
    <w:rsid w:val="00C031F6"/>
    <w:rsid w:val="00C0516F"/>
    <w:rsid w:val="00C05D83"/>
    <w:rsid w:val="00C07373"/>
    <w:rsid w:val="00C07502"/>
    <w:rsid w:val="00C12BFB"/>
    <w:rsid w:val="00C12DF5"/>
    <w:rsid w:val="00C13D2C"/>
    <w:rsid w:val="00C14590"/>
    <w:rsid w:val="00C14C89"/>
    <w:rsid w:val="00C14D27"/>
    <w:rsid w:val="00C2132B"/>
    <w:rsid w:val="00C21680"/>
    <w:rsid w:val="00C22061"/>
    <w:rsid w:val="00C22DCB"/>
    <w:rsid w:val="00C24491"/>
    <w:rsid w:val="00C26200"/>
    <w:rsid w:val="00C26EC4"/>
    <w:rsid w:val="00C27934"/>
    <w:rsid w:val="00C320E3"/>
    <w:rsid w:val="00C3313D"/>
    <w:rsid w:val="00C33A4B"/>
    <w:rsid w:val="00C340DA"/>
    <w:rsid w:val="00C35B6F"/>
    <w:rsid w:val="00C37E37"/>
    <w:rsid w:val="00C435DB"/>
    <w:rsid w:val="00C46019"/>
    <w:rsid w:val="00C470FF"/>
    <w:rsid w:val="00C50378"/>
    <w:rsid w:val="00C528D8"/>
    <w:rsid w:val="00C57E03"/>
    <w:rsid w:val="00C6095F"/>
    <w:rsid w:val="00C63E3D"/>
    <w:rsid w:val="00C64808"/>
    <w:rsid w:val="00C75DF6"/>
    <w:rsid w:val="00C80C27"/>
    <w:rsid w:val="00C82E3D"/>
    <w:rsid w:val="00C82E74"/>
    <w:rsid w:val="00C914A0"/>
    <w:rsid w:val="00C917AE"/>
    <w:rsid w:val="00C952E7"/>
    <w:rsid w:val="00CA15EB"/>
    <w:rsid w:val="00CA2BDE"/>
    <w:rsid w:val="00CA388D"/>
    <w:rsid w:val="00CA38E2"/>
    <w:rsid w:val="00CB00D6"/>
    <w:rsid w:val="00CB1AA2"/>
    <w:rsid w:val="00CB1D02"/>
    <w:rsid w:val="00CB2051"/>
    <w:rsid w:val="00CB3A11"/>
    <w:rsid w:val="00CB3B03"/>
    <w:rsid w:val="00CB4BAA"/>
    <w:rsid w:val="00CB55F7"/>
    <w:rsid w:val="00CC0F6D"/>
    <w:rsid w:val="00CC215C"/>
    <w:rsid w:val="00CC763E"/>
    <w:rsid w:val="00CD08F0"/>
    <w:rsid w:val="00CD26FA"/>
    <w:rsid w:val="00CD291E"/>
    <w:rsid w:val="00CE0510"/>
    <w:rsid w:val="00CE2330"/>
    <w:rsid w:val="00CE3CCB"/>
    <w:rsid w:val="00CE771B"/>
    <w:rsid w:val="00CF0929"/>
    <w:rsid w:val="00CF0A22"/>
    <w:rsid w:val="00CF5C34"/>
    <w:rsid w:val="00D013F9"/>
    <w:rsid w:val="00D03ED1"/>
    <w:rsid w:val="00D05855"/>
    <w:rsid w:val="00D06323"/>
    <w:rsid w:val="00D07A21"/>
    <w:rsid w:val="00D10B6F"/>
    <w:rsid w:val="00D128B6"/>
    <w:rsid w:val="00D12C68"/>
    <w:rsid w:val="00D13647"/>
    <w:rsid w:val="00D13ADF"/>
    <w:rsid w:val="00D15C3D"/>
    <w:rsid w:val="00D16FBD"/>
    <w:rsid w:val="00D20581"/>
    <w:rsid w:val="00D20BBD"/>
    <w:rsid w:val="00D21682"/>
    <w:rsid w:val="00D274C1"/>
    <w:rsid w:val="00D32597"/>
    <w:rsid w:val="00D32B90"/>
    <w:rsid w:val="00D3799D"/>
    <w:rsid w:val="00D42730"/>
    <w:rsid w:val="00D470DB"/>
    <w:rsid w:val="00D50862"/>
    <w:rsid w:val="00D56415"/>
    <w:rsid w:val="00D65200"/>
    <w:rsid w:val="00D66FDF"/>
    <w:rsid w:val="00D675D7"/>
    <w:rsid w:val="00D7245F"/>
    <w:rsid w:val="00D7444F"/>
    <w:rsid w:val="00D75C1D"/>
    <w:rsid w:val="00D80F48"/>
    <w:rsid w:val="00D8403D"/>
    <w:rsid w:val="00D91023"/>
    <w:rsid w:val="00D91E8A"/>
    <w:rsid w:val="00D956DB"/>
    <w:rsid w:val="00D956EF"/>
    <w:rsid w:val="00DA211A"/>
    <w:rsid w:val="00DA4710"/>
    <w:rsid w:val="00DA4743"/>
    <w:rsid w:val="00DA4C93"/>
    <w:rsid w:val="00DA4FC7"/>
    <w:rsid w:val="00DB0F0E"/>
    <w:rsid w:val="00DB4119"/>
    <w:rsid w:val="00DB4149"/>
    <w:rsid w:val="00DC0414"/>
    <w:rsid w:val="00DC159A"/>
    <w:rsid w:val="00DC354C"/>
    <w:rsid w:val="00DC41C7"/>
    <w:rsid w:val="00DC6016"/>
    <w:rsid w:val="00DC7439"/>
    <w:rsid w:val="00DD26F5"/>
    <w:rsid w:val="00DD747C"/>
    <w:rsid w:val="00DE015E"/>
    <w:rsid w:val="00DE2493"/>
    <w:rsid w:val="00DE48AF"/>
    <w:rsid w:val="00DE7BD0"/>
    <w:rsid w:val="00DF1966"/>
    <w:rsid w:val="00DF1D6B"/>
    <w:rsid w:val="00DF45D6"/>
    <w:rsid w:val="00DF6D9C"/>
    <w:rsid w:val="00DF7C77"/>
    <w:rsid w:val="00E00955"/>
    <w:rsid w:val="00E00EA1"/>
    <w:rsid w:val="00E0116A"/>
    <w:rsid w:val="00E0153E"/>
    <w:rsid w:val="00E026B7"/>
    <w:rsid w:val="00E027B4"/>
    <w:rsid w:val="00E105CB"/>
    <w:rsid w:val="00E106FF"/>
    <w:rsid w:val="00E11BCC"/>
    <w:rsid w:val="00E12372"/>
    <w:rsid w:val="00E1292A"/>
    <w:rsid w:val="00E13309"/>
    <w:rsid w:val="00E13E0E"/>
    <w:rsid w:val="00E15791"/>
    <w:rsid w:val="00E21FE0"/>
    <w:rsid w:val="00E246F8"/>
    <w:rsid w:val="00E26E93"/>
    <w:rsid w:val="00E26EB0"/>
    <w:rsid w:val="00E2715E"/>
    <w:rsid w:val="00E33B6E"/>
    <w:rsid w:val="00E36EEE"/>
    <w:rsid w:val="00E400FB"/>
    <w:rsid w:val="00E41167"/>
    <w:rsid w:val="00E419C4"/>
    <w:rsid w:val="00E41B8F"/>
    <w:rsid w:val="00E42778"/>
    <w:rsid w:val="00E43A91"/>
    <w:rsid w:val="00E44C48"/>
    <w:rsid w:val="00E46AB1"/>
    <w:rsid w:val="00E51337"/>
    <w:rsid w:val="00E51561"/>
    <w:rsid w:val="00E5625B"/>
    <w:rsid w:val="00E570FB"/>
    <w:rsid w:val="00E609D9"/>
    <w:rsid w:val="00E60BFE"/>
    <w:rsid w:val="00E62877"/>
    <w:rsid w:val="00E70FC9"/>
    <w:rsid w:val="00E742F4"/>
    <w:rsid w:val="00E76D9F"/>
    <w:rsid w:val="00E77863"/>
    <w:rsid w:val="00E77B44"/>
    <w:rsid w:val="00E80116"/>
    <w:rsid w:val="00E8563D"/>
    <w:rsid w:val="00E8690D"/>
    <w:rsid w:val="00E86B1C"/>
    <w:rsid w:val="00E93B10"/>
    <w:rsid w:val="00EA5A56"/>
    <w:rsid w:val="00EB2076"/>
    <w:rsid w:val="00EB7132"/>
    <w:rsid w:val="00EC1228"/>
    <w:rsid w:val="00EC1D54"/>
    <w:rsid w:val="00ED4C37"/>
    <w:rsid w:val="00ED4FB5"/>
    <w:rsid w:val="00ED6274"/>
    <w:rsid w:val="00ED65D8"/>
    <w:rsid w:val="00EE39DA"/>
    <w:rsid w:val="00EE6C9B"/>
    <w:rsid w:val="00F009A5"/>
    <w:rsid w:val="00F019AA"/>
    <w:rsid w:val="00F04633"/>
    <w:rsid w:val="00F057CB"/>
    <w:rsid w:val="00F05E04"/>
    <w:rsid w:val="00F06927"/>
    <w:rsid w:val="00F11224"/>
    <w:rsid w:val="00F115CE"/>
    <w:rsid w:val="00F13AD8"/>
    <w:rsid w:val="00F14D35"/>
    <w:rsid w:val="00F17197"/>
    <w:rsid w:val="00F21822"/>
    <w:rsid w:val="00F22E04"/>
    <w:rsid w:val="00F242E4"/>
    <w:rsid w:val="00F249A4"/>
    <w:rsid w:val="00F24E2A"/>
    <w:rsid w:val="00F255F1"/>
    <w:rsid w:val="00F313AC"/>
    <w:rsid w:val="00F327BD"/>
    <w:rsid w:val="00F346EE"/>
    <w:rsid w:val="00F4037D"/>
    <w:rsid w:val="00F433AC"/>
    <w:rsid w:val="00F4426F"/>
    <w:rsid w:val="00F4448B"/>
    <w:rsid w:val="00F447F0"/>
    <w:rsid w:val="00F47E71"/>
    <w:rsid w:val="00F47FD5"/>
    <w:rsid w:val="00F60EF8"/>
    <w:rsid w:val="00F63E00"/>
    <w:rsid w:val="00F650E4"/>
    <w:rsid w:val="00F663B1"/>
    <w:rsid w:val="00F73897"/>
    <w:rsid w:val="00F7437C"/>
    <w:rsid w:val="00F75A94"/>
    <w:rsid w:val="00F85815"/>
    <w:rsid w:val="00F8754D"/>
    <w:rsid w:val="00F96AF8"/>
    <w:rsid w:val="00FA213B"/>
    <w:rsid w:val="00FA357D"/>
    <w:rsid w:val="00FA3D88"/>
    <w:rsid w:val="00FA3DE5"/>
    <w:rsid w:val="00FA46F3"/>
    <w:rsid w:val="00FA7F77"/>
    <w:rsid w:val="00FB05B5"/>
    <w:rsid w:val="00FB2490"/>
    <w:rsid w:val="00FB4F68"/>
    <w:rsid w:val="00FB5BF2"/>
    <w:rsid w:val="00FC1A9D"/>
    <w:rsid w:val="00FC3CD1"/>
    <w:rsid w:val="00FC4BB3"/>
    <w:rsid w:val="00FC7480"/>
    <w:rsid w:val="00FD3937"/>
    <w:rsid w:val="00FD52DD"/>
    <w:rsid w:val="00FD7A9E"/>
    <w:rsid w:val="00FD7D01"/>
    <w:rsid w:val="00FE0566"/>
    <w:rsid w:val="00FE0DA6"/>
    <w:rsid w:val="00FE7F20"/>
    <w:rsid w:val="00FF35FE"/>
    <w:rsid w:val="00FF4167"/>
    <w:rsid w:val="00FF5652"/>
    <w:rsid w:val="00FF5D0B"/>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E8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5519C"/>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003">
      <w:bodyDiv w:val="1"/>
      <w:marLeft w:val="0"/>
      <w:marRight w:val="0"/>
      <w:marTop w:val="0"/>
      <w:marBottom w:val="0"/>
      <w:divBdr>
        <w:top w:val="none" w:sz="0" w:space="0" w:color="auto"/>
        <w:left w:val="none" w:sz="0" w:space="0" w:color="auto"/>
        <w:bottom w:val="none" w:sz="0" w:space="0" w:color="auto"/>
        <w:right w:val="none" w:sz="0" w:space="0" w:color="auto"/>
      </w:divBdr>
    </w:div>
    <w:div w:id="65419490">
      <w:bodyDiv w:val="1"/>
      <w:marLeft w:val="0"/>
      <w:marRight w:val="0"/>
      <w:marTop w:val="0"/>
      <w:marBottom w:val="0"/>
      <w:divBdr>
        <w:top w:val="none" w:sz="0" w:space="0" w:color="auto"/>
        <w:left w:val="none" w:sz="0" w:space="0" w:color="auto"/>
        <w:bottom w:val="none" w:sz="0" w:space="0" w:color="auto"/>
        <w:right w:val="none" w:sz="0" w:space="0" w:color="auto"/>
      </w:divBdr>
    </w:div>
    <w:div w:id="134569935">
      <w:bodyDiv w:val="1"/>
      <w:marLeft w:val="0"/>
      <w:marRight w:val="0"/>
      <w:marTop w:val="0"/>
      <w:marBottom w:val="0"/>
      <w:divBdr>
        <w:top w:val="none" w:sz="0" w:space="0" w:color="auto"/>
        <w:left w:val="none" w:sz="0" w:space="0" w:color="auto"/>
        <w:bottom w:val="none" w:sz="0" w:space="0" w:color="auto"/>
        <w:right w:val="none" w:sz="0" w:space="0" w:color="auto"/>
      </w:divBdr>
    </w:div>
    <w:div w:id="193227062">
      <w:bodyDiv w:val="1"/>
      <w:marLeft w:val="0"/>
      <w:marRight w:val="0"/>
      <w:marTop w:val="0"/>
      <w:marBottom w:val="0"/>
      <w:divBdr>
        <w:top w:val="none" w:sz="0" w:space="0" w:color="auto"/>
        <w:left w:val="none" w:sz="0" w:space="0" w:color="auto"/>
        <w:bottom w:val="none" w:sz="0" w:space="0" w:color="auto"/>
        <w:right w:val="none" w:sz="0" w:space="0" w:color="auto"/>
      </w:divBdr>
    </w:div>
    <w:div w:id="261841531">
      <w:bodyDiv w:val="1"/>
      <w:marLeft w:val="0"/>
      <w:marRight w:val="0"/>
      <w:marTop w:val="0"/>
      <w:marBottom w:val="0"/>
      <w:divBdr>
        <w:top w:val="none" w:sz="0" w:space="0" w:color="auto"/>
        <w:left w:val="none" w:sz="0" w:space="0" w:color="auto"/>
        <w:bottom w:val="none" w:sz="0" w:space="0" w:color="auto"/>
        <w:right w:val="none" w:sz="0" w:space="0" w:color="auto"/>
      </w:divBdr>
    </w:div>
    <w:div w:id="439838374">
      <w:bodyDiv w:val="1"/>
      <w:marLeft w:val="0"/>
      <w:marRight w:val="0"/>
      <w:marTop w:val="0"/>
      <w:marBottom w:val="0"/>
      <w:divBdr>
        <w:top w:val="none" w:sz="0" w:space="0" w:color="auto"/>
        <w:left w:val="none" w:sz="0" w:space="0" w:color="auto"/>
        <w:bottom w:val="none" w:sz="0" w:space="0" w:color="auto"/>
        <w:right w:val="none" w:sz="0" w:space="0" w:color="auto"/>
      </w:divBdr>
    </w:div>
    <w:div w:id="490022388">
      <w:bodyDiv w:val="1"/>
      <w:marLeft w:val="0"/>
      <w:marRight w:val="0"/>
      <w:marTop w:val="0"/>
      <w:marBottom w:val="0"/>
      <w:divBdr>
        <w:top w:val="none" w:sz="0" w:space="0" w:color="auto"/>
        <w:left w:val="none" w:sz="0" w:space="0" w:color="auto"/>
        <w:bottom w:val="none" w:sz="0" w:space="0" w:color="auto"/>
        <w:right w:val="none" w:sz="0" w:space="0" w:color="auto"/>
      </w:divBdr>
    </w:div>
    <w:div w:id="676035632">
      <w:bodyDiv w:val="1"/>
      <w:marLeft w:val="0"/>
      <w:marRight w:val="0"/>
      <w:marTop w:val="0"/>
      <w:marBottom w:val="0"/>
      <w:divBdr>
        <w:top w:val="none" w:sz="0" w:space="0" w:color="auto"/>
        <w:left w:val="none" w:sz="0" w:space="0" w:color="auto"/>
        <w:bottom w:val="none" w:sz="0" w:space="0" w:color="auto"/>
        <w:right w:val="none" w:sz="0" w:space="0" w:color="auto"/>
      </w:divBdr>
    </w:div>
    <w:div w:id="879438938">
      <w:bodyDiv w:val="1"/>
      <w:marLeft w:val="0"/>
      <w:marRight w:val="0"/>
      <w:marTop w:val="0"/>
      <w:marBottom w:val="0"/>
      <w:divBdr>
        <w:top w:val="none" w:sz="0" w:space="0" w:color="auto"/>
        <w:left w:val="none" w:sz="0" w:space="0" w:color="auto"/>
        <w:bottom w:val="none" w:sz="0" w:space="0" w:color="auto"/>
        <w:right w:val="none" w:sz="0" w:space="0" w:color="auto"/>
      </w:divBdr>
    </w:div>
    <w:div w:id="1164122986">
      <w:bodyDiv w:val="1"/>
      <w:marLeft w:val="0"/>
      <w:marRight w:val="0"/>
      <w:marTop w:val="0"/>
      <w:marBottom w:val="0"/>
      <w:divBdr>
        <w:top w:val="none" w:sz="0" w:space="0" w:color="auto"/>
        <w:left w:val="none" w:sz="0" w:space="0" w:color="auto"/>
        <w:bottom w:val="none" w:sz="0" w:space="0" w:color="auto"/>
        <w:right w:val="none" w:sz="0" w:space="0" w:color="auto"/>
      </w:divBdr>
    </w:div>
    <w:div w:id="1353335164">
      <w:bodyDiv w:val="1"/>
      <w:marLeft w:val="0"/>
      <w:marRight w:val="0"/>
      <w:marTop w:val="0"/>
      <w:marBottom w:val="0"/>
      <w:divBdr>
        <w:top w:val="none" w:sz="0" w:space="0" w:color="auto"/>
        <w:left w:val="none" w:sz="0" w:space="0" w:color="auto"/>
        <w:bottom w:val="none" w:sz="0" w:space="0" w:color="auto"/>
        <w:right w:val="none" w:sz="0" w:space="0" w:color="auto"/>
      </w:divBdr>
    </w:div>
    <w:div w:id="1360813075">
      <w:bodyDiv w:val="1"/>
      <w:marLeft w:val="0"/>
      <w:marRight w:val="0"/>
      <w:marTop w:val="0"/>
      <w:marBottom w:val="0"/>
      <w:divBdr>
        <w:top w:val="none" w:sz="0" w:space="0" w:color="auto"/>
        <w:left w:val="none" w:sz="0" w:space="0" w:color="auto"/>
        <w:bottom w:val="none" w:sz="0" w:space="0" w:color="auto"/>
        <w:right w:val="none" w:sz="0" w:space="0" w:color="auto"/>
      </w:divBdr>
    </w:div>
    <w:div w:id="1519587398">
      <w:bodyDiv w:val="1"/>
      <w:marLeft w:val="0"/>
      <w:marRight w:val="0"/>
      <w:marTop w:val="0"/>
      <w:marBottom w:val="0"/>
      <w:divBdr>
        <w:top w:val="none" w:sz="0" w:space="0" w:color="auto"/>
        <w:left w:val="none" w:sz="0" w:space="0" w:color="auto"/>
        <w:bottom w:val="none" w:sz="0" w:space="0" w:color="auto"/>
        <w:right w:val="none" w:sz="0" w:space="0" w:color="auto"/>
      </w:divBdr>
    </w:div>
    <w:div w:id="1795322774">
      <w:bodyDiv w:val="1"/>
      <w:marLeft w:val="0"/>
      <w:marRight w:val="0"/>
      <w:marTop w:val="0"/>
      <w:marBottom w:val="0"/>
      <w:divBdr>
        <w:top w:val="none" w:sz="0" w:space="0" w:color="auto"/>
        <w:left w:val="none" w:sz="0" w:space="0" w:color="auto"/>
        <w:bottom w:val="none" w:sz="0" w:space="0" w:color="auto"/>
        <w:right w:val="none" w:sz="0" w:space="0" w:color="auto"/>
      </w:divBdr>
    </w:div>
    <w:div w:id="1853644343">
      <w:bodyDiv w:val="1"/>
      <w:marLeft w:val="0"/>
      <w:marRight w:val="0"/>
      <w:marTop w:val="0"/>
      <w:marBottom w:val="0"/>
      <w:divBdr>
        <w:top w:val="none" w:sz="0" w:space="0" w:color="auto"/>
        <w:left w:val="none" w:sz="0" w:space="0" w:color="auto"/>
        <w:bottom w:val="none" w:sz="0" w:space="0" w:color="auto"/>
        <w:right w:val="none" w:sz="0" w:space="0" w:color="auto"/>
      </w:divBdr>
    </w:div>
    <w:div w:id="1886673728">
      <w:bodyDiv w:val="1"/>
      <w:marLeft w:val="0"/>
      <w:marRight w:val="0"/>
      <w:marTop w:val="0"/>
      <w:marBottom w:val="0"/>
      <w:divBdr>
        <w:top w:val="none" w:sz="0" w:space="0" w:color="auto"/>
        <w:left w:val="none" w:sz="0" w:space="0" w:color="auto"/>
        <w:bottom w:val="none" w:sz="0" w:space="0" w:color="auto"/>
        <w:right w:val="none" w:sz="0" w:space="0" w:color="auto"/>
      </w:divBdr>
    </w:div>
    <w:div w:id="1913271074">
      <w:bodyDiv w:val="1"/>
      <w:marLeft w:val="0"/>
      <w:marRight w:val="0"/>
      <w:marTop w:val="0"/>
      <w:marBottom w:val="0"/>
      <w:divBdr>
        <w:top w:val="none" w:sz="0" w:space="0" w:color="auto"/>
        <w:left w:val="none" w:sz="0" w:space="0" w:color="auto"/>
        <w:bottom w:val="none" w:sz="0" w:space="0" w:color="auto"/>
        <w:right w:val="none" w:sz="0" w:space="0" w:color="auto"/>
      </w:divBdr>
    </w:div>
    <w:div w:id="1952978622">
      <w:bodyDiv w:val="1"/>
      <w:marLeft w:val="0"/>
      <w:marRight w:val="0"/>
      <w:marTop w:val="0"/>
      <w:marBottom w:val="0"/>
      <w:divBdr>
        <w:top w:val="none" w:sz="0" w:space="0" w:color="auto"/>
        <w:left w:val="none" w:sz="0" w:space="0" w:color="auto"/>
        <w:bottom w:val="none" w:sz="0" w:space="0" w:color="auto"/>
        <w:right w:val="none" w:sz="0" w:space="0" w:color="auto"/>
      </w:divBdr>
    </w:div>
    <w:div w:id="19848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2827-8210-4135-AF62-87236546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8256</Words>
  <Characters>46922</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2018-05-15T10:22:00Z</dcterms:created>
  <dcterms:modified xsi:type="dcterms:W3CDTF">2018-05-15T10:22:00Z</dcterms:modified>
</cp:coreProperties>
</file>