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9C" w:rsidRPr="002C232A" w:rsidRDefault="0085519C" w:rsidP="0085519C">
      <w:pPr>
        <w:pStyle w:val="TitleConvention"/>
      </w:pPr>
      <w:r w:rsidRPr="002C232A">
        <w:t>CONVENTION POUR LA SAUVEGARDE</w:t>
      </w:r>
      <w:r w:rsidRPr="002C232A">
        <w:br/>
        <w:t>DU PATRIMOINE CULTUREL IMMATÉRIEL</w:t>
      </w:r>
    </w:p>
    <w:p w:rsidR="0085519C" w:rsidRPr="002C232A" w:rsidRDefault="0085519C" w:rsidP="0085519C">
      <w:pPr>
        <w:pStyle w:val="TitleConvention"/>
      </w:pPr>
      <w:r w:rsidRPr="002C232A">
        <w:t>COMITÉ INTERGOUVERNE</w:t>
      </w:r>
      <w:bookmarkStart w:id="0" w:name="_GoBack"/>
      <w:bookmarkEnd w:id="0"/>
      <w:r w:rsidRPr="002C232A">
        <w:t>MENTAL DE</w:t>
      </w:r>
      <w:r w:rsidRPr="002C232A">
        <w:br/>
        <w:t>SAUVEGARDE DU PATRIMOINE CULTUREL IMMATÉRIEL</w:t>
      </w:r>
    </w:p>
    <w:p w:rsidR="0085519C" w:rsidRPr="002C232A" w:rsidRDefault="0085519C" w:rsidP="0085519C">
      <w:pPr>
        <w:pStyle w:val="TitleConvention"/>
        <w:spacing w:after="480"/>
      </w:pPr>
      <w:r w:rsidRPr="002C232A">
        <w:t>Treizième session</w:t>
      </w:r>
      <w:r w:rsidRPr="002C232A">
        <w:br/>
      </w:r>
      <w:r w:rsidR="00E50D27" w:rsidRPr="00CA028E">
        <w:rPr>
          <w:rFonts w:cs="Arial"/>
        </w:rPr>
        <w:t>Port-Louis, République de Maurice</w:t>
      </w:r>
      <w:r w:rsidRPr="002C232A">
        <w:br/>
      </w:r>
      <w:r w:rsidR="00E50D27" w:rsidRPr="001B196A">
        <w:rPr>
          <w:rFonts w:cs="Arial"/>
        </w:rPr>
        <w:t>26 novembre au 1 décembre 2018</w:t>
      </w:r>
    </w:p>
    <w:p w:rsidR="00AC4F8F" w:rsidRPr="002C232A" w:rsidRDefault="0085519C" w:rsidP="0085519C">
      <w:pPr>
        <w:pStyle w:val="Sous-titreICH"/>
        <w:keepNext w:val="0"/>
        <w:spacing w:before="0"/>
        <w:ind w:right="136"/>
        <w:rPr>
          <w:smallCaps w:val="0"/>
          <w:sz w:val="24"/>
        </w:rPr>
      </w:pPr>
      <w:r w:rsidRPr="002C232A">
        <w:rPr>
          <w:smallCaps w:val="0"/>
          <w:sz w:val="24"/>
        </w:rPr>
        <w:t>Dossier de candidature n° 01361</w:t>
      </w:r>
      <w:r w:rsidRPr="002C232A">
        <w:rPr>
          <w:smallCaps w:val="0"/>
          <w:sz w:val="24"/>
        </w:rPr>
        <w:br/>
        <w:t>pour inscription en 2018 sur la Liste représentative</w:t>
      </w:r>
      <w:r w:rsidRPr="002C232A">
        <w:rPr>
          <w:smallCaps w:val="0"/>
          <w:sz w:val="24"/>
        </w:rPr>
        <w:br/>
        <w:t>du patrimoine culturel immatériel de l</w:t>
      </w:r>
      <w:r w:rsidR="004F20B7">
        <w:rPr>
          <w:smallCaps w:val="0"/>
          <w:sz w:val="24"/>
        </w:rPr>
        <w:t>’</w:t>
      </w:r>
      <w:r w:rsidRPr="002C232A">
        <w:rPr>
          <w:smallCaps w:val="0"/>
          <w:sz w:val="24"/>
        </w:rPr>
        <w:t>humanité</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49"/>
        <w:gridCol w:w="25"/>
      </w:tblGrid>
      <w:tr w:rsidR="00290BEB" w:rsidRPr="002C232A" w:rsidTr="000A5E44">
        <w:tc>
          <w:tcPr>
            <w:tcW w:w="9674" w:type="dxa"/>
            <w:gridSpan w:val="2"/>
            <w:tcBorders>
              <w:top w:val="nil"/>
              <w:left w:val="nil"/>
              <w:bottom w:val="nil"/>
              <w:right w:val="nil"/>
            </w:tcBorders>
            <w:shd w:val="clear" w:color="auto" w:fill="D9D9D9"/>
          </w:tcPr>
          <w:p w:rsidR="00290BEB" w:rsidRPr="002C232A" w:rsidRDefault="00290BEB" w:rsidP="0085519C">
            <w:pPr>
              <w:pStyle w:val="Grille01N"/>
              <w:keepNext w:val="0"/>
              <w:spacing w:line="240" w:lineRule="auto"/>
              <w:ind w:right="136"/>
              <w:jc w:val="left"/>
              <w:rPr>
                <w:rFonts w:cs="Arial"/>
                <w:smallCaps w:val="0"/>
                <w:sz w:val="24"/>
                <w:shd w:val="pct15" w:color="auto" w:fill="FFFFFF"/>
              </w:rPr>
            </w:pPr>
            <w:r w:rsidRPr="002C232A">
              <w:rPr>
                <w:bCs/>
                <w:smallCaps w:val="0"/>
                <w:sz w:val="24"/>
              </w:rPr>
              <w:t>A.</w:t>
            </w:r>
            <w:r w:rsidRPr="002C232A">
              <w:rPr>
                <w:bCs/>
                <w:smallCaps w:val="0"/>
                <w:sz w:val="24"/>
              </w:rPr>
              <w:tab/>
              <w:t>État(s) partie(s)</w:t>
            </w:r>
          </w:p>
        </w:tc>
      </w:tr>
      <w:tr w:rsidR="00F327BD" w:rsidRPr="002C232A" w:rsidTr="000A5E44">
        <w:tc>
          <w:tcPr>
            <w:tcW w:w="9674" w:type="dxa"/>
            <w:gridSpan w:val="2"/>
            <w:tcBorders>
              <w:top w:val="nil"/>
              <w:left w:val="nil"/>
              <w:bottom w:val="single" w:sz="4" w:space="0" w:color="auto"/>
              <w:right w:val="nil"/>
            </w:tcBorders>
            <w:shd w:val="clear" w:color="auto" w:fill="auto"/>
          </w:tcPr>
          <w:p w:rsidR="00F327BD" w:rsidRPr="002C232A" w:rsidRDefault="00522E9F" w:rsidP="001B68EF">
            <w:pPr>
              <w:pStyle w:val="Info03"/>
              <w:keepNext w:val="0"/>
              <w:spacing w:before="120" w:line="240" w:lineRule="auto"/>
              <w:ind w:right="135"/>
              <w:rPr>
                <w:rFonts w:eastAsia="SimSun"/>
                <w:bCs/>
                <w:sz w:val="18"/>
                <w:szCs w:val="18"/>
              </w:rPr>
            </w:pPr>
            <w:r w:rsidRPr="002C232A">
              <w:rPr>
                <w:bCs/>
                <w:sz w:val="18"/>
                <w:szCs w:val="18"/>
              </w:rPr>
              <w:t>Pour les candidatures multinationales, les États parties doivent figurer dans l</w:t>
            </w:r>
            <w:r w:rsidR="004F20B7">
              <w:rPr>
                <w:bCs/>
                <w:sz w:val="18"/>
                <w:szCs w:val="18"/>
              </w:rPr>
              <w:t>’</w:t>
            </w:r>
            <w:r w:rsidRPr="002C232A">
              <w:rPr>
                <w:bCs/>
                <w:sz w:val="18"/>
                <w:szCs w:val="18"/>
              </w:rPr>
              <w:t>ordre convenu d</w:t>
            </w:r>
            <w:r w:rsidR="004F20B7">
              <w:rPr>
                <w:bCs/>
                <w:sz w:val="18"/>
                <w:szCs w:val="18"/>
              </w:rPr>
              <w:t>’</w:t>
            </w:r>
            <w:r w:rsidRPr="002C232A">
              <w:rPr>
                <w:bCs/>
                <w:sz w:val="18"/>
                <w:szCs w:val="18"/>
              </w:rPr>
              <w:t>un commun accord.</w:t>
            </w:r>
          </w:p>
        </w:tc>
      </w:tr>
      <w:tr w:rsidR="00940E9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940E9B" w:rsidRPr="002C232A" w:rsidRDefault="00CC3F50" w:rsidP="001B68EF">
            <w:pPr>
              <w:pStyle w:val="formtext"/>
              <w:spacing w:before="120" w:after="120" w:line="240" w:lineRule="auto"/>
              <w:ind w:right="135"/>
              <w:jc w:val="both"/>
            </w:pPr>
            <w:r w:rsidRPr="002C232A">
              <w:t>République populaire démocratique de Corée</w:t>
            </w:r>
          </w:p>
        </w:tc>
      </w:tr>
      <w:tr w:rsidR="00A34D0B" w:rsidRPr="002C232A" w:rsidTr="000A5E44">
        <w:tc>
          <w:tcPr>
            <w:tcW w:w="9674" w:type="dxa"/>
            <w:gridSpan w:val="2"/>
            <w:tcBorders>
              <w:top w:val="nil"/>
              <w:left w:val="nil"/>
              <w:bottom w:val="nil"/>
              <w:right w:val="nil"/>
            </w:tcBorders>
            <w:shd w:val="clear" w:color="auto" w:fill="D9D9D9"/>
          </w:tcPr>
          <w:p w:rsidR="00223D90" w:rsidRPr="002C232A" w:rsidRDefault="00D32B90" w:rsidP="0085519C">
            <w:pPr>
              <w:pStyle w:val="Grille01"/>
              <w:spacing w:line="240" w:lineRule="auto"/>
              <w:ind w:right="136"/>
              <w:jc w:val="both"/>
              <w:rPr>
                <w:rFonts w:eastAsia="SimSun" w:cs="Arial"/>
                <w:smallCaps w:val="0"/>
                <w:sz w:val="24"/>
              </w:rPr>
            </w:pPr>
            <w:r w:rsidRPr="002C232A">
              <w:rPr>
                <w:bCs/>
                <w:smallCaps w:val="0"/>
                <w:sz w:val="24"/>
              </w:rPr>
              <w:t>B.</w:t>
            </w:r>
            <w:r w:rsidRPr="002C232A">
              <w:rPr>
                <w:bCs/>
                <w:smallCaps w:val="0"/>
                <w:sz w:val="24"/>
              </w:rPr>
              <w:tab/>
              <w:t>Nom de l</w:t>
            </w:r>
            <w:r w:rsidR="004F20B7">
              <w:rPr>
                <w:bCs/>
                <w:smallCaps w:val="0"/>
                <w:sz w:val="24"/>
              </w:rPr>
              <w:t>’</w:t>
            </w:r>
            <w:r w:rsidRPr="002C232A">
              <w:rPr>
                <w:bCs/>
                <w:smallCaps w:val="0"/>
                <w:sz w:val="24"/>
              </w:rPr>
              <w:t>élément</w:t>
            </w:r>
          </w:p>
        </w:tc>
      </w:tr>
      <w:tr w:rsidR="00A34D0B" w:rsidRPr="002C232A" w:rsidTr="000A5E44">
        <w:tc>
          <w:tcPr>
            <w:tcW w:w="9674" w:type="dxa"/>
            <w:gridSpan w:val="2"/>
            <w:tcBorders>
              <w:top w:val="nil"/>
              <w:left w:val="nil"/>
              <w:right w:val="nil"/>
            </w:tcBorders>
            <w:shd w:val="clear" w:color="auto" w:fill="auto"/>
          </w:tcPr>
          <w:p w:rsidR="00A34D0B" w:rsidRPr="002C232A" w:rsidRDefault="00D32B90" w:rsidP="008A638D">
            <w:pPr>
              <w:pStyle w:val="Grille02N"/>
              <w:ind w:right="136"/>
              <w:jc w:val="left"/>
            </w:pPr>
            <w:r w:rsidRPr="002C232A">
              <w:t>B.1.</w:t>
            </w:r>
            <w:r w:rsidRPr="002C232A">
              <w:tab/>
              <w:t>Nom de l</w:t>
            </w:r>
            <w:r w:rsidR="004F20B7">
              <w:t>’</w:t>
            </w:r>
            <w:r w:rsidRPr="002C232A">
              <w:t>élément en anglais ou français</w:t>
            </w:r>
          </w:p>
          <w:p w:rsidR="003B39B1" w:rsidRPr="002C232A" w:rsidRDefault="005E4ACA" w:rsidP="00557845">
            <w:pPr>
              <w:pStyle w:val="Info03"/>
              <w:keepNext w:val="0"/>
              <w:spacing w:before="120" w:after="0" w:line="240" w:lineRule="auto"/>
              <w:ind w:right="136"/>
              <w:rPr>
                <w:rFonts w:eastAsia="SimSun"/>
                <w:bCs/>
                <w:sz w:val="18"/>
                <w:szCs w:val="18"/>
              </w:rPr>
            </w:pPr>
            <w:r w:rsidRPr="002C232A">
              <w:rPr>
                <w:bCs/>
                <w:sz w:val="18"/>
                <w:szCs w:val="18"/>
              </w:rPr>
              <w:t>Indiquez le nom officiel de l</w:t>
            </w:r>
            <w:r w:rsidR="004F20B7">
              <w:rPr>
                <w:bCs/>
                <w:sz w:val="18"/>
                <w:szCs w:val="18"/>
              </w:rPr>
              <w:t>’</w:t>
            </w:r>
            <w:r w:rsidRPr="002C232A">
              <w:rPr>
                <w:bCs/>
                <w:sz w:val="18"/>
                <w:szCs w:val="18"/>
              </w:rPr>
              <w:t>élément qui apparaîtra dans les publications.</w:t>
            </w:r>
          </w:p>
          <w:p w:rsidR="00A34D0B" w:rsidRPr="002C232A" w:rsidRDefault="00522E9F" w:rsidP="00557845">
            <w:pPr>
              <w:pStyle w:val="Info03"/>
              <w:spacing w:line="240" w:lineRule="auto"/>
              <w:ind w:right="136"/>
              <w:jc w:val="right"/>
              <w:rPr>
                <w:sz w:val="18"/>
                <w:szCs w:val="18"/>
              </w:rPr>
            </w:pPr>
            <w:r w:rsidRPr="002C232A">
              <w:rPr>
                <w:rStyle w:val="Emphasis"/>
                <w:i/>
                <w:color w:val="000000"/>
                <w:sz w:val="18"/>
                <w:szCs w:val="18"/>
              </w:rPr>
              <w:t>Ne pas dépasser 230 caractères</w:t>
            </w:r>
          </w:p>
        </w:tc>
      </w:tr>
      <w:tr w:rsidR="00A34D0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A34D0B" w:rsidRPr="002C232A" w:rsidRDefault="003C032B" w:rsidP="0096381C">
            <w:pPr>
              <w:pStyle w:val="formtext"/>
              <w:spacing w:before="120" w:after="120" w:line="240" w:lineRule="auto"/>
              <w:ind w:right="136"/>
              <w:jc w:val="both"/>
            </w:pPr>
            <w:r w:rsidRPr="002C232A">
              <w:rPr>
                <w:color w:val="000000"/>
              </w:rPr>
              <w:t xml:space="preserve">Le </w:t>
            </w:r>
            <w:r w:rsidR="00E50D27">
              <w:rPr>
                <w:color w:val="000000"/>
              </w:rPr>
              <w:t>s</w:t>
            </w:r>
            <w:r w:rsidRPr="002C232A">
              <w:rPr>
                <w:color w:val="000000"/>
              </w:rPr>
              <w:t>sirum, lutte coréenne dans la République populaire démocratique de Corée</w:t>
            </w:r>
          </w:p>
        </w:tc>
      </w:tr>
      <w:tr w:rsidR="00A34D0B" w:rsidRPr="002C232A" w:rsidTr="000A5E44">
        <w:tc>
          <w:tcPr>
            <w:tcW w:w="9674" w:type="dxa"/>
            <w:gridSpan w:val="2"/>
            <w:tcBorders>
              <w:top w:val="nil"/>
              <w:left w:val="nil"/>
              <w:bottom w:val="single" w:sz="4" w:space="0" w:color="auto"/>
              <w:right w:val="nil"/>
            </w:tcBorders>
            <w:shd w:val="clear" w:color="auto" w:fill="auto"/>
          </w:tcPr>
          <w:p w:rsidR="00A34D0B" w:rsidRPr="002C232A" w:rsidRDefault="00D32B90" w:rsidP="00557845">
            <w:pPr>
              <w:pStyle w:val="Grille02N"/>
              <w:keepNext w:val="0"/>
              <w:ind w:left="680" w:right="136" w:hanging="567"/>
              <w:jc w:val="left"/>
            </w:pPr>
            <w:r w:rsidRPr="002C232A">
              <w:t>B.2.</w:t>
            </w:r>
            <w:r w:rsidRPr="002C232A">
              <w:tab/>
              <w:t>Nom de l</w:t>
            </w:r>
            <w:r w:rsidR="004F20B7">
              <w:t>’</w:t>
            </w:r>
            <w:r w:rsidRPr="002C232A">
              <w:t>élément dans la langue et l</w:t>
            </w:r>
            <w:r w:rsidR="004F20B7">
              <w:t>’</w:t>
            </w:r>
            <w:r w:rsidRPr="002C232A">
              <w:t xml:space="preserve">écriture de la communauté concernée, </w:t>
            </w:r>
            <w:r w:rsidRPr="002C232A">
              <w:br/>
              <w:t>le cas échéant</w:t>
            </w:r>
          </w:p>
          <w:p w:rsidR="00A34D0B" w:rsidRPr="002C232A" w:rsidRDefault="005E4ACA" w:rsidP="00557845">
            <w:pPr>
              <w:pStyle w:val="Info03"/>
              <w:keepNext w:val="0"/>
              <w:spacing w:before="120" w:after="0" w:line="240" w:lineRule="auto"/>
              <w:ind w:right="136"/>
              <w:rPr>
                <w:rFonts w:eastAsia="SimSun"/>
                <w:bCs/>
                <w:sz w:val="18"/>
                <w:szCs w:val="18"/>
              </w:rPr>
            </w:pPr>
            <w:r w:rsidRPr="002C232A">
              <w:rPr>
                <w:bCs/>
                <w:sz w:val="18"/>
                <w:szCs w:val="18"/>
              </w:rPr>
              <w:t>Indiquez le nom officiel de l</w:t>
            </w:r>
            <w:r w:rsidR="004F20B7">
              <w:rPr>
                <w:bCs/>
                <w:sz w:val="18"/>
                <w:szCs w:val="18"/>
              </w:rPr>
              <w:t>’</w:t>
            </w:r>
            <w:r w:rsidRPr="002C232A">
              <w:rPr>
                <w:bCs/>
                <w:sz w:val="18"/>
                <w:szCs w:val="18"/>
              </w:rPr>
              <w:t>élément dans la langue vernaculaire qui correspond au nom officiel en anglais ou en français (point B.1).</w:t>
            </w:r>
          </w:p>
          <w:p w:rsidR="00A34D0B" w:rsidRPr="002C232A" w:rsidRDefault="00522E9F" w:rsidP="00860C8D">
            <w:pPr>
              <w:pStyle w:val="Info03"/>
              <w:keepNext w:val="0"/>
              <w:spacing w:line="240" w:lineRule="auto"/>
              <w:ind w:right="136"/>
              <w:jc w:val="right"/>
              <w:rPr>
                <w:i w:val="0"/>
                <w:sz w:val="18"/>
                <w:szCs w:val="18"/>
              </w:rPr>
            </w:pPr>
            <w:r w:rsidRPr="002C232A">
              <w:rPr>
                <w:rStyle w:val="Emphasis"/>
                <w:i/>
                <w:color w:val="000000"/>
                <w:sz w:val="18"/>
                <w:szCs w:val="18"/>
              </w:rPr>
              <w:t>Ne pas dépasser 230 caractères</w:t>
            </w:r>
          </w:p>
        </w:tc>
      </w:tr>
      <w:tr w:rsidR="00A34D0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A34D0B" w:rsidRPr="002C232A" w:rsidRDefault="00CC3F50" w:rsidP="008E3E9E">
            <w:pPr>
              <w:pStyle w:val="formtext"/>
              <w:spacing w:before="120" w:after="120" w:line="240" w:lineRule="auto"/>
              <w:ind w:right="135"/>
              <w:jc w:val="both"/>
            </w:pPr>
            <w:r w:rsidRPr="002C232A">
              <w:rPr>
                <w:rFonts w:ascii="청봉체" w:hAnsi="청봉체"/>
                <w:lang w:val="en-GB" w:eastAsia="ko-KR"/>
              </w:rPr>
              <w:t>조선민주주의인민공화국의</w:t>
            </w:r>
            <w:r w:rsidRPr="002C232A">
              <w:rPr>
                <w:rFonts w:ascii="청봉체" w:hAnsi="청봉체"/>
                <w:lang w:val="en-GB" w:eastAsia="ko-KR"/>
              </w:rPr>
              <w:t xml:space="preserve"> </w:t>
            </w:r>
            <w:r w:rsidRPr="002C232A">
              <w:rPr>
                <w:rFonts w:ascii="청봉체" w:hAnsi="청봉체"/>
                <w:lang w:val="en-GB" w:eastAsia="ko-KR"/>
              </w:rPr>
              <w:t>씨름</w:t>
            </w:r>
          </w:p>
        </w:tc>
      </w:tr>
      <w:tr w:rsidR="00A34D0B" w:rsidRPr="002C232A" w:rsidTr="000A5E44">
        <w:tc>
          <w:tcPr>
            <w:tcW w:w="9674" w:type="dxa"/>
            <w:gridSpan w:val="2"/>
            <w:tcBorders>
              <w:top w:val="nil"/>
              <w:left w:val="nil"/>
              <w:bottom w:val="single" w:sz="4" w:space="0" w:color="auto"/>
              <w:right w:val="nil"/>
            </w:tcBorders>
            <w:shd w:val="clear" w:color="auto" w:fill="auto"/>
          </w:tcPr>
          <w:p w:rsidR="00A34D0B" w:rsidRPr="002C232A" w:rsidRDefault="00D32B90" w:rsidP="00BB0409">
            <w:pPr>
              <w:pStyle w:val="Grille02N"/>
              <w:ind w:right="136"/>
              <w:jc w:val="left"/>
              <w:rPr>
                <w:bCs w:val="0"/>
              </w:rPr>
            </w:pPr>
            <w:r w:rsidRPr="002C232A">
              <w:t>B.3.</w:t>
            </w:r>
            <w:r w:rsidRPr="002C232A">
              <w:tab/>
              <w:t>Autre(s) nom(s) de l</w:t>
            </w:r>
            <w:r w:rsidR="004F20B7">
              <w:t>’</w:t>
            </w:r>
            <w:r w:rsidRPr="002C232A">
              <w:t>élément, le cas échéant</w:t>
            </w:r>
          </w:p>
          <w:p w:rsidR="00FF35FE" w:rsidRPr="002C232A" w:rsidRDefault="009B0667" w:rsidP="00BB0409">
            <w:pPr>
              <w:pStyle w:val="Info03"/>
              <w:spacing w:before="120" w:line="240" w:lineRule="auto"/>
              <w:ind w:right="135"/>
              <w:rPr>
                <w:rFonts w:eastAsia="SimSun"/>
                <w:bCs/>
                <w:sz w:val="18"/>
                <w:szCs w:val="18"/>
              </w:rPr>
            </w:pPr>
            <w:r w:rsidRPr="002C232A">
              <w:rPr>
                <w:bCs/>
                <w:sz w:val="18"/>
                <w:szCs w:val="18"/>
              </w:rPr>
              <w:t>Outre le(s) nom(s) officiel(s) de l</w:t>
            </w:r>
            <w:r w:rsidR="004F20B7">
              <w:rPr>
                <w:bCs/>
                <w:sz w:val="18"/>
                <w:szCs w:val="18"/>
              </w:rPr>
              <w:t>’</w:t>
            </w:r>
            <w:r w:rsidRPr="002C232A">
              <w:rPr>
                <w:bCs/>
                <w:sz w:val="18"/>
                <w:szCs w:val="18"/>
              </w:rPr>
              <w:t>élément (point B.1), mentionnez, le cas échéant, le/les autre(s) nom(s) de l</w:t>
            </w:r>
            <w:r w:rsidR="004F20B7">
              <w:rPr>
                <w:bCs/>
                <w:sz w:val="18"/>
                <w:szCs w:val="18"/>
              </w:rPr>
              <w:t>’</w:t>
            </w:r>
            <w:r w:rsidRPr="002C232A">
              <w:rPr>
                <w:bCs/>
                <w:sz w:val="18"/>
                <w:szCs w:val="18"/>
              </w:rPr>
              <w:t>élément par lequel l</w:t>
            </w:r>
            <w:r w:rsidR="004F20B7">
              <w:rPr>
                <w:bCs/>
                <w:sz w:val="18"/>
                <w:szCs w:val="18"/>
              </w:rPr>
              <w:t>’</w:t>
            </w:r>
            <w:r w:rsidRPr="002C232A">
              <w:rPr>
                <w:bCs/>
                <w:sz w:val="18"/>
                <w:szCs w:val="18"/>
              </w:rPr>
              <w:t>élément est également désigné.</w:t>
            </w:r>
          </w:p>
        </w:tc>
      </w:tr>
      <w:tr w:rsidR="00CC3F50" w:rsidRPr="002C232A" w:rsidTr="000A5E44">
        <w:trPr>
          <w:gridAfter w:val="1"/>
          <w:wAfter w:w="25" w:type="dxa"/>
        </w:trPr>
        <w:tc>
          <w:tcPr>
            <w:tcW w:w="9649" w:type="dxa"/>
            <w:tcBorders>
              <w:bottom w:val="single" w:sz="4" w:space="0" w:color="auto"/>
            </w:tcBorders>
            <w:shd w:val="clear" w:color="auto" w:fill="auto"/>
            <w:tcMar>
              <w:top w:w="113" w:type="dxa"/>
              <w:left w:w="113" w:type="dxa"/>
              <w:bottom w:w="113" w:type="dxa"/>
              <w:right w:w="113" w:type="dxa"/>
            </w:tcMar>
          </w:tcPr>
          <w:p w:rsidR="00CC3F50" w:rsidRPr="002C232A" w:rsidRDefault="00CC3F50" w:rsidP="00591BA8">
            <w:pPr>
              <w:pStyle w:val="formtext"/>
              <w:spacing w:before="0" w:after="0" w:line="276" w:lineRule="auto"/>
              <w:jc w:val="both"/>
            </w:pPr>
            <w:r w:rsidRPr="002C232A">
              <w:rPr>
                <w:lang w:val="en-GB"/>
              </w:rPr>
              <w:t>---</w:t>
            </w:r>
          </w:p>
        </w:tc>
      </w:tr>
      <w:tr w:rsidR="00290BEB" w:rsidRPr="002C232A" w:rsidTr="000A5E44">
        <w:tc>
          <w:tcPr>
            <w:tcW w:w="9674" w:type="dxa"/>
            <w:gridSpan w:val="2"/>
            <w:tcBorders>
              <w:top w:val="nil"/>
              <w:left w:val="nil"/>
              <w:bottom w:val="nil"/>
              <w:right w:val="nil"/>
            </w:tcBorders>
            <w:shd w:val="clear" w:color="auto" w:fill="D9D9D9"/>
          </w:tcPr>
          <w:p w:rsidR="00290BEB" w:rsidRPr="002C232A" w:rsidRDefault="00290BEB" w:rsidP="0085519C">
            <w:pPr>
              <w:pStyle w:val="Grille02N"/>
              <w:ind w:left="680" w:right="136" w:hanging="567"/>
              <w:jc w:val="left"/>
              <w:rPr>
                <w:bCs w:val="0"/>
                <w:sz w:val="24"/>
                <w:szCs w:val="24"/>
                <w:shd w:val="pct15" w:color="auto" w:fill="FFFFFF"/>
              </w:rPr>
            </w:pPr>
            <w:r w:rsidRPr="002C232A">
              <w:rPr>
                <w:sz w:val="24"/>
                <w:szCs w:val="24"/>
              </w:rPr>
              <w:lastRenderedPageBreak/>
              <w:t>C.</w:t>
            </w:r>
            <w:r w:rsidRPr="002C232A">
              <w:rPr>
                <w:sz w:val="24"/>
                <w:szCs w:val="24"/>
              </w:rPr>
              <w:tab/>
              <w:t>Nom des communautés, des groupes ou, le cas échéant, des individus concernés</w:t>
            </w:r>
          </w:p>
        </w:tc>
      </w:tr>
      <w:tr w:rsidR="00290BEB" w:rsidRPr="002C232A" w:rsidTr="000A5E44">
        <w:tc>
          <w:tcPr>
            <w:tcW w:w="9674" w:type="dxa"/>
            <w:gridSpan w:val="2"/>
            <w:tcBorders>
              <w:top w:val="nil"/>
              <w:left w:val="nil"/>
              <w:right w:val="nil"/>
            </w:tcBorders>
            <w:shd w:val="clear" w:color="auto" w:fill="auto"/>
          </w:tcPr>
          <w:p w:rsidR="00290BEB" w:rsidRPr="002C232A" w:rsidRDefault="00290BEB" w:rsidP="005A78A7">
            <w:pPr>
              <w:pStyle w:val="Info03"/>
              <w:spacing w:before="120" w:after="0" w:line="240" w:lineRule="auto"/>
              <w:ind w:right="136"/>
              <w:rPr>
                <w:rFonts w:eastAsia="SimSun"/>
                <w:sz w:val="18"/>
                <w:szCs w:val="18"/>
              </w:rPr>
            </w:pPr>
            <w:r w:rsidRPr="002C232A">
              <w:rPr>
                <w:sz w:val="18"/>
                <w:szCs w:val="18"/>
              </w:rPr>
              <w:t>Identifiez clairement un ou plusieurs communautés, groupes ou, le cas échéant, individus concernés par l</w:t>
            </w:r>
            <w:r w:rsidR="004F20B7">
              <w:rPr>
                <w:sz w:val="18"/>
                <w:szCs w:val="18"/>
              </w:rPr>
              <w:t>’</w:t>
            </w:r>
            <w:r w:rsidRPr="002C232A">
              <w:rPr>
                <w:sz w:val="18"/>
                <w:szCs w:val="18"/>
              </w:rPr>
              <w:t>élément proposé.</w:t>
            </w:r>
          </w:p>
          <w:p w:rsidR="00290BEB" w:rsidRPr="002C232A" w:rsidRDefault="00290BEB" w:rsidP="005A78A7">
            <w:pPr>
              <w:pStyle w:val="Info03"/>
              <w:spacing w:line="240" w:lineRule="auto"/>
              <w:ind w:right="136"/>
              <w:jc w:val="right"/>
              <w:rPr>
                <w:rFonts w:eastAsia="SimSun"/>
                <w:sz w:val="18"/>
                <w:szCs w:val="18"/>
              </w:rPr>
            </w:pPr>
            <w:r w:rsidRPr="002C232A">
              <w:rPr>
                <w:rStyle w:val="Emphasis"/>
                <w:i/>
                <w:color w:val="000000"/>
                <w:sz w:val="18"/>
                <w:szCs w:val="18"/>
              </w:rPr>
              <w:t>Ne pas dépasser 170 mots</w:t>
            </w:r>
          </w:p>
        </w:tc>
      </w:tr>
      <w:tr w:rsidR="00290BE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3C032B" w:rsidRPr="002C232A" w:rsidRDefault="003C032B" w:rsidP="00640D29">
            <w:pPr>
              <w:pStyle w:val="CM28"/>
              <w:spacing w:after="120"/>
              <w:jc w:val="both"/>
            </w:pPr>
            <w:r w:rsidRPr="002C232A">
              <w:rPr>
                <w:sz w:val="22"/>
                <w:szCs w:val="22"/>
              </w:rPr>
              <w:t xml:space="preserve">Les communautés </w:t>
            </w:r>
            <w:r w:rsidRPr="002C232A">
              <w:rPr>
                <w:color w:val="000000"/>
                <w:sz w:val="22"/>
                <w:szCs w:val="22"/>
              </w:rPr>
              <w:t>concernées</w:t>
            </w:r>
            <w:r w:rsidRPr="002C232A">
              <w:rPr>
                <w:sz w:val="22"/>
                <w:szCs w:val="22"/>
              </w:rPr>
              <w:t xml:space="preserve"> par l</w:t>
            </w:r>
            <w:r w:rsidR="004F20B7">
              <w:rPr>
                <w:sz w:val="22"/>
                <w:szCs w:val="22"/>
              </w:rPr>
              <w:t>’</w:t>
            </w:r>
            <w:r w:rsidRPr="002C232A">
              <w:rPr>
                <w:sz w:val="22"/>
                <w:szCs w:val="22"/>
              </w:rPr>
              <w:t>élément proposé sont l</w:t>
            </w:r>
            <w:r w:rsidR="004F20B7">
              <w:rPr>
                <w:sz w:val="22"/>
                <w:szCs w:val="22"/>
              </w:rPr>
              <w:t>’</w:t>
            </w:r>
            <w:r w:rsidRPr="002C232A">
              <w:rPr>
                <w:sz w:val="22"/>
                <w:szCs w:val="22"/>
              </w:rPr>
              <w:t xml:space="preserve">Association coréenne de Ssirum, de même que les associations locales affiliées, et une multitude de communautés familiales, comme les familles pratiquant le </w:t>
            </w:r>
            <w:r w:rsidR="00E50D27">
              <w:rPr>
                <w:sz w:val="22"/>
                <w:szCs w:val="22"/>
              </w:rPr>
              <w:t>s</w:t>
            </w:r>
            <w:r w:rsidRPr="002C232A">
              <w:rPr>
                <w:sz w:val="22"/>
                <w:szCs w:val="22"/>
              </w:rPr>
              <w:t>sirum dans les comtés de Yomju et de Ryongchon.</w:t>
            </w:r>
          </w:p>
          <w:p w:rsidR="003C032B" w:rsidRPr="002C232A" w:rsidRDefault="003C032B" w:rsidP="00640D29">
            <w:pPr>
              <w:pStyle w:val="CM28"/>
              <w:spacing w:before="120" w:after="120"/>
              <w:jc w:val="both"/>
              <w:rPr>
                <w:rFonts w:eastAsia="Arial Unicode MS"/>
                <w:color w:val="000000"/>
                <w:sz w:val="22"/>
                <w:szCs w:val="22"/>
              </w:rPr>
            </w:pPr>
            <w:r w:rsidRPr="002C232A">
              <w:rPr>
                <w:color w:val="000000"/>
                <w:sz w:val="22"/>
                <w:szCs w:val="22"/>
              </w:rPr>
              <w:t>Les institutions représentatives et organisations concernées sont l</w:t>
            </w:r>
            <w:r w:rsidR="004F20B7">
              <w:rPr>
                <w:color w:val="000000"/>
                <w:sz w:val="22"/>
                <w:szCs w:val="22"/>
              </w:rPr>
              <w:t>’</w:t>
            </w:r>
            <w:r w:rsidRPr="002C232A">
              <w:rPr>
                <w:color w:val="000000"/>
                <w:sz w:val="22"/>
                <w:szCs w:val="22"/>
              </w:rPr>
              <w:t xml:space="preserve">Autorité nationale pour la protection du patrimoine culturel, le </w:t>
            </w:r>
            <w:r w:rsidR="00E50D27">
              <w:rPr>
                <w:color w:val="000000"/>
                <w:sz w:val="22"/>
                <w:szCs w:val="22"/>
              </w:rPr>
              <w:t>M</w:t>
            </w:r>
            <w:r w:rsidRPr="002C232A">
              <w:rPr>
                <w:color w:val="000000"/>
                <w:sz w:val="22"/>
                <w:szCs w:val="22"/>
              </w:rPr>
              <w:t xml:space="preserve">inistère de la </w:t>
            </w:r>
            <w:r w:rsidR="00E50D27">
              <w:rPr>
                <w:color w:val="000000"/>
                <w:sz w:val="22"/>
                <w:szCs w:val="22"/>
              </w:rPr>
              <w:t>c</w:t>
            </w:r>
            <w:r w:rsidRPr="002C232A">
              <w:rPr>
                <w:color w:val="000000"/>
                <w:sz w:val="22"/>
                <w:szCs w:val="22"/>
              </w:rPr>
              <w:t xml:space="preserve">ulture physique et des </w:t>
            </w:r>
            <w:r w:rsidR="00E50D27">
              <w:rPr>
                <w:color w:val="000000"/>
                <w:sz w:val="22"/>
                <w:szCs w:val="22"/>
              </w:rPr>
              <w:t>s</w:t>
            </w:r>
            <w:r w:rsidRPr="002C232A">
              <w:rPr>
                <w:color w:val="000000"/>
                <w:sz w:val="22"/>
                <w:szCs w:val="22"/>
              </w:rPr>
              <w:t>ports, la Commission de l</w:t>
            </w:r>
            <w:r w:rsidR="004F20B7">
              <w:rPr>
                <w:color w:val="000000"/>
                <w:sz w:val="22"/>
                <w:szCs w:val="22"/>
              </w:rPr>
              <w:t>’</w:t>
            </w:r>
            <w:r w:rsidRPr="002C232A">
              <w:rPr>
                <w:color w:val="000000"/>
                <w:sz w:val="22"/>
                <w:szCs w:val="22"/>
              </w:rPr>
              <w:t xml:space="preserve">éducation, le </w:t>
            </w:r>
            <w:r w:rsidR="00E50D27">
              <w:rPr>
                <w:color w:val="000000"/>
                <w:sz w:val="22"/>
                <w:szCs w:val="22"/>
              </w:rPr>
              <w:t>M</w:t>
            </w:r>
            <w:r w:rsidRPr="002C232A">
              <w:rPr>
                <w:color w:val="000000"/>
                <w:sz w:val="22"/>
                <w:szCs w:val="22"/>
              </w:rPr>
              <w:t>inistère de l</w:t>
            </w:r>
            <w:r w:rsidR="004F20B7">
              <w:rPr>
                <w:color w:val="000000"/>
                <w:sz w:val="22"/>
                <w:szCs w:val="22"/>
              </w:rPr>
              <w:t>’</w:t>
            </w:r>
            <w:r w:rsidR="00E50D27">
              <w:rPr>
                <w:color w:val="000000"/>
                <w:sz w:val="22"/>
                <w:szCs w:val="22"/>
              </w:rPr>
              <w:t>a</w:t>
            </w:r>
            <w:r w:rsidRPr="002C232A">
              <w:rPr>
                <w:color w:val="000000"/>
                <w:sz w:val="22"/>
                <w:szCs w:val="22"/>
              </w:rPr>
              <w:t>griculture, le Comité central de radio et télédiffusion de la RPDC, l</w:t>
            </w:r>
            <w:r w:rsidR="004F20B7">
              <w:rPr>
                <w:color w:val="000000"/>
                <w:sz w:val="22"/>
                <w:szCs w:val="22"/>
              </w:rPr>
              <w:t>’</w:t>
            </w:r>
            <w:r w:rsidRPr="002C232A">
              <w:rPr>
                <w:color w:val="000000"/>
                <w:sz w:val="22"/>
                <w:szCs w:val="22"/>
              </w:rPr>
              <w:t>Institut folklorique régi par l</w:t>
            </w:r>
            <w:r w:rsidR="004F20B7">
              <w:rPr>
                <w:color w:val="000000"/>
                <w:sz w:val="22"/>
                <w:szCs w:val="22"/>
              </w:rPr>
              <w:t>’</w:t>
            </w:r>
            <w:r w:rsidRPr="002C232A">
              <w:rPr>
                <w:color w:val="000000"/>
                <w:sz w:val="22"/>
                <w:szCs w:val="22"/>
              </w:rPr>
              <w:t xml:space="preserve">Académie des </w:t>
            </w:r>
            <w:r w:rsidR="00330596" w:rsidRPr="002C232A">
              <w:rPr>
                <w:color w:val="000000"/>
                <w:sz w:val="22"/>
                <w:szCs w:val="22"/>
              </w:rPr>
              <w:t>s</w:t>
            </w:r>
            <w:r w:rsidRPr="002C232A">
              <w:rPr>
                <w:color w:val="000000"/>
                <w:sz w:val="22"/>
                <w:szCs w:val="22"/>
              </w:rPr>
              <w:t>ciences sociales, l</w:t>
            </w:r>
            <w:r w:rsidR="004F20B7">
              <w:rPr>
                <w:color w:val="000000"/>
                <w:sz w:val="22"/>
                <w:szCs w:val="22"/>
              </w:rPr>
              <w:t>’</w:t>
            </w:r>
            <w:r w:rsidRPr="002C232A">
              <w:rPr>
                <w:color w:val="000000"/>
                <w:sz w:val="22"/>
                <w:szCs w:val="22"/>
              </w:rPr>
              <w:t>Agence coréenne pour la préservation du patrimoine national coréen, le Musée coréen du folklore, la Ligue de la jeunesse Kimilsungist-Kimjongilist, la Fédération générale des syndicats coréens, l</w:t>
            </w:r>
            <w:r w:rsidR="004F20B7">
              <w:rPr>
                <w:color w:val="000000"/>
                <w:sz w:val="22"/>
                <w:szCs w:val="22"/>
              </w:rPr>
              <w:t>’</w:t>
            </w:r>
            <w:r w:rsidRPr="002C232A">
              <w:rPr>
                <w:color w:val="000000"/>
                <w:sz w:val="22"/>
                <w:szCs w:val="22"/>
              </w:rPr>
              <w:t>Union des travailleurs agricoles de Corée et</w:t>
            </w:r>
            <w:r w:rsidRPr="002C232A">
              <w:rPr>
                <w:sz w:val="22"/>
                <w:szCs w:val="22"/>
              </w:rPr>
              <w:t xml:space="preserve"> l</w:t>
            </w:r>
            <w:r w:rsidR="004F20B7">
              <w:rPr>
                <w:sz w:val="22"/>
                <w:szCs w:val="22"/>
              </w:rPr>
              <w:t>’</w:t>
            </w:r>
            <w:r w:rsidRPr="002C232A">
              <w:rPr>
                <w:sz w:val="22"/>
                <w:szCs w:val="22"/>
              </w:rPr>
              <w:t>Union socialiste des femmes de Corée.</w:t>
            </w:r>
          </w:p>
          <w:p w:rsidR="003C032B" w:rsidRPr="002C232A" w:rsidRDefault="003C032B" w:rsidP="00640D29">
            <w:pPr>
              <w:pStyle w:val="CM28"/>
              <w:spacing w:before="120" w:after="120"/>
              <w:jc w:val="both"/>
              <w:rPr>
                <w:rFonts w:eastAsia="Arial Unicode MS"/>
                <w:color w:val="000000"/>
                <w:sz w:val="22"/>
                <w:szCs w:val="22"/>
              </w:rPr>
            </w:pPr>
            <w:r w:rsidRPr="002C232A">
              <w:rPr>
                <w:color w:val="000000"/>
                <w:sz w:val="22"/>
                <w:szCs w:val="22"/>
              </w:rPr>
              <w:t>De nombreuses organisations sportives disposent d</w:t>
            </w:r>
            <w:r w:rsidR="004F20B7">
              <w:rPr>
                <w:color w:val="000000"/>
                <w:sz w:val="22"/>
                <w:szCs w:val="22"/>
              </w:rPr>
              <w:t>’</w:t>
            </w:r>
            <w:r w:rsidRPr="002C232A">
              <w:rPr>
                <w:color w:val="000000"/>
                <w:sz w:val="22"/>
                <w:szCs w:val="22"/>
              </w:rPr>
              <w:t xml:space="preserve">équipes de </w:t>
            </w:r>
            <w:r w:rsidR="00E50D27">
              <w:rPr>
                <w:color w:val="000000"/>
                <w:sz w:val="22"/>
                <w:szCs w:val="22"/>
              </w:rPr>
              <w:t>s</w:t>
            </w:r>
            <w:r w:rsidRPr="002C232A">
              <w:rPr>
                <w:color w:val="000000"/>
                <w:sz w:val="22"/>
                <w:szCs w:val="22"/>
              </w:rPr>
              <w:t xml:space="preserve">sirum et de nombreuses usines, entreprises, fermes et écoles ont leur propre groupe de </w:t>
            </w:r>
            <w:r w:rsidR="00E50D27">
              <w:rPr>
                <w:color w:val="000000"/>
                <w:sz w:val="22"/>
                <w:szCs w:val="22"/>
              </w:rPr>
              <w:t>s</w:t>
            </w:r>
            <w:r w:rsidRPr="002C232A">
              <w:rPr>
                <w:color w:val="000000"/>
                <w:sz w:val="22"/>
                <w:szCs w:val="22"/>
              </w:rPr>
              <w:t>sirum, ce qui représente des dizaines de milliers de personnes à travers le pays.</w:t>
            </w:r>
          </w:p>
          <w:p w:rsidR="00290BEB" w:rsidRPr="002C232A" w:rsidRDefault="003C032B" w:rsidP="00640D29">
            <w:pPr>
              <w:pStyle w:val="Rponse"/>
              <w:keepNext/>
              <w:spacing w:before="120" w:after="0" w:line="240" w:lineRule="auto"/>
            </w:pPr>
            <w:r w:rsidRPr="002C232A">
              <w:rPr>
                <w:color w:val="000000"/>
              </w:rPr>
              <w:t xml:space="preserve">Parmi les </w:t>
            </w:r>
            <w:r w:rsidR="008A4D20" w:rsidRPr="002C232A">
              <w:rPr>
                <w:color w:val="000000"/>
              </w:rPr>
              <w:t xml:space="preserve">célèbres </w:t>
            </w:r>
            <w:r w:rsidRPr="002C232A">
              <w:rPr>
                <w:color w:val="000000"/>
              </w:rPr>
              <w:t>praticiens et détenteurs de l</w:t>
            </w:r>
            <w:r w:rsidR="004F20B7">
              <w:rPr>
                <w:color w:val="000000"/>
              </w:rPr>
              <w:t>’</w:t>
            </w:r>
            <w:r w:rsidRPr="002C232A">
              <w:rPr>
                <w:color w:val="000000"/>
              </w:rPr>
              <w:t>élément figurent des personnes originaires de différentes provinces comme Nam Kwang Il, Pak Chun Min, Jo Myong Jin, Kim Kyong Su et Kim Chol Hun.</w:t>
            </w:r>
          </w:p>
        </w:tc>
      </w:tr>
      <w:tr w:rsidR="00290BEB" w:rsidRPr="002C232A" w:rsidTr="000A5E44">
        <w:tc>
          <w:tcPr>
            <w:tcW w:w="9674" w:type="dxa"/>
            <w:gridSpan w:val="2"/>
            <w:tcBorders>
              <w:top w:val="nil"/>
              <w:left w:val="nil"/>
              <w:bottom w:val="nil"/>
              <w:right w:val="nil"/>
            </w:tcBorders>
            <w:shd w:val="clear" w:color="auto" w:fill="D9D9D9"/>
          </w:tcPr>
          <w:p w:rsidR="00290BEB" w:rsidRPr="002C232A" w:rsidRDefault="00290BEB" w:rsidP="0085519C">
            <w:pPr>
              <w:pStyle w:val="BodyText3Char"/>
              <w:keepNext w:val="0"/>
              <w:spacing w:line="240" w:lineRule="auto"/>
              <w:ind w:left="567" w:right="136" w:hanging="454"/>
              <w:jc w:val="both"/>
              <w:rPr>
                <w:bCs/>
                <w:sz w:val="24"/>
                <w:szCs w:val="24"/>
              </w:rPr>
            </w:pPr>
            <w:r w:rsidRPr="002C232A">
              <w:rPr>
                <w:bCs/>
                <w:sz w:val="24"/>
                <w:szCs w:val="24"/>
              </w:rPr>
              <w:t>D.</w:t>
            </w:r>
            <w:r w:rsidRPr="002C232A">
              <w:rPr>
                <w:bCs/>
                <w:sz w:val="24"/>
                <w:szCs w:val="24"/>
              </w:rPr>
              <w:tab/>
              <w:t>Localisation géographique et étendue de l</w:t>
            </w:r>
            <w:r w:rsidR="004F20B7">
              <w:rPr>
                <w:bCs/>
                <w:sz w:val="24"/>
                <w:szCs w:val="24"/>
              </w:rPr>
              <w:t>’</w:t>
            </w:r>
            <w:r w:rsidRPr="002C232A">
              <w:rPr>
                <w:bCs/>
                <w:sz w:val="24"/>
                <w:szCs w:val="24"/>
              </w:rPr>
              <w:t>élément</w:t>
            </w:r>
          </w:p>
        </w:tc>
      </w:tr>
      <w:tr w:rsidR="00290BEB" w:rsidRPr="002C232A" w:rsidTr="000A5E44">
        <w:tc>
          <w:tcPr>
            <w:tcW w:w="9674" w:type="dxa"/>
            <w:gridSpan w:val="2"/>
            <w:tcBorders>
              <w:top w:val="nil"/>
              <w:left w:val="nil"/>
              <w:right w:val="nil"/>
            </w:tcBorders>
            <w:shd w:val="clear" w:color="auto" w:fill="auto"/>
          </w:tcPr>
          <w:p w:rsidR="00290BEB" w:rsidRPr="002C232A" w:rsidRDefault="00290BEB" w:rsidP="00290BEB">
            <w:pPr>
              <w:pStyle w:val="Info03"/>
              <w:spacing w:before="120" w:line="240" w:lineRule="auto"/>
              <w:ind w:right="135"/>
              <w:rPr>
                <w:rFonts w:eastAsia="SimSun"/>
                <w:strike/>
                <w:sz w:val="18"/>
                <w:szCs w:val="18"/>
              </w:rPr>
            </w:pPr>
            <w:r w:rsidRPr="002C232A">
              <w:rPr>
                <w:sz w:val="18"/>
                <w:szCs w:val="18"/>
              </w:rPr>
              <w:t>Fournissez des informations sur la présence de l</w:t>
            </w:r>
            <w:r w:rsidR="004F20B7">
              <w:rPr>
                <w:sz w:val="18"/>
                <w:szCs w:val="18"/>
              </w:rPr>
              <w:t>’</w:t>
            </w:r>
            <w:r w:rsidRPr="002C232A">
              <w:rPr>
                <w:sz w:val="18"/>
                <w:szCs w:val="18"/>
              </w:rPr>
              <w:t>élément sur le(s) territoire(s) de l</w:t>
            </w:r>
            <w:r w:rsidR="004F20B7">
              <w:rPr>
                <w:sz w:val="18"/>
                <w:szCs w:val="18"/>
              </w:rPr>
              <w:t>’</w:t>
            </w:r>
            <w:r w:rsidRPr="002C232A">
              <w:rPr>
                <w:sz w:val="18"/>
                <w:szCs w:val="18"/>
              </w:rPr>
              <w:t>(des) État(s) soumissionnaire(s), en indiquant si possible le(s) lieu(x) où il se concentre. Les candidatures devraient se concentrer sur la situation de l</w:t>
            </w:r>
            <w:r w:rsidR="004F20B7">
              <w:rPr>
                <w:sz w:val="18"/>
                <w:szCs w:val="18"/>
              </w:rPr>
              <w:t>’</w:t>
            </w:r>
            <w:r w:rsidRPr="002C232A">
              <w:rPr>
                <w:sz w:val="18"/>
                <w:szCs w:val="18"/>
              </w:rPr>
              <w:t>élément au sein des territoires des États soumissionnaires, tout en reconnaissant l</w:t>
            </w:r>
            <w:r w:rsidR="004F20B7">
              <w:rPr>
                <w:sz w:val="18"/>
                <w:szCs w:val="18"/>
              </w:rPr>
              <w:t>’</w:t>
            </w:r>
            <w:r w:rsidRPr="002C232A">
              <w:rPr>
                <w:sz w:val="18"/>
                <w:szCs w:val="18"/>
              </w:rPr>
              <w:t>existence d</w:t>
            </w:r>
            <w:r w:rsidR="004F20B7">
              <w:rPr>
                <w:sz w:val="18"/>
                <w:szCs w:val="18"/>
              </w:rPr>
              <w:t>’</w:t>
            </w:r>
            <w:r w:rsidRPr="002C232A">
              <w:rPr>
                <w:sz w:val="18"/>
                <w:szCs w:val="18"/>
              </w:rPr>
              <w:t>éléments identiques ou similaires hors de leurs territoires et les États soumissionnaires ne devraient pas se référer à la viabilité d</w:t>
            </w:r>
            <w:r w:rsidR="004F20B7">
              <w:rPr>
                <w:sz w:val="18"/>
                <w:szCs w:val="18"/>
              </w:rPr>
              <w:t>’</w:t>
            </w:r>
            <w:r w:rsidRPr="002C232A">
              <w:rPr>
                <w:sz w:val="18"/>
                <w:szCs w:val="18"/>
              </w:rPr>
              <w:t>un tel patrimoine culturel immatériel hors de leur territoire ou caractériser les efforts de sauvegarde d</w:t>
            </w:r>
            <w:r w:rsidR="004F20B7">
              <w:rPr>
                <w:sz w:val="18"/>
                <w:szCs w:val="18"/>
              </w:rPr>
              <w:t>’</w:t>
            </w:r>
            <w:r w:rsidRPr="002C232A">
              <w:rPr>
                <w:sz w:val="18"/>
                <w:szCs w:val="18"/>
              </w:rPr>
              <w:t>autres États.</w:t>
            </w:r>
          </w:p>
          <w:p w:rsidR="00290BEB" w:rsidRPr="002C232A" w:rsidRDefault="00290BEB" w:rsidP="00290BEB">
            <w:pPr>
              <w:pStyle w:val="Info03"/>
              <w:spacing w:before="120" w:line="240" w:lineRule="auto"/>
              <w:ind w:right="135"/>
              <w:jc w:val="right"/>
              <w:rPr>
                <w:rFonts w:eastAsia="SimSun"/>
                <w:sz w:val="18"/>
                <w:szCs w:val="18"/>
              </w:rPr>
            </w:pPr>
            <w:r w:rsidRPr="002C232A">
              <w:rPr>
                <w:rStyle w:val="Emphasis"/>
                <w:i/>
                <w:color w:val="000000"/>
                <w:sz w:val="18"/>
                <w:szCs w:val="18"/>
              </w:rPr>
              <w:t>Ne pas dépasser 170 mots</w:t>
            </w:r>
          </w:p>
        </w:tc>
      </w:tr>
      <w:tr w:rsidR="00290BE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CM28"/>
              <w:spacing w:after="120"/>
              <w:rPr>
                <w:rFonts w:eastAsia="Arial Unicode MS"/>
                <w:color w:val="000000"/>
                <w:sz w:val="22"/>
                <w:szCs w:val="22"/>
              </w:rPr>
            </w:pPr>
            <w:r w:rsidRPr="002C232A">
              <w:rPr>
                <w:color w:val="000000"/>
                <w:sz w:val="22"/>
                <w:szCs w:val="22"/>
              </w:rPr>
              <w:t>L</w:t>
            </w:r>
            <w:r w:rsidR="004F20B7">
              <w:rPr>
                <w:color w:val="000000"/>
                <w:sz w:val="22"/>
                <w:szCs w:val="22"/>
              </w:rPr>
              <w:t>’</w:t>
            </w:r>
            <w:r w:rsidRPr="002C232A">
              <w:rPr>
                <w:color w:val="000000"/>
                <w:sz w:val="22"/>
                <w:szCs w:val="22"/>
              </w:rPr>
              <w:t xml:space="preserve">élément </w:t>
            </w:r>
            <w:r w:rsidRPr="002C232A">
              <w:rPr>
                <w:sz w:val="22"/>
                <w:szCs w:val="22"/>
              </w:rPr>
              <w:t>proposé</w:t>
            </w:r>
            <w:r w:rsidRPr="002C232A">
              <w:rPr>
                <w:color w:val="000000"/>
                <w:sz w:val="22"/>
                <w:szCs w:val="22"/>
              </w:rPr>
              <w:t xml:space="preserve"> est communément pratiqué dans toutes les régions de la RPDC.</w:t>
            </w:r>
          </w:p>
          <w:p w:rsidR="003C032B" w:rsidRPr="002C232A" w:rsidRDefault="003C032B" w:rsidP="003C032B">
            <w:pPr>
              <w:pStyle w:val="CM28"/>
              <w:spacing w:before="120" w:after="120"/>
              <w:jc w:val="both"/>
              <w:rPr>
                <w:rFonts w:eastAsia="Arial Unicode MS"/>
                <w:sz w:val="22"/>
                <w:szCs w:val="22"/>
              </w:rPr>
            </w:pPr>
            <w:r w:rsidRPr="002C232A">
              <w:rPr>
                <w:color w:val="000000"/>
                <w:sz w:val="22"/>
                <w:szCs w:val="22"/>
              </w:rPr>
              <w:t>Pyongyan</w:t>
            </w:r>
            <w:r w:rsidRPr="002C232A">
              <w:rPr>
                <w:sz w:val="22"/>
                <w:szCs w:val="22"/>
              </w:rPr>
              <w:t>g, la capitale, joue un rôle crucial dans la pratique, la protection et la transmission de l</w:t>
            </w:r>
            <w:r w:rsidR="004F20B7">
              <w:rPr>
                <w:sz w:val="22"/>
                <w:szCs w:val="22"/>
              </w:rPr>
              <w:t>’</w:t>
            </w:r>
            <w:r w:rsidRPr="002C232A">
              <w:rPr>
                <w:sz w:val="22"/>
                <w:szCs w:val="22"/>
              </w:rPr>
              <w:t>élément. La ville, qui compte de nombreuses communautés, organisations et institutions concernées par l</w:t>
            </w:r>
            <w:r w:rsidR="004F20B7">
              <w:rPr>
                <w:sz w:val="22"/>
                <w:szCs w:val="22"/>
              </w:rPr>
              <w:t>’</w:t>
            </w:r>
            <w:r w:rsidRPr="002C232A">
              <w:rPr>
                <w:sz w:val="22"/>
                <w:szCs w:val="22"/>
              </w:rPr>
              <w:t>élément, notamment l</w:t>
            </w:r>
            <w:r w:rsidR="004F20B7">
              <w:rPr>
                <w:sz w:val="22"/>
                <w:szCs w:val="22"/>
              </w:rPr>
              <w:t>’</w:t>
            </w:r>
            <w:r w:rsidRPr="002C232A">
              <w:rPr>
                <w:sz w:val="22"/>
                <w:szCs w:val="22"/>
              </w:rPr>
              <w:t xml:space="preserve">Association coréenne de Ssirum, organise chaque année des jeux nationaux consacrés au </w:t>
            </w:r>
            <w:r w:rsidR="00E50D27">
              <w:rPr>
                <w:sz w:val="22"/>
                <w:szCs w:val="22"/>
              </w:rPr>
              <w:t>s</w:t>
            </w:r>
            <w:r w:rsidRPr="002C232A">
              <w:rPr>
                <w:sz w:val="22"/>
                <w:szCs w:val="22"/>
              </w:rPr>
              <w:t xml:space="preserve">sirium. </w:t>
            </w:r>
          </w:p>
          <w:p w:rsidR="00290BEB" w:rsidRPr="002C232A" w:rsidRDefault="003C032B" w:rsidP="00640D29">
            <w:pPr>
              <w:pStyle w:val="Rponse"/>
              <w:keepNext/>
              <w:spacing w:before="120" w:after="0" w:line="240" w:lineRule="auto"/>
              <w:ind w:right="136"/>
            </w:pPr>
            <w:r w:rsidRPr="002C232A">
              <w:t>Sur le plan régional, se démarquent les comtés de Ryongchon et de Yomju dans la province du Nord Phyongan, la ville d</w:t>
            </w:r>
            <w:r w:rsidR="004F20B7">
              <w:t>’</w:t>
            </w:r>
            <w:r w:rsidRPr="002C232A">
              <w:t>Hamhung dans la province du Sud Hamgyong, Wonsan dans la province de Kangwon</w:t>
            </w:r>
            <w:r w:rsidRPr="002C232A">
              <w:rPr>
                <w:color w:val="000000"/>
              </w:rPr>
              <w:t>, Hoeryong dans la province du Nord Hamgyong et Songrim dans la province du Nord Hwanghae.</w:t>
            </w:r>
            <w:r w:rsidRPr="002C232A">
              <w:t xml:space="preserve"> </w:t>
            </w:r>
            <w:r w:rsidRPr="002C232A">
              <w:rPr>
                <w:color w:val="000000"/>
              </w:rPr>
              <w:t>Ces régions ont une longue tradition et expérience en matière de pratique et de transmission de l</w:t>
            </w:r>
            <w:r w:rsidR="004F20B7">
              <w:rPr>
                <w:color w:val="000000"/>
              </w:rPr>
              <w:t>’</w:t>
            </w:r>
            <w:r w:rsidRPr="002C232A">
              <w:rPr>
                <w:color w:val="000000"/>
              </w:rPr>
              <w:t xml:space="preserve">élément, et sont fières de leurs célèbres familles, praticiens et détenteurs du </w:t>
            </w:r>
            <w:r w:rsidR="00E50D27">
              <w:rPr>
                <w:color w:val="000000"/>
              </w:rPr>
              <w:t>s</w:t>
            </w:r>
            <w:r w:rsidRPr="002C232A">
              <w:rPr>
                <w:color w:val="000000"/>
              </w:rPr>
              <w:t>sirium.</w:t>
            </w:r>
          </w:p>
        </w:tc>
      </w:tr>
      <w:tr w:rsidR="00290BEB" w:rsidRPr="002C232A" w:rsidTr="000A5E44">
        <w:tc>
          <w:tcPr>
            <w:tcW w:w="9674" w:type="dxa"/>
            <w:gridSpan w:val="2"/>
            <w:tcBorders>
              <w:top w:val="nil"/>
              <w:left w:val="nil"/>
              <w:bottom w:val="nil"/>
              <w:right w:val="nil"/>
            </w:tcBorders>
            <w:shd w:val="clear" w:color="auto" w:fill="D9D9D9"/>
          </w:tcPr>
          <w:p w:rsidR="00290BEB" w:rsidRPr="002C232A" w:rsidRDefault="00290BEB" w:rsidP="0085519C">
            <w:pPr>
              <w:pStyle w:val="BodyText3Char"/>
              <w:keepNext w:val="0"/>
              <w:spacing w:line="240" w:lineRule="auto"/>
              <w:ind w:left="567" w:right="136" w:hanging="454"/>
              <w:jc w:val="both"/>
              <w:rPr>
                <w:bCs/>
                <w:sz w:val="24"/>
                <w:szCs w:val="24"/>
                <w:shd w:val="pct15" w:color="auto" w:fill="FFFFFF"/>
              </w:rPr>
            </w:pPr>
            <w:r w:rsidRPr="002C232A">
              <w:rPr>
                <w:bCs/>
                <w:sz w:val="24"/>
                <w:szCs w:val="24"/>
              </w:rPr>
              <w:t>E.</w:t>
            </w:r>
            <w:r w:rsidRPr="002C232A">
              <w:rPr>
                <w:bCs/>
                <w:sz w:val="24"/>
                <w:szCs w:val="24"/>
              </w:rPr>
              <w:tab/>
              <w:t xml:space="preserve">Personne à contacter pour la correspondance </w:t>
            </w:r>
          </w:p>
        </w:tc>
      </w:tr>
      <w:tr w:rsidR="00D32B90" w:rsidRPr="002C232A" w:rsidTr="000A5E44">
        <w:tc>
          <w:tcPr>
            <w:tcW w:w="9674" w:type="dxa"/>
            <w:gridSpan w:val="2"/>
            <w:tcBorders>
              <w:top w:val="nil"/>
              <w:left w:val="nil"/>
              <w:bottom w:val="nil"/>
              <w:right w:val="nil"/>
            </w:tcBorders>
            <w:shd w:val="clear" w:color="auto" w:fill="auto"/>
          </w:tcPr>
          <w:p w:rsidR="007F5932" w:rsidRPr="002C232A" w:rsidRDefault="007F5932" w:rsidP="001B68EF">
            <w:pPr>
              <w:pStyle w:val="Info03"/>
              <w:keepNext w:val="0"/>
              <w:spacing w:before="120" w:line="240" w:lineRule="auto"/>
              <w:ind w:right="135"/>
              <w:rPr>
                <w:rFonts w:eastAsia="SimSun"/>
                <w:b/>
                <w:i w:val="0"/>
                <w:sz w:val="22"/>
              </w:rPr>
            </w:pPr>
            <w:r w:rsidRPr="002C232A">
              <w:rPr>
                <w:b/>
                <w:i w:val="0"/>
                <w:sz w:val="22"/>
              </w:rPr>
              <w:t>E.1. Personne contact désignée</w:t>
            </w:r>
          </w:p>
          <w:p w:rsidR="00D32B90" w:rsidRPr="002C232A" w:rsidRDefault="00926C2C" w:rsidP="00073731">
            <w:pPr>
              <w:pStyle w:val="Info03"/>
              <w:keepNext w:val="0"/>
              <w:spacing w:before="120" w:line="240" w:lineRule="auto"/>
              <w:ind w:right="135"/>
              <w:rPr>
                <w:rFonts w:eastAsia="SimSun"/>
                <w:sz w:val="18"/>
                <w:szCs w:val="18"/>
              </w:rPr>
            </w:pPr>
            <w:r w:rsidRPr="002C232A">
              <w:rPr>
                <w:sz w:val="18"/>
                <w:szCs w:val="18"/>
              </w:rPr>
              <w:t>Donnez le nom, l</w:t>
            </w:r>
            <w:r w:rsidR="004F20B7">
              <w:rPr>
                <w:sz w:val="18"/>
                <w:szCs w:val="18"/>
              </w:rPr>
              <w:t>’</w:t>
            </w:r>
            <w:r w:rsidRPr="002C232A">
              <w:rPr>
                <w:sz w:val="18"/>
                <w:szCs w:val="18"/>
              </w:rPr>
              <w:t>adresse et les coordonnées d</w:t>
            </w:r>
            <w:r w:rsidR="004F20B7">
              <w:rPr>
                <w:sz w:val="18"/>
                <w:szCs w:val="18"/>
              </w:rPr>
              <w:t>’</w:t>
            </w:r>
            <w:r w:rsidRPr="002C232A">
              <w:rPr>
                <w:sz w:val="18"/>
                <w:szCs w:val="18"/>
              </w:rPr>
              <w:t xml:space="preserve">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D32B90" w:rsidRPr="002C232A" w:rsidTr="000A5E44">
        <w:tc>
          <w:tcPr>
            <w:tcW w:w="9674"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CC3F50" w:rsidRPr="002C232A" w:rsidTr="00557845">
              <w:tc>
                <w:tcPr>
                  <w:tcW w:w="2552" w:type="dxa"/>
                </w:tcPr>
                <w:p w:rsidR="00CC3F50" w:rsidRPr="002C232A" w:rsidRDefault="00CC3F50" w:rsidP="00CC3F50">
                  <w:pPr>
                    <w:pStyle w:val="formtext"/>
                    <w:tabs>
                      <w:tab w:val="left" w:pos="567"/>
                      <w:tab w:val="left" w:pos="1134"/>
                      <w:tab w:val="left" w:pos="1701"/>
                    </w:tabs>
                    <w:spacing w:line="240" w:lineRule="auto"/>
                    <w:ind w:right="136"/>
                    <w:jc w:val="right"/>
                    <w:rPr>
                      <w:sz w:val="20"/>
                      <w:szCs w:val="20"/>
                    </w:rPr>
                  </w:pPr>
                  <w:r w:rsidRPr="002C232A">
                    <w:rPr>
                      <w:sz w:val="20"/>
                      <w:szCs w:val="20"/>
                    </w:rPr>
                    <w:t>Titre (Mme/M., etc.) :</w:t>
                  </w:r>
                </w:p>
              </w:tc>
              <w:tc>
                <w:tcPr>
                  <w:tcW w:w="7067" w:type="dxa"/>
                </w:tcPr>
                <w:p w:rsidR="00CC3F50" w:rsidRPr="002C232A" w:rsidRDefault="00CC3F50" w:rsidP="00CC3F50">
                  <w:pPr>
                    <w:spacing w:before="80"/>
                    <w:rPr>
                      <w:sz w:val="22"/>
                      <w:szCs w:val="22"/>
                    </w:rPr>
                  </w:pPr>
                  <w:r w:rsidRPr="002C232A">
                    <w:rPr>
                      <w:sz w:val="22"/>
                      <w:szCs w:val="22"/>
                    </w:rPr>
                    <w:t>Mr</w:t>
                  </w:r>
                </w:p>
              </w:tc>
            </w:tr>
            <w:tr w:rsidR="00CC3F50" w:rsidRPr="002C232A" w:rsidTr="00557845">
              <w:tc>
                <w:tcPr>
                  <w:tcW w:w="2552" w:type="dxa"/>
                </w:tcPr>
                <w:p w:rsidR="00CC3F50" w:rsidRPr="002C232A" w:rsidRDefault="00CC3F50" w:rsidP="00CC3F50">
                  <w:pPr>
                    <w:pStyle w:val="formtext"/>
                    <w:tabs>
                      <w:tab w:val="left" w:pos="567"/>
                      <w:tab w:val="left" w:pos="1134"/>
                      <w:tab w:val="left" w:pos="1701"/>
                    </w:tabs>
                    <w:spacing w:line="240" w:lineRule="auto"/>
                    <w:ind w:right="136"/>
                    <w:jc w:val="right"/>
                    <w:rPr>
                      <w:sz w:val="20"/>
                      <w:szCs w:val="20"/>
                    </w:rPr>
                  </w:pPr>
                  <w:r w:rsidRPr="002C232A">
                    <w:rPr>
                      <w:sz w:val="20"/>
                      <w:szCs w:val="20"/>
                    </w:rPr>
                    <w:t>Nom de famille</w:t>
                  </w:r>
                  <w:r w:rsidRPr="002C232A">
                    <w:rPr>
                      <w:sz w:val="18"/>
                      <w:szCs w:val="20"/>
                    </w:rPr>
                    <w:t> </w:t>
                  </w:r>
                  <w:r w:rsidRPr="002C232A">
                    <w:rPr>
                      <w:sz w:val="20"/>
                      <w:szCs w:val="20"/>
                    </w:rPr>
                    <w:t>:</w:t>
                  </w:r>
                </w:p>
              </w:tc>
              <w:tc>
                <w:tcPr>
                  <w:tcW w:w="7067" w:type="dxa"/>
                </w:tcPr>
                <w:p w:rsidR="00CC3F50" w:rsidRPr="002C232A" w:rsidRDefault="00CC3F50" w:rsidP="00CC3F50">
                  <w:pPr>
                    <w:spacing w:before="80"/>
                    <w:rPr>
                      <w:sz w:val="22"/>
                      <w:szCs w:val="22"/>
                    </w:rPr>
                  </w:pPr>
                  <w:r w:rsidRPr="002C232A">
                    <w:rPr>
                      <w:sz w:val="22"/>
                      <w:szCs w:val="22"/>
                    </w:rPr>
                    <w:t>Om</w:t>
                  </w:r>
                </w:p>
              </w:tc>
            </w:tr>
            <w:tr w:rsidR="00CC3F50" w:rsidRPr="002C232A" w:rsidTr="00557845">
              <w:tc>
                <w:tcPr>
                  <w:tcW w:w="2552" w:type="dxa"/>
                </w:tcPr>
                <w:p w:rsidR="00CC3F50" w:rsidRPr="002C232A" w:rsidRDefault="00CC3F50" w:rsidP="00CC3F50">
                  <w:pPr>
                    <w:pStyle w:val="formtext"/>
                    <w:tabs>
                      <w:tab w:val="left" w:pos="567"/>
                      <w:tab w:val="left" w:pos="1134"/>
                      <w:tab w:val="left" w:pos="1701"/>
                    </w:tabs>
                    <w:spacing w:line="240" w:lineRule="auto"/>
                    <w:ind w:right="136"/>
                    <w:jc w:val="right"/>
                    <w:rPr>
                      <w:sz w:val="20"/>
                      <w:szCs w:val="20"/>
                    </w:rPr>
                  </w:pPr>
                  <w:r w:rsidRPr="002C232A">
                    <w:rPr>
                      <w:sz w:val="20"/>
                      <w:szCs w:val="20"/>
                    </w:rPr>
                    <w:t>Prénom :</w:t>
                  </w:r>
                </w:p>
              </w:tc>
              <w:tc>
                <w:tcPr>
                  <w:tcW w:w="7067" w:type="dxa"/>
                </w:tcPr>
                <w:p w:rsidR="00CC3F50" w:rsidRPr="002C232A" w:rsidRDefault="00CC3F50" w:rsidP="00CC3F50">
                  <w:pPr>
                    <w:spacing w:before="80"/>
                    <w:rPr>
                      <w:sz w:val="22"/>
                      <w:szCs w:val="22"/>
                    </w:rPr>
                  </w:pPr>
                  <w:r w:rsidRPr="002C232A">
                    <w:rPr>
                      <w:sz w:val="22"/>
                      <w:szCs w:val="22"/>
                    </w:rPr>
                    <w:t>Won Ho</w:t>
                  </w:r>
                </w:p>
              </w:tc>
            </w:tr>
            <w:tr w:rsidR="00CC3F50" w:rsidRPr="00640D29" w:rsidTr="00557845">
              <w:tc>
                <w:tcPr>
                  <w:tcW w:w="2552" w:type="dxa"/>
                </w:tcPr>
                <w:p w:rsidR="00CC3F50" w:rsidRPr="002C232A" w:rsidRDefault="00CC3F50" w:rsidP="00CC3F50">
                  <w:pPr>
                    <w:pStyle w:val="formtext"/>
                    <w:tabs>
                      <w:tab w:val="left" w:pos="567"/>
                      <w:tab w:val="left" w:pos="1134"/>
                      <w:tab w:val="left" w:pos="1701"/>
                    </w:tabs>
                    <w:spacing w:line="240" w:lineRule="auto"/>
                    <w:ind w:right="136"/>
                    <w:jc w:val="right"/>
                    <w:rPr>
                      <w:sz w:val="20"/>
                      <w:szCs w:val="20"/>
                    </w:rPr>
                  </w:pPr>
                  <w:r w:rsidRPr="002C232A">
                    <w:rPr>
                      <w:sz w:val="20"/>
                      <w:szCs w:val="20"/>
                    </w:rPr>
                    <w:lastRenderedPageBreak/>
                    <w:t>Institution/fonction :</w:t>
                  </w:r>
                </w:p>
              </w:tc>
              <w:tc>
                <w:tcPr>
                  <w:tcW w:w="7067" w:type="dxa"/>
                </w:tcPr>
                <w:p w:rsidR="00CC3F50" w:rsidRPr="002C232A" w:rsidRDefault="00CC3F50" w:rsidP="00CC3F50">
                  <w:pPr>
                    <w:spacing w:before="80"/>
                    <w:rPr>
                      <w:sz w:val="22"/>
                      <w:szCs w:val="22"/>
                      <w:lang w:val="en-US"/>
                    </w:rPr>
                  </w:pPr>
                  <w:r w:rsidRPr="002C232A">
                    <w:rPr>
                      <w:sz w:val="22"/>
                      <w:szCs w:val="22"/>
                      <w:lang w:val="en-US"/>
                    </w:rPr>
                    <w:t>Director of Intangible Cultural Heritage Department, National Authority for Protection of Cultural Heritage, DPR Korea</w:t>
                  </w:r>
                </w:p>
              </w:tc>
            </w:tr>
            <w:tr w:rsidR="00CC3F50" w:rsidRPr="002C232A" w:rsidTr="00557845">
              <w:tc>
                <w:tcPr>
                  <w:tcW w:w="2552" w:type="dxa"/>
                </w:tcPr>
                <w:p w:rsidR="00CC3F50" w:rsidRPr="002C232A" w:rsidRDefault="00CC3F50" w:rsidP="00CC3F50">
                  <w:pPr>
                    <w:pStyle w:val="formtext"/>
                    <w:tabs>
                      <w:tab w:val="left" w:pos="567"/>
                      <w:tab w:val="left" w:pos="1134"/>
                      <w:tab w:val="left" w:pos="1701"/>
                    </w:tabs>
                    <w:spacing w:line="240" w:lineRule="auto"/>
                    <w:ind w:right="136"/>
                    <w:jc w:val="right"/>
                    <w:rPr>
                      <w:sz w:val="20"/>
                      <w:szCs w:val="20"/>
                    </w:rPr>
                  </w:pPr>
                  <w:r w:rsidRPr="002C232A">
                    <w:rPr>
                      <w:sz w:val="20"/>
                      <w:szCs w:val="20"/>
                    </w:rPr>
                    <w:t>Adresse :</w:t>
                  </w:r>
                </w:p>
              </w:tc>
              <w:tc>
                <w:tcPr>
                  <w:tcW w:w="7067" w:type="dxa"/>
                </w:tcPr>
                <w:p w:rsidR="00CC3F50" w:rsidRPr="002C232A" w:rsidRDefault="00CC3F50" w:rsidP="00CC3F50">
                  <w:pPr>
                    <w:spacing w:before="80"/>
                    <w:rPr>
                      <w:sz w:val="22"/>
                      <w:szCs w:val="22"/>
                    </w:rPr>
                  </w:pPr>
                  <w:r w:rsidRPr="002C232A">
                    <w:rPr>
                      <w:sz w:val="22"/>
                      <w:szCs w:val="22"/>
                    </w:rPr>
                    <w:t>Taedongmun-dong, Central District, Pyongyang, DPRK</w:t>
                  </w:r>
                </w:p>
              </w:tc>
            </w:tr>
            <w:tr w:rsidR="00CC3F50" w:rsidRPr="002C232A" w:rsidTr="00557845">
              <w:tc>
                <w:tcPr>
                  <w:tcW w:w="2552" w:type="dxa"/>
                </w:tcPr>
                <w:p w:rsidR="00CC3F50" w:rsidRPr="002C232A" w:rsidRDefault="00CC3F50" w:rsidP="00CC3F50">
                  <w:pPr>
                    <w:pStyle w:val="formtext"/>
                    <w:tabs>
                      <w:tab w:val="left" w:pos="567"/>
                      <w:tab w:val="left" w:pos="1134"/>
                      <w:tab w:val="left" w:pos="1701"/>
                    </w:tabs>
                    <w:spacing w:line="240" w:lineRule="auto"/>
                    <w:ind w:right="136"/>
                    <w:jc w:val="right"/>
                    <w:rPr>
                      <w:sz w:val="20"/>
                      <w:szCs w:val="20"/>
                    </w:rPr>
                  </w:pPr>
                  <w:r w:rsidRPr="002C232A">
                    <w:rPr>
                      <w:sz w:val="20"/>
                      <w:szCs w:val="20"/>
                    </w:rPr>
                    <w:t>Numéro de téléphone :</w:t>
                  </w:r>
                </w:p>
              </w:tc>
              <w:tc>
                <w:tcPr>
                  <w:tcW w:w="7067" w:type="dxa"/>
                </w:tcPr>
                <w:p w:rsidR="00CC3F50" w:rsidRPr="002C232A" w:rsidRDefault="00CC3F50" w:rsidP="00CC3F50">
                  <w:pPr>
                    <w:spacing w:before="80"/>
                    <w:rPr>
                      <w:sz w:val="22"/>
                      <w:szCs w:val="22"/>
                    </w:rPr>
                  </w:pPr>
                  <w:r w:rsidRPr="002C232A">
                    <w:rPr>
                      <w:sz w:val="22"/>
                      <w:szCs w:val="22"/>
                    </w:rPr>
                    <w:t>0085-02-118111 ext 381-4416</w:t>
                  </w:r>
                </w:p>
              </w:tc>
            </w:tr>
            <w:tr w:rsidR="00CC3F50" w:rsidRPr="002C232A" w:rsidTr="00557845">
              <w:tc>
                <w:tcPr>
                  <w:tcW w:w="2552" w:type="dxa"/>
                </w:tcPr>
                <w:p w:rsidR="00CC3F50" w:rsidRPr="002C232A" w:rsidRDefault="00CC3F50" w:rsidP="00CC3F50">
                  <w:pPr>
                    <w:pStyle w:val="formtext"/>
                    <w:tabs>
                      <w:tab w:val="left" w:pos="567"/>
                      <w:tab w:val="left" w:pos="1134"/>
                      <w:tab w:val="left" w:pos="1701"/>
                    </w:tabs>
                    <w:spacing w:line="240" w:lineRule="auto"/>
                    <w:ind w:right="136"/>
                    <w:jc w:val="right"/>
                    <w:rPr>
                      <w:sz w:val="20"/>
                      <w:szCs w:val="20"/>
                    </w:rPr>
                  </w:pPr>
                  <w:r w:rsidRPr="002C232A">
                    <w:rPr>
                      <w:sz w:val="20"/>
                      <w:szCs w:val="20"/>
                    </w:rPr>
                    <w:t>Adresse électronique :</w:t>
                  </w:r>
                </w:p>
              </w:tc>
              <w:tc>
                <w:tcPr>
                  <w:tcW w:w="7067" w:type="dxa"/>
                </w:tcPr>
                <w:p w:rsidR="00CC3F50" w:rsidRPr="002C232A" w:rsidRDefault="00CC3F50" w:rsidP="00CC3F50">
                  <w:pPr>
                    <w:spacing w:before="80"/>
                    <w:rPr>
                      <w:sz w:val="22"/>
                      <w:szCs w:val="22"/>
                    </w:rPr>
                  </w:pPr>
                  <w:r w:rsidRPr="002C232A">
                    <w:rPr>
                      <w:sz w:val="22"/>
                      <w:szCs w:val="22"/>
                    </w:rPr>
                    <w:t>napch@star-co.net.kp</w:t>
                  </w:r>
                </w:p>
              </w:tc>
            </w:tr>
          </w:tbl>
          <w:p w:rsidR="00D32B90" w:rsidRPr="002C232A" w:rsidRDefault="00D32B90" w:rsidP="001B68EF">
            <w:pPr>
              <w:pStyle w:val="formtext"/>
              <w:spacing w:before="120" w:after="120" w:line="240" w:lineRule="auto"/>
              <w:ind w:left="113" w:right="135"/>
              <w:jc w:val="both"/>
            </w:pPr>
          </w:p>
        </w:tc>
      </w:tr>
      <w:tr w:rsidR="007F5932" w:rsidRPr="002C232A" w:rsidTr="000A5E44">
        <w:tc>
          <w:tcPr>
            <w:tcW w:w="9674" w:type="dxa"/>
            <w:gridSpan w:val="2"/>
            <w:tcBorders>
              <w:top w:val="nil"/>
              <w:left w:val="nil"/>
              <w:bottom w:val="single" w:sz="4" w:space="0" w:color="auto"/>
              <w:right w:val="nil"/>
            </w:tcBorders>
            <w:shd w:val="clear" w:color="auto" w:fill="auto"/>
          </w:tcPr>
          <w:p w:rsidR="007F5932" w:rsidRPr="002C232A" w:rsidRDefault="000C0BB1" w:rsidP="0085519C">
            <w:pPr>
              <w:pStyle w:val="Grille01N"/>
              <w:keepNext w:val="0"/>
              <w:spacing w:line="240" w:lineRule="auto"/>
              <w:ind w:left="709" w:right="136" w:hanging="567"/>
              <w:jc w:val="left"/>
              <w:rPr>
                <w:rFonts w:eastAsia="SimSun" w:cs="Arial"/>
                <w:bCs/>
                <w:smallCaps w:val="0"/>
                <w:sz w:val="24"/>
              </w:rPr>
            </w:pPr>
            <w:r w:rsidRPr="002C232A">
              <w:rPr>
                <w:bCs/>
                <w:smallCaps w:val="0"/>
                <w:sz w:val="24"/>
              </w:rPr>
              <w:lastRenderedPageBreak/>
              <w:t>E.2. Autres personnes contact (pour les candidatures multinationales seulement)</w:t>
            </w:r>
          </w:p>
          <w:p w:rsidR="00410582" w:rsidRPr="002C232A" w:rsidRDefault="00410582" w:rsidP="002F3A02">
            <w:pPr>
              <w:pStyle w:val="Grille01N"/>
              <w:spacing w:line="240" w:lineRule="auto"/>
              <w:ind w:left="142" w:right="136"/>
              <w:jc w:val="left"/>
              <w:rPr>
                <w:rFonts w:eastAsia="SimSun" w:cs="Arial"/>
                <w:b w:val="0"/>
                <w:bCs/>
                <w:i/>
                <w:smallCaps w:val="0"/>
                <w:sz w:val="18"/>
                <w:szCs w:val="18"/>
              </w:rPr>
            </w:pPr>
            <w:r w:rsidRPr="002C232A">
              <w:rPr>
                <w:b w:val="0"/>
                <w:bCs/>
                <w:i/>
                <w:smallCaps w:val="0"/>
                <w:sz w:val="18"/>
                <w:szCs w:val="18"/>
              </w:rPr>
              <w:t>Indiquez ci-après les coordonnées complètes d</w:t>
            </w:r>
            <w:r w:rsidR="004F20B7">
              <w:rPr>
                <w:b w:val="0"/>
                <w:bCs/>
                <w:i/>
                <w:smallCaps w:val="0"/>
                <w:sz w:val="18"/>
                <w:szCs w:val="18"/>
              </w:rPr>
              <w:t>’</w:t>
            </w:r>
            <w:r w:rsidRPr="002C232A">
              <w:rPr>
                <w:b w:val="0"/>
                <w:bCs/>
                <w:i/>
                <w:smallCaps w:val="0"/>
                <w:sz w:val="18"/>
                <w:szCs w:val="18"/>
              </w:rPr>
              <w:t>une personne de chaque État partie concerné, en plus de la personne contact désignée ci-dessus.</w:t>
            </w:r>
          </w:p>
        </w:tc>
      </w:tr>
      <w:tr w:rsidR="00410582" w:rsidRPr="002C232A" w:rsidTr="000A5E44">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rsidR="00410582" w:rsidRPr="002C232A" w:rsidRDefault="00387D80" w:rsidP="005A78A7">
            <w:pPr>
              <w:pStyle w:val="Grille01N"/>
              <w:keepNext w:val="0"/>
              <w:spacing w:before="0" w:after="0" w:line="240" w:lineRule="auto"/>
              <w:ind w:left="142" w:right="136"/>
              <w:jc w:val="both"/>
              <w:rPr>
                <w:rFonts w:eastAsia="SimSun" w:cs="Arial"/>
                <w:b w:val="0"/>
                <w:bCs/>
                <w:smallCaps w:val="0"/>
                <w:sz w:val="24"/>
              </w:rPr>
            </w:pPr>
            <w:r w:rsidRPr="002C232A">
              <w:rPr>
                <w:b w:val="0"/>
                <w:smallCaps w:val="0"/>
              </w:rPr>
              <w:t xml:space="preserve">   ---</w:t>
            </w:r>
          </w:p>
        </w:tc>
      </w:tr>
      <w:tr w:rsidR="00BF3D11" w:rsidRPr="002C232A" w:rsidTr="000A5E44">
        <w:tc>
          <w:tcPr>
            <w:tcW w:w="9674" w:type="dxa"/>
            <w:gridSpan w:val="2"/>
            <w:tcBorders>
              <w:top w:val="single" w:sz="4" w:space="0" w:color="auto"/>
              <w:left w:val="nil"/>
              <w:bottom w:val="nil"/>
              <w:right w:val="nil"/>
            </w:tcBorders>
            <w:shd w:val="clear" w:color="auto" w:fill="D9D9D9"/>
          </w:tcPr>
          <w:p w:rsidR="00BF3D11" w:rsidRPr="002C232A" w:rsidRDefault="00BF3D11" w:rsidP="0085519C">
            <w:pPr>
              <w:pStyle w:val="Grille01N"/>
              <w:keepNext w:val="0"/>
              <w:spacing w:line="240" w:lineRule="auto"/>
              <w:ind w:left="709" w:right="136" w:hanging="567"/>
              <w:jc w:val="left"/>
              <w:rPr>
                <w:rFonts w:eastAsia="SimSun" w:cs="Arial"/>
                <w:bCs/>
                <w:smallCaps w:val="0"/>
                <w:sz w:val="24"/>
              </w:rPr>
            </w:pPr>
            <w:r w:rsidRPr="002C232A">
              <w:rPr>
                <w:bCs/>
                <w:smallCaps w:val="0"/>
                <w:sz w:val="24"/>
              </w:rPr>
              <w:t>1.</w:t>
            </w:r>
            <w:r w:rsidRPr="002C232A">
              <w:rPr>
                <w:bCs/>
                <w:smallCaps w:val="0"/>
                <w:sz w:val="24"/>
              </w:rPr>
              <w:tab/>
              <w:t>Identification et définition de l</w:t>
            </w:r>
            <w:r w:rsidR="004F20B7">
              <w:rPr>
                <w:bCs/>
                <w:smallCaps w:val="0"/>
                <w:sz w:val="24"/>
              </w:rPr>
              <w:t>’</w:t>
            </w:r>
            <w:r w:rsidRPr="002C232A">
              <w:rPr>
                <w:bCs/>
                <w:smallCaps w:val="0"/>
                <w:sz w:val="24"/>
              </w:rPr>
              <w:t>élément</w:t>
            </w:r>
          </w:p>
        </w:tc>
      </w:tr>
      <w:tr w:rsidR="00A34D0B" w:rsidRPr="002C232A" w:rsidTr="000A5E44">
        <w:tc>
          <w:tcPr>
            <w:tcW w:w="9674" w:type="dxa"/>
            <w:gridSpan w:val="2"/>
            <w:tcBorders>
              <w:top w:val="nil"/>
              <w:left w:val="nil"/>
              <w:bottom w:val="single" w:sz="4" w:space="0" w:color="auto"/>
              <w:right w:val="nil"/>
            </w:tcBorders>
            <w:shd w:val="clear" w:color="auto" w:fill="auto"/>
          </w:tcPr>
          <w:p w:rsidR="00A34D0B" w:rsidRPr="002C232A" w:rsidRDefault="00E00955" w:rsidP="0085519C">
            <w:pPr>
              <w:pStyle w:val="Default"/>
              <w:widowControl/>
              <w:tabs>
                <w:tab w:val="left" w:pos="709"/>
              </w:tabs>
              <w:spacing w:before="120" w:after="120"/>
              <w:ind w:left="113" w:right="136"/>
              <w:jc w:val="both"/>
              <w:rPr>
                <w:rFonts w:ascii="Arial" w:eastAsia="SimSun" w:hAnsi="Arial" w:cs="Arial"/>
                <w:i/>
                <w:sz w:val="18"/>
                <w:szCs w:val="18"/>
              </w:rPr>
            </w:pPr>
            <w:r w:rsidRPr="002C232A">
              <w:rPr>
                <w:rFonts w:ascii="Arial" w:hAnsi="Arial"/>
                <w:i/>
                <w:sz w:val="18"/>
                <w:szCs w:val="18"/>
              </w:rPr>
              <w:t xml:space="preserve">Pour le </w:t>
            </w:r>
            <w:r w:rsidRPr="002C232A">
              <w:rPr>
                <w:rFonts w:ascii="Arial" w:hAnsi="Arial"/>
                <w:b/>
                <w:i/>
                <w:sz w:val="18"/>
                <w:szCs w:val="18"/>
              </w:rPr>
              <w:t>critère R.1</w:t>
            </w:r>
            <w:r w:rsidRPr="002C232A">
              <w:rPr>
                <w:rFonts w:ascii="Arial" w:hAnsi="Arial"/>
                <w:i/>
                <w:sz w:val="18"/>
                <w:szCs w:val="18"/>
              </w:rPr>
              <w:t xml:space="preserve">, les États </w:t>
            </w:r>
            <w:r w:rsidRPr="002C232A">
              <w:rPr>
                <w:rFonts w:ascii="Arial" w:hAnsi="Arial"/>
                <w:b/>
                <w:i/>
                <w:sz w:val="18"/>
                <w:szCs w:val="18"/>
              </w:rPr>
              <w:t>doivent démontrer que « l</w:t>
            </w:r>
            <w:r w:rsidR="004F20B7">
              <w:rPr>
                <w:rFonts w:ascii="Arial" w:hAnsi="Arial"/>
                <w:b/>
                <w:i/>
                <w:sz w:val="18"/>
                <w:szCs w:val="18"/>
              </w:rPr>
              <w:t>’</w:t>
            </w:r>
            <w:r w:rsidRPr="002C232A">
              <w:rPr>
                <w:rFonts w:ascii="Arial" w:hAnsi="Arial"/>
                <w:b/>
                <w:i/>
                <w:sz w:val="18"/>
                <w:szCs w:val="18"/>
              </w:rPr>
              <w:t>élément est constitutif du patrimoine culturel immatériel</w:t>
            </w:r>
            <w:r w:rsidRPr="002C232A">
              <w:rPr>
                <w:rFonts w:ascii="Arial" w:hAnsi="Arial"/>
                <w:i/>
                <w:sz w:val="18"/>
                <w:szCs w:val="18"/>
              </w:rPr>
              <w:t xml:space="preserve"> tel que défini à l</w:t>
            </w:r>
            <w:r w:rsidR="004F20B7">
              <w:rPr>
                <w:rFonts w:ascii="Arial" w:hAnsi="Arial"/>
                <w:i/>
                <w:sz w:val="18"/>
                <w:szCs w:val="18"/>
              </w:rPr>
              <w:t>’</w:t>
            </w:r>
            <w:r w:rsidRPr="002C232A">
              <w:rPr>
                <w:rFonts w:ascii="Arial" w:hAnsi="Arial"/>
                <w:i/>
                <w:sz w:val="18"/>
                <w:szCs w:val="18"/>
              </w:rPr>
              <w:t>article 2 de la Convention ».</w:t>
            </w:r>
          </w:p>
        </w:tc>
      </w:tr>
      <w:tr w:rsidR="004A5C67" w:rsidRPr="002C232A" w:rsidTr="000A5E44">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AE6DB0" w:rsidRPr="002C232A" w:rsidRDefault="00AE6DB0" w:rsidP="0085519C">
            <w:pPr>
              <w:pStyle w:val="Default"/>
              <w:widowControl/>
              <w:tabs>
                <w:tab w:val="left" w:pos="709"/>
              </w:tabs>
              <w:spacing w:after="120"/>
              <w:ind w:left="113" w:right="136"/>
              <w:jc w:val="both"/>
              <w:rPr>
                <w:rFonts w:ascii="Arial" w:eastAsia="SimSun" w:hAnsi="Arial" w:cs="Arial"/>
                <w:sz w:val="18"/>
                <w:szCs w:val="18"/>
              </w:rPr>
            </w:pPr>
            <w:bookmarkStart w:id="1" w:name="_Hlk275186434"/>
            <w:r w:rsidRPr="002C232A">
              <w:rPr>
                <w:rFonts w:ascii="Arial" w:hAnsi="Arial"/>
                <w:sz w:val="18"/>
                <w:szCs w:val="18"/>
              </w:rPr>
              <w:t>Cochez une ou plusieurs cases pour identifier le(s) domaine(s) du patrimoine culturel immatériel dans le(s)quel(s) se manifeste l</w:t>
            </w:r>
            <w:r w:rsidR="004F20B7">
              <w:rPr>
                <w:rFonts w:ascii="Arial" w:hAnsi="Arial"/>
                <w:sz w:val="18"/>
                <w:szCs w:val="18"/>
              </w:rPr>
              <w:t>’</w:t>
            </w:r>
            <w:r w:rsidRPr="002C232A">
              <w:rPr>
                <w:rFonts w:ascii="Arial" w:hAnsi="Arial"/>
                <w:sz w:val="18"/>
                <w:szCs w:val="18"/>
              </w:rPr>
              <w:t>élément et qui peuvent inclure un ou plusieurs des domaines identifiés à l</w:t>
            </w:r>
            <w:r w:rsidR="004F20B7">
              <w:rPr>
                <w:rFonts w:ascii="Arial" w:hAnsi="Arial"/>
                <w:sz w:val="18"/>
                <w:szCs w:val="18"/>
              </w:rPr>
              <w:t>’</w:t>
            </w:r>
            <w:r w:rsidRPr="002C232A">
              <w:rPr>
                <w:rFonts w:ascii="Arial" w:hAnsi="Arial"/>
                <w:sz w:val="18"/>
                <w:szCs w:val="18"/>
              </w:rPr>
              <w:t>article 2.2 de la Convention. Si vous cochez la case « autre(s) », préciser le(s) domaine(s) entre les parenthèses.</w:t>
            </w:r>
          </w:p>
          <w:p w:rsidR="004A5C67" w:rsidRPr="002C232A" w:rsidRDefault="004A5C67"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C232A">
              <w:rPr>
                <w:rFonts w:ascii="Arial" w:hAnsi="Arial" w:cs="Arial"/>
                <w:color w:val="auto"/>
                <w:sz w:val="18"/>
                <w:szCs w:val="18"/>
              </w:rPr>
              <w:fldChar w:fldCharType="begin">
                <w:ffData>
                  <w:name w:val="CaseACocher6"/>
                  <w:enabled/>
                  <w:calcOnExit w:val="0"/>
                  <w:checkBox>
                    <w:sizeAuto/>
                    <w:default w:val="0"/>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les traditions et expressions orales, y compris la langue comme vecteur du patrimoine culturel immatériel </w:t>
            </w:r>
          </w:p>
          <w:p w:rsidR="004A5C67" w:rsidRPr="002C232A" w:rsidRDefault="004A5C67"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C232A">
              <w:rPr>
                <w:rFonts w:ascii="Arial" w:hAnsi="Arial" w:cs="Arial"/>
                <w:color w:val="auto"/>
                <w:sz w:val="18"/>
                <w:szCs w:val="18"/>
              </w:rPr>
              <w:fldChar w:fldCharType="begin">
                <w:ffData>
                  <w:name w:val="CaseACocher7"/>
                  <w:enabled/>
                  <w:calcOnExit w:val="0"/>
                  <w:checkBox>
                    <w:sizeAuto/>
                    <w:default w:val="0"/>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les arts du spectacle</w:t>
            </w:r>
          </w:p>
          <w:p w:rsidR="004A5C67" w:rsidRPr="002C232A" w:rsidRDefault="00387D80"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C232A">
              <w:rPr>
                <w:rFonts w:ascii="Arial" w:hAnsi="Arial" w:cs="Arial"/>
                <w:color w:val="auto"/>
                <w:sz w:val="18"/>
                <w:szCs w:val="18"/>
              </w:rPr>
              <w:fldChar w:fldCharType="begin">
                <w:ffData>
                  <w:name w:val="CaseACocher8"/>
                  <w:enabled/>
                  <w:calcOnExit w:val="0"/>
                  <w:checkBox>
                    <w:sizeAuto/>
                    <w:default w:val="1"/>
                  </w:checkBox>
                </w:ffData>
              </w:fldChar>
            </w:r>
            <w:bookmarkStart w:id="2" w:name="CaseACocher8"/>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bookmarkEnd w:id="2"/>
            <w:r w:rsidRPr="002C232A">
              <w:rPr>
                <w:rFonts w:ascii="Arial" w:hAnsi="Arial"/>
                <w:color w:val="auto"/>
                <w:sz w:val="18"/>
                <w:szCs w:val="18"/>
              </w:rPr>
              <w:t xml:space="preserve"> les pratiques sociales, rituels et événements festifs</w:t>
            </w:r>
          </w:p>
          <w:p w:rsidR="004A5C67" w:rsidRPr="002C232A" w:rsidRDefault="004A5C67" w:rsidP="00BB44F8">
            <w:pPr>
              <w:pStyle w:val="formtext"/>
              <w:keepNext/>
              <w:spacing w:before="120" w:after="120" w:line="240" w:lineRule="auto"/>
              <w:ind w:left="1134" w:right="136" w:hanging="567"/>
              <w:jc w:val="both"/>
              <w:rPr>
                <w:rFonts w:eastAsia="Times New Roman" w:cs="Arial"/>
                <w:sz w:val="18"/>
                <w:szCs w:val="18"/>
              </w:rPr>
            </w:pPr>
            <w:r w:rsidRPr="002C232A">
              <w:rPr>
                <w:rFonts w:eastAsia="Times New Roman" w:cs="Arial"/>
                <w:sz w:val="18"/>
                <w:szCs w:val="18"/>
              </w:rPr>
              <w:fldChar w:fldCharType="begin">
                <w:ffData>
                  <w:name w:val="CaseACocher9"/>
                  <w:enabled/>
                  <w:calcOnExit w:val="0"/>
                  <w:checkBox>
                    <w:sizeAuto/>
                    <w:default w:val="0"/>
                  </w:checkBox>
                </w:ffData>
              </w:fldChar>
            </w:r>
            <w:r w:rsidRPr="002C232A">
              <w:rPr>
                <w:rFonts w:eastAsia="Times New Roman" w:cs="Arial"/>
                <w:sz w:val="18"/>
                <w:szCs w:val="18"/>
              </w:rPr>
              <w:instrText xml:space="preserve"> FORMCHECKBOX </w:instrText>
            </w:r>
            <w:r w:rsidR="00640D29">
              <w:rPr>
                <w:rFonts w:eastAsia="Times New Roman" w:cs="Arial"/>
                <w:sz w:val="18"/>
                <w:szCs w:val="18"/>
              </w:rPr>
            </w:r>
            <w:r w:rsidR="00640D29">
              <w:rPr>
                <w:rFonts w:eastAsia="Times New Roman" w:cs="Arial"/>
                <w:sz w:val="18"/>
                <w:szCs w:val="18"/>
              </w:rPr>
              <w:fldChar w:fldCharType="separate"/>
            </w:r>
            <w:r w:rsidRPr="002C232A">
              <w:rPr>
                <w:rFonts w:eastAsia="Times New Roman" w:cs="Arial"/>
                <w:sz w:val="18"/>
                <w:szCs w:val="18"/>
              </w:rPr>
              <w:fldChar w:fldCharType="end"/>
            </w:r>
            <w:r w:rsidRPr="002C232A">
              <w:rPr>
                <w:sz w:val="18"/>
                <w:szCs w:val="18"/>
                <w:lang w:eastAsia="en-US"/>
              </w:rPr>
              <w:t xml:space="preserve"> les connaissances et pratiques concernant la nature et l</w:t>
            </w:r>
            <w:r w:rsidR="004F20B7">
              <w:rPr>
                <w:sz w:val="18"/>
                <w:szCs w:val="18"/>
                <w:lang w:eastAsia="en-US"/>
              </w:rPr>
              <w:t>’</w:t>
            </w:r>
            <w:r w:rsidRPr="002C232A">
              <w:rPr>
                <w:sz w:val="18"/>
                <w:szCs w:val="18"/>
                <w:lang w:eastAsia="en-US"/>
              </w:rPr>
              <w:t>univers</w:t>
            </w:r>
          </w:p>
          <w:p w:rsidR="004A5C67" w:rsidRPr="002C232A" w:rsidRDefault="004A5C67" w:rsidP="00BB44F8">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C232A">
              <w:rPr>
                <w:rFonts w:ascii="Arial" w:hAnsi="Arial" w:cs="Arial"/>
                <w:color w:val="auto"/>
                <w:sz w:val="18"/>
                <w:szCs w:val="18"/>
              </w:rPr>
              <w:fldChar w:fldCharType="begin">
                <w:ffData>
                  <w:name w:val="CaseACocher8"/>
                  <w:enabled/>
                  <w:calcOnExit w:val="0"/>
                  <w:checkBox>
                    <w:sizeAuto/>
                    <w:default w:val="0"/>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les savoir-faire liés à l</w:t>
            </w:r>
            <w:r w:rsidR="004F20B7">
              <w:rPr>
                <w:rFonts w:ascii="Arial" w:hAnsi="Arial"/>
                <w:color w:val="auto"/>
                <w:sz w:val="18"/>
                <w:szCs w:val="18"/>
              </w:rPr>
              <w:t>’</w:t>
            </w:r>
            <w:r w:rsidRPr="002C232A">
              <w:rPr>
                <w:rFonts w:ascii="Arial" w:hAnsi="Arial"/>
                <w:color w:val="auto"/>
                <w:sz w:val="18"/>
                <w:szCs w:val="18"/>
              </w:rPr>
              <w:t xml:space="preserve">artisanat traditionnel </w:t>
            </w:r>
          </w:p>
          <w:p w:rsidR="004A5C67" w:rsidRPr="002C232A" w:rsidRDefault="004A5C67" w:rsidP="0068365D">
            <w:pPr>
              <w:pStyle w:val="Default"/>
              <w:keepNext/>
              <w:widowControl/>
              <w:autoSpaceDE/>
              <w:autoSpaceDN/>
              <w:adjustRightInd/>
              <w:spacing w:before="120"/>
              <w:ind w:left="1134" w:right="136" w:hanging="567"/>
              <w:jc w:val="both"/>
              <w:rPr>
                <w:rFonts w:ascii="Arial" w:eastAsia="SimSun" w:hAnsi="Arial" w:cs="Arial"/>
                <w:sz w:val="20"/>
                <w:szCs w:val="20"/>
              </w:rPr>
            </w:pPr>
            <w:r w:rsidRPr="002C232A">
              <w:rPr>
                <w:rFonts w:ascii="Arial" w:hAnsi="Arial" w:cs="Arial"/>
                <w:sz w:val="18"/>
                <w:szCs w:val="18"/>
              </w:rPr>
              <w:fldChar w:fldCharType="begin">
                <w:ffData>
                  <w:name w:val="CaseACocher9"/>
                  <w:enabled/>
                  <w:calcOnExit w:val="0"/>
                  <w:checkBox>
                    <w:sizeAuto/>
                    <w:default w:val="0"/>
                  </w:checkBox>
                </w:ffData>
              </w:fldChar>
            </w:r>
            <w:r w:rsidRPr="002C232A">
              <w:rPr>
                <w:rFonts w:ascii="Arial" w:hAnsi="Arial" w:cs="Arial"/>
                <w:sz w:val="18"/>
                <w:szCs w:val="18"/>
              </w:rPr>
              <w:instrText xml:space="preserve"> FORMCHECKBOX </w:instrText>
            </w:r>
            <w:r w:rsidR="00640D29">
              <w:rPr>
                <w:rFonts w:ascii="Arial" w:hAnsi="Arial" w:cs="Arial"/>
                <w:sz w:val="18"/>
                <w:szCs w:val="18"/>
              </w:rPr>
            </w:r>
            <w:r w:rsidR="00640D29">
              <w:rPr>
                <w:rFonts w:ascii="Arial" w:hAnsi="Arial" w:cs="Arial"/>
                <w:sz w:val="18"/>
                <w:szCs w:val="18"/>
              </w:rPr>
              <w:fldChar w:fldCharType="separate"/>
            </w:r>
            <w:r w:rsidRPr="002C232A">
              <w:rPr>
                <w:rFonts w:ascii="Arial" w:hAnsi="Arial" w:cs="Arial"/>
                <w:sz w:val="18"/>
                <w:szCs w:val="18"/>
              </w:rPr>
              <w:fldChar w:fldCharType="end"/>
            </w:r>
            <w:r w:rsidRPr="002C232A">
              <w:rPr>
                <w:rFonts w:ascii="Arial" w:hAnsi="Arial"/>
                <w:sz w:val="18"/>
                <w:szCs w:val="18"/>
              </w:rPr>
              <w:t xml:space="preserve"> </w:t>
            </w:r>
            <w:r w:rsidRPr="002C232A">
              <w:rPr>
                <w:rFonts w:ascii="Arial" w:hAnsi="Arial"/>
                <w:color w:val="auto"/>
                <w:sz w:val="18"/>
                <w:szCs w:val="18"/>
              </w:rPr>
              <w:t xml:space="preserve">autre(s) (     </w:t>
            </w:r>
            <w:r w:rsidRPr="002C232A">
              <w:rPr>
                <w:rFonts w:ascii="Arial" w:hAnsi="Arial"/>
                <w:sz w:val="18"/>
                <w:szCs w:val="18"/>
              </w:rPr>
              <w:t>)</w:t>
            </w:r>
          </w:p>
        </w:tc>
      </w:tr>
      <w:bookmarkEnd w:id="1"/>
      <w:tr w:rsidR="004A5C67" w:rsidRPr="002C232A" w:rsidTr="000A5E44">
        <w:tc>
          <w:tcPr>
            <w:tcW w:w="9674" w:type="dxa"/>
            <w:gridSpan w:val="2"/>
            <w:tcBorders>
              <w:top w:val="single" w:sz="4" w:space="0" w:color="auto"/>
              <w:left w:val="nil"/>
              <w:bottom w:val="nil"/>
              <w:right w:val="nil"/>
            </w:tcBorders>
            <w:shd w:val="clear" w:color="auto" w:fill="auto"/>
            <w:tcMar>
              <w:top w:w="113" w:type="dxa"/>
              <w:left w:w="113" w:type="dxa"/>
              <w:bottom w:w="113" w:type="dxa"/>
              <w:right w:w="113" w:type="dxa"/>
            </w:tcMar>
          </w:tcPr>
          <w:p w:rsidR="00D013F9" w:rsidRPr="002C232A" w:rsidRDefault="00473D8E" w:rsidP="00D013F9">
            <w:pPr>
              <w:pStyle w:val="Info03"/>
              <w:keepNext w:val="0"/>
              <w:rPr>
                <w:rFonts w:eastAsia="SimSun"/>
                <w:iCs w:val="0"/>
                <w:color w:val="000000"/>
                <w:sz w:val="18"/>
                <w:szCs w:val="18"/>
              </w:rPr>
            </w:pPr>
            <w:r w:rsidRPr="002C232A">
              <w:rPr>
                <w:sz w:val="18"/>
                <w:szCs w:val="18"/>
              </w:rPr>
              <w:t>Cette section doit aborder toutes les caractéristiques significatives de l</w:t>
            </w:r>
            <w:r w:rsidR="004F20B7">
              <w:rPr>
                <w:sz w:val="18"/>
                <w:szCs w:val="18"/>
              </w:rPr>
              <w:t>’</w:t>
            </w:r>
            <w:r w:rsidRPr="002C232A">
              <w:rPr>
                <w:sz w:val="18"/>
                <w:szCs w:val="18"/>
              </w:rPr>
              <w:t>élément, tel qu</w:t>
            </w:r>
            <w:r w:rsidR="004F20B7">
              <w:rPr>
                <w:sz w:val="18"/>
                <w:szCs w:val="18"/>
              </w:rPr>
              <w:t>’</w:t>
            </w:r>
            <w:r w:rsidRPr="002C232A">
              <w:rPr>
                <w:sz w:val="18"/>
                <w:szCs w:val="18"/>
              </w:rPr>
              <w:t>il existe actuellement.</w:t>
            </w:r>
            <w:r w:rsidRPr="002C232A">
              <w:rPr>
                <w:iCs w:val="0"/>
                <w:color w:val="000000"/>
                <w:sz w:val="18"/>
                <w:szCs w:val="18"/>
                <w:lang w:eastAsia="en-US"/>
              </w:rPr>
              <w:t xml:space="preserve"> Elle doit inclure notamment :</w:t>
            </w:r>
          </w:p>
          <w:p w:rsidR="00D013F9" w:rsidRPr="002C232A"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rPr>
            </w:pPr>
            <w:r w:rsidRPr="002C232A">
              <w:rPr>
                <w:iCs w:val="0"/>
                <w:color w:val="000000"/>
                <w:sz w:val="18"/>
                <w:szCs w:val="18"/>
                <w:lang w:eastAsia="en-US"/>
              </w:rPr>
              <w:t>une explication de ses fonctions sociales et ses significations culturelles actuelles, au sein et pour ses communautés,</w:t>
            </w:r>
          </w:p>
          <w:p w:rsidR="00D013F9" w:rsidRPr="002C232A"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2C232A">
              <w:rPr>
                <w:iCs w:val="0"/>
                <w:color w:val="000000"/>
                <w:sz w:val="18"/>
                <w:szCs w:val="18"/>
                <w:lang w:eastAsia="en-US"/>
              </w:rPr>
              <w:t>les caractéristiques des détenteurs et des praticiens de l</w:t>
            </w:r>
            <w:r w:rsidR="004F20B7">
              <w:rPr>
                <w:iCs w:val="0"/>
                <w:color w:val="000000"/>
                <w:sz w:val="18"/>
                <w:szCs w:val="18"/>
                <w:lang w:eastAsia="en-US"/>
              </w:rPr>
              <w:t>’</w:t>
            </w:r>
            <w:r w:rsidRPr="002C232A">
              <w:rPr>
                <w:iCs w:val="0"/>
                <w:color w:val="000000"/>
                <w:sz w:val="18"/>
                <w:szCs w:val="18"/>
                <w:lang w:eastAsia="en-US"/>
              </w:rPr>
              <w:t>élément,</w:t>
            </w:r>
          </w:p>
          <w:p w:rsidR="00D013F9" w:rsidRPr="002C232A"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2C232A">
              <w:rPr>
                <w:iCs w:val="0"/>
                <w:color w:val="000000"/>
                <w:sz w:val="18"/>
                <w:szCs w:val="18"/>
                <w:lang w:eastAsia="en-US"/>
              </w:rPr>
              <w:t>tout rôle, catégorie spécifiques de personnes ou genre ayant des responsabilités spéciales à l</w:t>
            </w:r>
            <w:r w:rsidR="004F20B7">
              <w:rPr>
                <w:iCs w:val="0"/>
                <w:color w:val="000000"/>
                <w:sz w:val="18"/>
                <w:szCs w:val="18"/>
                <w:lang w:eastAsia="en-US"/>
              </w:rPr>
              <w:t>’</w:t>
            </w:r>
            <w:r w:rsidRPr="002C232A">
              <w:rPr>
                <w:iCs w:val="0"/>
                <w:color w:val="000000"/>
                <w:sz w:val="18"/>
                <w:szCs w:val="18"/>
                <w:lang w:eastAsia="en-US"/>
              </w:rPr>
              <w:t>égard de l</w:t>
            </w:r>
            <w:r w:rsidR="004F20B7">
              <w:rPr>
                <w:iCs w:val="0"/>
                <w:color w:val="000000"/>
                <w:sz w:val="18"/>
                <w:szCs w:val="18"/>
                <w:lang w:eastAsia="en-US"/>
              </w:rPr>
              <w:t>’</w:t>
            </w:r>
            <w:r w:rsidRPr="002C232A">
              <w:rPr>
                <w:iCs w:val="0"/>
                <w:color w:val="000000"/>
                <w:sz w:val="18"/>
                <w:szCs w:val="18"/>
                <w:lang w:eastAsia="en-US"/>
              </w:rPr>
              <w:t>élément,</w:t>
            </w:r>
          </w:p>
          <w:p w:rsidR="00473D8E" w:rsidRPr="002C232A"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2C232A">
              <w:rPr>
                <w:iCs w:val="0"/>
                <w:color w:val="000000"/>
                <w:sz w:val="18"/>
                <w:szCs w:val="18"/>
                <w:lang w:eastAsia="en-US"/>
              </w:rPr>
              <w:t>les modes actuels de transmission des connaissances et les savoir-faire liés à l</w:t>
            </w:r>
            <w:r w:rsidR="004F20B7">
              <w:rPr>
                <w:iCs w:val="0"/>
                <w:color w:val="000000"/>
                <w:sz w:val="18"/>
                <w:szCs w:val="18"/>
                <w:lang w:eastAsia="en-US"/>
              </w:rPr>
              <w:t>’</w:t>
            </w:r>
            <w:r w:rsidRPr="002C232A">
              <w:rPr>
                <w:iCs w:val="0"/>
                <w:color w:val="000000"/>
                <w:sz w:val="18"/>
                <w:szCs w:val="18"/>
                <w:lang w:eastAsia="en-US"/>
              </w:rPr>
              <w:t>élément.</w:t>
            </w:r>
          </w:p>
          <w:p w:rsidR="004A5C67" w:rsidRPr="002C232A" w:rsidRDefault="00473D8E" w:rsidP="001B68EF">
            <w:pPr>
              <w:pStyle w:val="Default"/>
              <w:widowControl/>
              <w:tabs>
                <w:tab w:val="left" w:pos="709"/>
              </w:tabs>
              <w:spacing w:before="120" w:after="120"/>
              <w:ind w:left="113" w:right="135"/>
              <w:jc w:val="both"/>
              <w:rPr>
                <w:rFonts w:ascii="Arial" w:eastAsia="SimSun" w:hAnsi="Arial" w:cs="Arial"/>
                <w:i/>
                <w:sz w:val="18"/>
                <w:szCs w:val="18"/>
              </w:rPr>
            </w:pPr>
            <w:r w:rsidRPr="002C232A">
              <w:rPr>
                <w:rFonts w:ascii="Arial" w:hAnsi="Arial"/>
                <w:i/>
                <w:sz w:val="18"/>
                <w:szCs w:val="18"/>
              </w:rPr>
              <w:t>Le Comité doit disposer de suffisamment d</w:t>
            </w:r>
            <w:r w:rsidR="004F20B7">
              <w:rPr>
                <w:rFonts w:ascii="Arial" w:hAnsi="Arial"/>
                <w:i/>
                <w:sz w:val="18"/>
                <w:szCs w:val="18"/>
              </w:rPr>
              <w:t>’</w:t>
            </w:r>
            <w:r w:rsidRPr="002C232A">
              <w:rPr>
                <w:rFonts w:ascii="Arial" w:hAnsi="Arial"/>
                <w:i/>
                <w:sz w:val="18"/>
                <w:szCs w:val="18"/>
              </w:rPr>
              <w:t>informations pour déterminer :</w:t>
            </w:r>
          </w:p>
          <w:p w:rsidR="004A5C67" w:rsidRPr="002C232A"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C232A">
              <w:rPr>
                <w:rFonts w:ascii="Arial" w:hAnsi="Arial"/>
                <w:i/>
                <w:sz w:val="18"/>
                <w:szCs w:val="18"/>
              </w:rPr>
              <w:t>que l</w:t>
            </w:r>
            <w:r w:rsidR="004F20B7">
              <w:rPr>
                <w:rFonts w:ascii="Arial" w:hAnsi="Arial"/>
                <w:i/>
                <w:sz w:val="18"/>
                <w:szCs w:val="18"/>
              </w:rPr>
              <w:t>’</w:t>
            </w:r>
            <w:r w:rsidRPr="002C232A">
              <w:rPr>
                <w:rFonts w:ascii="Arial" w:hAnsi="Arial"/>
                <w:i/>
                <w:sz w:val="18"/>
                <w:szCs w:val="18"/>
              </w:rPr>
              <w:t>élément fait partie des « pratiques, représentations, expressions, connaissances et savoir-faire – ainsi que les instruments, objets, artefacts et espaces culturels qui leur sont associés – » ;</w:t>
            </w:r>
          </w:p>
          <w:p w:rsidR="004A5C67" w:rsidRPr="002C232A"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C232A">
              <w:rPr>
                <w:rFonts w:ascii="Arial" w:hAnsi="Arial"/>
                <w:i/>
                <w:sz w:val="18"/>
                <w:szCs w:val="18"/>
              </w:rPr>
              <w:t xml:space="preserve">que « les communautés, les groupes et, le cas échéant, les individus [le] reconnaissent comme faisant partie de leur patrimoine culturel » ; </w:t>
            </w:r>
          </w:p>
          <w:p w:rsidR="004A5C67" w:rsidRPr="002C232A"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C232A">
              <w:rPr>
                <w:rFonts w:ascii="Arial" w:hAnsi="Arial"/>
                <w:i/>
                <w:sz w:val="18"/>
                <w:szCs w:val="18"/>
              </w:rPr>
              <w:tab/>
              <w:t>qu</w:t>
            </w:r>
            <w:r w:rsidR="004F20B7">
              <w:rPr>
                <w:rFonts w:ascii="Arial" w:hAnsi="Arial"/>
                <w:i/>
                <w:sz w:val="18"/>
                <w:szCs w:val="18"/>
              </w:rPr>
              <w:t>’</w:t>
            </w:r>
            <w:r w:rsidRPr="002C232A">
              <w:rPr>
                <w:rFonts w:ascii="Arial" w:hAnsi="Arial"/>
                <w:i/>
                <w:sz w:val="18"/>
                <w:szCs w:val="18"/>
              </w:rPr>
              <w:t xml:space="preserve">il est « transmis de génération en génération, [et] est recréé en permanence par les communautés et groupes en fonction de leur milieu, de leur interaction avec la nature et de leur histoire » ; </w:t>
            </w:r>
          </w:p>
          <w:p w:rsidR="004A5C67" w:rsidRPr="002C232A"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C232A">
              <w:rPr>
                <w:rFonts w:ascii="Arial" w:hAnsi="Arial"/>
                <w:i/>
                <w:iCs/>
                <w:sz w:val="18"/>
                <w:szCs w:val="18"/>
              </w:rPr>
              <w:t>qu</w:t>
            </w:r>
            <w:r w:rsidR="004F20B7">
              <w:rPr>
                <w:rFonts w:ascii="Arial" w:hAnsi="Arial"/>
                <w:i/>
                <w:iCs/>
                <w:sz w:val="18"/>
                <w:szCs w:val="18"/>
              </w:rPr>
              <w:t>’</w:t>
            </w:r>
            <w:r w:rsidRPr="002C232A">
              <w:rPr>
                <w:rFonts w:ascii="Arial" w:hAnsi="Arial"/>
                <w:i/>
                <w:iCs/>
                <w:sz w:val="18"/>
                <w:szCs w:val="18"/>
              </w:rPr>
              <w:t>il procure aux communautés et groupes concernés « un sentiment d</w:t>
            </w:r>
            <w:r w:rsidR="004F20B7">
              <w:rPr>
                <w:rFonts w:ascii="Arial" w:hAnsi="Arial"/>
                <w:i/>
                <w:iCs/>
                <w:sz w:val="18"/>
                <w:szCs w:val="18"/>
              </w:rPr>
              <w:t>’</w:t>
            </w:r>
            <w:r w:rsidRPr="002C232A">
              <w:rPr>
                <w:rFonts w:ascii="Arial" w:hAnsi="Arial"/>
                <w:i/>
                <w:iCs/>
                <w:sz w:val="18"/>
                <w:szCs w:val="18"/>
              </w:rPr>
              <w:t>identité et de continuité » ; et</w:t>
            </w:r>
          </w:p>
          <w:p w:rsidR="004A5C67" w:rsidRPr="002C232A"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C232A">
              <w:rPr>
                <w:rFonts w:ascii="Arial" w:hAnsi="Arial"/>
                <w:i/>
                <w:sz w:val="18"/>
                <w:szCs w:val="18"/>
              </w:rPr>
              <w:t>qu</w:t>
            </w:r>
            <w:r w:rsidR="004F20B7">
              <w:rPr>
                <w:rFonts w:ascii="Arial" w:hAnsi="Arial"/>
                <w:i/>
                <w:sz w:val="18"/>
                <w:szCs w:val="18"/>
              </w:rPr>
              <w:t>’</w:t>
            </w:r>
            <w:r w:rsidRPr="002C232A">
              <w:rPr>
                <w:rFonts w:ascii="Arial" w:hAnsi="Arial"/>
                <w:i/>
                <w:sz w:val="18"/>
                <w:szCs w:val="18"/>
              </w:rPr>
              <w:t>il n</w:t>
            </w:r>
            <w:r w:rsidR="004F20B7">
              <w:rPr>
                <w:rFonts w:ascii="Arial" w:hAnsi="Arial"/>
                <w:i/>
                <w:sz w:val="18"/>
                <w:szCs w:val="18"/>
              </w:rPr>
              <w:t>’</w:t>
            </w:r>
            <w:r w:rsidRPr="002C232A">
              <w:rPr>
                <w:rFonts w:ascii="Arial" w:hAnsi="Arial"/>
                <w:i/>
                <w:sz w:val="18"/>
                <w:szCs w:val="18"/>
              </w:rPr>
              <w:t>est pas contraire aux « instruments internationaux existants relatifs aux droits de l</w:t>
            </w:r>
            <w:r w:rsidR="004F20B7">
              <w:rPr>
                <w:rFonts w:ascii="Arial" w:hAnsi="Arial"/>
                <w:i/>
                <w:sz w:val="18"/>
                <w:szCs w:val="18"/>
              </w:rPr>
              <w:t>’</w:t>
            </w:r>
            <w:r w:rsidRPr="002C232A">
              <w:rPr>
                <w:rFonts w:ascii="Arial" w:hAnsi="Arial"/>
                <w:i/>
                <w:sz w:val="18"/>
                <w:szCs w:val="18"/>
              </w:rPr>
              <w:t>homme ainsi qu</w:t>
            </w:r>
            <w:r w:rsidR="004F20B7">
              <w:rPr>
                <w:rFonts w:ascii="Arial" w:hAnsi="Arial"/>
                <w:i/>
                <w:sz w:val="18"/>
                <w:szCs w:val="18"/>
              </w:rPr>
              <w:t>’</w:t>
            </w:r>
            <w:r w:rsidRPr="002C232A">
              <w:rPr>
                <w:rFonts w:ascii="Arial" w:hAnsi="Arial"/>
                <w:i/>
                <w:sz w:val="18"/>
                <w:szCs w:val="18"/>
              </w:rPr>
              <w:t>à l</w:t>
            </w:r>
            <w:r w:rsidR="004F20B7">
              <w:rPr>
                <w:rFonts w:ascii="Arial" w:hAnsi="Arial"/>
                <w:i/>
                <w:sz w:val="18"/>
                <w:szCs w:val="18"/>
              </w:rPr>
              <w:t>’</w:t>
            </w:r>
            <w:r w:rsidRPr="002C232A">
              <w:rPr>
                <w:rFonts w:ascii="Arial" w:hAnsi="Arial"/>
                <w:i/>
                <w:sz w:val="18"/>
                <w:szCs w:val="18"/>
              </w:rPr>
              <w:t>exigence du respect mutuel entre communautés, groupes et individus, et d</w:t>
            </w:r>
            <w:r w:rsidR="004F20B7">
              <w:rPr>
                <w:rFonts w:ascii="Arial" w:hAnsi="Arial"/>
                <w:i/>
                <w:sz w:val="18"/>
                <w:szCs w:val="18"/>
              </w:rPr>
              <w:t>’</w:t>
            </w:r>
            <w:r w:rsidRPr="002C232A">
              <w:rPr>
                <w:rFonts w:ascii="Arial" w:hAnsi="Arial"/>
                <w:i/>
                <w:sz w:val="18"/>
                <w:szCs w:val="18"/>
              </w:rPr>
              <w:t>un développement durable ».</w:t>
            </w:r>
          </w:p>
          <w:p w:rsidR="004A5C67" w:rsidRPr="002C232A" w:rsidRDefault="00B558A1" w:rsidP="005A78A7">
            <w:pPr>
              <w:pStyle w:val="Default"/>
              <w:widowControl/>
              <w:tabs>
                <w:tab w:val="left" w:pos="709"/>
              </w:tabs>
              <w:spacing w:before="120"/>
              <w:ind w:left="113" w:right="136"/>
              <w:jc w:val="both"/>
              <w:rPr>
                <w:rFonts w:ascii="Arial" w:eastAsia="SimSun" w:hAnsi="Arial" w:cs="Arial"/>
                <w:sz w:val="18"/>
                <w:szCs w:val="18"/>
              </w:rPr>
            </w:pPr>
            <w:r w:rsidRPr="002C232A">
              <w:rPr>
                <w:rFonts w:ascii="Arial" w:hAnsi="Arial"/>
                <w:i/>
                <w:sz w:val="18"/>
                <w:szCs w:val="18"/>
              </w:rPr>
              <w:t>Les descriptions trop techniques doivent être évitées et les États soumissionnaires devraient garder à l</w:t>
            </w:r>
            <w:r w:rsidR="004F20B7">
              <w:rPr>
                <w:rFonts w:ascii="Arial" w:hAnsi="Arial"/>
                <w:i/>
                <w:sz w:val="18"/>
                <w:szCs w:val="18"/>
              </w:rPr>
              <w:t>’</w:t>
            </w:r>
            <w:r w:rsidRPr="002C232A">
              <w:rPr>
                <w:rFonts w:ascii="Arial" w:hAnsi="Arial"/>
                <w:i/>
                <w:sz w:val="18"/>
                <w:szCs w:val="18"/>
              </w:rPr>
              <w:t>esprit que cette section doit expliquer l</w:t>
            </w:r>
            <w:r w:rsidR="004F20B7">
              <w:rPr>
                <w:rFonts w:ascii="Arial" w:hAnsi="Arial"/>
                <w:i/>
                <w:sz w:val="18"/>
                <w:szCs w:val="18"/>
              </w:rPr>
              <w:t>’</w:t>
            </w:r>
            <w:r w:rsidRPr="002C232A">
              <w:rPr>
                <w:rFonts w:ascii="Arial" w:hAnsi="Arial"/>
                <w:i/>
                <w:sz w:val="18"/>
                <w:szCs w:val="18"/>
              </w:rPr>
              <w:t>élément à des lecteurs qui n</w:t>
            </w:r>
            <w:r w:rsidR="004F20B7">
              <w:rPr>
                <w:rFonts w:ascii="Arial" w:hAnsi="Arial"/>
                <w:i/>
                <w:sz w:val="18"/>
                <w:szCs w:val="18"/>
              </w:rPr>
              <w:t>’</w:t>
            </w:r>
            <w:r w:rsidRPr="002C232A">
              <w:rPr>
                <w:rFonts w:ascii="Arial" w:hAnsi="Arial"/>
                <w:i/>
                <w:sz w:val="18"/>
                <w:szCs w:val="18"/>
              </w:rPr>
              <w:t>en ont aucune connaissance préalable ou expérience directe. L</w:t>
            </w:r>
            <w:r w:rsidR="004F20B7">
              <w:rPr>
                <w:rFonts w:ascii="Arial" w:hAnsi="Arial"/>
                <w:i/>
                <w:sz w:val="18"/>
                <w:szCs w:val="18"/>
              </w:rPr>
              <w:t>’</w:t>
            </w:r>
            <w:r w:rsidRPr="002C232A">
              <w:rPr>
                <w:rFonts w:ascii="Arial" w:hAnsi="Arial"/>
                <w:i/>
                <w:sz w:val="18"/>
                <w:szCs w:val="18"/>
              </w:rPr>
              <w:t>histoire de l</w:t>
            </w:r>
            <w:r w:rsidR="004F20B7">
              <w:rPr>
                <w:rFonts w:ascii="Arial" w:hAnsi="Arial"/>
                <w:i/>
                <w:sz w:val="18"/>
                <w:szCs w:val="18"/>
              </w:rPr>
              <w:t>’</w:t>
            </w:r>
            <w:r w:rsidRPr="002C232A">
              <w:rPr>
                <w:rFonts w:ascii="Arial" w:hAnsi="Arial"/>
                <w:i/>
                <w:sz w:val="18"/>
                <w:szCs w:val="18"/>
              </w:rPr>
              <w:t>élément, son origine ou son ancienneté n</w:t>
            </w:r>
            <w:r w:rsidR="004F20B7">
              <w:rPr>
                <w:rFonts w:ascii="Arial" w:hAnsi="Arial"/>
                <w:i/>
                <w:sz w:val="18"/>
                <w:szCs w:val="18"/>
              </w:rPr>
              <w:t>’</w:t>
            </w:r>
            <w:r w:rsidRPr="002C232A">
              <w:rPr>
                <w:rFonts w:ascii="Arial" w:hAnsi="Arial"/>
                <w:i/>
                <w:sz w:val="18"/>
                <w:szCs w:val="18"/>
              </w:rPr>
              <w:t>ont pas besoin d</w:t>
            </w:r>
            <w:r w:rsidR="004F20B7">
              <w:rPr>
                <w:rFonts w:ascii="Arial" w:hAnsi="Arial"/>
                <w:i/>
                <w:sz w:val="18"/>
                <w:szCs w:val="18"/>
              </w:rPr>
              <w:t>’</w:t>
            </w:r>
            <w:r w:rsidRPr="002C232A">
              <w:rPr>
                <w:rFonts w:ascii="Arial" w:hAnsi="Arial"/>
                <w:i/>
                <w:sz w:val="18"/>
                <w:szCs w:val="18"/>
              </w:rPr>
              <w:t>être abordées en détail dans le dossier de candidature.</w:t>
            </w:r>
          </w:p>
        </w:tc>
      </w:tr>
      <w:tr w:rsidR="007F54C6" w:rsidRPr="002C232A" w:rsidTr="000A5E44">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rsidR="00907597" w:rsidRPr="002C232A" w:rsidRDefault="007F54C6" w:rsidP="005A78A7">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2C232A">
              <w:rPr>
                <w:rFonts w:ascii="Arial" w:hAnsi="Arial"/>
                <w:i/>
                <w:sz w:val="18"/>
                <w:szCs w:val="18"/>
              </w:rPr>
              <w:t>Fournissez une description sommaire de l</w:t>
            </w:r>
            <w:r w:rsidR="004F20B7">
              <w:rPr>
                <w:rFonts w:ascii="Arial" w:hAnsi="Arial"/>
                <w:i/>
                <w:sz w:val="18"/>
                <w:szCs w:val="18"/>
              </w:rPr>
              <w:t>’</w:t>
            </w:r>
            <w:r w:rsidRPr="002C232A">
              <w:rPr>
                <w:rFonts w:ascii="Arial" w:hAnsi="Arial"/>
                <w:i/>
                <w:sz w:val="18"/>
                <w:szCs w:val="18"/>
              </w:rPr>
              <w:t>élément qui permette de le présenter à des lecteurs qui ne l</w:t>
            </w:r>
            <w:r w:rsidR="004F20B7">
              <w:rPr>
                <w:rFonts w:ascii="Arial" w:hAnsi="Arial"/>
                <w:i/>
                <w:sz w:val="18"/>
                <w:szCs w:val="18"/>
              </w:rPr>
              <w:t>’</w:t>
            </w:r>
            <w:r w:rsidRPr="002C232A">
              <w:rPr>
                <w:rFonts w:ascii="Arial" w:hAnsi="Arial"/>
                <w:i/>
                <w:sz w:val="18"/>
                <w:szCs w:val="18"/>
              </w:rPr>
              <w:t>ont jamais vu ou n</w:t>
            </w:r>
            <w:r w:rsidR="004F20B7">
              <w:rPr>
                <w:rFonts w:ascii="Arial" w:hAnsi="Arial"/>
                <w:i/>
                <w:sz w:val="18"/>
                <w:szCs w:val="18"/>
              </w:rPr>
              <w:t>’</w:t>
            </w:r>
            <w:r w:rsidRPr="002C232A">
              <w:rPr>
                <w:rFonts w:ascii="Arial" w:hAnsi="Arial"/>
                <w:i/>
                <w:sz w:val="18"/>
                <w:szCs w:val="18"/>
              </w:rPr>
              <w:t>en ont jamais eu l</w:t>
            </w:r>
            <w:r w:rsidR="004F20B7">
              <w:rPr>
                <w:rFonts w:ascii="Arial" w:hAnsi="Arial"/>
                <w:i/>
                <w:sz w:val="18"/>
                <w:szCs w:val="18"/>
              </w:rPr>
              <w:t>’</w:t>
            </w:r>
            <w:r w:rsidRPr="002C232A">
              <w:rPr>
                <w:rFonts w:ascii="Arial" w:hAnsi="Arial"/>
                <w:i/>
                <w:sz w:val="18"/>
                <w:szCs w:val="18"/>
              </w:rPr>
              <w:t>expérience.</w:t>
            </w:r>
          </w:p>
          <w:p w:rsidR="007F54C6" w:rsidRPr="002C232A" w:rsidRDefault="00FD52DD" w:rsidP="00BB0409">
            <w:pPr>
              <w:pStyle w:val="Word"/>
              <w:spacing w:after="0" w:line="240" w:lineRule="auto"/>
              <w:ind w:right="136"/>
              <w:rPr>
                <w:rFonts w:eastAsia="SimSun"/>
                <w:sz w:val="18"/>
                <w:szCs w:val="18"/>
              </w:rPr>
            </w:pPr>
            <w:r w:rsidRPr="002C232A">
              <w:rPr>
                <w:rStyle w:val="Emphasis"/>
                <w:i/>
                <w:color w:val="000000"/>
                <w:sz w:val="18"/>
                <w:szCs w:val="18"/>
              </w:rPr>
              <w:t>Minimum 170 mots et maximum 280 mots</w:t>
            </w:r>
          </w:p>
        </w:tc>
      </w:tr>
      <w:tr w:rsidR="007F54C6" w:rsidRPr="002C232A" w:rsidTr="000A5E44">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3C032B" w:rsidRPr="002C232A" w:rsidRDefault="003C032B" w:rsidP="003C032B">
            <w:pPr>
              <w:pStyle w:val="CM3"/>
              <w:widowControl/>
              <w:spacing w:after="120" w:line="240" w:lineRule="auto"/>
              <w:jc w:val="both"/>
              <w:rPr>
                <w:sz w:val="22"/>
                <w:szCs w:val="22"/>
              </w:rPr>
            </w:pPr>
            <w:r w:rsidRPr="002C232A">
              <w:rPr>
                <w:sz w:val="22"/>
                <w:szCs w:val="22"/>
              </w:rPr>
              <w:t xml:space="preserve">Le </w:t>
            </w:r>
            <w:r w:rsidR="00E50D27">
              <w:rPr>
                <w:sz w:val="22"/>
                <w:szCs w:val="22"/>
              </w:rPr>
              <w:t>s</w:t>
            </w:r>
            <w:r w:rsidRPr="002C232A">
              <w:rPr>
                <w:sz w:val="22"/>
                <w:szCs w:val="22"/>
              </w:rPr>
              <w:t>sirum coréen est un sport de combat dans lequel chacun des deux adversaires s</w:t>
            </w:r>
            <w:r w:rsidR="004F20B7">
              <w:rPr>
                <w:sz w:val="22"/>
                <w:szCs w:val="22"/>
              </w:rPr>
              <w:t>’</w:t>
            </w:r>
            <w:r w:rsidRPr="002C232A">
              <w:rPr>
                <w:sz w:val="22"/>
                <w:szCs w:val="22"/>
              </w:rPr>
              <w:t>emploie à mettre l</w:t>
            </w:r>
            <w:r w:rsidR="004F20B7">
              <w:rPr>
                <w:sz w:val="22"/>
                <w:szCs w:val="22"/>
              </w:rPr>
              <w:t>’</w:t>
            </w:r>
            <w:r w:rsidRPr="002C232A">
              <w:rPr>
                <w:sz w:val="22"/>
                <w:szCs w:val="22"/>
              </w:rPr>
              <w:t xml:space="preserve">autre à terre. Ils utilisent pour ce faire un </w:t>
            </w:r>
            <w:r w:rsidRPr="002C232A">
              <w:rPr>
                <w:i/>
                <w:sz w:val="22"/>
                <w:szCs w:val="22"/>
              </w:rPr>
              <w:t>satpa</w:t>
            </w:r>
            <w:r w:rsidRPr="002C232A">
              <w:rPr>
                <w:sz w:val="22"/>
                <w:szCs w:val="22"/>
              </w:rPr>
              <w:t xml:space="preserve"> (</w:t>
            </w:r>
            <w:r w:rsidR="00A1453D" w:rsidRPr="002C232A">
              <w:rPr>
                <w:sz w:val="22"/>
                <w:szCs w:val="22"/>
              </w:rPr>
              <w:t>une sangle en tissu utilisée comme poignée reliant la taille et la jambe</w:t>
            </w:r>
            <w:r w:rsidRPr="002C232A">
              <w:rPr>
                <w:sz w:val="22"/>
                <w:szCs w:val="22"/>
              </w:rPr>
              <w:t xml:space="preserve">), leur torse, leurs mains et leurs jambes. Il peut être pratiqué </w:t>
            </w:r>
            <w:r w:rsidR="00584EFF" w:rsidRPr="002C232A">
              <w:rPr>
                <w:sz w:val="22"/>
                <w:szCs w:val="22"/>
              </w:rPr>
              <w:t>à tout moment</w:t>
            </w:r>
            <w:r w:rsidRPr="002C232A">
              <w:rPr>
                <w:sz w:val="22"/>
                <w:szCs w:val="22"/>
              </w:rPr>
              <w:t xml:space="preserve">, </w:t>
            </w:r>
            <w:r w:rsidR="00584EFF" w:rsidRPr="002C232A">
              <w:rPr>
                <w:sz w:val="22"/>
                <w:szCs w:val="22"/>
              </w:rPr>
              <w:t>partout</w:t>
            </w:r>
            <w:r w:rsidRPr="002C232A">
              <w:rPr>
                <w:sz w:val="22"/>
                <w:szCs w:val="22"/>
              </w:rPr>
              <w:t xml:space="preserve"> et à tout âge.</w:t>
            </w:r>
          </w:p>
          <w:p w:rsidR="003C032B" w:rsidRPr="002C232A" w:rsidRDefault="003C032B" w:rsidP="003C032B">
            <w:pPr>
              <w:pStyle w:val="CM3"/>
              <w:widowControl/>
              <w:spacing w:after="120" w:line="240" w:lineRule="auto"/>
              <w:jc w:val="both"/>
              <w:rPr>
                <w:sz w:val="22"/>
                <w:szCs w:val="22"/>
              </w:rPr>
            </w:pPr>
            <w:r w:rsidRPr="002C232A">
              <w:rPr>
                <w:sz w:val="22"/>
                <w:szCs w:val="22"/>
              </w:rPr>
              <w:t xml:space="preserve">Depuis </w:t>
            </w:r>
            <w:r w:rsidR="00CF4A5C" w:rsidRPr="002C232A">
              <w:rPr>
                <w:sz w:val="22"/>
                <w:szCs w:val="22"/>
              </w:rPr>
              <w:t>les temps anciens</w:t>
            </w:r>
            <w:r w:rsidRPr="002C232A">
              <w:rPr>
                <w:sz w:val="22"/>
                <w:szCs w:val="22"/>
              </w:rPr>
              <w:t xml:space="preserve">, les Coréens pratiquent le </w:t>
            </w:r>
            <w:r w:rsidR="00E50D27">
              <w:rPr>
                <w:sz w:val="22"/>
                <w:szCs w:val="22"/>
              </w:rPr>
              <w:t>s</w:t>
            </w:r>
            <w:r w:rsidRPr="002C232A">
              <w:rPr>
                <w:sz w:val="22"/>
                <w:szCs w:val="22"/>
              </w:rPr>
              <w:t xml:space="preserve">sirum </w:t>
            </w:r>
            <w:r w:rsidR="00CF4A5C" w:rsidRPr="002C232A">
              <w:rPr>
                <w:sz w:val="22"/>
                <w:szCs w:val="22"/>
              </w:rPr>
              <w:t>comme entraînement physique</w:t>
            </w:r>
            <w:r w:rsidRPr="002C232A">
              <w:rPr>
                <w:sz w:val="22"/>
                <w:szCs w:val="22"/>
              </w:rPr>
              <w:t xml:space="preserve"> pendant leur temps de pause au travail et également lors de compétitions organisées à l</w:t>
            </w:r>
            <w:r w:rsidR="004F20B7">
              <w:rPr>
                <w:sz w:val="22"/>
                <w:szCs w:val="22"/>
              </w:rPr>
              <w:t>’</w:t>
            </w:r>
            <w:r w:rsidRPr="002C232A">
              <w:rPr>
                <w:sz w:val="22"/>
                <w:szCs w:val="22"/>
              </w:rPr>
              <w:t>occasion de fêtes traditionnelles, à l</w:t>
            </w:r>
            <w:r w:rsidR="004F20B7">
              <w:rPr>
                <w:sz w:val="22"/>
                <w:szCs w:val="22"/>
              </w:rPr>
              <w:t>’</w:t>
            </w:r>
            <w:r w:rsidRPr="002C232A">
              <w:rPr>
                <w:sz w:val="22"/>
                <w:szCs w:val="22"/>
              </w:rPr>
              <w:t xml:space="preserve">issue desquelles le vainqueur remporte un </w:t>
            </w:r>
            <w:r w:rsidR="005A1DAD" w:rsidRPr="002C232A">
              <w:rPr>
                <w:sz w:val="22"/>
                <w:szCs w:val="22"/>
              </w:rPr>
              <w:t>taureau</w:t>
            </w:r>
            <w:r w:rsidRPr="002C232A">
              <w:rPr>
                <w:sz w:val="22"/>
                <w:szCs w:val="22"/>
              </w:rPr>
              <w:t xml:space="preserve">. Le </w:t>
            </w:r>
            <w:r w:rsidR="00E50D27">
              <w:rPr>
                <w:sz w:val="22"/>
                <w:szCs w:val="22"/>
              </w:rPr>
              <w:t>s</w:t>
            </w:r>
            <w:r w:rsidRPr="002C232A">
              <w:rPr>
                <w:sz w:val="22"/>
                <w:szCs w:val="22"/>
              </w:rPr>
              <w:t>sirum se distingue par l</w:t>
            </w:r>
            <w:r w:rsidR="004F20B7">
              <w:rPr>
                <w:sz w:val="22"/>
                <w:szCs w:val="22"/>
              </w:rPr>
              <w:t>’</w:t>
            </w:r>
            <w:r w:rsidRPr="002C232A">
              <w:rPr>
                <w:sz w:val="22"/>
                <w:szCs w:val="22"/>
              </w:rPr>
              <w:t xml:space="preserve">usage du </w:t>
            </w:r>
            <w:r w:rsidRPr="002C232A">
              <w:rPr>
                <w:i/>
                <w:sz w:val="22"/>
                <w:szCs w:val="22"/>
              </w:rPr>
              <w:t>satpa</w:t>
            </w:r>
            <w:r w:rsidRPr="002C232A">
              <w:rPr>
                <w:sz w:val="22"/>
                <w:szCs w:val="22"/>
              </w:rPr>
              <w:t xml:space="preserve"> et l</w:t>
            </w:r>
            <w:r w:rsidR="004F20B7">
              <w:rPr>
                <w:sz w:val="22"/>
                <w:szCs w:val="22"/>
              </w:rPr>
              <w:t>’</w:t>
            </w:r>
            <w:r w:rsidRPr="002C232A">
              <w:rPr>
                <w:sz w:val="22"/>
                <w:szCs w:val="22"/>
              </w:rPr>
              <w:t>attribution d</w:t>
            </w:r>
            <w:r w:rsidR="004F20B7">
              <w:rPr>
                <w:sz w:val="22"/>
                <w:szCs w:val="22"/>
              </w:rPr>
              <w:t>’</w:t>
            </w:r>
            <w:r w:rsidRPr="002C232A">
              <w:rPr>
                <w:sz w:val="22"/>
                <w:szCs w:val="22"/>
              </w:rPr>
              <w:t xml:space="preserve">un </w:t>
            </w:r>
            <w:r w:rsidR="005A1DAD" w:rsidRPr="002C232A">
              <w:rPr>
                <w:sz w:val="22"/>
                <w:szCs w:val="22"/>
              </w:rPr>
              <w:t xml:space="preserve">taureau </w:t>
            </w:r>
            <w:r w:rsidRPr="002C232A">
              <w:rPr>
                <w:sz w:val="22"/>
                <w:szCs w:val="22"/>
              </w:rPr>
              <w:t>au lauréat.</w:t>
            </w:r>
          </w:p>
          <w:p w:rsidR="003C032B" w:rsidRPr="002C232A" w:rsidRDefault="003C032B" w:rsidP="003C032B">
            <w:pPr>
              <w:pStyle w:val="CM3"/>
              <w:widowControl/>
              <w:spacing w:after="120" w:line="240" w:lineRule="auto"/>
              <w:jc w:val="both"/>
              <w:rPr>
                <w:sz w:val="22"/>
                <w:szCs w:val="22"/>
              </w:rPr>
            </w:pPr>
            <w:r w:rsidRPr="002C232A">
              <w:rPr>
                <w:sz w:val="22"/>
                <w:szCs w:val="22"/>
              </w:rPr>
              <w:t>Les jours de fêtes traditionnelles, une foule composée de jeunes et d</w:t>
            </w:r>
            <w:r w:rsidR="004F20B7">
              <w:rPr>
                <w:sz w:val="22"/>
                <w:szCs w:val="22"/>
              </w:rPr>
              <w:t>’</w:t>
            </w:r>
            <w:r w:rsidRPr="002C232A">
              <w:rPr>
                <w:sz w:val="22"/>
                <w:szCs w:val="22"/>
              </w:rPr>
              <w:t>anciens se massent autour de l</w:t>
            </w:r>
            <w:r w:rsidR="004F20B7">
              <w:rPr>
                <w:sz w:val="22"/>
                <w:szCs w:val="22"/>
              </w:rPr>
              <w:t>’</w:t>
            </w:r>
            <w:r w:rsidRPr="002C232A">
              <w:rPr>
                <w:sz w:val="22"/>
                <w:szCs w:val="22"/>
              </w:rPr>
              <w:t>air</w:t>
            </w:r>
            <w:r w:rsidR="00B72DD2" w:rsidRPr="002C232A">
              <w:rPr>
                <w:sz w:val="22"/>
                <w:szCs w:val="22"/>
              </w:rPr>
              <w:t>e</w:t>
            </w:r>
            <w:r w:rsidRPr="002C232A">
              <w:rPr>
                <w:sz w:val="22"/>
                <w:szCs w:val="22"/>
              </w:rPr>
              <w:t xml:space="preserve"> de combat ; les lutteurs font appel à leur force physique et à leur vivacité d</w:t>
            </w:r>
            <w:r w:rsidR="004F20B7">
              <w:rPr>
                <w:sz w:val="22"/>
                <w:szCs w:val="22"/>
              </w:rPr>
              <w:t>’</w:t>
            </w:r>
            <w:r w:rsidRPr="002C232A">
              <w:rPr>
                <w:sz w:val="22"/>
                <w:szCs w:val="22"/>
              </w:rPr>
              <w:t>esprit pour s</w:t>
            </w:r>
            <w:r w:rsidR="004F20B7">
              <w:rPr>
                <w:sz w:val="22"/>
                <w:szCs w:val="22"/>
              </w:rPr>
              <w:t>’</w:t>
            </w:r>
            <w:r w:rsidRPr="002C232A">
              <w:rPr>
                <w:sz w:val="22"/>
                <w:szCs w:val="22"/>
              </w:rPr>
              <w:t>affronter au moyen de diverses techniques ; les spectateurs encouragent avec enthousiasme leur athlète préféré, qu</w:t>
            </w:r>
            <w:r w:rsidR="004F20B7">
              <w:rPr>
                <w:sz w:val="22"/>
                <w:szCs w:val="22"/>
              </w:rPr>
              <w:t>’</w:t>
            </w:r>
            <w:r w:rsidRPr="002C232A">
              <w:rPr>
                <w:sz w:val="22"/>
                <w:szCs w:val="22"/>
              </w:rPr>
              <w:t>il s</w:t>
            </w:r>
            <w:r w:rsidR="004F20B7">
              <w:rPr>
                <w:sz w:val="22"/>
                <w:szCs w:val="22"/>
              </w:rPr>
              <w:t>’</w:t>
            </w:r>
            <w:r w:rsidRPr="002C232A">
              <w:rPr>
                <w:sz w:val="22"/>
                <w:szCs w:val="22"/>
              </w:rPr>
              <w:t>agisse d</w:t>
            </w:r>
            <w:r w:rsidR="004F20B7">
              <w:rPr>
                <w:sz w:val="22"/>
                <w:szCs w:val="22"/>
              </w:rPr>
              <w:t>’</w:t>
            </w:r>
            <w:r w:rsidRPr="002C232A">
              <w:rPr>
                <w:sz w:val="22"/>
                <w:szCs w:val="22"/>
              </w:rPr>
              <w:t>un père, d</w:t>
            </w:r>
            <w:r w:rsidR="004F20B7">
              <w:rPr>
                <w:sz w:val="22"/>
                <w:szCs w:val="22"/>
              </w:rPr>
              <w:t>’</w:t>
            </w:r>
            <w:r w:rsidRPr="002C232A">
              <w:rPr>
                <w:sz w:val="22"/>
                <w:szCs w:val="22"/>
              </w:rPr>
              <w:t>un fils ou d</w:t>
            </w:r>
            <w:r w:rsidR="004F20B7">
              <w:rPr>
                <w:sz w:val="22"/>
                <w:szCs w:val="22"/>
              </w:rPr>
              <w:t>’</w:t>
            </w:r>
            <w:r w:rsidRPr="002C232A">
              <w:rPr>
                <w:sz w:val="22"/>
                <w:szCs w:val="22"/>
              </w:rPr>
              <w:t xml:space="preserve">un coéquipier ; transporté de joie, le vainqueur chevauche un </w:t>
            </w:r>
            <w:r w:rsidR="005A1DAD" w:rsidRPr="002C232A">
              <w:rPr>
                <w:sz w:val="22"/>
                <w:szCs w:val="22"/>
              </w:rPr>
              <w:t xml:space="preserve">taureau </w:t>
            </w:r>
            <w:r w:rsidRPr="002C232A">
              <w:rPr>
                <w:sz w:val="22"/>
                <w:szCs w:val="22"/>
              </w:rPr>
              <w:t>; tous ces éléments constituent l</w:t>
            </w:r>
            <w:r w:rsidR="004F20B7">
              <w:rPr>
                <w:sz w:val="22"/>
                <w:szCs w:val="22"/>
              </w:rPr>
              <w:t>’</w:t>
            </w:r>
            <w:r w:rsidRPr="002C232A">
              <w:rPr>
                <w:sz w:val="22"/>
                <w:szCs w:val="22"/>
              </w:rPr>
              <w:t xml:space="preserve">environnement dans lequel baigne le </w:t>
            </w:r>
            <w:r w:rsidR="00E50D27">
              <w:rPr>
                <w:sz w:val="22"/>
                <w:szCs w:val="22"/>
              </w:rPr>
              <w:t>s</w:t>
            </w:r>
            <w:r w:rsidRPr="002C232A">
              <w:rPr>
                <w:sz w:val="22"/>
                <w:szCs w:val="22"/>
              </w:rPr>
              <w:t>sirum.</w:t>
            </w:r>
          </w:p>
          <w:p w:rsidR="007F54C6" w:rsidRPr="002C232A" w:rsidRDefault="003C032B" w:rsidP="00640D29">
            <w:pPr>
              <w:pStyle w:val="formtext"/>
              <w:spacing w:before="120" w:after="0" w:line="240" w:lineRule="auto"/>
              <w:ind w:right="136"/>
              <w:jc w:val="both"/>
              <w:rPr>
                <w:rFonts w:cs="Arial"/>
                <w:sz w:val="18"/>
                <w:szCs w:val="18"/>
              </w:rPr>
            </w:pPr>
            <w:r w:rsidRPr="002C232A">
              <w:t>La pratique de l</w:t>
            </w:r>
            <w:r w:rsidR="004F20B7">
              <w:t>’</w:t>
            </w:r>
            <w:r w:rsidRPr="002C232A">
              <w:t xml:space="preserve">élément permet de renforcer le respect mutuel, les liens étroits et la coopération entre les </w:t>
            </w:r>
            <w:r w:rsidR="00DC739A" w:rsidRPr="002C232A">
              <w:t>individus</w:t>
            </w:r>
            <w:r w:rsidRPr="002C232A">
              <w:t>, contribuant ainsi à l</w:t>
            </w:r>
            <w:r w:rsidR="004F20B7">
              <w:t>’</w:t>
            </w:r>
            <w:r w:rsidRPr="002C232A">
              <w:t>harmonie et à la cohésion des communautés et des groupes.</w:t>
            </w:r>
          </w:p>
        </w:tc>
      </w:tr>
      <w:tr w:rsidR="001C053B" w:rsidRPr="002C232A" w:rsidTr="000A5E44">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1C053B" w:rsidRPr="002C232A" w:rsidRDefault="001D2278" w:rsidP="005A78A7">
            <w:pPr>
              <w:pStyle w:val="Default"/>
              <w:keepNext/>
              <w:widowControl/>
              <w:numPr>
                <w:ilvl w:val="0"/>
                <w:numId w:val="29"/>
              </w:numPr>
              <w:tabs>
                <w:tab w:val="left" w:pos="596"/>
              </w:tabs>
              <w:spacing w:before="120" w:after="120"/>
              <w:ind w:left="595" w:right="136" w:hanging="567"/>
              <w:jc w:val="both"/>
              <w:rPr>
                <w:rFonts w:ascii="Arial" w:eastAsia="SimSun" w:hAnsi="Arial" w:cs="Arial"/>
                <w:i/>
                <w:sz w:val="18"/>
                <w:szCs w:val="18"/>
              </w:rPr>
            </w:pPr>
            <w:r w:rsidRPr="002C232A">
              <w:rPr>
                <w:rFonts w:ascii="Arial" w:hAnsi="Arial"/>
                <w:i/>
                <w:sz w:val="18"/>
                <w:szCs w:val="18"/>
              </w:rPr>
              <w:t>Qui sont les détenteurs et les praticiens de l</w:t>
            </w:r>
            <w:r w:rsidR="004F20B7">
              <w:rPr>
                <w:rFonts w:ascii="Arial" w:hAnsi="Arial"/>
                <w:i/>
                <w:sz w:val="18"/>
                <w:szCs w:val="18"/>
              </w:rPr>
              <w:t>’</w:t>
            </w:r>
            <w:r w:rsidRPr="002C232A">
              <w:rPr>
                <w:rFonts w:ascii="Arial" w:hAnsi="Arial"/>
                <w:i/>
                <w:sz w:val="18"/>
                <w:szCs w:val="18"/>
              </w:rPr>
              <w:t>élément ? Y-a-t-il des rôles, des genres, ou des catégories spécifiques de personnes ayant des responsabilités particulières à l</w:t>
            </w:r>
            <w:r w:rsidR="004F20B7">
              <w:rPr>
                <w:rFonts w:ascii="Arial" w:hAnsi="Arial"/>
                <w:i/>
                <w:sz w:val="18"/>
                <w:szCs w:val="18"/>
              </w:rPr>
              <w:t>’</w:t>
            </w:r>
            <w:r w:rsidRPr="002C232A">
              <w:rPr>
                <w:rFonts w:ascii="Arial" w:hAnsi="Arial"/>
                <w:i/>
                <w:sz w:val="18"/>
                <w:szCs w:val="18"/>
              </w:rPr>
              <w:t>égard de la pratique et de la transmission de l</w:t>
            </w:r>
            <w:r w:rsidR="004F20B7">
              <w:rPr>
                <w:rFonts w:ascii="Arial" w:hAnsi="Arial"/>
                <w:i/>
                <w:sz w:val="18"/>
                <w:szCs w:val="18"/>
              </w:rPr>
              <w:t>’</w:t>
            </w:r>
            <w:r w:rsidRPr="002C232A">
              <w:rPr>
                <w:rFonts w:ascii="Arial" w:hAnsi="Arial"/>
                <w:i/>
                <w:sz w:val="18"/>
                <w:szCs w:val="18"/>
              </w:rPr>
              <w:t>élément ? Si oui, qui sont-ils et quelles sont leurs responsabilités ?</w:t>
            </w:r>
          </w:p>
          <w:p w:rsidR="001C053B" w:rsidRPr="002C232A" w:rsidRDefault="00FD52DD" w:rsidP="00BB0409">
            <w:pPr>
              <w:pStyle w:val="Word"/>
              <w:spacing w:after="0" w:line="240" w:lineRule="auto"/>
              <w:ind w:right="136"/>
              <w:rPr>
                <w:i w:val="0"/>
              </w:rPr>
            </w:pPr>
            <w:r w:rsidRPr="002C232A">
              <w:rPr>
                <w:rStyle w:val="Emphasis"/>
                <w:i/>
                <w:color w:val="000000"/>
                <w:sz w:val="18"/>
                <w:szCs w:val="18"/>
              </w:rPr>
              <w:t>Minimum 170 mots et maximum 280 mots</w:t>
            </w:r>
          </w:p>
        </w:tc>
      </w:tr>
      <w:tr w:rsidR="001C053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0" w:line="240" w:lineRule="auto"/>
              <w:jc w:val="both"/>
            </w:pPr>
            <w:r w:rsidRPr="002C232A">
              <w:t xml:space="preserve">Tous les Coréens adorent le </w:t>
            </w:r>
            <w:r w:rsidR="00E50D27">
              <w:t>s</w:t>
            </w:r>
            <w:r w:rsidRPr="002C232A">
              <w:t>sirum et de nombreux hommes coréens sont des praticiens et détenteurs de l</w:t>
            </w:r>
            <w:r w:rsidR="004F20B7">
              <w:t>’</w:t>
            </w:r>
            <w:r w:rsidRPr="002C232A">
              <w:t>élément. Les femmes jouent un rôle important dans la pratique et la transmission de l</w:t>
            </w:r>
            <w:r w:rsidR="004F20B7">
              <w:t>’</w:t>
            </w:r>
            <w:r w:rsidRPr="002C232A">
              <w:t>élément.</w:t>
            </w:r>
          </w:p>
          <w:p w:rsidR="003C032B" w:rsidRPr="002C232A" w:rsidRDefault="003C032B" w:rsidP="003C032B">
            <w:pPr>
              <w:pStyle w:val="formtext"/>
              <w:spacing w:before="120" w:after="0" w:line="240" w:lineRule="auto"/>
              <w:jc w:val="both"/>
            </w:pPr>
            <w:r w:rsidRPr="002C232A">
              <w:t>Jong Kwang Chol de l</w:t>
            </w:r>
            <w:r w:rsidR="004F20B7">
              <w:t>’</w:t>
            </w:r>
            <w:r w:rsidRPr="002C232A">
              <w:t>Association coréenne de Ssirum, Kim Myong Su et Ri Chi Ung du ministère de la Culture physique et des Sports, et Yom Chang Gi de la Commission de l</w:t>
            </w:r>
            <w:r w:rsidR="004F20B7">
              <w:t>’</w:t>
            </w:r>
            <w:r w:rsidRPr="002C232A">
              <w:t>éducation sont chargés d</w:t>
            </w:r>
            <w:r w:rsidR="004F20B7">
              <w:t>’</w:t>
            </w:r>
            <w:r w:rsidRPr="002C232A">
              <w:t xml:space="preserve">élaborer et de mettre en œuvre les plans relatifs à la pratique et à la transmission du </w:t>
            </w:r>
            <w:r w:rsidR="00E50D27">
              <w:t>s</w:t>
            </w:r>
            <w:r w:rsidRPr="002C232A">
              <w:t xml:space="preserve">sirum. </w:t>
            </w:r>
          </w:p>
          <w:p w:rsidR="003C032B" w:rsidRPr="002C232A" w:rsidRDefault="003C032B" w:rsidP="003C032B">
            <w:pPr>
              <w:pStyle w:val="formtext"/>
              <w:spacing w:before="120" w:after="0" w:line="240" w:lineRule="auto"/>
              <w:jc w:val="both"/>
            </w:pPr>
            <w:r w:rsidRPr="002C232A">
              <w:t xml:space="preserve">Kong Myong Song, Im Sung Bin et Kim Kyong Chan, spécialistes des traditions populaires, et Kim Yong Il, O Chang Bok et Kim Un Il, spécialistes des techniques du </w:t>
            </w:r>
            <w:r w:rsidR="00E50D27">
              <w:t>s</w:t>
            </w:r>
            <w:r w:rsidRPr="002C232A">
              <w:t>sirum, offrent leur</w:t>
            </w:r>
            <w:r w:rsidR="0097338C" w:rsidRPr="002C232A">
              <w:t>s</w:t>
            </w:r>
            <w:r w:rsidRPr="002C232A">
              <w:t xml:space="preserve"> savoir-faire technique</w:t>
            </w:r>
            <w:r w:rsidR="0097338C" w:rsidRPr="002C232A">
              <w:t>s</w:t>
            </w:r>
            <w:r w:rsidRPr="002C232A">
              <w:t xml:space="preserve"> et universitaire</w:t>
            </w:r>
            <w:r w:rsidR="0097338C" w:rsidRPr="002C232A">
              <w:t>s</w:t>
            </w:r>
            <w:r w:rsidRPr="002C232A">
              <w:t xml:space="preserve"> en tant que consultants.</w:t>
            </w:r>
          </w:p>
          <w:p w:rsidR="003C032B" w:rsidRPr="002C232A" w:rsidRDefault="003C032B" w:rsidP="003C032B">
            <w:pPr>
              <w:pStyle w:val="formtext"/>
              <w:spacing w:before="120" w:after="0" w:line="240" w:lineRule="auto"/>
              <w:jc w:val="both"/>
            </w:pPr>
            <w:r w:rsidRPr="002C232A">
              <w:t>En leur qualité d</w:t>
            </w:r>
            <w:r w:rsidR="004F20B7">
              <w:t>’</w:t>
            </w:r>
            <w:r w:rsidRPr="002C232A">
              <w:t>experts dans l</w:t>
            </w:r>
            <w:r w:rsidR="004F20B7">
              <w:t>’</w:t>
            </w:r>
            <w:r w:rsidRPr="002C232A">
              <w:t>enseignement de l</w:t>
            </w:r>
            <w:r w:rsidR="004F20B7">
              <w:t>’</w:t>
            </w:r>
            <w:r w:rsidRPr="002C232A">
              <w:t xml:space="preserve">art du </w:t>
            </w:r>
            <w:r w:rsidR="00E50D27">
              <w:t>s</w:t>
            </w:r>
            <w:r w:rsidRPr="002C232A">
              <w:t xml:space="preserve">sirum, Ri Kwang Hyok, Choe Jong Chol et Jang Myong Gwan, font office de formateurs professionnels spécialisés dans le </w:t>
            </w:r>
            <w:r w:rsidR="00E50D27">
              <w:t>s</w:t>
            </w:r>
            <w:r w:rsidRPr="002C232A">
              <w:t>sirum.</w:t>
            </w:r>
          </w:p>
          <w:p w:rsidR="003C032B" w:rsidRPr="002C232A" w:rsidRDefault="003C032B" w:rsidP="003C032B">
            <w:pPr>
              <w:pStyle w:val="formtext"/>
              <w:spacing w:before="120" w:after="0" w:line="240" w:lineRule="auto"/>
              <w:jc w:val="both"/>
            </w:pPr>
            <w:r w:rsidRPr="002C232A">
              <w:t xml:space="preserve">En leur qualité de responsables des familles pratiquant le </w:t>
            </w:r>
            <w:r w:rsidR="00E50D27">
              <w:t>s</w:t>
            </w:r>
            <w:r w:rsidRPr="002C232A">
              <w:t>sirum</w:t>
            </w:r>
            <w:r w:rsidR="00683686" w:rsidRPr="002C232A">
              <w:t>,</w:t>
            </w:r>
            <w:r w:rsidRPr="002C232A">
              <w:t xml:space="preserve"> </w:t>
            </w:r>
            <w:r w:rsidR="00683686" w:rsidRPr="002C232A">
              <w:t xml:space="preserve">reconnus </w:t>
            </w:r>
            <w:r w:rsidRPr="002C232A">
              <w:t xml:space="preserve">pour avoir donné naissance à trois générations de maîtres du </w:t>
            </w:r>
            <w:r w:rsidR="004F20B7">
              <w:t>s</w:t>
            </w:r>
            <w:r w:rsidRPr="002C232A">
              <w:t xml:space="preserve">sirum, Ju Chang Yong du comté de Ryongchon et Ji So Yong, du comté de Yomju, veillent à ce que les membres des familles suivent la tradition perpétuée par les familles adeptes du </w:t>
            </w:r>
            <w:r w:rsidR="00E50D27">
              <w:t>s</w:t>
            </w:r>
            <w:r w:rsidRPr="002C232A">
              <w:t xml:space="preserve">sirum. </w:t>
            </w:r>
          </w:p>
          <w:p w:rsidR="003C032B" w:rsidRPr="002C232A" w:rsidRDefault="003C032B" w:rsidP="003C032B">
            <w:pPr>
              <w:pStyle w:val="formtext"/>
              <w:spacing w:before="120" w:after="0" w:line="240" w:lineRule="auto"/>
              <w:jc w:val="both"/>
            </w:pPr>
            <w:r w:rsidRPr="002C232A">
              <w:t>Nam Kwang Il et Pak Chun Min, originaires de Pyongyang, Jo Myong Jin, de la province du Nord Phyongan, Kim Kyong Su, de la province de Kangwon, et Kim Chol Hun, de la province du Nord Hamgyong, représentent les praticiens et détenteurs de l</w:t>
            </w:r>
            <w:r w:rsidR="004F20B7">
              <w:t>’</w:t>
            </w:r>
            <w:r w:rsidRPr="002C232A">
              <w:t>élément.</w:t>
            </w:r>
          </w:p>
          <w:p w:rsidR="001C053B" w:rsidRPr="002C232A" w:rsidRDefault="003C032B" w:rsidP="00640D29">
            <w:pPr>
              <w:pStyle w:val="formtext"/>
              <w:spacing w:before="120" w:after="0" w:line="240" w:lineRule="auto"/>
              <w:ind w:right="136"/>
              <w:jc w:val="both"/>
              <w:rPr>
                <w:rFonts w:cs="Arial"/>
              </w:rPr>
            </w:pPr>
            <w:r w:rsidRPr="002C232A">
              <w:t>Mme Rim Jong Ae et Mme Kye Son Suk, de l</w:t>
            </w:r>
            <w:r w:rsidR="004F20B7">
              <w:t>’</w:t>
            </w:r>
            <w:r w:rsidRPr="002C232A">
              <w:t>Union des femmes, et de nombreuses autres femmes ont la responsabilité de favoriser la pratique de l</w:t>
            </w:r>
            <w:r w:rsidR="004F20B7">
              <w:t>’</w:t>
            </w:r>
            <w:r w:rsidRPr="002C232A">
              <w:t>élément afin de soutenir et promouvoir la tradition dans leurs régions respectives.</w:t>
            </w:r>
          </w:p>
        </w:tc>
      </w:tr>
      <w:tr w:rsidR="001C053B" w:rsidRPr="002C232A" w:rsidTr="000A5E44">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294011" w:rsidRPr="002C232A"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2C232A">
              <w:rPr>
                <w:rFonts w:ascii="Arial" w:hAnsi="Arial"/>
                <w:i/>
                <w:sz w:val="18"/>
                <w:szCs w:val="18"/>
              </w:rPr>
              <w:t xml:space="preserve">Comment les </w:t>
            </w:r>
            <w:r w:rsidRPr="002C232A">
              <w:rPr>
                <w:rFonts w:ascii="Arial" w:hAnsi="Arial"/>
                <w:i/>
                <w:iCs/>
                <w:sz w:val="18"/>
                <w:szCs w:val="18"/>
              </w:rPr>
              <w:t>connaissances et les savoir-faire liés à l</w:t>
            </w:r>
            <w:r w:rsidR="004F20B7">
              <w:rPr>
                <w:rFonts w:ascii="Arial" w:hAnsi="Arial"/>
                <w:i/>
                <w:iCs/>
                <w:sz w:val="18"/>
                <w:szCs w:val="18"/>
              </w:rPr>
              <w:t>’</w:t>
            </w:r>
            <w:r w:rsidRPr="002C232A">
              <w:rPr>
                <w:rFonts w:ascii="Arial" w:hAnsi="Arial"/>
                <w:i/>
                <w:iCs/>
                <w:sz w:val="18"/>
                <w:szCs w:val="18"/>
              </w:rPr>
              <w:t>élément</w:t>
            </w:r>
            <w:r w:rsidRPr="002C232A">
              <w:rPr>
                <w:rFonts w:ascii="Arial" w:hAnsi="Arial"/>
                <w:i/>
                <w:sz w:val="18"/>
                <w:szCs w:val="18"/>
              </w:rPr>
              <w:t xml:space="preserve"> sont-ils transmis de nos jours ?</w:t>
            </w:r>
          </w:p>
          <w:p w:rsidR="001C053B" w:rsidRPr="002C232A" w:rsidRDefault="00FD52DD" w:rsidP="00BB0409">
            <w:pPr>
              <w:pStyle w:val="Word"/>
              <w:spacing w:before="120" w:after="0" w:line="240" w:lineRule="auto"/>
              <w:ind w:right="136"/>
              <w:rPr>
                <w:i w:val="0"/>
              </w:rPr>
            </w:pPr>
            <w:r w:rsidRPr="002C232A">
              <w:rPr>
                <w:rStyle w:val="Emphasis"/>
                <w:i/>
                <w:color w:val="000000"/>
                <w:sz w:val="18"/>
                <w:szCs w:val="18"/>
              </w:rPr>
              <w:t>Minimum 170 mots et maximum 280 mots</w:t>
            </w:r>
          </w:p>
        </w:tc>
      </w:tr>
      <w:tr w:rsidR="001C053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CM9"/>
              <w:spacing w:after="120" w:line="240" w:lineRule="auto"/>
              <w:jc w:val="both"/>
              <w:rPr>
                <w:sz w:val="22"/>
                <w:szCs w:val="22"/>
              </w:rPr>
            </w:pPr>
            <w:r w:rsidRPr="002C232A">
              <w:rPr>
                <w:sz w:val="22"/>
                <w:szCs w:val="22"/>
              </w:rPr>
              <w:t>Les connaissances et les savoir-faire liés à l</w:t>
            </w:r>
            <w:r w:rsidR="004F20B7">
              <w:rPr>
                <w:sz w:val="22"/>
                <w:szCs w:val="22"/>
              </w:rPr>
              <w:t>’</w:t>
            </w:r>
            <w:r w:rsidRPr="002C232A">
              <w:rPr>
                <w:sz w:val="22"/>
                <w:szCs w:val="22"/>
              </w:rPr>
              <w:t>élément sont transmis à l</w:t>
            </w:r>
            <w:r w:rsidR="004F20B7">
              <w:rPr>
                <w:sz w:val="22"/>
                <w:szCs w:val="22"/>
              </w:rPr>
              <w:t>’</w:t>
            </w:r>
            <w:r w:rsidRPr="002C232A">
              <w:rPr>
                <w:sz w:val="22"/>
                <w:szCs w:val="22"/>
              </w:rPr>
              <w:t>environnement social élargi, qui comprend notamment la famille et l</w:t>
            </w:r>
            <w:r w:rsidR="004F20B7">
              <w:rPr>
                <w:sz w:val="22"/>
                <w:szCs w:val="22"/>
              </w:rPr>
              <w:t>’</w:t>
            </w:r>
            <w:r w:rsidRPr="002C232A">
              <w:rPr>
                <w:sz w:val="22"/>
                <w:szCs w:val="22"/>
              </w:rPr>
              <w:t>école.</w:t>
            </w:r>
          </w:p>
          <w:p w:rsidR="003C032B" w:rsidRPr="002C232A" w:rsidRDefault="003C032B" w:rsidP="003C032B">
            <w:pPr>
              <w:pStyle w:val="formtext"/>
              <w:spacing w:before="0" w:after="120" w:line="240" w:lineRule="auto"/>
              <w:jc w:val="both"/>
              <w:rPr>
                <w:rFonts w:eastAsia="PMingLiU"/>
              </w:rPr>
            </w:pPr>
            <w:r w:rsidRPr="002C232A">
              <w:t>Les Coréens apprennent l</w:t>
            </w:r>
            <w:r w:rsidR="004F20B7">
              <w:t>’</w:t>
            </w:r>
            <w:r w:rsidRPr="002C232A">
              <w:t xml:space="preserve">art du </w:t>
            </w:r>
            <w:r w:rsidR="00E50D27">
              <w:t>s</w:t>
            </w:r>
            <w:r w:rsidRPr="002C232A">
              <w:t>sirum de leurs grands-pères, pères ou voisins dès l</w:t>
            </w:r>
            <w:r w:rsidR="004F20B7">
              <w:t>’</w:t>
            </w:r>
            <w:r w:rsidRPr="002C232A">
              <w:t xml:space="preserve">enfance et se familiarisent avec les connaissances et savoir-faire associés en pratiquant personnellement le </w:t>
            </w:r>
            <w:r w:rsidR="00E50D27">
              <w:t>s</w:t>
            </w:r>
            <w:r w:rsidRPr="002C232A">
              <w:t>sirum.</w:t>
            </w:r>
          </w:p>
          <w:p w:rsidR="003C032B" w:rsidRPr="002C232A" w:rsidRDefault="003C032B" w:rsidP="003C032B">
            <w:pPr>
              <w:pStyle w:val="formtext"/>
              <w:spacing w:before="0" w:after="0" w:line="240" w:lineRule="auto"/>
              <w:jc w:val="both"/>
              <w:rPr>
                <w:rFonts w:eastAsia="PMingLiU"/>
              </w:rPr>
            </w:pPr>
            <w:r w:rsidRPr="002C232A">
              <w:t>Les établissements d</w:t>
            </w:r>
            <w:r w:rsidR="004F20B7">
              <w:t>’</w:t>
            </w:r>
            <w:r w:rsidRPr="002C232A">
              <w:t xml:space="preserve">enseignement de tous niveaux, y compris les écoles primaires, enseignent le </w:t>
            </w:r>
            <w:r w:rsidR="00E50D27">
              <w:t>s</w:t>
            </w:r>
            <w:r w:rsidRPr="002C232A">
              <w:t xml:space="preserve">sirum dans le cadre de leurs programmes scolaires et encouragent la pratique de cette activité chez les élèves et étudiants afin de les familiariser avec les coutumes et le savoir-faire associés au </w:t>
            </w:r>
            <w:r w:rsidR="00E50D27">
              <w:t>s</w:t>
            </w:r>
            <w:r w:rsidRPr="002C232A">
              <w:t>sirum (son histoire, ses caractéristiques, ses règles, etc.).</w:t>
            </w:r>
          </w:p>
          <w:p w:rsidR="003C032B" w:rsidRPr="002C232A" w:rsidRDefault="003C032B" w:rsidP="003C032B">
            <w:pPr>
              <w:pStyle w:val="formtext"/>
              <w:spacing w:before="0" w:after="120" w:line="240" w:lineRule="auto"/>
              <w:jc w:val="both"/>
              <w:rPr>
                <w:rFonts w:eastAsia="Arial Unicode MS" w:cs="Arial"/>
              </w:rPr>
            </w:pPr>
            <w:r w:rsidRPr="002C232A">
              <w:t>Les connaissances et le</w:t>
            </w:r>
            <w:r w:rsidR="0097338C" w:rsidRPr="002C232A">
              <w:t>s</w:t>
            </w:r>
            <w:r w:rsidRPr="002C232A">
              <w:t xml:space="preserve"> savoir-faire liés à l</w:t>
            </w:r>
            <w:r w:rsidR="004F20B7">
              <w:t>’</w:t>
            </w:r>
            <w:r w:rsidRPr="002C232A">
              <w:t xml:space="preserve">élément sont naturellement transmis au public lors des tournois de </w:t>
            </w:r>
            <w:r w:rsidR="00E50D27">
              <w:t>s</w:t>
            </w:r>
            <w:r w:rsidRPr="002C232A">
              <w:t>sirum entre villages et groupes organisés pendant les vacances et à différentes occasions.</w:t>
            </w:r>
          </w:p>
          <w:p w:rsidR="001C053B" w:rsidRPr="002C232A" w:rsidRDefault="003C032B" w:rsidP="00640D29">
            <w:pPr>
              <w:pStyle w:val="formtext"/>
              <w:spacing w:before="120" w:after="0" w:line="240" w:lineRule="auto"/>
              <w:ind w:right="136"/>
              <w:jc w:val="both"/>
              <w:rPr>
                <w:rFonts w:cs="Arial"/>
              </w:rPr>
            </w:pPr>
            <w:r w:rsidRPr="002C232A">
              <w:t>La transmission se fait également par l</w:t>
            </w:r>
            <w:r w:rsidR="004F20B7">
              <w:t>’</w:t>
            </w:r>
            <w:r w:rsidRPr="002C232A">
              <w:t>intermédiaire des pages d</w:t>
            </w:r>
            <w:r w:rsidR="004F20B7">
              <w:t>’</w:t>
            </w:r>
            <w:r w:rsidRPr="002C232A">
              <w:t>accueil de l</w:t>
            </w:r>
            <w:r w:rsidR="004F20B7">
              <w:t>’</w:t>
            </w:r>
            <w:r w:rsidRPr="002C232A">
              <w:t>Autorité nationale pour la protection du patrimoine culturel, l</w:t>
            </w:r>
            <w:r w:rsidR="004F20B7">
              <w:t>’</w:t>
            </w:r>
            <w:r w:rsidRPr="002C232A">
              <w:t>Agence coréenne pour la préservation du patrimoine national coréen et l</w:t>
            </w:r>
            <w:r w:rsidR="004F20B7">
              <w:t>’</w:t>
            </w:r>
            <w:r w:rsidRPr="002C232A">
              <w:t>Agence pour les échanges technologiques, l</w:t>
            </w:r>
            <w:r w:rsidR="004F20B7">
              <w:t>’</w:t>
            </w:r>
            <w:r w:rsidRPr="002C232A">
              <w:t>Association coréenne de Ssirum et d</w:t>
            </w:r>
            <w:r w:rsidR="004F20B7">
              <w:t>’</w:t>
            </w:r>
            <w:r w:rsidRPr="002C232A">
              <w:t xml:space="preserve">autres organismes. Les retransmissions très prisées de combats de </w:t>
            </w:r>
            <w:r w:rsidR="00E50D27">
              <w:t>s</w:t>
            </w:r>
            <w:r w:rsidRPr="002C232A">
              <w:t>sirum à la télévision jouent elles aussi un rôle important dans la large diffusion des connaissances et des savoir-faire liés à l</w:t>
            </w:r>
            <w:r w:rsidR="004F20B7">
              <w:t>’</w:t>
            </w:r>
            <w:r w:rsidRPr="002C232A">
              <w:t>élément.</w:t>
            </w:r>
          </w:p>
        </w:tc>
      </w:tr>
      <w:tr w:rsidR="000F79E1" w:rsidRPr="002C232A" w:rsidTr="000A5E44">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0F79E1" w:rsidRPr="002C232A" w:rsidRDefault="000F79E1" w:rsidP="0085519C">
            <w:pPr>
              <w:pStyle w:val="Default"/>
              <w:widowControl/>
              <w:numPr>
                <w:ilvl w:val="0"/>
                <w:numId w:val="29"/>
              </w:numPr>
              <w:tabs>
                <w:tab w:val="left" w:pos="596"/>
              </w:tabs>
              <w:spacing w:before="120"/>
              <w:ind w:left="595" w:right="136" w:hanging="567"/>
              <w:jc w:val="both"/>
              <w:rPr>
                <w:rFonts w:ascii="Arial" w:eastAsia="SimSun" w:hAnsi="Arial" w:cs="Arial"/>
                <w:i/>
                <w:sz w:val="18"/>
                <w:szCs w:val="18"/>
              </w:rPr>
            </w:pPr>
            <w:r w:rsidRPr="002C232A">
              <w:rPr>
                <w:rFonts w:ascii="Arial" w:hAnsi="Arial"/>
                <w:i/>
                <w:sz w:val="18"/>
                <w:szCs w:val="18"/>
              </w:rPr>
              <w:t>Quelles fonctions sociales et quelles significations culturelles l</w:t>
            </w:r>
            <w:r w:rsidR="004F20B7">
              <w:rPr>
                <w:rFonts w:ascii="Arial" w:hAnsi="Arial"/>
                <w:i/>
                <w:sz w:val="18"/>
                <w:szCs w:val="18"/>
              </w:rPr>
              <w:t>’</w:t>
            </w:r>
            <w:r w:rsidRPr="002C232A">
              <w:rPr>
                <w:rFonts w:ascii="Arial" w:hAnsi="Arial"/>
                <w:i/>
                <w:sz w:val="18"/>
                <w:szCs w:val="18"/>
              </w:rPr>
              <w:t>élément a-t-il actuellement pour sa communauté ?</w:t>
            </w:r>
          </w:p>
          <w:p w:rsidR="000F79E1" w:rsidRPr="002C232A" w:rsidRDefault="00FD52DD" w:rsidP="0085519C">
            <w:pPr>
              <w:pStyle w:val="Word"/>
              <w:spacing w:after="0" w:line="240" w:lineRule="auto"/>
              <w:ind w:right="136"/>
              <w:rPr>
                <w:i w:val="0"/>
              </w:rPr>
            </w:pPr>
            <w:r w:rsidRPr="002C232A">
              <w:rPr>
                <w:rStyle w:val="Emphasis"/>
                <w:i/>
                <w:color w:val="000000"/>
                <w:sz w:val="18"/>
                <w:szCs w:val="18"/>
              </w:rPr>
              <w:t>Minimum 170 mots et maximum 280 mots</w:t>
            </w:r>
          </w:p>
        </w:tc>
      </w:tr>
      <w:tr w:rsidR="000F79E1"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élément a pour fonction sociale de favoriser la culture du corps et de l</w:t>
            </w:r>
            <w:r w:rsidR="004F20B7">
              <w:t>’</w:t>
            </w:r>
            <w:r w:rsidRPr="002C232A">
              <w:t>esprit ainsi que de renforcer l</w:t>
            </w:r>
            <w:r w:rsidR="004F20B7">
              <w:t>’</w:t>
            </w:r>
            <w:r w:rsidRPr="002C232A">
              <w:t>harmonie et la cohésion des communautés et groupes.</w:t>
            </w:r>
          </w:p>
          <w:p w:rsidR="003C032B" w:rsidRPr="002C232A" w:rsidRDefault="003C032B" w:rsidP="003C032B">
            <w:pPr>
              <w:pStyle w:val="formtext"/>
              <w:spacing w:before="0" w:after="120" w:line="240" w:lineRule="auto"/>
              <w:jc w:val="both"/>
              <w:rPr>
                <w:rFonts w:eastAsia="PMingLiU"/>
              </w:rPr>
            </w:pPr>
            <w:r w:rsidRPr="002C232A">
              <w:t>En tant qu</w:t>
            </w:r>
            <w:r w:rsidR="004F20B7">
              <w:t>’</w:t>
            </w:r>
            <w:r w:rsidRPr="002C232A">
              <w:t xml:space="preserve">exercice physique faisant travailler tout le corps, le </w:t>
            </w:r>
            <w:r w:rsidR="00E50D27">
              <w:t>s</w:t>
            </w:r>
            <w:r w:rsidRPr="002C232A">
              <w:t>sirum augmente la persévérance et la force morale, la vigueur et la sagesse. Le public s</w:t>
            </w:r>
            <w:r w:rsidR="004F20B7">
              <w:t>’</w:t>
            </w:r>
            <w:r w:rsidRPr="002C232A">
              <w:t>emploie à favoriser la victoire de son groupe lors des combats organisés les jours de fêtes traditionnelles ou pendant les vacances et se sent honoré et fier de voir sa communauté ou son groupe préféré l</w:t>
            </w:r>
            <w:r w:rsidR="004F20B7">
              <w:t>’</w:t>
            </w:r>
            <w:r w:rsidRPr="002C232A">
              <w:t xml:space="preserve">emporter. Les hommes, tout particulièrement, apprécient </w:t>
            </w:r>
            <w:r w:rsidR="00B2791D" w:rsidRPr="002C232A">
              <w:t>les</w:t>
            </w:r>
            <w:r w:rsidRPr="002C232A">
              <w:t xml:space="preserve"> costume</w:t>
            </w:r>
            <w:r w:rsidR="00B2791D" w:rsidRPr="002C232A">
              <w:t>s et les</w:t>
            </w:r>
            <w:r w:rsidRPr="002C232A">
              <w:t xml:space="preserve"> repas</w:t>
            </w:r>
            <w:r w:rsidR="00B2791D" w:rsidRPr="002C232A">
              <w:t xml:space="preserve"> préparés par les femmes</w:t>
            </w:r>
            <w:r w:rsidRPr="002C232A">
              <w:t xml:space="preserve"> et les encouragent avec enthousiasme. L</w:t>
            </w:r>
            <w:r w:rsidR="004F20B7">
              <w:t>’</w:t>
            </w:r>
            <w:r w:rsidRPr="002C232A">
              <w:t>élément contribue donc à l</w:t>
            </w:r>
            <w:r w:rsidR="004F20B7">
              <w:t>’</w:t>
            </w:r>
            <w:r w:rsidRPr="002C232A">
              <w:t xml:space="preserve">harmonie et à la cohésion </w:t>
            </w:r>
            <w:r w:rsidR="00B2791D" w:rsidRPr="002C232A">
              <w:t>entre les individus</w:t>
            </w:r>
            <w:r w:rsidRPr="002C232A">
              <w:t xml:space="preserve"> ainsi qu</w:t>
            </w:r>
            <w:r w:rsidR="004F20B7">
              <w:t>’</w:t>
            </w:r>
            <w:r w:rsidRPr="002C232A">
              <w:t>au respect à l</w:t>
            </w:r>
            <w:r w:rsidR="004F20B7">
              <w:t>’</w:t>
            </w:r>
            <w:r w:rsidRPr="002C232A">
              <w:t>égard des femmes.</w:t>
            </w:r>
          </w:p>
          <w:p w:rsidR="003C032B" w:rsidRPr="002C232A" w:rsidRDefault="003C032B" w:rsidP="003C032B">
            <w:pPr>
              <w:pStyle w:val="formtext"/>
              <w:spacing w:before="0" w:after="120" w:line="240" w:lineRule="auto"/>
              <w:jc w:val="both"/>
              <w:rPr>
                <w:rFonts w:eastAsia="PMingLiU"/>
              </w:rPr>
            </w:pPr>
            <w:r w:rsidRPr="002C232A">
              <w:t>Sur le plan culturel, l</w:t>
            </w:r>
            <w:r w:rsidR="004F20B7">
              <w:t>’</w:t>
            </w:r>
            <w:r w:rsidRPr="002C232A">
              <w:t>élément a vocation à procurer un sentiment d</w:t>
            </w:r>
            <w:r w:rsidR="004F20B7">
              <w:t>’</w:t>
            </w:r>
            <w:r w:rsidRPr="002C232A">
              <w:t>identité et de continuité, ajoutant du piquant à leur vie émotionnelle.</w:t>
            </w:r>
          </w:p>
          <w:p w:rsidR="000F79E1" w:rsidRPr="002C232A" w:rsidRDefault="003C032B" w:rsidP="00640D29">
            <w:pPr>
              <w:pStyle w:val="formtext"/>
              <w:spacing w:before="120" w:after="0" w:line="240" w:lineRule="auto"/>
              <w:ind w:right="136"/>
              <w:jc w:val="both"/>
              <w:rPr>
                <w:rFonts w:cs="Arial"/>
              </w:rPr>
            </w:pPr>
            <w:r w:rsidRPr="002C232A">
              <w:t xml:space="preserve">Heureux de partager un bon moment autour du cercle où ont lieu les combats de </w:t>
            </w:r>
            <w:r w:rsidR="00E50D27">
              <w:t>s</w:t>
            </w:r>
            <w:r w:rsidRPr="002C232A">
              <w:t>sirum, le public a le sentiment de faire partie intégrante d</w:t>
            </w:r>
            <w:r w:rsidR="004F20B7">
              <w:t>’</w:t>
            </w:r>
            <w:r w:rsidRPr="002C232A">
              <w:t xml:space="preserve">une même nation créant et partageant une culture commune. Dans le même temps, les combats de </w:t>
            </w:r>
            <w:r w:rsidR="00E50D27">
              <w:t>s</w:t>
            </w:r>
            <w:r w:rsidRPr="002C232A">
              <w:t>sirum constituent une activité culturelle intéressante qui remplit la vie d</w:t>
            </w:r>
            <w:r w:rsidR="00B02ACD" w:rsidRPr="002C232A">
              <w:t>u public de joie et</w:t>
            </w:r>
            <w:r w:rsidRPr="002C232A">
              <w:t xml:space="preserve"> d</w:t>
            </w:r>
            <w:r w:rsidR="004F20B7">
              <w:t>’</w:t>
            </w:r>
            <w:r w:rsidRPr="002C232A">
              <w:t>émotion.</w:t>
            </w:r>
          </w:p>
        </w:tc>
      </w:tr>
      <w:tr w:rsidR="001C053B" w:rsidRPr="002C232A" w:rsidTr="000A5E44">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975526" w:rsidRPr="002C232A"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2C232A">
              <w:rPr>
                <w:rFonts w:ascii="Arial" w:hAnsi="Arial"/>
                <w:i/>
                <w:sz w:val="18"/>
                <w:szCs w:val="18"/>
              </w:rPr>
              <w:t>Existe-t-il un aspect de l</w:t>
            </w:r>
            <w:r w:rsidR="004F20B7">
              <w:rPr>
                <w:rFonts w:ascii="Arial" w:hAnsi="Arial"/>
                <w:i/>
                <w:sz w:val="18"/>
                <w:szCs w:val="18"/>
              </w:rPr>
              <w:t>’</w:t>
            </w:r>
            <w:r w:rsidRPr="002C232A">
              <w:rPr>
                <w:rFonts w:ascii="Arial" w:hAnsi="Arial"/>
                <w:i/>
                <w:sz w:val="18"/>
                <w:szCs w:val="18"/>
              </w:rPr>
              <w:t>élément qui ne soit pas conforme aux instruments internationaux existants relatifs aux droits de l</w:t>
            </w:r>
            <w:r w:rsidR="004F20B7">
              <w:rPr>
                <w:rFonts w:ascii="Arial" w:hAnsi="Arial"/>
                <w:i/>
                <w:sz w:val="18"/>
                <w:szCs w:val="18"/>
              </w:rPr>
              <w:t>’</w:t>
            </w:r>
            <w:r w:rsidRPr="002C232A">
              <w:rPr>
                <w:rFonts w:ascii="Arial" w:hAnsi="Arial"/>
                <w:i/>
                <w:sz w:val="18"/>
                <w:szCs w:val="18"/>
              </w:rPr>
              <w:t>homme ou à l</w:t>
            </w:r>
            <w:r w:rsidR="004F20B7">
              <w:rPr>
                <w:rFonts w:ascii="Arial" w:hAnsi="Arial"/>
                <w:i/>
                <w:sz w:val="18"/>
                <w:szCs w:val="18"/>
              </w:rPr>
              <w:t>’</w:t>
            </w:r>
            <w:r w:rsidRPr="002C232A">
              <w:rPr>
                <w:rFonts w:ascii="Arial" w:hAnsi="Arial"/>
                <w:i/>
                <w:sz w:val="18"/>
                <w:szCs w:val="18"/>
              </w:rPr>
              <w:t>exigence du respect mutuel entre communautés, groupes et individus, ou qui ne soit pas compatible avec un développement durable ?</w:t>
            </w:r>
          </w:p>
          <w:p w:rsidR="001C053B" w:rsidRPr="002C232A" w:rsidRDefault="00FD52DD" w:rsidP="00BB0409">
            <w:pPr>
              <w:pStyle w:val="Word"/>
              <w:spacing w:after="0" w:line="240" w:lineRule="auto"/>
              <w:ind w:right="136"/>
              <w:rPr>
                <w:i w:val="0"/>
              </w:rPr>
            </w:pPr>
            <w:r w:rsidRPr="002C232A">
              <w:rPr>
                <w:rStyle w:val="Emphasis"/>
                <w:i/>
                <w:color w:val="000000"/>
                <w:sz w:val="18"/>
                <w:szCs w:val="18"/>
              </w:rPr>
              <w:t>Minimum 170 mots et maximum 280 mots</w:t>
            </w:r>
          </w:p>
        </w:tc>
      </w:tr>
      <w:tr w:rsidR="00A34D0B"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120" w:line="240" w:lineRule="auto"/>
              <w:jc w:val="both"/>
              <w:rPr>
                <w:rFonts w:eastAsia="PMingLiU"/>
              </w:rPr>
            </w:pPr>
            <w:r w:rsidRPr="002C232A">
              <w:t>Tandis qu</w:t>
            </w:r>
            <w:r w:rsidR="004F20B7">
              <w:t>’</w:t>
            </w:r>
            <w:r w:rsidRPr="002C232A">
              <w:t>elles apprennent l</w:t>
            </w:r>
            <w:r w:rsidR="004F20B7">
              <w:t>’</w:t>
            </w:r>
            <w:r w:rsidRPr="002C232A">
              <w:t xml:space="preserve">art du </w:t>
            </w:r>
            <w:r w:rsidR="00E50D27">
              <w:t>s</w:t>
            </w:r>
            <w:r w:rsidRPr="002C232A">
              <w:t>sirum de leurs grands-pères, pères, voisins et enseignants, les jeunes générations développent du respect et de la confiance à l</w:t>
            </w:r>
            <w:r w:rsidR="004F20B7">
              <w:t>’</w:t>
            </w:r>
            <w:r w:rsidRPr="002C232A">
              <w:t xml:space="preserve">égard des anciens qui ont hérité </w:t>
            </w:r>
            <w:r w:rsidR="00D202D2" w:rsidRPr="002C232A">
              <w:t xml:space="preserve">la tradition nationale </w:t>
            </w:r>
            <w:r w:rsidRPr="002C232A">
              <w:t xml:space="preserve">et </w:t>
            </w:r>
            <w:r w:rsidR="00D202D2" w:rsidRPr="002C232A">
              <w:t xml:space="preserve">la </w:t>
            </w:r>
            <w:r w:rsidRPr="002C232A">
              <w:t>perpétuent, ce qui, à son tour, favorise la conscience de l</w:t>
            </w:r>
            <w:r w:rsidR="004F20B7">
              <w:t>’</w:t>
            </w:r>
            <w:r w:rsidRPr="002C232A">
              <w:t>existence d</w:t>
            </w:r>
            <w:r w:rsidR="004F20B7">
              <w:t>’</w:t>
            </w:r>
            <w:r w:rsidRPr="002C232A">
              <w:t>un sentiment de cohésion et de continuité. Au terme d</w:t>
            </w:r>
            <w:r w:rsidR="004F20B7">
              <w:t>’</w:t>
            </w:r>
            <w:r w:rsidRPr="002C232A">
              <w:t xml:space="preserve">un tournoi entre villages ou groupes, les </w:t>
            </w:r>
            <w:r w:rsidR="00093DA6" w:rsidRPr="002C232A">
              <w:t xml:space="preserve">spectateurs </w:t>
            </w:r>
            <w:r w:rsidRPr="002C232A">
              <w:t>s</w:t>
            </w:r>
            <w:r w:rsidR="004F20B7">
              <w:t>’</w:t>
            </w:r>
            <w:r w:rsidRPr="002C232A">
              <w:t xml:space="preserve">assoient ensemble pour manger et parler du combat, chanter des chansons et danser. Le </w:t>
            </w:r>
            <w:r w:rsidR="00E50D27">
              <w:t>s</w:t>
            </w:r>
            <w:r w:rsidRPr="002C232A">
              <w:t>sirum favorise</w:t>
            </w:r>
            <w:r w:rsidR="00093DA6" w:rsidRPr="002C232A">
              <w:t xml:space="preserve"> donc</w:t>
            </w:r>
            <w:r w:rsidRPr="002C232A">
              <w:t xml:space="preserve"> la convivialité et le respect mutuel.</w:t>
            </w:r>
          </w:p>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apprentissage et la pratique de l</w:t>
            </w:r>
            <w:r w:rsidR="004F20B7">
              <w:t>’</w:t>
            </w:r>
            <w:r w:rsidRPr="002C232A">
              <w:t xml:space="preserve">art du </w:t>
            </w:r>
            <w:r w:rsidR="00E50D27">
              <w:t>s</w:t>
            </w:r>
            <w:r w:rsidRPr="002C232A">
              <w:t>sirum permet</w:t>
            </w:r>
            <w:r w:rsidR="00093DA6" w:rsidRPr="002C232A">
              <w:t>tent</w:t>
            </w:r>
            <w:r w:rsidRPr="002C232A">
              <w:t xml:space="preserve"> de développer une grande ouverture d</w:t>
            </w:r>
            <w:r w:rsidR="004F20B7">
              <w:t>’</w:t>
            </w:r>
            <w:r w:rsidRPr="002C232A">
              <w:t xml:space="preserve">esprit, de se forger un caractère solide et de renforcer son physique, ce qui contribue au développement durable des communautés et groupes. Les événements associés au </w:t>
            </w:r>
            <w:r w:rsidR="00E50D27">
              <w:t>s</w:t>
            </w:r>
            <w:r w:rsidRPr="002C232A">
              <w:t>sirum sont également l</w:t>
            </w:r>
            <w:r w:rsidR="004F20B7">
              <w:t>’</w:t>
            </w:r>
            <w:r w:rsidRPr="002C232A">
              <w:t>occasion par excellence de se retrouver et d</w:t>
            </w:r>
            <w:r w:rsidR="004F20B7">
              <w:t>’</w:t>
            </w:r>
            <w:r w:rsidRPr="002C232A">
              <w:t>échanger des avis qui contribuent au développement durable de l</w:t>
            </w:r>
            <w:r w:rsidR="004F20B7">
              <w:t>’</w:t>
            </w:r>
            <w:r w:rsidRPr="002C232A">
              <w:t>élément.</w:t>
            </w:r>
          </w:p>
          <w:p w:rsidR="00A34D0B" w:rsidRPr="002C232A" w:rsidRDefault="003C032B" w:rsidP="00093DA6">
            <w:pPr>
              <w:pStyle w:val="formtext"/>
              <w:keepNext/>
              <w:spacing w:before="120" w:after="120" w:line="240" w:lineRule="auto"/>
              <w:ind w:right="135"/>
              <w:jc w:val="both"/>
            </w:pPr>
            <w:r w:rsidRPr="002C232A">
              <w:t>Il n</w:t>
            </w:r>
            <w:r w:rsidR="004F20B7">
              <w:t>’</w:t>
            </w:r>
            <w:r w:rsidRPr="002C232A">
              <w:t xml:space="preserve">existe aucun aspect du </w:t>
            </w:r>
            <w:r w:rsidR="00E50D27">
              <w:t>s</w:t>
            </w:r>
            <w:r w:rsidRPr="002C232A">
              <w:t>sirum et de la tradition associée qui ne soit pas conforme aux instruments internationaux existants relatifs aux droits de l</w:t>
            </w:r>
            <w:r w:rsidR="004F20B7">
              <w:t>’</w:t>
            </w:r>
            <w:r w:rsidRPr="002C232A">
              <w:t>homme ou à l</w:t>
            </w:r>
            <w:r w:rsidR="004F20B7">
              <w:t>’</w:t>
            </w:r>
            <w:r w:rsidRPr="002C232A">
              <w:t xml:space="preserve">exigence du respect mutuel entre communautés, groupes et individus, ou </w:t>
            </w:r>
            <w:r w:rsidR="00093DA6" w:rsidRPr="002C232A">
              <w:t xml:space="preserve">qui ne soit </w:t>
            </w:r>
            <w:r w:rsidRPr="002C232A">
              <w:t>pas compatible avec un développement durable.</w:t>
            </w:r>
          </w:p>
        </w:tc>
      </w:tr>
      <w:tr w:rsidR="00BF3D11" w:rsidRPr="002C232A" w:rsidTr="000A5E44">
        <w:tc>
          <w:tcPr>
            <w:tcW w:w="9674" w:type="dxa"/>
            <w:gridSpan w:val="2"/>
            <w:tcBorders>
              <w:top w:val="single" w:sz="4" w:space="0" w:color="auto"/>
              <w:left w:val="nil"/>
              <w:bottom w:val="nil"/>
              <w:right w:val="nil"/>
            </w:tcBorders>
            <w:shd w:val="clear" w:color="auto" w:fill="D9D9D9"/>
          </w:tcPr>
          <w:p w:rsidR="00BF3D11" w:rsidRPr="002C232A" w:rsidRDefault="00BF3D11" w:rsidP="0085519C">
            <w:pPr>
              <w:pStyle w:val="Grille01N"/>
              <w:spacing w:line="240" w:lineRule="auto"/>
              <w:ind w:left="709" w:right="136" w:hanging="567"/>
              <w:jc w:val="left"/>
              <w:rPr>
                <w:rFonts w:eastAsia="SimSun" w:cs="Arial"/>
                <w:smallCaps w:val="0"/>
                <w:sz w:val="24"/>
                <w:shd w:val="pct15" w:color="auto" w:fill="FFFFFF"/>
              </w:rPr>
            </w:pPr>
            <w:r w:rsidRPr="002C232A">
              <w:rPr>
                <w:bCs/>
                <w:smallCaps w:val="0"/>
                <w:sz w:val="24"/>
              </w:rPr>
              <w:t>2.</w:t>
            </w:r>
            <w:r w:rsidRPr="002C232A">
              <w:rPr>
                <w:bCs/>
                <w:smallCaps w:val="0"/>
                <w:sz w:val="24"/>
              </w:rPr>
              <w:tab/>
              <w:t>Contribution à la visibilité et à la prise de conscience,</w:t>
            </w:r>
            <w:r w:rsidR="00E50D27">
              <w:rPr>
                <w:bCs/>
                <w:smallCaps w:val="0"/>
                <w:sz w:val="24"/>
              </w:rPr>
              <w:t xml:space="preserve"> </w:t>
            </w:r>
            <w:r w:rsidRPr="002C232A">
              <w:rPr>
                <w:bCs/>
                <w:smallCaps w:val="0"/>
                <w:sz w:val="24"/>
              </w:rPr>
              <w:t>et encouragement au dialogue</w:t>
            </w:r>
          </w:p>
        </w:tc>
      </w:tr>
      <w:tr w:rsidR="00A34D0B" w:rsidRPr="002C232A" w:rsidTr="000A5E44">
        <w:tc>
          <w:tcPr>
            <w:tcW w:w="9674" w:type="dxa"/>
            <w:gridSpan w:val="2"/>
            <w:tcBorders>
              <w:top w:val="nil"/>
              <w:left w:val="nil"/>
              <w:bottom w:val="nil"/>
              <w:right w:val="nil"/>
            </w:tcBorders>
            <w:shd w:val="clear" w:color="auto" w:fill="auto"/>
          </w:tcPr>
          <w:p w:rsidR="00A34D0B" w:rsidRPr="002C232A" w:rsidRDefault="0093084D" w:rsidP="00BB0409">
            <w:pPr>
              <w:pStyle w:val="Info03"/>
              <w:spacing w:before="120" w:line="240" w:lineRule="auto"/>
              <w:ind w:right="135"/>
              <w:rPr>
                <w:sz w:val="18"/>
                <w:szCs w:val="18"/>
              </w:rPr>
            </w:pPr>
            <w:r w:rsidRPr="002C232A">
              <w:rPr>
                <w:sz w:val="18"/>
                <w:szCs w:val="18"/>
              </w:rPr>
              <w:t xml:space="preserve">Pour le </w:t>
            </w:r>
            <w:r w:rsidRPr="002C232A">
              <w:rPr>
                <w:b/>
                <w:sz w:val="18"/>
                <w:szCs w:val="18"/>
              </w:rPr>
              <w:t>critère R.2</w:t>
            </w:r>
            <w:r w:rsidRPr="002C232A">
              <w:rPr>
                <w:sz w:val="18"/>
                <w:szCs w:val="18"/>
              </w:rPr>
              <w:t>, les États</w:t>
            </w:r>
            <w:r w:rsidRPr="002C232A">
              <w:t xml:space="preserve"> </w:t>
            </w:r>
            <w:r w:rsidRPr="002C232A">
              <w:rPr>
                <w:b/>
                <w:sz w:val="18"/>
                <w:szCs w:val="18"/>
              </w:rPr>
              <w:t>doivent démontrer que « l</w:t>
            </w:r>
            <w:r w:rsidR="004F20B7">
              <w:rPr>
                <w:b/>
                <w:sz w:val="18"/>
                <w:szCs w:val="18"/>
              </w:rPr>
              <w:t>’</w:t>
            </w:r>
            <w:r w:rsidRPr="002C232A">
              <w:rPr>
                <w:b/>
                <w:sz w:val="18"/>
                <w:szCs w:val="18"/>
              </w:rPr>
              <w:t>inscription de l</w:t>
            </w:r>
            <w:r w:rsidR="004F20B7">
              <w:rPr>
                <w:b/>
                <w:sz w:val="18"/>
                <w:szCs w:val="18"/>
              </w:rPr>
              <w:t>’</w:t>
            </w:r>
            <w:r w:rsidRPr="002C232A">
              <w:rPr>
                <w:b/>
                <w:sz w:val="18"/>
                <w:szCs w:val="18"/>
              </w:rPr>
              <w:t>élément contribuera à assurer la visibilité, la prise de conscience de l</w:t>
            </w:r>
            <w:r w:rsidR="004F20B7">
              <w:rPr>
                <w:b/>
                <w:sz w:val="18"/>
                <w:szCs w:val="18"/>
              </w:rPr>
              <w:t>’</w:t>
            </w:r>
            <w:r w:rsidRPr="002C232A">
              <w:rPr>
                <w:b/>
                <w:sz w:val="18"/>
                <w:szCs w:val="18"/>
              </w:rPr>
              <w:t>importance du patrimoine culturel immatériel et à favoriser le dialogue, reflétant ainsi la diversité culturelle du monde entier et témoignant de la créativité humaine »</w:t>
            </w:r>
            <w:r w:rsidRPr="002C232A">
              <w:rPr>
                <w:sz w:val="18"/>
                <w:szCs w:val="18"/>
              </w:rPr>
              <w:t>. Ce critère ne sera considéré comme satisfait que si la candidature démontre de quelle manière l</w:t>
            </w:r>
            <w:r w:rsidR="004F20B7">
              <w:rPr>
                <w:sz w:val="18"/>
                <w:szCs w:val="18"/>
              </w:rPr>
              <w:t>’</w:t>
            </w:r>
            <w:r w:rsidRPr="002C232A">
              <w:rPr>
                <w:sz w:val="18"/>
                <w:szCs w:val="18"/>
              </w:rPr>
              <w:t>inscription éventuelle contribuera à assurer la visibilité et la prise de conscience de l</w:t>
            </w:r>
            <w:r w:rsidR="004F20B7">
              <w:rPr>
                <w:sz w:val="18"/>
                <w:szCs w:val="18"/>
              </w:rPr>
              <w:t>’</w:t>
            </w:r>
            <w:r w:rsidRPr="002C232A">
              <w:rPr>
                <w:sz w:val="18"/>
                <w:szCs w:val="18"/>
              </w:rPr>
              <w:t>importance du patrimoine culturel immatériel de façon générale, et pas uniquement de l</w:t>
            </w:r>
            <w:r w:rsidR="004F20B7">
              <w:rPr>
                <w:sz w:val="18"/>
                <w:szCs w:val="18"/>
              </w:rPr>
              <w:t>’</w:t>
            </w:r>
            <w:r w:rsidRPr="002C232A">
              <w:rPr>
                <w:sz w:val="18"/>
                <w:szCs w:val="18"/>
              </w:rPr>
              <w:t>élément inscrit en tant que tel, et à encourager le dialogue dans le respect de la diversité culturelle.</w:t>
            </w:r>
          </w:p>
        </w:tc>
      </w:tr>
      <w:tr w:rsidR="00B600CB" w:rsidRPr="002C232A" w:rsidTr="000A5E44">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rsidR="00F115CE" w:rsidRPr="002C232A" w:rsidRDefault="004676F4" w:rsidP="0085519C">
            <w:pPr>
              <w:keepNext/>
              <w:widowControl w:val="0"/>
              <w:numPr>
                <w:ilvl w:val="0"/>
                <w:numId w:val="23"/>
              </w:numPr>
              <w:ind w:left="595" w:right="136" w:hanging="567"/>
              <w:jc w:val="both"/>
              <w:rPr>
                <w:rFonts w:cs="Arial"/>
                <w:i/>
                <w:sz w:val="18"/>
                <w:szCs w:val="18"/>
              </w:rPr>
            </w:pPr>
            <w:r w:rsidRPr="002C232A">
              <w:rPr>
                <w:i/>
                <w:color w:val="000000"/>
                <w:sz w:val="18"/>
                <w:szCs w:val="18"/>
              </w:rPr>
              <w:t>Comment l</w:t>
            </w:r>
            <w:r w:rsidR="004F20B7">
              <w:rPr>
                <w:i/>
                <w:color w:val="000000"/>
                <w:sz w:val="18"/>
                <w:szCs w:val="18"/>
              </w:rPr>
              <w:t>’</w:t>
            </w:r>
            <w:r w:rsidRPr="002C232A">
              <w:rPr>
                <w:i/>
                <w:color w:val="000000"/>
                <w:sz w:val="18"/>
                <w:szCs w:val="18"/>
              </w:rPr>
              <w:t>inscription de l</w:t>
            </w:r>
            <w:r w:rsidR="004F20B7">
              <w:rPr>
                <w:i/>
                <w:color w:val="000000"/>
                <w:sz w:val="18"/>
                <w:szCs w:val="18"/>
              </w:rPr>
              <w:t>’</w:t>
            </w:r>
            <w:r w:rsidRPr="002C232A">
              <w:rPr>
                <w:i/>
                <w:color w:val="000000"/>
                <w:sz w:val="18"/>
                <w:szCs w:val="18"/>
              </w:rPr>
              <w:t>élément sur la Liste représentative peut-elle contribuer à assurer la visibilité du patrimoine culturel immatériel en général et à sensibiliser aux niveaux local, national et international à son importance </w:t>
            </w:r>
            <w:r w:rsidRPr="002C232A">
              <w:rPr>
                <w:i/>
                <w:sz w:val="18"/>
                <w:szCs w:val="18"/>
              </w:rPr>
              <w:t>?</w:t>
            </w:r>
          </w:p>
          <w:p w:rsidR="00B600CB" w:rsidRPr="002C232A" w:rsidRDefault="00FD52DD" w:rsidP="00BB0409">
            <w:pPr>
              <w:pStyle w:val="Word"/>
              <w:spacing w:after="0" w:line="240" w:lineRule="auto"/>
              <w:ind w:right="136"/>
              <w:rPr>
                <w:rFonts w:eastAsia="SimSun"/>
                <w:sz w:val="18"/>
                <w:szCs w:val="18"/>
              </w:rPr>
            </w:pPr>
            <w:r w:rsidRPr="002C232A">
              <w:rPr>
                <w:rStyle w:val="Emphasis"/>
                <w:i/>
                <w:color w:val="000000"/>
                <w:sz w:val="18"/>
                <w:szCs w:val="18"/>
              </w:rPr>
              <w:t>Minimum 120 mots et maximum 170 mots</w:t>
            </w:r>
          </w:p>
        </w:tc>
      </w:tr>
      <w:tr w:rsidR="00B600CB"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 xml:space="preserve">inscription du </w:t>
            </w:r>
            <w:r w:rsidR="00E50D27">
              <w:t>s</w:t>
            </w:r>
            <w:r w:rsidRPr="002C232A">
              <w:t>sirum, tel que pratiqué en RPDC, peut, à condition que les informations relatives à l</w:t>
            </w:r>
            <w:r w:rsidR="004F20B7">
              <w:t>’</w:t>
            </w:r>
            <w:r w:rsidRPr="002C232A">
              <w:t>élément soient diffusées, contribuer à assurer la visibilité, la prise de conscience de l</w:t>
            </w:r>
            <w:r w:rsidR="004F20B7">
              <w:t>’</w:t>
            </w:r>
            <w:r w:rsidRPr="002C232A">
              <w:t>importance du patrimoine culturel immatériel du monde en raison des fonctions sociales, de la vocation culturelle et des aspects traditionnels importants de l</w:t>
            </w:r>
            <w:r w:rsidR="004F20B7">
              <w:t>’</w:t>
            </w:r>
            <w:r w:rsidRPr="002C232A">
              <w:t>élément.</w:t>
            </w:r>
          </w:p>
          <w:p w:rsidR="003C032B" w:rsidRPr="002C232A" w:rsidRDefault="003C032B" w:rsidP="003C032B">
            <w:pPr>
              <w:pStyle w:val="formtext"/>
              <w:spacing w:before="0" w:after="120" w:line="240" w:lineRule="auto"/>
              <w:jc w:val="both"/>
              <w:rPr>
                <w:rFonts w:eastAsia="PMingLiU"/>
              </w:rPr>
            </w:pPr>
            <w:r w:rsidRPr="002C232A">
              <w:t>Grâce à l</w:t>
            </w:r>
            <w:r w:rsidR="004F20B7">
              <w:t>’</w:t>
            </w:r>
            <w:r w:rsidRPr="002C232A">
              <w:t xml:space="preserve">inscription du </w:t>
            </w:r>
            <w:r w:rsidR="00E50D27">
              <w:t>s</w:t>
            </w:r>
            <w:r w:rsidRPr="002C232A">
              <w:t xml:space="preserve">sirum, </w:t>
            </w:r>
            <w:r w:rsidR="00487BBF" w:rsidRPr="002C232A">
              <w:t>plus de personnes</w:t>
            </w:r>
            <w:r w:rsidRPr="002C232A">
              <w:t xml:space="preserve"> ser</w:t>
            </w:r>
            <w:r w:rsidR="00487BBF" w:rsidRPr="002C232A">
              <w:t>ont</w:t>
            </w:r>
            <w:r w:rsidRPr="002C232A">
              <w:t xml:space="preserve"> amenée</w:t>
            </w:r>
            <w:r w:rsidR="00487BBF" w:rsidRPr="002C232A">
              <w:t>s</w:t>
            </w:r>
            <w:r w:rsidRPr="002C232A">
              <w:t xml:space="preserve"> à comprendre que des éléments du PCI local comme le </w:t>
            </w:r>
            <w:r w:rsidR="00E50D27">
              <w:t>s</w:t>
            </w:r>
            <w:r w:rsidRPr="002C232A">
              <w:t>sirum sont de bons exemples d</w:t>
            </w:r>
            <w:r w:rsidR="004F20B7">
              <w:t>’</w:t>
            </w:r>
            <w:r w:rsidRPr="002C232A">
              <w:t>éléments qui contribuent à et témoignent de la diversité culturelle du monde</w:t>
            </w:r>
            <w:r w:rsidR="00487BBF" w:rsidRPr="002C232A">
              <w:t xml:space="preserve">. Ces exemples aident à </w:t>
            </w:r>
            <w:r w:rsidRPr="002C232A">
              <w:t>mieux saisir l</w:t>
            </w:r>
            <w:r w:rsidR="004F20B7">
              <w:t>’</w:t>
            </w:r>
            <w:r w:rsidRPr="002C232A">
              <w:t xml:space="preserve">importance </w:t>
            </w:r>
            <w:r w:rsidR="00487BBF" w:rsidRPr="002C232A">
              <w:t>du soutien aux</w:t>
            </w:r>
            <w:r w:rsidRPr="002C232A">
              <w:t xml:space="preserve"> coutumes et traditions populaires. </w:t>
            </w:r>
          </w:p>
          <w:p w:rsidR="00B600CB" w:rsidRPr="002C232A" w:rsidRDefault="003C032B" w:rsidP="00640D29">
            <w:pPr>
              <w:pStyle w:val="formtext"/>
              <w:spacing w:before="120" w:after="0" w:line="240" w:lineRule="auto"/>
              <w:ind w:right="136"/>
              <w:jc w:val="both"/>
            </w:pPr>
            <w:r w:rsidRPr="002C232A">
              <w:t>De plus, cette inscription renforcera, à l</w:t>
            </w:r>
            <w:r w:rsidR="004F20B7">
              <w:t>’</w:t>
            </w:r>
            <w:r w:rsidRPr="002C232A">
              <w:t>échelle locale et nationale, la visibilité et l</w:t>
            </w:r>
            <w:r w:rsidR="004F20B7">
              <w:t>’</w:t>
            </w:r>
            <w:r w:rsidRPr="002C232A">
              <w:t>intérêt du public pour le patrimoine culturel immatériel, dont l</w:t>
            </w:r>
            <w:r w:rsidR="004F20B7">
              <w:t>’</w:t>
            </w:r>
            <w:r w:rsidRPr="002C232A">
              <w:t>élément fait partie, ce qui conduira à une consolidation des politiques de sauvegarde et favorisera l</w:t>
            </w:r>
            <w:r w:rsidR="004F20B7">
              <w:t>’</w:t>
            </w:r>
            <w:r w:rsidRPr="002C232A">
              <w:t>organisation d</w:t>
            </w:r>
            <w:r w:rsidR="004F20B7">
              <w:t>’</w:t>
            </w:r>
            <w:r w:rsidRPr="002C232A">
              <w:t>expositions, de festivals et de séminaires appropriés, qui contribueront tous à assurer la visibilité et une meilleure prise de conscience de l</w:t>
            </w:r>
            <w:r w:rsidR="004F20B7">
              <w:t>’</w:t>
            </w:r>
            <w:r w:rsidRPr="002C232A">
              <w:t>importance de l</w:t>
            </w:r>
            <w:r w:rsidR="004F20B7">
              <w:t>’</w:t>
            </w:r>
            <w:r w:rsidRPr="002C232A">
              <w:t>élément et du PCI en général.</w:t>
            </w:r>
          </w:p>
        </w:tc>
      </w:tr>
      <w:tr w:rsidR="00754924" w:rsidRPr="002C232A" w:rsidTr="000A5E44">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0D1196" w:rsidRPr="002C232A" w:rsidRDefault="000D1196" w:rsidP="00BB0409">
            <w:pPr>
              <w:keepNext/>
              <w:widowControl w:val="0"/>
              <w:numPr>
                <w:ilvl w:val="0"/>
                <w:numId w:val="23"/>
              </w:numPr>
              <w:spacing w:before="240" w:after="120"/>
              <w:ind w:left="596" w:right="136" w:hanging="567"/>
              <w:jc w:val="both"/>
              <w:rPr>
                <w:rFonts w:cs="Arial"/>
                <w:i/>
                <w:sz w:val="18"/>
                <w:szCs w:val="18"/>
              </w:rPr>
            </w:pPr>
            <w:r w:rsidRPr="002C232A">
              <w:rPr>
                <w:i/>
                <w:sz w:val="18"/>
                <w:szCs w:val="18"/>
              </w:rPr>
              <w:t>Comment l</w:t>
            </w:r>
            <w:r w:rsidR="004F20B7">
              <w:rPr>
                <w:i/>
                <w:sz w:val="18"/>
                <w:szCs w:val="18"/>
              </w:rPr>
              <w:t>’</w:t>
            </w:r>
            <w:r w:rsidRPr="002C232A">
              <w:rPr>
                <w:i/>
                <w:sz w:val="18"/>
                <w:szCs w:val="18"/>
              </w:rPr>
              <w:t>inscription peut-elle encourager le dialogue entre les communautés, groupes et individus ?</w:t>
            </w:r>
          </w:p>
          <w:p w:rsidR="00754924" w:rsidRPr="002C232A" w:rsidRDefault="00FD52DD" w:rsidP="00BB0409">
            <w:pPr>
              <w:pStyle w:val="Word"/>
              <w:spacing w:after="0" w:line="240" w:lineRule="auto"/>
              <w:ind w:right="136"/>
              <w:rPr>
                <w:i w:val="0"/>
              </w:rPr>
            </w:pPr>
            <w:r w:rsidRPr="002C232A">
              <w:rPr>
                <w:rStyle w:val="Emphasis"/>
                <w:i/>
                <w:color w:val="000000"/>
                <w:sz w:val="18"/>
                <w:szCs w:val="18"/>
              </w:rPr>
              <w:t>Minimum 120 mots et maximum 170 mots</w:t>
            </w:r>
          </w:p>
        </w:tc>
      </w:tr>
      <w:tr w:rsidR="00754924"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inscription de l</w:t>
            </w:r>
            <w:r w:rsidR="004F20B7">
              <w:t>’</w:t>
            </w:r>
            <w:r w:rsidRPr="002C232A">
              <w:t>élément favorisera le dialogue entre les communautés, groupes et individus.</w:t>
            </w:r>
          </w:p>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Association coréenne de Ssirum et d</w:t>
            </w:r>
            <w:r w:rsidR="004F20B7">
              <w:t>’</w:t>
            </w:r>
            <w:r w:rsidRPr="002C232A">
              <w:t>autres organisations concernées par l</w:t>
            </w:r>
            <w:r w:rsidR="004F20B7">
              <w:t>’</w:t>
            </w:r>
            <w:r w:rsidRPr="002C232A">
              <w:t xml:space="preserve">élément encourageront </w:t>
            </w:r>
            <w:r w:rsidR="00A43E67" w:rsidRPr="002C232A">
              <w:t>l</w:t>
            </w:r>
            <w:r w:rsidR="004F20B7">
              <w:t>’</w:t>
            </w:r>
            <w:r w:rsidR="00A43E67" w:rsidRPr="002C232A">
              <w:t>organisation</w:t>
            </w:r>
            <w:r w:rsidRPr="002C232A">
              <w:t xml:space="preserve"> de différentes activités à différents échelons, telles que des échanges techniques, </w:t>
            </w:r>
            <w:r w:rsidR="00A43E67" w:rsidRPr="002C232A">
              <w:t xml:space="preserve">des ateliers, </w:t>
            </w:r>
            <w:r w:rsidRPr="002C232A">
              <w:t>des présentations et séminaires dans tout le pays, favorisant ainsi l</w:t>
            </w:r>
            <w:r w:rsidR="004F20B7">
              <w:t>’</w:t>
            </w:r>
            <w:r w:rsidRPr="002C232A">
              <w:t>émergence de débats et de dialogues intéressants à propos des expériences de chacun en matière de mise en œuvre et de transmission de l</w:t>
            </w:r>
            <w:r w:rsidR="004F20B7">
              <w:t>’</w:t>
            </w:r>
            <w:r w:rsidRPr="002C232A">
              <w:t>élément</w:t>
            </w:r>
            <w:r w:rsidR="00072E80" w:rsidRPr="002C232A">
              <w:t>. Des discussions pourront également porter sur leur</w:t>
            </w:r>
            <w:r w:rsidR="00590DF9" w:rsidRPr="002C232A">
              <w:t>s</w:t>
            </w:r>
            <w:r w:rsidR="00072E80" w:rsidRPr="002C232A">
              <w:t xml:space="preserve"> ressenti</w:t>
            </w:r>
            <w:r w:rsidR="00590DF9" w:rsidRPr="002C232A">
              <w:t>s</w:t>
            </w:r>
            <w:r w:rsidR="00072E80" w:rsidRPr="002C232A">
              <w:t xml:space="preserve"> et leurs aspirations </w:t>
            </w:r>
            <w:r w:rsidRPr="002C232A">
              <w:t>durant la pratique.</w:t>
            </w:r>
          </w:p>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inscription pourrait également favoriser la cohésion et l</w:t>
            </w:r>
            <w:r w:rsidR="004F20B7">
              <w:t>’</w:t>
            </w:r>
            <w:r w:rsidRPr="002C232A">
              <w:t>unité de l</w:t>
            </w:r>
            <w:r w:rsidR="004F20B7">
              <w:t>’</w:t>
            </w:r>
            <w:r w:rsidRPr="002C232A">
              <w:t xml:space="preserve">ensemble des Coréens qui considèrent le </w:t>
            </w:r>
            <w:r w:rsidR="00E50D27">
              <w:t>s</w:t>
            </w:r>
            <w:r w:rsidRPr="002C232A">
              <w:t>sirum comme une tradition coréenne singulière, caractéristique de leur identité nationale, et contribuer à la stimulation des échanges et dialogues entre les Coréens résidant en Corée et à l</w:t>
            </w:r>
            <w:r w:rsidR="004F20B7">
              <w:t>’</w:t>
            </w:r>
            <w:r w:rsidRPr="002C232A">
              <w:t>étranger.</w:t>
            </w:r>
          </w:p>
          <w:p w:rsidR="00754924" w:rsidRPr="002C232A" w:rsidRDefault="003C032B" w:rsidP="00640D29">
            <w:pPr>
              <w:pStyle w:val="formtext"/>
              <w:spacing w:before="120" w:after="0" w:line="240" w:lineRule="auto"/>
              <w:ind w:right="136"/>
              <w:jc w:val="both"/>
            </w:pPr>
            <w:r w:rsidRPr="002C232A">
              <w:t>À l</w:t>
            </w:r>
            <w:r w:rsidR="004F20B7">
              <w:t>’</w:t>
            </w:r>
            <w:r w:rsidRPr="002C232A">
              <w:t>échelle internationale, l</w:t>
            </w:r>
            <w:r w:rsidR="004F20B7">
              <w:t>’</w:t>
            </w:r>
            <w:r w:rsidRPr="002C232A">
              <w:t>inscription pourrait contribuer à favoriser le dialogue et développer de bonnes relations avec différents pays et communautés qui ont et pratiquent des éléments similaires.</w:t>
            </w:r>
          </w:p>
        </w:tc>
      </w:tr>
      <w:tr w:rsidR="00B600CB" w:rsidRPr="002C232A" w:rsidTr="000A5E44">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B50971" w:rsidRPr="002C232A" w:rsidRDefault="00D32597" w:rsidP="00BB0409">
            <w:pPr>
              <w:keepNext/>
              <w:widowControl w:val="0"/>
              <w:numPr>
                <w:ilvl w:val="0"/>
                <w:numId w:val="23"/>
              </w:numPr>
              <w:spacing w:before="240" w:after="120"/>
              <w:ind w:left="596" w:right="136" w:hanging="567"/>
              <w:jc w:val="both"/>
              <w:rPr>
                <w:rFonts w:cs="Arial"/>
                <w:i/>
                <w:sz w:val="18"/>
                <w:szCs w:val="18"/>
              </w:rPr>
            </w:pPr>
            <w:r w:rsidRPr="002C232A">
              <w:rPr>
                <w:i/>
                <w:sz w:val="18"/>
                <w:szCs w:val="18"/>
              </w:rPr>
              <w:t>Comment l</w:t>
            </w:r>
            <w:r w:rsidR="004F20B7">
              <w:rPr>
                <w:i/>
                <w:sz w:val="18"/>
                <w:szCs w:val="18"/>
              </w:rPr>
              <w:t>’</w:t>
            </w:r>
            <w:r w:rsidRPr="002C232A">
              <w:rPr>
                <w:i/>
                <w:sz w:val="18"/>
                <w:szCs w:val="18"/>
              </w:rPr>
              <w:t>inscription peut-elle favoriser le respect de la diversité culturelle et la créativité humaine ?</w:t>
            </w:r>
          </w:p>
          <w:p w:rsidR="00B600CB" w:rsidRPr="002C232A" w:rsidRDefault="00FD52DD" w:rsidP="00BB0409">
            <w:pPr>
              <w:pStyle w:val="Word"/>
              <w:spacing w:after="0" w:line="240" w:lineRule="auto"/>
              <w:ind w:right="136"/>
              <w:rPr>
                <w:i w:val="0"/>
                <w:sz w:val="18"/>
                <w:szCs w:val="18"/>
              </w:rPr>
            </w:pPr>
            <w:r w:rsidRPr="002C232A">
              <w:rPr>
                <w:rStyle w:val="Emphasis"/>
                <w:i/>
                <w:color w:val="000000"/>
                <w:sz w:val="18"/>
                <w:szCs w:val="18"/>
              </w:rPr>
              <w:t>Minimum 120 mots et maximum 170 mots</w:t>
            </w:r>
          </w:p>
        </w:tc>
      </w:tr>
      <w:tr w:rsidR="006803BB"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inscription de l</w:t>
            </w:r>
            <w:r w:rsidR="004F20B7">
              <w:t>’</w:t>
            </w:r>
            <w:r w:rsidRPr="002C232A">
              <w:t xml:space="preserve">élément permettra à chacun de réaliser que le patrimoine culturel immatériel, dont fait partie le </w:t>
            </w:r>
            <w:r w:rsidR="00E50D27">
              <w:t>s</w:t>
            </w:r>
            <w:r w:rsidRPr="002C232A">
              <w:t xml:space="preserve">sirum, est un trésor </w:t>
            </w:r>
            <w:r w:rsidR="00ED540B" w:rsidRPr="002C232A">
              <w:t>partagé par</w:t>
            </w:r>
            <w:r w:rsidRPr="002C232A">
              <w:t xml:space="preserve"> l</w:t>
            </w:r>
            <w:r w:rsidR="004F20B7">
              <w:t>’</w:t>
            </w:r>
            <w:r w:rsidRPr="002C232A">
              <w:t xml:space="preserve">humanité, et </w:t>
            </w:r>
            <w:r w:rsidR="00ED540B" w:rsidRPr="002C232A">
              <w:t>qu</w:t>
            </w:r>
            <w:r w:rsidR="004F20B7">
              <w:t>’</w:t>
            </w:r>
            <w:r w:rsidR="00ED540B" w:rsidRPr="002C232A">
              <w:t xml:space="preserve">il faut œuvrer </w:t>
            </w:r>
            <w:r w:rsidRPr="002C232A">
              <w:t>en faveur du respect de la diversité culturelle et de la créativité humaine.</w:t>
            </w:r>
          </w:p>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 xml:space="preserve">inscription </w:t>
            </w:r>
            <w:r w:rsidR="003F756F" w:rsidRPr="002C232A">
              <w:t xml:space="preserve">symbolisera </w:t>
            </w:r>
            <w:r w:rsidRPr="002C232A">
              <w:t>l</w:t>
            </w:r>
            <w:r w:rsidR="004F20B7">
              <w:t>’</w:t>
            </w:r>
            <w:r w:rsidRPr="002C232A">
              <w:t xml:space="preserve">expression du respect de la créativité humaine et favorisera le développement durable de plusieurs éléments matériels et immatériels liés au </w:t>
            </w:r>
            <w:r w:rsidR="00E50D27">
              <w:t>s</w:t>
            </w:r>
            <w:r w:rsidRPr="002C232A">
              <w:t xml:space="preserve">sirum, notamment la confection du costume associé au </w:t>
            </w:r>
            <w:r w:rsidR="00E50D27">
              <w:t>s</w:t>
            </w:r>
            <w:r w:rsidRPr="002C232A">
              <w:t>sirum, l</w:t>
            </w:r>
            <w:r w:rsidR="004F20B7">
              <w:t>’</w:t>
            </w:r>
            <w:r w:rsidRPr="002C232A">
              <w:t xml:space="preserve">élevage des </w:t>
            </w:r>
            <w:r w:rsidR="005A1DAD" w:rsidRPr="002C232A">
              <w:t xml:space="preserve">taureaux </w:t>
            </w:r>
            <w:r w:rsidRPr="002C232A">
              <w:t xml:space="preserve">offerts en trophée, la fabrication de </w:t>
            </w:r>
            <w:r w:rsidR="003F756F" w:rsidRPr="002C232A">
              <w:t>sonnailles</w:t>
            </w:r>
            <w:r w:rsidRPr="002C232A">
              <w:t>, la terminologie</w:t>
            </w:r>
            <w:r w:rsidR="003F756F" w:rsidRPr="002C232A">
              <w:t xml:space="preserve"> ainsi que</w:t>
            </w:r>
            <w:r w:rsidRPr="002C232A">
              <w:t xml:space="preserve"> les idiomes et proverbes liés au </w:t>
            </w:r>
            <w:r w:rsidR="00E50D27">
              <w:t>s</w:t>
            </w:r>
            <w:r w:rsidRPr="002C232A">
              <w:t>sirum, qui favoriseront une meilleure compréhension et un plus grand respect de la diversité culturelle et de la créativité humaine.</w:t>
            </w:r>
          </w:p>
          <w:p w:rsidR="006803BB" w:rsidRPr="002C232A" w:rsidRDefault="003C032B" w:rsidP="00640D29">
            <w:pPr>
              <w:pStyle w:val="formtext"/>
              <w:spacing w:before="120" w:after="0" w:line="240" w:lineRule="auto"/>
              <w:ind w:right="136"/>
              <w:jc w:val="both"/>
            </w:pPr>
            <w:r w:rsidRPr="002C232A">
              <w:t>À l</w:t>
            </w:r>
            <w:r w:rsidR="004F20B7">
              <w:t>’</w:t>
            </w:r>
            <w:r w:rsidRPr="002C232A">
              <w:t>échelle internationale, elle peut inciter d</w:t>
            </w:r>
            <w:r w:rsidR="004F20B7">
              <w:t>’</w:t>
            </w:r>
            <w:r w:rsidRPr="002C232A">
              <w:t xml:space="preserve">autres pays et régions à </w:t>
            </w:r>
            <w:r w:rsidR="003F756F" w:rsidRPr="002C232A">
              <w:t xml:space="preserve">sauvegarder </w:t>
            </w:r>
            <w:r w:rsidRPr="002C232A">
              <w:t>et assurer la pérennité de leurs propres jeux et coutumes populaires ainsi que tous les éléments matériels et immatériels associés, contribuant ainsi à enrichir la diversité culturelle dans le monde et à favoriser le respect de la créativité humaine.</w:t>
            </w:r>
          </w:p>
        </w:tc>
      </w:tr>
      <w:tr w:rsidR="00BF3D11" w:rsidRPr="002C232A" w:rsidTr="000A5E44">
        <w:tc>
          <w:tcPr>
            <w:tcW w:w="9674" w:type="dxa"/>
            <w:gridSpan w:val="2"/>
            <w:tcBorders>
              <w:top w:val="nil"/>
              <w:left w:val="nil"/>
              <w:bottom w:val="nil"/>
              <w:right w:val="nil"/>
            </w:tcBorders>
            <w:shd w:val="clear" w:color="auto" w:fill="D9D9D9"/>
          </w:tcPr>
          <w:p w:rsidR="00BF3D11" w:rsidRPr="002C232A" w:rsidRDefault="00BF3D11" w:rsidP="0085519C">
            <w:pPr>
              <w:pStyle w:val="Grille01N"/>
              <w:spacing w:line="240" w:lineRule="auto"/>
              <w:ind w:left="709" w:right="136" w:hanging="567"/>
              <w:jc w:val="left"/>
              <w:rPr>
                <w:rFonts w:eastAsia="SimSun" w:cs="Arial"/>
                <w:smallCaps w:val="0"/>
                <w:sz w:val="24"/>
                <w:shd w:val="pct15" w:color="auto" w:fill="FFFFFF"/>
              </w:rPr>
            </w:pPr>
            <w:r w:rsidRPr="002C232A">
              <w:rPr>
                <w:sz w:val="24"/>
              </w:rPr>
              <w:t>3.</w:t>
            </w:r>
            <w:r w:rsidRPr="002C232A">
              <w:rPr>
                <w:sz w:val="24"/>
              </w:rPr>
              <w:tab/>
            </w:r>
            <w:r w:rsidRPr="002C232A">
              <w:rPr>
                <w:bCs/>
                <w:smallCaps w:val="0"/>
                <w:sz w:val="24"/>
              </w:rPr>
              <w:t>Mesures de sauvegarde</w:t>
            </w:r>
          </w:p>
        </w:tc>
      </w:tr>
      <w:tr w:rsidR="00A34D0B" w:rsidRPr="002C232A" w:rsidTr="000A5E44">
        <w:tc>
          <w:tcPr>
            <w:tcW w:w="9674" w:type="dxa"/>
            <w:gridSpan w:val="2"/>
            <w:tcBorders>
              <w:top w:val="nil"/>
              <w:left w:val="nil"/>
              <w:bottom w:val="nil"/>
              <w:right w:val="nil"/>
            </w:tcBorders>
            <w:shd w:val="clear" w:color="auto" w:fill="auto"/>
          </w:tcPr>
          <w:p w:rsidR="00A34D0B" w:rsidRPr="002C232A" w:rsidRDefault="00281CAE" w:rsidP="00BB0409">
            <w:pPr>
              <w:pStyle w:val="Info03"/>
              <w:spacing w:before="120" w:line="240" w:lineRule="auto"/>
              <w:ind w:right="136"/>
              <w:rPr>
                <w:rFonts w:eastAsia="SimSun"/>
                <w:sz w:val="18"/>
                <w:szCs w:val="18"/>
              </w:rPr>
            </w:pPr>
            <w:r w:rsidRPr="002C232A">
              <w:rPr>
                <w:sz w:val="18"/>
                <w:szCs w:val="18"/>
              </w:rPr>
              <w:t xml:space="preserve">Pour le </w:t>
            </w:r>
            <w:r w:rsidRPr="002C232A">
              <w:rPr>
                <w:b/>
                <w:sz w:val="18"/>
                <w:szCs w:val="18"/>
              </w:rPr>
              <w:t>critère R.3</w:t>
            </w:r>
            <w:r w:rsidRPr="002C232A">
              <w:rPr>
                <w:sz w:val="18"/>
                <w:szCs w:val="18"/>
              </w:rPr>
              <w:t xml:space="preserve">, les États </w:t>
            </w:r>
            <w:r w:rsidRPr="002C232A">
              <w:rPr>
                <w:b/>
                <w:sz w:val="18"/>
                <w:szCs w:val="18"/>
              </w:rPr>
              <w:t>doivent démontrer que « des mesures de sauvegarde qui pourraient permettre de protéger et de promouvoir l</w:t>
            </w:r>
            <w:r w:rsidR="004F20B7">
              <w:rPr>
                <w:b/>
                <w:sz w:val="18"/>
                <w:szCs w:val="18"/>
              </w:rPr>
              <w:t>’</w:t>
            </w:r>
            <w:r w:rsidRPr="002C232A">
              <w:rPr>
                <w:b/>
                <w:sz w:val="18"/>
                <w:szCs w:val="18"/>
              </w:rPr>
              <w:t>élément sont élaborées »</w:t>
            </w:r>
            <w:r w:rsidRPr="002C232A">
              <w:rPr>
                <w:sz w:val="18"/>
                <w:szCs w:val="18"/>
              </w:rPr>
              <w:t>.</w:t>
            </w:r>
          </w:p>
        </w:tc>
      </w:tr>
      <w:tr w:rsidR="00A34D0B" w:rsidRPr="002C232A" w:rsidTr="000A5E44">
        <w:tc>
          <w:tcPr>
            <w:tcW w:w="9674" w:type="dxa"/>
            <w:gridSpan w:val="2"/>
            <w:tcBorders>
              <w:top w:val="nil"/>
              <w:left w:val="nil"/>
              <w:bottom w:val="nil"/>
              <w:right w:val="nil"/>
            </w:tcBorders>
            <w:shd w:val="clear" w:color="auto" w:fill="auto"/>
          </w:tcPr>
          <w:p w:rsidR="00275B31" w:rsidRPr="002C232A" w:rsidRDefault="00A34D0B" w:rsidP="00BB0409">
            <w:pPr>
              <w:pStyle w:val="Grille02N"/>
              <w:ind w:left="709" w:right="136" w:hanging="567"/>
              <w:jc w:val="left"/>
            </w:pPr>
            <w:r w:rsidRPr="002C232A">
              <w:t>3.a.</w:t>
            </w:r>
            <w:r w:rsidRPr="002C232A">
              <w:tab/>
              <w:t>Efforts passés et en cours pour sauvegarder l</w:t>
            </w:r>
            <w:r w:rsidR="004F20B7">
              <w:t>’</w:t>
            </w:r>
            <w:r w:rsidRPr="002C232A">
              <w:t>élément</w:t>
            </w:r>
          </w:p>
        </w:tc>
      </w:tr>
      <w:tr w:rsidR="00BF3D11" w:rsidRPr="002C232A" w:rsidTr="000A5E44">
        <w:tc>
          <w:tcPr>
            <w:tcW w:w="9674" w:type="dxa"/>
            <w:gridSpan w:val="2"/>
            <w:tcBorders>
              <w:top w:val="nil"/>
              <w:left w:val="nil"/>
              <w:bottom w:val="single" w:sz="4" w:space="0" w:color="auto"/>
              <w:right w:val="nil"/>
            </w:tcBorders>
            <w:shd w:val="clear" w:color="auto" w:fill="auto"/>
          </w:tcPr>
          <w:p w:rsidR="00BF3D11" w:rsidRPr="002C232A" w:rsidRDefault="00BF3D11" w:rsidP="0085519C">
            <w:pPr>
              <w:pStyle w:val="Info03"/>
              <w:numPr>
                <w:ilvl w:val="0"/>
                <w:numId w:val="33"/>
              </w:numPr>
              <w:spacing w:before="120" w:line="240" w:lineRule="auto"/>
              <w:ind w:left="567" w:right="136" w:hanging="454"/>
              <w:rPr>
                <w:rFonts w:eastAsia="SimSun"/>
                <w:sz w:val="18"/>
                <w:szCs w:val="18"/>
              </w:rPr>
            </w:pPr>
            <w:r w:rsidRPr="002C232A">
              <w:rPr>
                <w:sz w:val="18"/>
                <w:szCs w:val="18"/>
              </w:rPr>
              <w:t>Comment la viabilité de l</w:t>
            </w:r>
            <w:r w:rsidR="004F20B7">
              <w:rPr>
                <w:sz w:val="18"/>
                <w:szCs w:val="18"/>
              </w:rPr>
              <w:t>’</w:t>
            </w:r>
            <w:r w:rsidRPr="002C232A">
              <w:rPr>
                <w:sz w:val="18"/>
                <w:szCs w:val="18"/>
              </w:rPr>
              <w:t>élément est-elle assurée par les communautés, groupes et, le cas échéant, les individus concernés ? Quelles initiatives passées et en cours ont été prises à cet égard ?</w:t>
            </w:r>
          </w:p>
          <w:p w:rsidR="00BF3D11" w:rsidRPr="002C232A" w:rsidRDefault="00FD52DD" w:rsidP="00BB0409">
            <w:pPr>
              <w:pStyle w:val="Word"/>
              <w:spacing w:before="120" w:line="240" w:lineRule="auto"/>
              <w:ind w:right="136"/>
              <w:rPr>
                <w:sz w:val="18"/>
                <w:szCs w:val="18"/>
              </w:rPr>
            </w:pPr>
            <w:r w:rsidRPr="002C232A">
              <w:rPr>
                <w:rStyle w:val="Emphasis"/>
                <w:i/>
                <w:color w:val="000000"/>
                <w:sz w:val="18"/>
                <w:szCs w:val="18"/>
              </w:rPr>
              <w:t>Minimum 170 mots et maximum 280 mots</w:t>
            </w:r>
          </w:p>
        </w:tc>
      </w:tr>
      <w:tr w:rsidR="00BF3D11"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120" w:line="240" w:lineRule="auto"/>
              <w:jc w:val="both"/>
              <w:rPr>
                <w:rFonts w:eastAsia="PMingLiU"/>
              </w:rPr>
            </w:pPr>
            <w:r w:rsidRPr="002C232A">
              <w:t>Depuis sa création en novembre 1945, l</w:t>
            </w:r>
            <w:r w:rsidR="004F20B7">
              <w:t>’</w:t>
            </w:r>
            <w:r w:rsidRPr="002C232A">
              <w:t xml:space="preserve">Association coréenne de Ssirum a entrepris de réaliser des études, des recherches et de documenter les différentes traditions locales liées au </w:t>
            </w:r>
            <w:r w:rsidR="00E50D27">
              <w:t>s</w:t>
            </w:r>
            <w:r w:rsidRPr="002C232A">
              <w:t>sirum. Elle organise régulièrement des séminaires et réunions dans le but de partager des informations relatives à la pratique, la diffusion et la transmission de l</w:t>
            </w:r>
            <w:r w:rsidR="004F20B7">
              <w:t>’</w:t>
            </w:r>
            <w:r w:rsidRPr="002C232A">
              <w:t>élément en collaboration avec les institutions et organisations concernées par l</w:t>
            </w:r>
            <w:r w:rsidR="004F20B7">
              <w:t>’</w:t>
            </w:r>
            <w:r w:rsidRPr="002C232A">
              <w:t>élément.</w:t>
            </w:r>
          </w:p>
          <w:p w:rsidR="003C032B" w:rsidRPr="002C232A" w:rsidRDefault="003C032B" w:rsidP="003C032B">
            <w:pPr>
              <w:pStyle w:val="formtext"/>
              <w:spacing w:before="0" w:after="120" w:line="240" w:lineRule="auto"/>
              <w:jc w:val="both"/>
              <w:rPr>
                <w:rFonts w:eastAsia="PMingLiU"/>
              </w:rPr>
            </w:pPr>
            <w:r w:rsidRPr="002C232A">
              <w:t xml:space="preserve">Les institutions concernées assurent la transmission </w:t>
            </w:r>
            <w:r w:rsidR="0018040C" w:rsidRPr="002C232A">
              <w:t>à travers</w:t>
            </w:r>
            <w:r w:rsidRPr="002C232A">
              <w:t xml:space="preserve"> un enseignement </w:t>
            </w:r>
            <w:r w:rsidR="0018040C" w:rsidRPr="002C232A">
              <w:t>formel</w:t>
            </w:r>
            <w:r w:rsidRPr="002C232A">
              <w:t>, en formant les lutteurs</w:t>
            </w:r>
            <w:r w:rsidR="0018040C" w:rsidRPr="002C232A">
              <w:t xml:space="preserve"> ainsi qu</w:t>
            </w:r>
            <w:r w:rsidR="004F20B7">
              <w:t>’</w:t>
            </w:r>
            <w:r w:rsidRPr="002C232A">
              <w:t xml:space="preserve">en organisant et </w:t>
            </w:r>
            <w:r w:rsidR="0018040C" w:rsidRPr="002C232A">
              <w:t xml:space="preserve">en </w:t>
            </w:r>
            <w:r w:rsidRPr="002C232A">
              <w:t>soutenant les combats</w:t>
            </w:r>
            <w:r w:rsidR="0018040C" w:rsidRPr="002C232A">
              <w:t xml:space="preserve"> de manière à assurer la viabilité de l</w:t>
            </w:r>
            <w:r w:rsidR="004F20B7">
              <w:t>’</w:t>
            </w:r>
            <w:r w:rsidR="0018040C" w:rsidRPr="002C232A">
              <w:t>élément</w:t>
            </w:r>
            <w:r w:rsidRPr="002C232A">
              <w:t>. Ainsi, le ministère de la Culture physique et des Sports a</w:t>
            </w:r>
            <w:r w:rsidR="004C1E86" w:rsidRPr="002C232A">
              <w:t xml:space="preserve"> </w:t>
            </w:r>
            <w:r w:rsidRPr="002C232A">
              <w:t xml:space="preserve"> intégré le </w:t>
            </w:r>
            <w:r w:rsidR="00E50D27">
              <w:t>s</w:t>
            </w:r>
            <w:r w:rsidRPr="002C232A">
              <w:t>sirum en 19</w:t>
            </w:r>
            <w:r w:rsidR="0018040C" w:rsidRPr="002C232A">
              <w:t>4</w:t>
            </w:r>
            <w:r w:rsidRPr="002C232A">
              <w:t xml:space="preserve">6 au nombre des activités physiques traditionnelles pratiquées dans le cadre des Jeux sportifs populaires nationaux, et la Commission de radio et télédiffusion de la RPDC gère </w:t>
            </w:r>
            <w:r w:rsidR="004C1E86" w:rsidRPr="002C232A">
              <w:t xml:space="preserve">depuis 1994 </w:t>
            </w:r>
            <w:r w:rsidRPr="002C232A">
              <w:t xml:space="preserve">le Tournoi national de </w:t>
            </w:r>
            <w:r w:rsidR="00E50D27">
              <w:t>s</w:t>
            </w:r>
            <w:r w:rsidRPr="002C232A">
              <w:t xml:space="preserve">sirum des travailleurs et le Tournoi national de </w:t>
            </w:r>
            <w:r w:rsidR="00E50D27">
              <w:t>s</w:t>
            </w:r>
            <w:r w:rsidRPr="002C232A">
              <w:t xml:space="preserve">sirum pour le grand prix du </w:t>
            </w:r>
            <w:r w:rsidR="005A1DAD" w:rsidRPr="002C232A">
              <w:t>taureau</w:t>
            </w:r>
            <w:r w:rsidRPr="002C232A">
              <w:t>.</w:t>
            </w:r>
          </w:p>
          <w:p w:rsidR="003C032B" w:rsidRPr="002C232A" w:rsidRDefault="003C032B" w:rsidP="003C032B">
            <w:pPr>
              <w:pStyle w:val="formtext"/>
              <w:spacing w:before="0" w:after="120" w:line="240" w:lineRule="auto"/>
              <w:jc w:val="both"/>
              <w:rPr>
                <w:rFonts w:eastAsia="PMingLiU"/>
              </w:rPr>
            </w:pPr>
            <w:r w:rsidRPr="002C232A">
              <w:t xml:space="preserve">Les établissements </w:t>
            </w:r>
            <w:r w:rsidR="00C40737" w:rsidRPr="002C232A">
              <w:t>d</w:t>
            </w:r>
            <w:r w:rsidR="004F20B7">
              <w:t>’</w:t>
            </w:r>
            <w:r w:rsidR="00C40737" w:rsidRPr="002C232A">
              <w:t>enseignement</w:t>
            </w:r>
            <w:r w:rsidRPr="002C232A">
              <w:t xml:space="preserve"> ont intégré le </w:t>
            </w:r>
            <w:r w:rsidR="00E50D27">
              <w:t>s</w:t>
            </w:r>
            <w:r w:rsidRPr="002C232A">
              <w:t>sirum à leurs programmes scolaires et commencé son enseignement en 1947 tandis que les organisations sociales organisent différents jeux par localité, tranche d</w:t>
            </w:r>
            <w:r w:rsidR="004F20B7">
              <w:t>’</w:t>
            </w:r>
            <w:r w:rsidRPr="002C232A">
              <w:t xml:space="preserve">âge et statut social. </w:t>
            </w:r>
          </w:p>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Agence coréenne pour la préservation du patrimoine national coréen, le Musée coréen du folklore et l</w:t>
            </w:r>
            <w:r w:rsidR="004F20B7">
              <w:t>’</w:t>
            </w:r>
            <w:r w:rsidRPr="002C232A">
              <w:t>Institut folklorique régi par l</w:t>
            </w:r>
            <w:r w:rsidR="004F20B7">
              <w:t>’</w:t>
            </w:r>
            <w:r w:rsidRPr="002C232A">
              <w:t xml:space="preserve">Académie des </w:t>
            </w:r>
            <w:r w:rsidR="00330596" w:rsidRPr="002C232A">
              <w:t>s</w:t>
            </w:r>
            <w:r w:rsidRPr="002C232A">
              <w:t xml:space="preserve">ciences sociales ont réuni des documents historiques, des enregistrements vocaux et des vidéos liés au </w:t>
            </w:r>
            <w:r w:rsidR="00E50D27">
              <w:t>s</w:t>
            </w:r>
            <w:r w:rsidRPr="002C232A">
              <w:t>sirum tout en étudiant son histoire et son évolution et en assurant la promotion de l</w:t>
            </w:r>
            <w:r w:rsidR="004F20B7">
              <w:t>’</w:t>
            </w:r>
            <w:r w:rsidRPr="002C232A">
              <w:t>élément.</w:t>
            </w:r>
          </w:p>
          <w:p w:rsidR="00BF3D11" w:rsidRPr="002C232A" w:rsidRDefault="003C032B" w:rsidP="00640D29">
            <w:pPr>
              <w:pStyle w:val="formtext"/>
              <w:spacing w:before="120" w:after="0" w:line="240" w:lineRule="auto"/>
              <w:ind w:right="136"/>
              <w:jc w:val="both"/>
            </w:pPr>
            <w:r w:rsidRPr="002C232A">
              <w:t xml:space="preserve">Ju Chang Yong et Ji So Yong, les aînés de familles célèbres dans la pratique du </w:t>
            </w:r>
            <w:r w:rsidR="00E50D27">
              <w:t>s</w:t>
            </w:r>
            <w:r w:rsidRPr="002C232A">
              <w:t>sirum, de même que d</w:t>
            </w:r>
            <w:r w:rsidR="004F20B7">
              <w:t>’</w:t>
            </w:r>
            <w:r w:rsidRPr="002C232A">
              <w:t xml:space="preserve">autres praticiens et détenteurs représentatifs </w:t>
            </w:r>
            <w:r w:rsidR="00C40737" w:rsidRPr="002C232A">
              <w:t>ont assumé</w:t>
            </w:r>
            <w:r w:rsidRPr="002C232A">
              <w:t xml:space="preserve"> pendant 50 ans </w:t>
            </w:r>
            <w:r w:rsidR="00C40737" w:rsidRPr="002C232A">
              <w:t>leurs devoirs en formant</w:t>
            </w:r>
            <w:r w:rsidRPr="002C232A">
              <w:t xml:space="preserve"> leurs fils et </w:t>
            </w:r>
            <w:r w:rsidR="00C40737" w:rsidRPr="002C232A">
              <w:t xml:space="preserve">des </w:t>
            </w:r>
            <w:r w:rsidRPr="002C232A">
              <w:t xml:space="preserve">jeunes </w:t>
            </w:r>
            <w:r w:rsidR="00C40737" w:rsidRPr="002C232A">
              <w:t>au combat pour qu</w:t>
            </w:r>
            <w:r w:rsidR="004F20B7">
              <w:t>’</w:t>
            </w:r>
            <w:r w:rsidR="00C40737" w:rsidRPr="002C232A">
              <w:t>ils puissent toujours en sortir vainqueur.</w:t>
            </w:r>
          </w:p>
        </w:tc>
      </w:tr>
      <w:tr w:rsidR="003A68A5" w:rsidRPr="002C232A" w:rsidTr="000A5E44">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rsidR="003A68A5" w:rsidRPr="002C232A" w:rsidRDefault="003A68A5" w:rsidP="00557845">
            <w:pPr>
              <w:pStyle w:val="Default"/>
              <w:widowControl/>
              <w:tabs>
                <w:tab w:val="left" w:pos="709"/>
              </w:tabs>
              <w:spacing w:before="120" w:after="120"/>
              <w:ind w:left="113" w:right="136"/>
              <w:jc w:val="both"/>
              <w:rPr>
                <w:rFonts w:ascii="Arial" w:eastAsia="SimSun" w:hAnsi="Arial" w:cs="Arial"/>
                <w:sz w:val="18"/>
                <w:szCs w:val="18"/>
              </w:rPr>
            </w:pPr>
            <w:r w:rsidRPr="002C232A">
              <w:rPr>
                <w:rFonts w:ascii="Arial" w:hAnsi="Arial"/>
                <w:sz w:val="18"/>
                <w:szCs w:val="18"/>
              </w:rPr>
              <w:t xml:space="preserve">Cochez une ou plusieurs cases pour identifier les mesures de sauvegarde qui ont été ou sont prises actuellement par les </w:t>
            </w:r>
            <w:r w:rsidRPr="002C232A">
              <w:rPr>
                <w:rFonts w:ascii="Arial" w:hAnsi="Arial"/>
                <w:b/>
                <w:sz w:val="18"/>
                <w:szCs w:val="18"/>
              </w:rPr>
              <w:t>communautés, groupes ou individus</w:t>
            </w:r>
            <w:r w:rsidRPr="002C232A">
              <w:rPr>
                <w:rFonts w:ascii="Arial" w:hAnsi="Arial"/>
                <w:sz w:val="18"/>
                <w:szCs w:val="18"/>
              </w:rPr>
              <w:t xml:space="preserve"> concernés.</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CaseACocher6"/>
                  <w:enabled/>
                  <w:calcOnExit w:val="0"/>
                  <w:checkBox>
                    <w:sizeAuto/>
                    <w:default w:val="1"/>
                  </w:checkBox>
                </w:ffData>
              </w:fldChar>
            </w:r>
            <w:bookmarkStart w:id="3" w:name="CaseACocher6"/>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bookmarkEnd w:id="3"/>
            <w:r w:rsidRPr="002C232A">
              <w:rPr>
                <w:rFonts w:ascii="Arial" w:hAnsi="Arial"/>
                <w:color w:val="auto"/>
                <w:sz w:val="18"/>
                <w:szCs w:val="18"/>
              </w:rPr>
              <w:t xml:space="preserve"> transmission, essentiellement par l</w:t>
            </w:r>
            <w:r w:rsidR="004F20B7">
              <w:rPr>
                <w:rFonts w:ascii="Arial" w:hAnsi="Arial"/>
                <w:color w:val="auto"/>
                <w:sz w:val="18"/>
                <w:szCs w:val="18"/>
              </w:rPr>
              <w:t>’</w:t>
            </w:r>
            <w:r w:rsidRPr="002C232A">
              <w:rPr>
                <w:rFonts w:ascii="Arial" w:hAnsi="Arial"/>
                <w:color w:val="auto"/>
                <w:sz w:val="18"/>
                <w:szCs w:val="18"/>
              </w:rPr>
              <w:t>éducation formelle et non formelle</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identification, documentation, recherche</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préservation, protection </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promotion, mise en valeur</w:t>
            </w:r>
          </w:p>
          <w:p w:rsidR="003A68A5" w:rsidRPr="002C232A" w:rsidRDefault="003A68A5" w:rsidP="00557845">
            <w:pPr>
              <w:pStyle w:val="Default"/>
              <w:widowControl/>
              <w:autoSpaceDE/>
              <w:adjustRightInd/>
              <w:spacing w:before="120" w:after="120"/>
              <w:ind w:left="1134" w:right="135" w:hanging="567"/>
            </w:pPr>
            <w:r w:rsidRPr="002C232A">
              <w:rPr>
                <w:rFonts w:ascii="Arial" w:hAnsi="Arial" w:cs="Arial"/>
                <w:color w:val="auto"/>
                <w:sz w:val="18"/>
                <w:szCs w:val="18"/>
              </w:rPr>
              <w:fldChar w:fldCharType="begin">
                <w:ffData>
                  <w:name w:val="CaseACocher6"/>
                  <w:enabled/>
                  <w:calcOnExit w:val="0"/>
                  <w:checkBox>
                    <w:sizeAuto/>
                    <w:default w:val="0"/>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revitalisation</w:t>
            </w:r>
          </w:p>
        </w:tc>
      </w:tr>
      <w:tr w:rsidR="008A638D" w:rsidRPr="002C232A" w:rsidTr="000A5E44">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BF3D11" w:rsidRPr="002C232A" w:rsidRDefault="00BF3D11" w:rsidP="00640D29">
            <w:pPr>
              <w:pStyle w:val="Info03"/>
              <w:keepNext w:val="0"/>
              <w:numPr>
                <w:ilvl w:val="0"/>
                <w:numId w:val="33"/>
              </w:numPr>
              <w:spacing w:line="240" w:lineRule="auto"/>
              <w:ind w:left="595" w:right="136" w:hanging="567"/>
              <w:rPr>
                <w:rFonts w:eastAsia="SimSun"/>
                <w:sz w:val="18"/>
                <w:szCs w:val="18"/>
              </w:rPr>
            </w:pPr>
            <w:r w:rsidRPr="002C232A">
              <w:rPr>
                <w:sz w:val="18"/>
                <w:szCs w:val="18"/>
              </w:rPr>
              <w:t>Comment les États parties concernés ont-ils sauvegardé l</w:t>
            </w:r>
            <w:r w:rsidR="004F20B7">
              <w:rPr>
                <w:sz w:val="18"/>
                <w:szCs w:val="18"/>
              </w:rPr>
              <w:t>’</w:t>
            </w:r>
            <w:r w:rsidRPr="002C232A">
              <w:rPr>
                <w:sz w:val="18"/>
                <w:szCs w:val="18"/>
              </w:rPr>
              <w:t>élément ? Précisez les contraintes externes ou internes, telles que des ressources limitées. Quels sont les efforts passés et en cours à cet égard ?</w:t>
            </w:r>
          </w:p>
          <w:p w:rsidR="00FA213B" w:rsidRPr="002C232A" w:rsidRDefault="00FD52DD" w:rsidP="00BB0409">
            <w:pPr>
              <w:pStyle w:val="formtext"/>
              <w:keepNext/>
              <w:spacing w:before="120" w:after="0" w:line="240" w:lineRule="auto"/>
              <w:ind w:right="136"/>
              <w:jc w:val="right"/>
              <w:rPr>
                <w:i/>
                <w:iCs/>
                <w:color w:val="000000"/>
                <w:sz w:val="18"/>
                <w:szCs w:val="18"/>
              </w:rPr>
            </w:pPr>
            <w:r w:rsidRPr="002C232A">
              <w:rPr>
                <w:rStyle w:val="Emphasis"/>
                <w:iCs w:val="0"/>
                <w:color w:val="000000"/>
                <w:sz w:val="18"/>
                <w:szCs w:val="18"/>
              </w:rPr>
              <w:t>Minimum 170 mots et maximum 280 mots</w:t>
            </w:r>
          </w:p>
        </w:tc>
      </w:tr>
      <w:tr w:rsidR="00FA213B"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3C032B" w:rsidRPr="002C232A" w:rsidRDefault="003C032B" w:rsidP="003C032B">
            <w:pPr>
              <w:pStyle w:val="formtext"/>
              <w:spacing w:before="0" w:after="120" w:line="240" w:lineRule="auto"/>
              <w:jc w:val="both"/>
              <w:rPr>
                <w:rFonts w:eastAsia="PMingLiU"/>
              </w:rPr>
            </w:pPr>
            <w:r w:rsidRPr="002C232A">
              <w:t>La République populaire démocratique de Corée a intégré la sauvegarde du patrimoine culturel immatériel à sa législation sur la protection du patrimoine national. Dans ce cadre, l</w:t>
            </w:r>
            <w:r w:rsidR="004F20B7">
              <w:t>’</w:t>
            </w:r>
            <w:r w:rsidRPr="002C232A">
              <w:t xml:space="preserve">Autorité nationale pour la protection du patrimoine culturel a inscrit le </w:t>
            </w:r>
            <w:r w:rsidR="00E50D27">
              <w:t>s</w:t>
            </w:r>
            <w:r w:rsidRPr="002C232A">
              <w:t>sirum sur la liste de l</w:t>
            </w:r>
            <w:r w:rsidR="004F20B7">
              <w:t>’</w:t>
            </w:r>
            <w:r w:rsidRPr="002C232A">
              <w:t>Inventaire national du PCI en février 2013 et se charge d</w:t>
            </w:r>
            <w:r w:rsidR="004F20B7">
              <w:t>’</w:t>
            </w:r>
            <w:r w:rsidRPr="002C232A">
              <w:t>assurer la sauvegarde de l</w:t>
            </w:r>
            <w:r w:rsidR="004F20B7">
              <w:t>’</w:t>
            </w:r>
            <w:r w:rsidRPr="002C232A">
              <w:t>élément.</w:t>
            </w:r>
          </w:p>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État a nommé un Vice-Premier ministre président concomitant de l</w:t>
            </w:r>
            <w:r w:rsidR="004F20B7">
              <w:t>’</w:t>
            </w:r>
            <w:r w:rsidRPr="002C232A">
              <w:t>Association coréenne de Ssirum</w:t>
            </w:r>
            <w:r w:rsidR="00092DD9" w:rsidRPr="002C232A">
              <w:t>. L</w:t>
            </w:r>
            <w:r w:rsidR="004F20B7">
              <w:t>’</w:t>
            </w:r>
            <w:r w:rsidR="00092DD9" w:rsidRPr="002C232A">
              <w:t>Association fonctionne grâce à un budget public.</w:t>
            </w:r>
            <w:r w:rsidRPr="002C232A">
              <w:t xml:space="preserve"> </w:t>
            </w:r>
            <w:r w:rsidR="00092DD9" w:rsidRPr="002C232A">
              <w:t>L</w:t>
            </w:r>
            <w:r w:rsidR="004F20B7">
              <w:t>’</w:t>
            </w:r>
            <w:r w:rsidRPr="002C232A">
              <w:t xml:space="preserve">État </w:t>
            </w:r>
            <w:r w:rsidR="00092DD9" w:rsidRPr="002C232A">
              <w:t>a également demandé au</w:t>
            </w:r>
            <w:r w:rsidRPr="002C232A">
              <w:t xml:space="preserve"> ministère de l</w:t>
            </w:r>
            <w:r w:rsidR="004F20B7">
              <w:t>’</w:t>
            </w:r>
            <w:r w:rsidRPr="002C232A">
              <w:t xml:space="preserve">Agriculture </w:t>
            </w:r>
            <w:r w:rsidR="00092DD9" w:rsidRPr="002C232A">
              <w:t>de soutenir</w:t>
            </w:r>
            <w:r w:rsidRPr="002C232A">
              <w:t xml:space="preserve"> l</w:t>
            </w:r>
            <w:r w:rsidR="004F20B7">
              <w:t>’</w:t>
            </w:r>
            <w:r w:rsidRPr="002C232A">
              <w:t xml:space="preserve">association. </w:t>
            </w:r>
            <w:r w:rsidR="00092DD9" w:rsidRPr="002C232A">
              <w:t>L</w:t>
            </w:r>
            <w:r w:rsidR="004F20B7">
              <w:t>’</w:t>
            </w:r>
            <w:r w:rsidR="00092DD9" w:rsidRPr="002C232A">
              <w:t>Etat apporte également son aide financière aux</w:t>
            </w:r>
            <w:r w:rsidRPr="002C232A">
              <w:t xml:space="preserve"> compétitions de </w:t>
            </w:r>
            <w:r w:rsidR="00E50D27">
              <w:t>s</w:t>
            </w:r>
            <w:r w:rsidRPr="002C232A">
              <w:t>sirum organisées dans le pays.</w:t>
            </w:r>
          </w:p>
          <w:p w:rsidR="003C032B" w:rsidRPr="002C232A" w:rsidRDefault="003C032B" w:rsidP="003C032B">
            <w:pPr>
              <w:pStyle w:val="formtext"/>
              <w:spacing w:before="0" w:after="120" w:line="240" w:lineRule="auto"/>
              <w:jc w:val="both"/>
              <w:rPr>
                <w:rFonts w:eastAsia="PMingLiU"/>
              </w:rPr>
            </w:pPr>
            <w:r w:rsidRPr="002C232A">
              <w:t>L</w:t>
            </w:r>
            <w:r w:rsidR="004F20B7">
              <w:t>’</w:t>
            </w:r>
            <w:r w:rsidRPr="002C232A">
              <w:t>État a également veillé à ce que l</w:t>
            </w:r>
            <w:r w:rsidR="004F20B7">
              <w:t>’</w:t>
            </w:r>
            <w:r w:rsidRPr="002C232A">
              <w:t xml:space="preserve">enseignement du </w:t>
            </w:r>
            <w:r w:rsidR="00E50D27">
              <w:t>s</w:t>
            </w:r>
            <w:r w:rsidRPr="002C232A">
              <w:t>sirum soit intégré au programme scolaire des établissements d</w:t>
            </w:r>
            <w:r w:rsidR="004F20B7">
              <w:t>’</w:t>
            </w:r>
            <w:r w:rsidRPr="002C232A">
              <w:t xml:space="preserve">enseignement primaire et secondaire à compter de 1947 et </w:t>
            </w:r>
            <w:r w:rsidR="00A05E17" w:rsidRPr="002C232A">
              <w:t xml:space="preserve">a mis en place </w:t>
            </w:r>
            <w:r w:rsidRPr="002C232A">
              <w:t xml:space="preserve">un système en vertu duquel les frais de gestion de dizaines de milliers de clubs de </w:t>
            </w:r>
            <w:r w:rsidR="00E50D27">
              <w:t>s</w:t>
            </w:r>
            <w:r w:rsidRPr="002C232A">
              <w:t xml:space="preserve">sirum constitués dans les usines, fermes et écoles du pays sont </w:t>
            </w:r>
            <w:r w:rsidR="00A05E17" w:rsidRPr="002C232A">
              <w:t>intégralement</w:t>
            </w:r>
            <w:r w:rsidRPr="002C232A">
              <w:t xml:space="preserve"> pris en charge par les organes de l</w:t>
            </w:r>
            <w:r w:rsidR="004F20B7">
              <w:t>’</w:t>
            </w:r>
            <w:r w:rsidRPr="002C232A">
              <w:t>État compétents.</w:t>
            </w:r>
          </w:p>
          <w:p w:rsidR="003C032B" w:rsidRPr="002C232A" w:rsidRDefault="003C032B" w:rsidP="003C032B">
            <w:pPr>
              <w:pStyle w:val="formtext"/>
              <w:spacing w:before="0" w:after="120" w:line="240" w:lineRule="auto"/>
              <w:jc w:val="both"/>
              <w:rPr>
                <w:rFonts w:eastAsia="PMingLiU"/>
              </w:rPr>
            </w:pPr>
            <w:r w:rsidRPr="002C232A">
              <w:t>Depuis 1994, l</w:t>
            </w:r>
            <w:r w:rsidR="004F20B7">
              <w:t>’</w:t>
            </w:r>
            <w:r w:rsidRPr="002C232A">
              <w:t xml:space="preserve">État finance intégralement les comités non-permanents organisateurs du Tournoi national de </w:t>
            </w:r>
            <w:r w:rsidR="00E50D27">
              <w:t>s</w:t>
            </w:r>
            <w:r w:rsidRPr="002C232A">
              <w:t xml:space="preserve">sirum des travailleurs et le Tournoi national de </w:t>
            </w:r>
            <w:r w:rsidR="00E50D27">
              <w:t>s</w:t>
            </w:r>
            <w:r w:rsidRPr="002C232A">
              <w:t xml:space="preserve">sirum pour le grand prix du </w:t>
            </w:r>
            <w:r w:rsidR="005A1DAD" w:rsidRPr="002C232A">
              <w:t>taureau</w:t>
            </w:r>
            <w:r w:rsidR="00151FAD" w:rsidRPr="002C232A">
              <w:t xml:space="preserve">. Les prix (des </w:t>
            </w:r>
            <w:r w:rsidRPr="002C232A">
              <w:t xml:space="preserve">magnifiques </w:t>
            </w:r>
            <w:r w:rsidR="009338EC" w:rsidRPr="002C232A">
              <w:t>taureaux</w:t>
            </w:r>
            <w:r w:rsidRPr="002C232A">
              <w:t xml:space="preserve">, des </w:t>
            </w:r>
            <w:r w:rsidR="00BB523B" w:rsidRPr="002C232A">
              <w:t xml:space="preserve">sonnailles </w:t>
            </w:r>
            <w:r w:rsidRPr="002C232A">
              <w:t>dorées et des médailles</w:t>
            </w:r>
            <w:r w:rsidR="00151FAD" w:rsidRPr="002C232A">
              <w:t>)</w:t>
            </w:r>
            <w:r w:rsidRPr="002C232A">
              <w:t xml:space="preserve"> </w:t>
            </w:r>
            <w:r w:rsidR="00151FAD" w:rsidRPr="002C232A">
              <w:t>remis aux</w:t>
            </w:r>
            <w:r w:rsidRPr="002C232A">
              <w:t xml:space="preserve"> </w:t>
            </w:r>
            <w:r w:rsidR="00BB523B" w:rsidRPr="002C232A">
              <w:t>vainqueurs</w:t>
            </w:r>
            <w:r w:rsidR="00151FAD" w:rsidRPr="002C232A">
              <w:t xml:space="preserve"> sont également pris en charge par</w:t>
            </w:r>
            <w:r w:rsidR="00A459C7" w:rsidRPr="002C232A">
              <w:t xml:space="preserve"> </w:t>
            </w:r>
            <w:r w:rsidRPr="002C232A">
              <w:t>l</w:t>
            </w:r>
            <w:r w:rsidR="004F20B7">
              <w:t>’</w:t>
            </w:r>
            <w:r w:rsidRPr="002C232A">
              <w:t xml:space="preserve">État. </w:t>
            </w:r>
          </w:p>
          <w:p w:rsidR="00FA213B" w:rsidRPr="002C232A" w:rsidRDefault="00632735" w:rsidP="00640D29">
            <w:pPr>
              <w:pStyle w:val="Default"/>
              <w:widowControl/>
              <w:tabs>
                <w:tab w:val="left" w:pos="709"/>
              </w:tabs>
              <w:spacing w:before="120"/>
              <w:ind w:right="136"/>
              <w:jc w:val="both"/>
              <w:rPr>
                <w:rFonts w:ascii="Arial" w:eastAsia="SimSun" w:hAnsi="Arial" w:cs="Arial"/>
                <w:sz w:val="22"/>
                <w:szCs w:val="22"/>
              </w:rPr>
            </w:pPr>
            <w:r w:rsidRPr="002C232A">
              <w:rPr>
                <w:rFonts w:ascii="Arial" w:hAnsi="Arial"/>
                <w:color w:val="auto"/>
                <w:sz w:val="22"/>
                <w:szCs w:val="22"/>
              </w:rPr>
              <w:t>Il veille également au bon déroulement des</w:t>
            </w:r>
            <w:r w:rsidR="003C032B" w:rsidRPr="002C232A">
              <w:rPr>
                <w:rFonts w:ascii="Arial" w:hAnsi="Arial"/>
                <w:color w:val="auto"/>
                <w:sz w:val="22"/>
                <w:szCs w:val="22"/>
              </w:rPr>
              <w:t xml:space="preserve"> activités de sauvegarde, telles que la sélection et la formation des lutteurs, des entraîneurs et des arbitres, et la prestation de soins médicaux et de services logistiques.</w:t>
            </w:r>
          </w:p>
        </w:tc>
      </w:tr>
      <w:tr w:rsidR="003A68A5"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3A68A5" w:rsidRPr="002C232A" w:rsidRDefault="003A68A5" w:rsidP="0085519C">
            <w:pPr>
              <w:pStyle w:val="Default"/>
              <w:widowControl/>
              <w:tabs>
                <w:tab w:val="left" w:pos="709"/>
              </w:tabs>
              <w:spacing w:after="120"/>
              <w:ind w:left="113" w:right="136"/>
              <w:jc w:val="both"/>
              <w:rPr>
                <w:rFonts w:ascii="Arial" w:eastAsia="SimSun" w:hAnsi="Arial" w:cs="Arial"/>
                <w:sz w:val="18"/>
                <w:szCs w:val="18"/>
              </w:rPr>
            </w:pPr>
            <w:r w:rsidRPr="002C232A">
              <w:rPr>
                <w:rFonts w:ascii="Arial" w:hAnsi="Arial"/>
                <w:sz w:val="18"/>
                <w:szCs w:val="18"/>
              </w:rPr>
              <w:t>Cochez une ou plusieurs cases pour identifier les mesures de sauvegarde qui ont été ou sont prises actuellement par l</w:t>
            </w:r>
            <w:r w:rsidR="004F20B7">
              <w:rPr>
                <w:rFonts w:ascii="Arial" w:hAnsi="Arial"/>
                <w:sz w:val="18"/>
                <w:szCs w:val="18"/>
              </w:rPr>
              <w:t>’</w:t>
            </w:r>
            <w:r w:rsidRPr="002C232A">
              <w:rPr>
                <w:rFonts w:ascii="Arial" w:hAnsi="Arial"/>
                <w:sz w:val="18"/>
                <w:szCs w:val="18"/>
              </w:rPr>
              <w:t xml:space="preserve">(les) </w:t>
            </w:r>
            <w:r w:rsidRPr="002C232A">
              <w:rPr>
                <w:rFonts w:ascii="Arial" w:hAnsi="Arial"/>
                <w:b/>
                <w:sz w:val="18"/>
                <w:szCs w:val="18"/>
              </w:rPr>
              <w:t>État(s) partie(s)</w:t>
            </w:r>
            <w:r w:rsidRPr="002C232A">
              <w:rPr>
                <w:rFonts w:ascii="Arial" w:hAnsi="Arial"/>
                <w:sz w:val="18"/>
                <w:szCs w:val="18"/>
              </w:rPr>
              <w:t xml:space="preserve"> eu égard à l</w:t>
            </w:r>
            <w:r w:rsidR="004F20B7">
              <w:rPr>
                <w:rFonts w:ascii="Arial" w:hAnsi="Arial"/>
                <w:sz w:val="18"/>
                <w:szCs w:val="18"/>
              </w:rPr>
              <w:t>’</w:t>
            </w:r>
            <w:r w:rsidRPr="002C232A">
              <w:rPr>
                <w:rFonts w:ascii="Arial" w:hAnsi="Arial"/>
                <w:sz w:val="18"/>
                <w:szCs w:val="18"/>
              </w:rPr>
              <w:t>élément.</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transmission, essentiellement par l</w:t>
            </w:r>
            <w:r w:rsidR="004F20B7">
              <w:rPr>
                <w:rFonts w:ascii="Arial" w:hAnsi="Arial"/>
                <w:color w:val="auto"/>
                <w:sz w:val="18"/>
                <w:szCs w:val="18"/>
              </w:rPr>
              <w:t>’</w:t>
            </w:r>
            <w:r w:rsidRPr="002C232A">
              <w:rPr>
                <w:rFonts w:ascii="Arial" w:hAnsi="Arial"/>
                <w:color w:val="auto"/>
                <w:sz w:val="18"/>
                <w:szCs w:val="18"/>
              </w:rPr>
              <w:t>éducation formelle et non formelle</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identification, documentation, recherche</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préservation, protection</w:t>
            </w:r>
          </w:p>
          <w:p w:rsidR="003A68A5" w:rsidRPr="002C232A" w:rsidRDefault="00387D80" w:rsidP="00557845">
            <w:pPr>
              <w:pStyle w:val="Default"/>
              <w:widowControl/>
              <w:autoSpaceDE/>
              <w:adjustRightInd/>
              <w:spacing w:before="120" w:after="120"/>
              <w:ind w:left="1134" w:right="135" w:hanging="567"/>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Promotion, mise en valeur</w:t>
            </w:r>
          </w:p>
          <w:p w:rsidR="003A68A5" w:rsidRPr="002C232A" w:rsidRDefault="003A68A5" w:rsidP="0085519C">
            <w:pPr>
              <w:pStyle w:val="Default"/>
              <w:widowControl/>
              <w:autoSpaceDE/>
              <w:adjustRightInd/>
              <w:spacing w:before="120"/>
              <w:ind w:left="1134" w:right="136" w:hanging="567"/>
              <w:rPr>
                <w:rFonts w:ascii="Arial" w:hAnsi="Arial" w:cs="Arial"/>
                <w:color w:val="auto"/>
                <w:sz w:val="18"/>
                <w:szCs w:val="18"/>
              </w:rPr>
            </w:pPr>
            <w:r w:rsidRPr="002C232A">
              <w:rPr>
                <w:rFonts w:ascii="Arial" w:hAnsi="Arial" w:cs="Arial"/>
                <w:color w:val="auto"/>
                <w:sz w:val="18"/>
                <w:szCs w:val="18"/>
              </w:rPr>
              <w:fldChar w:fldCharType="begin">
                <w:ffData>
                  <w:name w:val="CaseACocher6"/>
                  <w:enabled/>
                  <w:calcOnExit w:val="0"/>
                  <w:checkBox>
                    <w:sizeAuto/>
                    <w:default w:val="0"/>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revitalisation</w:t>
            </w:r>
          </w:p>
        </w:tc>
      </w:tr>
      <w:tr w:rsidR="00A34D0B" w:rsidRPr="002C232A" w:rsidTr="000A5E44">
        <w:tc>
          <w:tcPr>
            <w:tcW w:w="9674" w:type="dxa"/>
            <w:gridSpan w:val="2"/>
            <w:tcBorders>
              <w:top w:val="single" w:sz="4" w:space="0" w:color="auto"/>
              <w:left w:val="nil"/>
              <w:bottom w:val="nil"/>
              <w:right w:val="nil"/>
            </w:tcBorders>
            <w:shd w:val="clear" w:color="auto" w:fill="auto"/>
          </w:tcPr>
          <w:p w:rsidR="00A34D0B" w:rsidRPr="002C232A" w:rsidRDefault="00A34D0B" w:rsidP="00557845">
            <w:pPr>
              <w:pStyle w:val="Grille02N"/>
              <w:ind w:left="709" w:right="136" w:hanging="567"/>
              <w:jc w:val="left"/>
            </w:pPr>
            <w:r w:rsidRPr="002C232A">
              <w:t>3.b.</w:t>
            </w:r>
            <w:r w:rsidRPr="002C232A">
              <w:tab/>
            </w:r>
            <w:r w:rsidRPr="002C232A">
              <w:rPr>
                <w:bCs w:val="0"/>
              </w:rPr>
              <w:t>Mesures de sauvegarde proposées</w:t>
            </w:r>
          </w:p>
          <w:p w:rsidR="00A51839" w:rsidRPr="002C232A" w:rsidRDefault="006952CC" w:rsidP="001D5876">
            <w:pPr>
              <w:pStyle w:val="Info03"/>
              <w:spacing w:before="120" w:line="240" w:lineRule="auto"/>
              <w:ind w:right="136"/>
            </w:pPr>
            <w:r w:rsidRPr="002C232A">
              <w:rPr>
                <w:iCs w:val="0"/>
                <w:sz w:val="18"/>
                <w:szCs w:val="18"/>
              </w:rPr>
              <w:t>Cette section doit identifier et décrire les mesures de sauvegarde qui seront mises en oeuvre, et tout particulièrement celles qui sont supposées protéger et promouvoir l</w:t>
            </w:r>
            <w:r w:rsidR="004F20B7">
              <w:rPr>
                <w:iCs w:val="0"/>
                <w:sz w:val="18"/>
                <w:szCs w:val="18"/>
              </w:rPr>
              <w:t>’</w:t>
            </w:r>
            <w:r w:rsidRPr="002C232A">
              <w:rPr>
                <w:iCs w:val="0"/>
                <w:sz w:val="18"/>
                <w:szCs w:val="18"/>
              </w:rPr>
              <w:t xml:space="preserve">élément. </w:t>
            </w:r>
            <w:r w:rsidRPr="002C232A">
              <w:rPr>
                <w:sz w:val="18"/>
                <w:szCs w:val="18"/>
              </w:rPr>
              <w:t>Les mesures de sauvegarde doivent être décrites en termes d</w:t>
            </w:r>
            <w:r w:rsidR="004F20B7">
              <w:rPr>
                <w:sz w:val="18"/>
                <w:szCs w:val="18"/>
              </w:rPr>
              <w:t>’</w:t>
            </w:r>
            <w:r w:rsidRPr="002C232A">
              <w:rPr>
                <w:sz w:val="18"/>
                <w:szCs w:val="18"/>
              </w:rPr>
              <w:t>engagement concret des États parties et des communautés et non pas seulement en termes de possibilités et potentialités.</w:t>
            </w:r>
          </w:p>
        </w:tc>
      </w:tr>
      <w:tr w:rsidR="00045D05" w:rsidRPr="002C232A" w:rsidTr="000A5E44">
        <w:tc>
          <w:tcPr>
            <w:tcW w:w="9674" w:type="dxa"/>
            <w:gridSpan w:val="2"/>
            <w:tcBorders>
              <w:top w:val="nil"/>
              <w:left w:val="nil"/>
              <w:bottom w:val="single" w:sz="4" w:space="0" w:color="auto"/>
              <w:right w:val="nil"/>
            </w:tcBorders>
            <w:shd w:val="clear" w:color="auto" w:fill="auto"/>
          </w:tcPr>
          <w:p w:rsidR="00045D05" w:rsidRPr="002C232A" w:rsidRDefault="00045D05" w:rsidP="00640D29">
            <w:pPr>
              <w:pStyle w:val="Info03"/>
              <w:numPr>
                <w:ilvl w:val="0"/>
                <w:numId w:val="37"/>
              </w:numPr>
              <w:spacing w:after="0" w:line="240" w:lineRule="auto"/>
              <w:ind w:left="567" w:right="136" w:hanging="454"/>
              <w:rPr>
                <w:rFonts w:eastAsia="SimSun"/>
                <w:sz w:val="18"/>
                <w:szCs w:val="18"/>
              </w:rPr>
            </w:pPr>
            <w:r w:rsidRPr="002C232A">
              <w:rPr>
                <w:sz w:val="18"/>
                <w:szCs w:val="18"/>
              </w:rPr>
              <w:t>Quelles mesures sont proposées pour faire en sorte que la viabilité de l</w:t>
            </w:r>
            <w:r w:rsidR="004F20B7">
              <w:rPr>
                <w:sz w:val="18"/>
                <w:szCs w:val="18"/>
              </w:rPr>
              <w:t>’</w:t>
            </w:r>
            <w:r w:rsidRPr="002C232A">
              <w:rPr>
                <w:sz w:val="18"/>
                <w:szCs w:val="18"/>
              </w:rPr>
              <w:t>élément ne soit pas menacée à l</w:t>
            </w:r>
            <w:r w:rsidR="004F20B7">
              <w:rPr>
                <w:sz w:val="18"/>
                <w:szCs w:val="18"/>
              </w:rPr>
              <w:t>’</w:t>
            </w:r>
            <w:r w:rsidRPr="002C232A">
              <w:rPr>
                <w:sz w:val="18"/>
                <w:szCs w:val="18"/>
              </w:rPr>
              <w:t>avenir, en particulier du fait des conséquences involontaires produites par l</w:t>
            </w:r>
            <w:r w:rsidR="004F20B7">
              <w:rPr>
                <w:sz w:val="18"/>
                <w:szCs w:val="18"/>
              </w:rPr>
              <w:t>’</w:t>
            </w:r>
            <w:r w:rsidRPr="002C232A">
              <w:rPr>
                <w:sz w:val="18"/>
                <w:szCs w:val="18"/>
              </w:rPr>
              <w:t>inscription ainsi que par la visibilité et l</w:t>
            </w:r>
            <w:r w:rsidR="004F20B7">
              <w:rPr>
                <w:sz w:val="18"/>
                <w:szCs w:val="18"/>
              </w:rPr>
              <w:t>’</w:t>
            </w:r>
            <w:r w:rsidRPr="002C232A">
              <w:rPr>
                <w:sz w:val="18"/>
                <w:szCs w:val="18"/>
              </w:rPr>
              <w:t>attention particulière du public en résultant ?</w:t>
            </w:r>
          </w:p>
          <w:p w:rsidR="00045D05" w:rsidRPr="002C232A" w:rsidRDefault="00FD52DD">
            <w:pPr>
              <w:pStyle w:val="Default"/>
              <w:keepNext/>
              <w:widowControl/>
              <w:autoSpaceDE/>
              <w:autoSpaceDN/>
              <w:adjustRightInd/>
              <w:spacing w:after="120"/>
              <w:ind w:left="567" w:right="136" w:hanging="425"/>
              <w:jc w:val="right"/>
              <w:rPr>
                <w:rFonts w:ascii="Arial" w:eastAsia="SimSun" w:hAnsi="Arial" w:cs="Arial"/>
                <w:sz w:val="18"/>
                <w:szCs w:val="18"/>
              </w:rPr>
            </w:pPr>
            <w:r w:rsidRPr="002C232A">
              <w:rPr>
                <w:rStyle w:val="Emphasis"/>
                <w:rFonts w:ascii="Arial" w:hAnsi="Arial"/>
                <w:iCs w:val="0"/>
                <w:sz w:val="18"/>
                <w:szCs w:val="18"/>
                <w:lang w:eastAsia="fr-FR"/>
              </w:rPr>
              <w:t>Minimum 570 mots et maximum 860 mots</w:t>
            </w:r>
          </w:p>
        </w:tc>
      </w:tr>
      <w:tr w:rsidR="008A638D"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281A07" w:rsidRPr="002C232A" w:rsidRDefault="00281A07">
            <w:pPr>
              <w:pStyle w:val="formtext"/>
              <w:spacing w:before="0" w:after="120" w:line="240" w:lineRule="auto"/>
              <w:jc w:val="both"/>
              <w:rPr>
                <w:rFonts w:eastAsia="PMingLiU"/>
              </w:rPr>
            </w:pPr>
            <w:r w:rsidRPr="002C232A">
              <w:t xml:space="preserve">La viabilité du </w:t>
            </w:r>
            <w:r w:rsidR="00E50D27">
              <w:t>s</w:t>
            </w:r>
            <w:r w:rsidRPr="002C232A">
              <w:t>sirum ne devrait pas être mise en péril par son éventuelle inscription sur la Liste représentative du patrimoine culturel immatériel de l</w:t>
            </w:r>
            <w:r w:rsidR="004F20B7">
              <w:t>’</w:t>
            </w:r>
            <w:r w:rsidRPr="002C232A">
              <w:t>humanité dans la mesure où l</w:t>
            </w:r>
            <w:r w:rsidR="004F20B7">
              <w:t>’</w:t>
            </w:r>
            <w:r w:rsidRPr="002C232A">
              <w:t>élément est immensément populaire dans le pays et ce depuis très longtemps déjà.</w:t>
            </w:r>
          </w:p>
          <w:p w:rsidR="00281A07" w:rsidRPr="002C232A" w:rsidRDefault="00281A07">
            <w:pPr>
              <w:pStyle w:val="formtext"/>
              <w:spacing w:before="120" w:after="120" w:line="240" w:lineRule="auto"/>
              <w:jc w:val="both"/>
              <w:rPr>
                <w:rFonts w:eastAsia="PMingLiU"/>
              </w:rPr>
            </w:pPr>
            <w:r w:rsidRPr="002C232A">
              <w:t>En sa qualité d</w:t>
            </w:r>
            <w:r w:rsidR="004F20B7">
              <w:t>’</w:t>
            </w:r>
            <w:r w:rsidRPr="002C232A">
              <w:t>organisme d</w:t>
            </w:r>
            <w:r w:rsidR="004F20B7">
              <w:t>’</w:t>
            </w:r>
            <w:r w:rsidRPr="002C232A">
              <w:t>État chargé de donner une orientation aux activités de sauvegarde du patrimoine culturel immatériel du pays, l</w:t>
            </w:r>
            <w:r w:rsidR="004F20B7">
              <w:t>’</w:t>
            </w:r>
            <w:r w:rsidRPr="002C232A">
              <w:t>Autorité nationale pour la protection du patrimoine culturel veillera à ce que les communautés, institutions, organisations et individus, tels que l</w:t>
            </w:r>
            <w:r w:rsidR="004F20B7">
              <w:t>’</w:t>
            </w:r>
            <w:r w:rsidRPr="002C232A">
              <w:t xml:space="preserve">Association coréenne de </w:t>
            </w:r>
            <w:r w:rsidR="00E50D27">
              <w:t>s</w:t>
            </w:r>
            <w:r w:rsidRPr="002C232A">
              <w:t>sirum, élaborent des plans annuels à long terme détaillés et réalistes conformément aux attributions liées à l</w:t>
            </w:r>
            <w:r w:rsidR="004F20B7">
              <w:t>’</w:t>
            </w:r>
            <w:r w:rsidRPr="002C232A">
              <w:t>élément. Si un facteur venait à affecter le développement durable de l</w:t>
            </w:r>
            <w:r w:rsidR="004F20B7">
              <w:t>’</w:t>
            </w:r>
            <w:r w:rsidRPr="002C232A">
              <w:t xml:space="preserve">élément, des contre-mesures seraient </w:t>
            </w:r>
            <w:r w:rsidR="0021114A" w:rsidRPr="002C232A">
              <w:t xml:space="preserve">étudiées </w:t>
            </w:r>
            <w:r w:rsidRPr="002C232A">
              <w:t>dans le cadre de réunions consultatives avec les communautés, groupes et individus concernés.</w:t>
            </w:r>
          </w:p>
          <w:p w:rsidR="00281A07" w:rsidRPr="002C232A" w:rsidRDefault="00281A07">
            <w:pPr>
              <w:pStyle w:val="formtext"/>
              <w:spacing w:before="120" w:after="120" w:line="240" w:lineRule="auto"/>
              <w:jc w:val="both"/>
              <w:rPr>
                <w:rFonts w:eastAsia="PMingLiU"/>
              </w:rPr>
            </w:pPr>
            <w:r w:rsidRPr="002C232A">
              <w:t>L</w:t>
            </w:r>
            <w:r w:rsidR="004F20B7">
              <w:t>’</w:t>
            </w:r>
            <w:r w:rsidRPr="002C232A">
              <w:t xml:space="preserve">Association coréenne de Ssirum </w:t>
            </w:r>
            <w:r w:rsidR="00B92C8E" w:rsidRPr="002C232A">
              <w:t xml:space="preserve">examinera </w:t>
            </w:r>
            <w:r w:rsidRPr="002C232A">
              <w:t>les propositions d</w:t>
            </w:r>
            <w:r w:rsidR="004F20B7">
              <w:t>’</w:t>
            </w:r>
            <w:r w:rsidRPr="002C232A">
              <w:t xml:space="preserve">activités, telles que </w:t>
            </w:r>
            <w:r w:rsidR="00B92C8E" w:rsidRPr="002C232A">
              <w:t xml:space="preserve">les </w:t>
            </w:r>
            <w:r w:rsidR="00A87E01" w:rsidRPr="002C232A">
              <w:t>compétitions</w:t>
            </w:r>
            <w:r w:rsidRPr="002C232A">
              <w:t xml:space="preserve">, </w:t>
            </w:r>
            <w:r w:rsidR="00B92C8E" w:rsidRPr="002C232A">
              <w:t>l</w:t>
            </w:r>
            <w:r w:rsidR="004F20B7">
              <w:t>’</w:t>
            </w:r>
            <w:r w:rsidRPr="002C232A">
              <w:t xml:space="preserve">enseignement formel, </w:t>
            </w:r>
            <w:r w:rsidR="00B92C8E" w:rsidRPr="002C232A">
              <w:t xml:space="preserve">la </w:t>
            </w:r>
            <w:r w:rsidRPr="002C232A">
              <w:t xml:space="preserve">documentation, </w:t>
            </w:r>
            <w:r w:rsidR="00B92C8E" w:rsidRPr="002C232A">
              <w:t xml:space="preserve">les </w:t>
            </w:r>
            <w:r w:rsidRPr="002C232A">
              <w:t xml:space="preserve">recherches, </w:t>
            </w:r>
            <w:r w:rsidR="00B92C8E" w:rsidRPr="002C232A">
              <w:t>l</w:t>
            </w:r>
            <w:r w:rsidR="004F20B7">
              <w:t>’</w:t>
            </w:r>
            <w:r w:rsidRPr="002C232A">
              <w:t>échange d</w:t>
            </w:r>
            <w:r w:rsidR="004F20B7">
              <w:t>’</w:t>
            </w:r>
            <w:r w:rsidRPr="002C232A">
              <w:t xml:space="preserve">informations, </w:t>
            </w:r>
            <w:r w:rsidR="00B92C8E" w:rsidRPr="002C232A">
              <w:t xml:space="preserve">la </w:t>
            </w:r>
            <w:r w:rsidRPr="002C232A">
              <w:t xml:space="preserve">promotion et </w:t>
            </w:r>
            <w:r w:rsidR="00B92C8E" w:rsidRPr="002C232A">
              <w:t xml:space="preserve">la </w:t>
            </w:r>
            <w:r w:rsidRPr="002C232A">
              <w:t>diffusion par les institutions et organisations concernées, et prendra les mesures nécessaires pour assurer leur mise en œuvre après consultation de l</w:t>
            </w:r>
            <w:r w:rsidR="004F20B7">
              <w:t>’</w:t>
            </w:r>
            <w:r w:rsidRPr="002C232A">
              <w:t xml:space="preserve">Autorité nationale pour la protection du patrimoine culturel. Elle assurera également la réalisation du projet de création de centres de </w:t>
            </w:r>
            <w:r w:rsidR="00E50D27">
              <w:t>s</w:t>
            </w:r>
            <w:r w:rsidRPr="002C232A">
              <w:t>sirum à l</w:t>
            </w:r>
            <w:r w:rsidR="004F20B7">
              <w:t>’</w:t>
            </w:r>
            <w:r w:rsidRPr="002C232A">
              <w:t>échelle locale et nationale afin de faciliter la transmission des connaissances et savoir-faire liés à l</w:t>
            </w:r>
            <w:r w:rsidR="004F20B7">
              <w:t>’</w:t>
            </w:r>
            <w:r w:rsidRPr="002C232A">
              <w:t>élément aux jeunes générations.</w:t>
            </w:r>
          </w:p>
          <w:p w:rsidR="00281A07" w:rsidRPr="002C232A" w:rsidRDefault="00281A07">
            <w:pPr>
              <w:pStyle w:val="formtext"/>
              <w:spacing w:before="120" w:after="120" w:line="240" w:lineRule="auto"/>
              <w:jc w:val="both"/>
              <w:rPr>
                <w:rFonts w:eastAsia="PMingLiU"/>
              </w:rPr>
            </w:pPr>
            <w:r w:rsidRPr="002C232A">
              <w:t xml:space="preserve">Le ministère de la Culture physique et des Sports veillera à ce que les équipes professionnelles de Ssirum perfectionnent les techniques et savoir-faire liés au </w:t>
            </w:r>
            <w:r w:rsidR="00E50D27">
              <w:t>s</w:t>
            </w:r>
            <w:r w:rsidRPr="002C232A">
              <w:t>sirum et organisera des activités d</w:t>
            </w:r>
            <w:r w:rsidR="004F20B7">
              <w:t>’</w:t>
            </w:r>
            <w:r w:rsidRPr="002C232A">
              <w:t xml:space="preserve">enseignement et de recherche scientifique afin que les lutteurs soient physiquement et techniquement formés à la pratique du </w:t>
            </w:r>
            <w:r w:rsidR="00E50D27">
              <w:t>s</w:t>
            </w:r>
            <w:r w:rsidRPr="002C232A">
              <w:t>sirum.</w:t>
            </w:r>
          </w:p>
          <w:p w:rsidR="00281A07" w:rsidRPr="002C232A" w:rsidRDefault="00281A07">
            <w:pPr>
              <w:pStyle w:val="formtext"/>
              <w:spacing w:before="120" w:after="120" w:line="240" w:lineRule="auto"/>
              <w:jc w:val="both"/>
              <w:rPr>
                <w:rFonts w:eastAsia="PMingLiU"/>
              </w:rPr>
            </w:pPr>
            <w:r w:rsidRPr="002C232A">
              <w:t>La Commission de radio et télédiffusion de la RPDC retransmettra l</w:t>
            </w:r>
            <w:r w:rsidR="004F20B7">
              <w:t>’</w:t>
            </w:r>
            <w:r w:rsidRPr="002C232A">
              <w:t xml:space="preserve">actualité liée aux compétitions de </w:t>
            </w:r>
            <w:r w:rsidR="00E50D27">
              <w:t>s</w:t>
            </w:r>
            <w:r w:rsidRPr="002C232A">
              <w:t xml:space="preserve">sirum, </w:t>
            </w:r>
            <w:r w:rsidR="00B92C8E" w:rsidRPr="002C232A">
              <w:t xml:space="preserve">aux </w:t>
            </w:r>
            <w:r w:rsidRPr="002C232A">
              <w:t xml:space="preserve">familles et lutteurs célèbres sur la chaîne de télévision sportive TV Sports Channel tandis que les établissements </w:t>
            </w:r>
            <w:r w:rsidR="00B92C8E" w:rsidRPr="002C232A">
              <w:t>d</w:t>
            </w:r>
            <w:r w:rsidR="004F20B7">
              <w:t>’</w:t>
            </w:r>
            <w:r w:rsidR="00B92C8E" w:rsidRPr="002C232A">
              <w:t xml:space="preserve">enseignement </w:t>
            </w:r>
            <w:r w:rsidRPr="002C232A">
              <w:t>dispenseront un enseignement scientifique sur le Ssirum.</w:t>
            </w:r>
          </w:p>
          <w:p w:rsidR="00281A07" w:rsidRPr="002C232A" w:rsidRDefault="00281A07">
            <w:pPr>
              <w:pStyle w:val="formtext"/>
              <w:spacing w:before="120" w:after="120" w:line="240" w:lineRule="auto"/>
              <w:jc w:val="both"/>
              <w:rPr>
                <w:rFonts w:eastAsia="PMingLiU"/>
              </w:rPr>
            </w:pPr>
            <w:r w:rsidRPr="002C232A">
              <w:t xml:space="preserve">La Ligue de la jeunesse Kimilsungist-Kimjongilist favorisera une large participation des enfants et des jeunes aux épreuves de Ssirum lors de compétitions sportives populaires de différentes envergures, comme le Jeu national </w:t>
            </w:r>
            <w:r w:rsidR="007D2F86" w:rsidRPr="002C232A">
              <w:t xml:space="preserve">des </w:t>
            </w:r>
            <w:r w:rsidRPr="002C232A">
              <w:t xml:space="preserve">étudiants </w:t>
            </w:r>
            <w:r w:rsidR="007D2F86" w:rsidRPr="002C232A">
              <w:t xml:space="preserve">le </w:t>
            </w:r>
            <w:r w:rsidRPr="002C232A">
              <w:t>5 septembre et le Jeux nationa</w:t>
            </w:r>
            <w:r w:rsidR="007D2F86" w:rsidRPr="002C232A">
              <w:t>l</w:t>
            </w:r>
            <w:r w:rsidRPr="002C232A">
              <w:t xml:space="preserve"> </w:t>
            </w:r>
            <w:r w:rsidR="007D2F86" w:rsidRPr="002C232A">
              <w:t>des</w:t>
            </w:r>
            <w:r w:rsidRPr="002C232A">
              <w:t xml:space="preserve"> jeunes et </w:t>
            </w:r>
            <w:r w:rsidR="007D2F86" w:rsidRPr="002C232A">
              <w:t>des</w:t>
            </w:r>
            <w:r w:rsidRPr="002C232A">
              <w:t xml:space="preserve"> enfants</w:t>
            </w:r>
            <w:r w:rsidR="007D2F86" w:rsidRPr="002C232A">
              <w:t xml:space="preserve"> du prix Jongilbong</w:t>
            </w:r>
            <w:r w:rsidRPr="002C232A">
              <w:t xml:space="preserve">, et dynamisera les activités des clubs de </w:t>
            </w:r>
            <w:r w:rsidR="00E50D27">
              <w:t>s</w:t>
            </w:r>
            <w:r w:rsidRPr="002C232A">
              <w:t>sirum.</w:t>
            </w:r>
          </w:p>
          <w:p w:rsidR="00281A07" w:rsidRPr="002C232A" w:rsidRDefault="00281A07">
            <w:pPr>
              <w:pStyle w:val="formtext"/>
              <w:spacing w:before="120" w:after="120" w:line="240" w:lineRule="auto"/>
              <w:jc w:val="both"/>
              <w:rPr>
                <w:rFonts w:eastAsia="Arial Unicode MS"/>
              </w:rPr>
            </w:pPr>
            <w:r w:rsidRPr="002C232A">
              <w:t>La Fédération générale des syndicats et l</w:t>
            </w:r>
            <w:r w:rsidR="004F20B7">
              <w:t>’</w:t>
            </w:r>
            <w:r w:rsidRPr="002C232A">
              <w:t xml:space="preserve">Union des travailleurs agricoles de Corée organiseront des tournois auxquels participeront de nombreux membres de la population </w:t>
            </w:r>
            <w:r w:rsidR="00161DF5" w:rsidRPr="002C232A">
              <w:t>à l</w:t>
            </w:r>
            <w:r w:rsidR="004F20B7">
              <w:t>’</w:t>
            </w:r>
            <w:r w:rsidR="00161DF5" w:rsidRPr="002C232A">
              <w:t>occasion de</w:t>
            </w:r>
            <w:r w:rsidRPr="002C232A">
              <w:t xml:space="preserve"> fêtes populaires et </w:t>
            </w:r>
            <w:r w:rsidR="00F4683B" w:rsidRPr="002C232A">
              <w:t>du</w:t>
            </w:r>
            <w:r w:rsidR="00161DF5" w:rsidRPr="002C232A">
              <w:t xml:space="preserve"> </w:t>
            </w:r>
            <w:r w:rsidRPr="002C232A">
              <w:t xml:space="preserve">jour de la </w:t>
            </w:r>
            <w:r w:rsidR="00161DF5" w:rsidRPr="002C232A">
              <w:t>F</w:t>
            </w:r>
            <w:r w:rsidRPr="002C232A">
              <w:t>ondation</w:t>
            </w:r>
            <w:r w:rsidR="00F4683B" w:rsidRPr="002C232A">
              <w:t xml:space="preserve"> de la République</w:t>
            </w:r>
            <w:r w:rsidR="00161DF5" w:rsidRPr="002C232A">
              <w:t>, entre autres</w:t>
            </w:r>
            <w:r w:rsidRPr="002C232A">
              <w:t xml:space="preserve">. </w:t>
            </w:r>
            <w:r w:rsidR="00B52B15" w:rsidRPr="002C232A">
              <w:t>Elles</w:t>
            </w:r>
            <w:r w:rsidRPr="002C232A">
              <w:t xml:space="preserve"> </w:t>
            </w:r>
            <w:r w:rsidR="00B52B15" w:rsidRPr="002C232A">
              <w:t>renforceront leur rôle</w:t>
            </w:r>
            <w:r w:rsidRPr="002C232A">
              <w:t xml:space="preserve"> dans la pratique et la diffusion de l</w:t>
            </w:r>
            <w:r w:rsidR="004F20B7">
              <w:t>’</w:t>
            </w:r>
            <w:r w:rsidRPr="002C232A">
              <w:t>élément.</w:t>
            </w:r>
          </w:p>
          <w:p w:rsidR="00281A07" w:rsidRPr="002C232A" w:rsidRDefault="00281A07">
            <w:pPr>
              <w:pStyle w:val="formtext"/>
              <w:spacing w:before="120" w:after="120" w:line="240" w:lineRule="auto"/>
              <w:jc w:val="both"/>
              <w:rPr>
                <w:rFonts w:eastAsia="Arial Unicode MS"/>
              </w:rPr>
            </w:pPr>
            <w:r w:rsidRPr="002C232A">
              <w:t>L</w:t>
            </w:r>
            <w:r w:rsidR="004F20B7">
              <w:t>’</w:t>
            </w:r>
            <w:r w:rsidRPr="002C232A">
              <w:t xml:space="preserve">Union socialiste des femmes de Corée accentuera son soutien et ses encouragements lors des compétitions de </w:t>
            </w:r>
            <w:r w:rsidR="00E50D27">
              <w:t>s</w:t>
            </w:r>
            <w:r w:rsidRPr="002C232A">
              <w:t xml:space="preserve">sirum afin </w:t>
            </w:r>
            <w:r w:rsidR="008E0D55" w:rsidRPr="002C232A">
              <w:t xml:space="preserve">de maintenir </w:t>
            </w:r>
            <w:r w:rsidRPr="002C232A">
              <w:t>l</w:t>
            </w:r>
            <w:r w:rsidR="004F20B7">
              <w:t>’</w:t>
            </w:r>
            <w:r w:rsidRPr="002C232A">
              <w:t>ambiance traditionnelle lors des épreuves, et renforcera le rôle des femmes dans la sauvegarde de l</w:t>
            </w:r>
            <w:r w:rsidR="004F20B7">
              <w:t>’</w:t>
            </w:r>
            <w:r w:rsidRPr="002C232A">
              <w:t>élément, les encourageant à inciter leurs fils à s</w:t>
            </w:r>
            <w:r w:rsidR="004F20B7">
              <w:t>’</w:t>
            </w:r>
            <w:r w:rsidRPr="002C232A">
              <w:t xml:space="preserve">adonner aux sports nationaux, et plus particulièrement au </w:t>
            </w:r>
            <w:r w:rsidR="00E50D27">
              <w:t>s</w:t>
            </w:r>
            <w:r w:rsidRPr="002C232A">
              <w:t>sirum.</w:t>
            </w:r>
          </w:p>
          <w:p w:rsidR="00281A07" w:rsidRPr="002C232A" w:rsidRDefault="00281A07">
            <w:pPr>
              <w:pStyle w:val="formtext"/>
              <w:spacing w:before="120" w:after="120" w:line="240" w:lineRule="auto"/>
              <w:jc w:val="both"/>
              <w:rPr>
                <w:rFonts w:eastAsia="Arial Unicode MS"/>
              </w:rPr>
            </w:pPr>
            <w:r w:rsidRPr="002C232A">
              <w:t xml:space="preserve">Le </w:t>
            </w:r>
            <w:r w:rsidR="00E50D27">
              <w:t>M</w:t>
            </w:r>
            <w:r w:rsidRPr="002C232A">
              <w:t>inistère de l</w:t>
            </w:r>
            <w:r w:rsidR="004F20B7">
              <w:t>’</w:t>
            </w:r>
            <w:r w:rsidR="00E50D27">
              <w:t>a</w:t>
            </w:r>
            <w:r w:rsidRPr="002C232A">
              <w:t xml:space="preserve">griculture, </w:t>
            </w:r>
            <w:r w:rsidR="008E0D55" w:rsidRPr="002C232A">
              <w:t>soutiendra</w:t>
            </w:r>
            <w:r w:rsidRPr="002C232A">
              <w:t xml:space="preserve"> l</w:t>
            </w:r>
            <w:r w:rsidR="004F20B7">
              <w:t>’</w:t>
            </w:r>
            <w:r w:rsidRPr="002C232A">
              <w:t xml:space="preserve">Association coréenne de Ssirum, prendra les mesures nécessaires pour fournir des </w:t>
            </w:r>
            <w:r w:rsidR="0024599D" w:rsidRPr="002C232A">
              <w:t xml:space="preserve">taureaux </w:t>
            </w:r>
            <w:r w:rsidRPr="002C232A">
              <w:t>lors des compétitions nationales, dont le nombre devrait augmenter.</w:t>
            </w:r>
          </w:p>
          <w:p w:rsidR="00281A07" w:rsidRPr="002C232A" w:rsidRDefault="00281A07">
            <w:pPr>
              <w:pStyle w:val="formtext"/>
              <w:spacing w:before="120" w:after="120" w:line="240" w:lineRule="auto"/>
              <w:jc w:val="both"/>
              <w:rPr>
                <w:rFonts w:eastAsia="PMingLiU"/>
              </w:rPr>
            </w:pPr>
            <w:r w:rsidRPr="002C232A">
              <w:t>L</w:t>
            </w:r>
            <w:r w:rsidR="004F20B7">
              <w:t>’</w:t>
            </w:r>
            <w:r w:rsidRPr="002C232A">
              <w:t>Agence coréenne pour la préservation du patrimoine national coréen joue un rôle crucial dans la documentation et l</w:t>
            </w:r>
            <w:r w:rsidR="004F20B7">
              <w:t>’</w:t>
            </w:r>
            <w:r w:rsidRPr="002C232A">
              <w:t>échange d</w:t>
            </w:r>
            <w:r w:rsidR="004F20B7">
              <w:t>’</w:t>
            </w:r>
            <w:r w:rsidRPr="002C232A">
              <w:t>informations sur le patrimoine culturel immatériel dans le pays</w:t>
            </w:r>
            <w:r w:rsidR="008E37B2" w:rsidRPr="002C232A">
              <w:t>. Elle</w:t>
            </w:r>
            <w:r w:rsidRPr="002C232A">
              <w:t xml:space="preserve"> va préparer une base de données </w:t>
            </w:r>
            <w:r w:rsidR="00AF3C03" w:rsidRPr="002C232A">
              <w:t xml:space="preserve">comprenant notamment des informations </w:t>
            </w:r>
            <w:r w:rsidRPr="002C232A">
              <w:t>sur</w:t>
            </w:r>
            <w:r w:rsidR="00AF3C03" w:rsidRPr="002C232A">
              <w:t xml:space="preserve"> l</w:t>
            </w:r>
            <w:r w:rsidR="004F20B7">
              <w:t>’</w:t>
            </w:r>
            <w:r w:rsidR="00AF3C03" w:rsidRPr="002C232A">
              <w:t>évolution de l</w:t>
            </w:r>
            <w:r w:rsidR="004F20B7">
              <w:t>’</w:t>
            </w:r>
            <w:r w:rsidR="00AF3C03" w:rsidRPr="002C232A">
              <w:t xml:space="preserve">élément </w:t>
            </w:r>
            <w:r w:rsidRPr="002C232A">
              <w:t xml:space="preserve">en fonction des localités, </w:t>
            </w:r>
            <w:r w:rsidR="00F80D3E" w:rsidRPr="002C232A">
              <w:t>qu</w:t>
            </w:r>
            <w:r w:rsidR="004F20B7">
              <w:t>’</w:t>
            </w:r>
            <w:r w:rsidR="00F80D3E" w:rsidRPr="002C232A">
              <w:t>elle mettra</w:t>
            </w:r>
            <w:r w:rsidRPr="002C232A">
              <w:t xml:space="preserve"> à la disposition du plus grand nombre sur sa page d</w:t>
            </w:r>
            <w:r w:rsidR="004F20B7">
              <w:t>’</w:t>
            </w:r>
            <w:r w:rsidRPr="002C232A">
              <w:t>accueil. Le Musée coréen du folklore et l</w:t>
            </w:r>
            <w:r w:rsidR="004F20B7">
              <w:t>’</w:t>
            </w:r>
            <w:r w:rsidRPr="002C232A">
              <w:t>Institut folklorique régi par l</w:t>
            </w:r>
            <w:r w:rsidR="004F20B7">
              <w:t>’</w:t>
            </w:r>
            <w:r w:rsidRPr="002C232A">
              <w:t xml:space="preserve">Académie des </w:t>
            </w:r>
            <w:r w:rsidR="00330596" w:rsidRPr="002C232A">
              <w:t>s</w:t>
            </w:r>
            <w:r w:rsidRPr="002C232A">
              <w:t xml:space="preserve">ciences sociales conduiront des études sur le </w:t>
            </w:r>
            <w:r w:rsidR="00E50D27">
              <w:t>s</w:t>
            </w:r>
            <w:r w:rsidRPr="002C232A">
              <w:t>sirum.</w:t>
            </w:r>
          </w:p>
          <w:p w:rsidR="008A638D" w:rsidRPr="002C232A" w:rsidRDefault="00281A07" w:rsidP="00640D29">
            <w:pPr>
              <w:pStyle w:val="formtext"/>
              <w:spacing w:before="120" w:after="0" w:line="240" w:lineRule="auto"/>
              <w:ind w:right="136"/>
              <w:jc w:val="both"/>
              <w:rPr>
                <w:rFonts w:cs="Arial"/>
              </w:rPr>
            </w:pPr>
            <w:r w:rsidRPr="002C232A">
              <w:t xml:space="preserve">Les anciens dans les familles pratiquant le </w:t>
            </w:r>
            <w:r w:rsidR="00E50D27">
              <w:t>s</w:t>
            </w:r>
            <w:r w:rsidRPr="002C232A">
              <w:t>sirum continueront de préserver et de transmettre leurs techniques et traditions familiales à la postérité tandis que les détenteurs et praticiens de l</w:t>
            </w:r>
            <w:r w:rsidR="004F20B7">
              <w:t>’</w:t>
            </w:r>
            <w:r w:rsidRPr="002C232A">
              <w:t>élément célèbres s</w:t>
            </w:r>
            <w:r w:rsidR="004F20B7">
              <w:t>’</w:t>
            </w:r>
            <w:r w:rsidRPr="002C232A">
              <w:t>emploieront à renforcer leurs aptitudes physiques et à maîtriser des techniques plus avancées.</w:t>
            </w:r>
          </w:p>
        </w:tc>
      </w:tr>
      <w:tr w:rsidR="000B3A4D" w:rsidRPr="002C232A" w:rsidTr="000A5E44">
        <w:tc>
          <w:tcPr>
            <w:tcW w:w="9674" w:type="dxa"/>
            <w:gridSpan w:val="2"/>
            <w:tcBorders>
              <w:top w:val="nil"/>
              <w:left w:val="nil"/>
              <w:bottom w:val="single" w:sz="4" w:space="0" w:color="auto"/>
              <w:right w:val="nil"/>
            </w:tcBorders>
            <w:shd w:val="clear" w:color="auto" w:fill="auto"/>
          </w:tcPr>
          <w:p w:rsidR="000B3A4D" w:rsidRPr="002C232A" w:rsidRDefault="005446FB" w:rsidP="00BB0409">
            <w:pPr>
              <w:pStyle w:val="Info03"/>
              <w:numPr>
                <w:ilvl w:val="0"/>
                <w:numId w:val="37"/>
              </w:numPr>
              <w:spacing w:before="240" w:after="0" w:line="240" w:lineRule="auto"/>
              <w:ind w:left="567" w:right="136" w:hanging="454"/>
              <w:rPr>
                <w:rFonts w:eastAsia="SimSun"/>
                <w:sz w:val="18"/>
                <w:szCs w:val="18"/>
              </w:rPr>
            </w:pPr>
            <w:r w:rsidRPr="002C232A">
              <w:rPr>
                <w:sz w:val="18"/>
                <w:szCs w:val="18"/>
              </w:rPr>
              <w:t>Comment les États parties concernés soutiendront-ils la mise en œuvre des mesures de sauvegarde proposées ?</w:t>
            </w:r>
          </w:p>
          <w:p w:rsidR="000B3A4D" w:rsidRPr="002C232A" w:rsidRDefault="00FD52DD" w:rsidP="0068365D">
            <w:pPr>
              <w:pStyle w:val="Default"/>
              <w:keepNext/>
              <w:widowControl/>
              <w:autoSpaceDE/>
              <w:autoSpaceDN/>
              <w:adjustRightInd/>
              <w:spacing w:after="120"/>
              <w:ind w:left="567" w:right="136" w:hanging="425"/>
              <w:jc w:val="right"/>
              <w:rPr>
                <w:rFonts w:ascii="Arial" w:hAnsi="Arial" w:cs="Arial"/>
                <w:i/>
                <w:sz w:val="18"/>
                <w:szCs w:val="18"/>
              </w:rPr>
            </w:pPr>
            <w:r w:rsidRPr="002C232A">
              <w:rPr>
                <w:rStyle w:val="Emphasis"/>
                <w:rFonts w:ascii="Arial" w:hAnsi="Arial"/>
                <w:iCs w:val="0"/>
                <w:sz w:val="18"/>
                <w:szCs w:val="18"/>
                <w:lang w:eastAsia="fr-FR"/>
              </w:rPr>
              <w:t>Minimum 170 mots et maximum 280 mots</w:t>
            </w:r>
          </w:p>
        </w:tc>
      </w:tr>
      <w:tr w:rsidR="000B3A4D"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281A07" w:rsidRPr="002C232A" w:rsidRDefault="00281A07" w:rsidP="00281A07">
            <w:pPr>
              <w:pStyle w:val="formtext"/>
              <w:spacing w:before="0" w:after="120" w:line="240" w:lineRule="auto"/>
              <w:jc w:val="both"/>
              <w:rPr>
                <w:rFonts w:eastAsia="PMingLiU"/>
              </w:rPr>
            </w:pPr>
            <w:r w:rsidRPr="002C232A">
              <w:t>L</w:t>
            </w:r>
            <w:r w:rsidR="004F20B7">
              <w:t>’</w:t>
            </w:r>
            <w:r w:rsidRPr="002C232A">
              <w:t>État a stipulé dans la loi sur la protection du patrimoine national qu</w:t>
            </w:r>
            <w:r w:rsidR="004F20B7">
              <w:t>’</w:t>
            </w:r>
            <w:r w:rsidRPr="002C232A">
              <w:t>il allait consolider les résultats obtenus en matière de sauvegarde du patrimoine national et systématiquement augmenter les investissements réalisés dans ce domaine. Pour ce qui est du développement durable de l</w:t>
            </w:r>
            <w:r w:rsidR="004F20B7">
              <w:t>’</w:t>
            </w:r>
            <w:r w:rsidRPr="002C232A">
              <w:t>élément, l</w:t>
            </w:r>
            <w:r w:rsidR="004F20B7">
              <w:t>’</w:t>
            </w:r>
            <w:r w:rsidRPr="002C232A">
              <w:t>État va étudier le budget nécessaire à la mise en place des activités proposées par l</w:t>
            </w:r>
            <w:r w:rsidR="004F20B7">
              <w:t>’</w:t>
            </w:r>
            <w:r w:rsidRPr="002C232A">
              <w:t>ANPPC, l</w:t>
            </w:r>
            <w:r w:rsidR="004F20B7">
              <w:t>’</w:t>
            </w:r>
            <w:r w:rsidRPr="002C232A">
              <w:t>Association coréenne de Ssirum et d</w:t>
            </w:r>
            <w:r w:rsidR="004F20B7">
              <w:t>’</w:t>
            </w:r>
            <w:r w:rsidRPr="002C232A">
              <w:t xml:space="preserve">autres institutions et </w:t>
            </w:r>
            <w:r w:rsidR="0099792C" w:rsidRPr="002C232A">
              <w:t>en tiendra compte</w:t>
            </w:r>
            <w:r w:rsidRPr="002C232A">
              <w:t xml:space="preserve"> dans le budget de l</w:t>
            </w:r>
            <w:r w:rsidR="004F20B7">
              <w:t>’</w:t>
            </w:r>
            <w:r w:rsidRPr="002C232A">
              <w:t>État. La Commission d</w:t>
            </w:r>
            <w:r w:rsidR="004F20B7">
              <w:t>’</w:t>
            </w:r>
            <w:r w:rsidRPr="002C232A">
              <w:t>État pour la planification et le ministère des Finances intègreront l</w:t>
            </w:r>
            <w:r w:rsidR="004F20B7">
              <w:t>’</w:t>
            </w:r>
            <w:r w:rsidRPr="002C232A">
              <w:t>enveloppe prévue dans le budget de l</w:t>
            </w:r>
            <w:r w:rsidR="004F20B7">
              <w:t>’</w:t>
            </w:r>
            <w:r w:rsidRPr="002C232A">
              <w:t>État et planifieront une majoration annuelle de cette enveloppe. Pour l</w:t>
            </w:r>
            <w:r w:rsidR="004F20B7">
              <w:t>’</w:t>
            </w:r>
            <w:r w:rsidRPr="002C232A">
              <w:t>heure, ils se focalisent sur la transmission de l</w:t>
            </w:r>
            <w:r w:rsidR="004F20B7">
              <w:t>’</w:t>
            </w:r>
            <w:r w:rsidRPr="002C232A">
              <w:t>élément par l</w:t>
            </w:r>
            <w:r w:rsidR="004F20B7">
              <w:t>’</w:t>
            </w:r>
            <w:r w:rsidRPr="002C232A">
              <w:t>enseignement formel et non formel et sa promotion dans les médias.</w:t>
            </w:r>
          </w:p>
          <w:p w:rsidR="00281A07" w:rsidRPr="002C232A" w:rsidRDefault="00281A07" w:rsidP="00281A07">
            <w:pPr>
              <w:pStyle w:val="formtext"/>
              <w:spacing w:before="0" w:after="120" w:line="240" w:lineRule="auto"/>
              <w:jc w:val="both"/>
              <w:rPr>
                <w:rFonts w:eastAsia="PMingLiU"/>
              </w:rPr>
            </w:pPr>
            <w:r w:rsidRPr="002C232A">
              <w:t>Les comités non permanents pour la sauvegarde du patrimoine culturel immatériel, qui sont composés de hauts fonctionnaires des administrations centrales, provinciales, municipales et nationales, prendront des mesures pratiques pour s</w:t>
            </w:r>
            <w:r w:rsidR="004F20B7">
              <w:t>’</w:t>
            </w:r>
            <w:r w:rsidRPr="002C232A">
              <w:t>acquitter de leurs missions en matière de pratique et de transmission de l</w:t>
            </w:r>
            <w:r w:rsidR="004F20B7">
              <w:t>’</w:t>
            </w:r>
            <w:r w:rsidRPr="002C232A">
              <w:t>élément.</w:t>
            </w:r>
          </w:p>
          <w:p w:rsidR="00281A07" w:rsidRPr="002C232A" w:rsidRDefault="00281A07" w:rsidP="00281A07">
            <w:pPr>
              <w:pStyle w:val="formtext"/>
              <w:spacing w:before="0" w:after="120" w:line="240" w:lineRule="auto"/>
              <w:jc w:val="both"/>
              <w:rPr>
                <w:rFonts w:eastAsia="PMingLiU"/>
              </w:rPr>
            </w:pPr>
            <w:r w:rsidRPr="002C232A">
              <w:t>Plusieurs mesures seront prises pour freiner la propension à négliger les sports nationaux et mettre l</w:t>
            </w:r>
            <w:r w:rsidR="004F20B7">
              <w:t>’</w:t>
            </w:r>
            <w:r w:rsidRPr="002C232A">
              <w:t xml:space="preserve">accent sur les rencontres sportives internationales, notamment </w:t>
            </w:r>
            <w:r w:rsidR="003F712D" w:rsidRPr="002C232A">
              <w:t xml:space="preserve">le recensement </w:t>
            </w:r>
            <w:r w:rsidRPr="002C232A">
              <w:t xml:space="preserve">des lutteurs célèbres pratiquant le </w:t>
            </w:r>
            <w:r w:rsidR="00E50D27">
              <w:t>s</w:t>
            </w:r>
            <w:r w:rsidRPr="002C232A">
              <w:t>sirum dans tout le pays, l</w:t>
            </w:r>
            <w:r w:rsidR="004F20B7">
              <w:t>’</w:t>
            </w:r>
            <w:r w:rsidRPr="002C232A">
              <w:t>attribution de récompenses comme dans d</w:t>
            </w:r>
            <w:r w:rsidR="004F20B7">
              <w:t>’</w:t>
            </w:r>
            <w:r w:rsidRPr="002C232A">
              <w:t xml:space="preserve">autres manifestations sportives et </w:t>
            </w:r>
            <w:r w:rsidR="003F712D" w:rsidRPr="002C232A">
              <w:t>mise en place</w:t>
            </w:r>
            <w:r w:rsidRPr="002C232A">
              <w:t xml:space="preserve"> d</w:t>
            </w:r>
            <w:r w:rsidR="004F20B7">
              <w:t>’</w:t>
            </w:r>
            <w:r w:rsidRPr="002C232A">
              <w:t xml:space="preserve">un environnement social </w:t>
            </w:r>
            <w:r w:rsidR="003F712D" w:rsidRPr="002C232A">
              <w:t>avantageux en leur faveur</w:t>
            </w:r>
            <w:r w:rsidRPr="002C232A">
              <w:t>.</w:t>
            </w:r>
          </w:p>
          <w:p w:rsidR="00F346EE" w:rsidRPr="002C232A" w:rsidRDefault="00281A07" w:rsidP="00640D29">
            <w:pPr>
              <w:pStyle w:val="formtext"/>
              <w:spacing w:before="120" w:after="0" w:line="240" w:lineRule="auto"/>
              <w:ind w:right="136"/>
              <w:jc w:val="both"/>
              <w:rPr>
                <w:rFonts w:cs="Arial"/>
              </w:rPr>
            </w:pPr>
            <w:r w:rsidRPr="002C232A">
              <w:t>Les autorités locales prendront des mesures administratives pour encourager la participation de l</w:t>
            </w:r>
            <w:r w:rsidR="004F20B7">
              <w:t>’</w:t>
            </w:r>
            <w:r w:rsidRPr="002C232A">
              <w:t>ensemble de la population à la sauvegarde de l</w:t>
            </w:r>
            <w:r w:rsidR="004F20B7">
              <w:t>’</w:t>
            </w:r>
            <w:r w:rsidRPr="002C232A">
              <w:t xml:space="preserve">élément dans </w:t>
            </w:r>
            <w:r w:rsidR="003F712D" w:rsidRPr="002C232A">
              <w:t xml:space="preserve">chaque </w:t>
            </w:r>
            <w:r w:rsidRPr="002C232A">
              <w:t>localité.</w:t>
            </w:r>
          </w:p>
        </w:tc>
      </w:tr>
      <w:tr w:rsidR="000B3A4D" w:rsidRPr="002C232A" w:rsidTr="000A5E44">
        <w:tc>
          <w:tcPr>
            <w:tcW w:w="9674" w:type="dxa"/>
            <w:gridSpan w:val="2"/>
            <w:tcBorders>
              <w:top w:val="nil"/>
              <w:left w:val="nil"/>
              <w:bottom w:val="single" w:sz="4" w:space="0" w:color="auto"/>
              <w:right w:val="nil"/>
            </w:tcBorders>
            <w:shd w:val="clear" w:color="auto" w:fill="auto"/>
          </w:tcPr>
          <w:p w:rsidR="000B3A4D" w:rsidRPr="002C232A" w:rsidRDefault="005446FB" w:rsidP="00BB0409">
            <w:pPr>
              <w:pStyle w:val="Info03"/>
              <w:numPr>
                <w:ilvl w:val="0"/>
                <w:numId w:val="37"/>
              </w:numPr>
              <w:spacing w:before="240" w:after="0" w:line="240" w:lineRule="auto"/>
              <w:ind w:left="567" w:right="136" w:hanging="454"/>
              <w:rPr>
                <w:rFonts w:eastAsia="SimSun"/>
                <w:sz w:val="18"/>
                <w:szCs w:val="18"/>
              </w:rPr>
            </w:pPr>
            <w:r w:rsidRPr="002C232A">
              <w:rPr>
                <w:sz w:val="18"/>
                <w:szCs w:val="18"/>
              </w:rPr>
              <w:t>Comment les communautés, groupes ou individus ont-ils été impliqués dans la planification des mesures de sauvegarde proposées, y compris en terme de rôle du genre, et comment seront-ils impliqués dans leur mise en œuvre ?</w:t>
            </w:r>
          </w:p>
          <w:p w:rsidR="000B3A4D" w:rsidRPr="002C232A" w:rsidRDefault="00FD52DD" w:rsidP="005A78A7">
            <w:pPr>
              <w:pStyle w:val="Default"/>
              <w:keepNext/>
              <w:widowControl/>
              <w:autoSpaceDE/>
              <w:autoSpaceDN/>
              <w:adjustRightInd/>
              <w:spacing w:after="120"/>
              <w:ind w:left="567" w:right="136" w:hanging="425"/>
              <w:jc w:val="right"/>
              <w:rPr>
                <w:rFonts w:ascii="Arial" w:hAnsi="Arial" w:cs="Arial"/>
                <w:i/>
                <w:sz w:val="18"/>
                <w:szCs w:val="18"/>
              </w:rPr>
            </w:pPr>
            <w:r w:rsidRPr="002C232A">
              <w:rPr>
                <w:rStyle w:val="Emphasis"/>
                <w:rFonts w:ascii="Arial" w:hAnsi="Arial"/>
                <w:iCs w:val="0"/>
                <w:sz w:val="18"/>
                <w:szCs w:val="18"/>
                <w:lang w:eastAsia="fr-FR"/>
              </w:rPr>
              <w:t>Minimum 170 mots et maximum 280 mots</w:t>
            </w:r>
          </w:p>
        </w:tc>
      </w:tr>
      <w:tr w:rsidR="000B3A4D" w:rsidRPr="002C232A" w:rsidTr="000A5E44">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067E5A" w:rsidRPr="002C232A" w:rsidRDefault="00067E5A" w:rsidP="00067E5A">
            <w:pPr>
              <w:pStyle w:val="CM26"/>
              <w:spacing w:after="120"/>
              <w:jc w:val="both"/>
              <w:rPr>
                <w:sz w:val="22"/>
                <w:szCs w:val="22"/>
              </w:rPr>
            </w:pPr>
            <w:r w:rsidRPr="002C232A">
              <w:rPr>
                <w:sz w:val="22"/>
                <w:szCs w:val="22"/>
              </w:rPr>
              <w:t>Les mesures de sauvegarde proposées ont été débattues et planifiées lors de trois séries de réunions consultatives organisées à Pyongyang et Sariwon en 2014 auxquelles ont participé les communautés, institutions, organisations sociales, praticiens</w:t>
            </w:r>
            <w:r w:rsidR="00FB1087" w:rsidRPr="002C232A">
              <w:rPr>
                <w:sz w:val="22"/>
                <w:szCs w:val="22"/>
              </w:rPr>
              <w:t xml:space="preserve"> et</w:t>
            </w:r>
            <w:r w:rsidRPr="002C232A">
              <w:rPr>
                <w:sz w:val="22"/>
                <w:szCs w:val="22"/>
              </w:rPr>
              <w:t xml:space="preserve"> détenteurs clés </w:t>
            </w:r>
            <w:r w:rsidR="00FB1087" w:rsidRPr="002C232A">
              <w:rPr>
                <w:sz w:val="22"/>
                <w:szCs w:val="22"/>
              </w:rPr>
              <w:t>ainsi que</w:t>
            </w:r>
            <w:r w:rsidRPr="002C232A">
              <w:rPr>
                <w:sz w:val="22"/>
                <w:szCs w:val="22"/>
              </w:rPr>
              <w:t xml:space="preserve"> chercheurs concernés par l</w:t>
            </w:r>
            <w:r w:rsidR="004F20B7">
              <w:rPr>
                <w:sz w:val="22"/>
                <w:szCs w:val="22"/>
              </w:rPr>
              <w:t>’</w:t>
            </w:r>
            <w:r w:rsidRPr="002C232A">
              <w:rPr>
                <w:sz w:val="22"/>
                <w:szCs w:val="22"/>
              </w:rPr>
              <w:t>élément, y compris dans le domaine sportif, pour ne citer que l</w:t>
            </w:r>
            <w:r w:rsidR="004F20B7">
              <w:rPr>
                <w:sz w:val="22"/>
                <w:szCs w:val="22"/>
              </w:rPr>
              <w:t>’</w:t>
            </w:r>
            <w:r w:rsidRPr="002C232A">
              <w:rPr>
                <w:sz w:val="22"/>
                <w:szCs w:val="22"/>
              </w:rPr>
              <w:t>Autorité nationale pour la protection du patrimoine culturel. Les femmes ont également activement participé à la planification des mesures de sauvegarde proposées lors des réunions. La plupart d</w:t>
            </w:r>
            <w:r w:rsidR="004F20B7">
              <w:rPr>
                <w:sz w:val="22"/>
                <w:szCs w:val="22"/>
              </w:rPr>
              <w:t>’</w:t>
            </w:r>
            <w:r w:rsidRPr="002C232A">
              <w:rPr>
                <w:sz w:val="22"/>
                <w:szCs w:val="22"/>
              </w:rPr>
              <w:t xml:space="preserve">entre elles </w:t>
            </w:r>
            <w:r w:rsidR="00FB1087" w:rsidRPr="002C232A">
              <w:rPr>
                <w:sz w:val="22"/>
                <w:szCs w:val="22"/>
              </w:rPr>
              <w:t xml:space="preserve">ont </w:t>
            </w:r>
            <w:r w:rsidRPr="002C232A">
              <w:rPr>
                <w:sz w:val="22"/>
                <w:szCs w:val="22"/>
              </w:rPr>
              <w:t>travaill</w:t>
            </w:r>
            <w:r w:rsidR="00FB1087" w:rsidRPr="002C232A">
              <w:rPr>
                <w:sz w:val="22"/>
                <w:szCs w:val="22"/>
              </w:rPr>
              <w:t>é</w:t>
            </w:r>
            <w:r w:rsidRPr="002C232A">
              <w:rPr>
                <w:sz w:val="22"/>
                <w:szCs w:val="22"/>
              </w:rPr>
              <w:t xml:space="preserve"> à l</w:t>
            </w:r>
            <w:r w:rsidR="004F20B7">
              <w:rPr>
                <w:sz w:val="22"/>
                <w:szCs w:val="22"/>
              </w:rPr>
              <w:t>’</w:t>
            </w:r>
            <w:r w:rsidRPr="002C232A">
              <w:rPr>
                <w:sz w:val="22"/>
                <w:szCs w:val="22"/>
              </w:rPr>
              <w:t>inscription du Ssirum sur l</w:t>
            </w:r>
            <w:r w:rsidR="004F20B7">
              <w:rPr>
                <w:sz w:val="22"/>
                <w:szCs w:val="22"/>
              </w:rPr>
              <w:t>’</w:t>
            </w:r>
            <w:r w:rsidRPr="002C232A">
              <w:rPr>
                <w:sz w:val="22"/>
                <w:szCs w:val="22"/>
              </w:rPr>
              <w:t xml:space="preserve">inventaire du PCI du pays. </w:t>
            </w:r>
          </w:p>
          <w:p w:rsidR="000B3A4D" w:rsidRPr="002C232A" w:rsidRDefault="00067E5A" w:rsidP="00640D29">
            <w:pPr>
              <w:pStyle w:val="formtext"/>
              <w:spacing w:before="120" w:after="0" w:line="240" w:lineRule="auto"/>
              <w:ind w:right="136"/>
              <w:jc w:val="both"/>
            </w:pPr>
            <w:r w:rsidRPr="002C232A">
              <w:t xml:space="preserve">Lors de ces réunions, plusieurs </w:t>
            </w:r>
            <w:r w:rsidR="00FB1087" w:rsidRPr="002C232A">
              <w:t xml:space="preserve">points </w:t>
            </w:r>
            <w:r w:rsidRPr="002C232A">
              <w:t xml:space="preserve">ont été abordés, parmi lesquels la nécessité de veiller au respect de la tradition de longue date que constitue le </w:t>
            </w:r>
            <w:r w:rsidR="0053704B">
              <w:t>s</w:t>
            </w:r>
            <w:r w:rsidRPr="002C232A">
              <w:t>sirum, la systématisation de ses règles et techniques traditionnelles, la formation d</w:t>
            </w:r>
            <w:r w:rsidR="004F20B7">
              <w:t>’</w:t>
            </w:r>
            <w:r w:rsidRPr="002C232A">
              <w:t>excellents praticiens et détenteurs de l</w:t>
            </w:r>
            <w:r w:rsidR="004F20B7">
              <w:t>’</w:t>
            </w:r>
            <w:r w:rsidRPr="002C232A">
              <w:t>élément, la participation des femmes aux activités de sauvegarde, l</w:t>
            </w:r>
            <w:r w:rsidR="004F20B7">
              <w:t>’</w:t>
            </w:r>
            <w:r w:rsidRPr="002C232A">
              <w:t>investissement de l</w:t>
            </w:r>
            <w:r w:rsidR="004F20B7">
              <w:t>’</w:t>
            </w:r>
            <w:r w:rsidRPr="002C232A">
              <w:t xml:space="preserve">État et les tâches des communautés, groupes et individus concernés. </w:t>
            </w:r>
            <w:r w:rsidR="00FB1087" w:rsidRPr="002C232A">
              <w:t xml:space="preserve">Les différents </w:t>
            </w:r>
            <w:r w:rsidRPr="002C232A">
              <w:t>rôles dans la mise en place des mesures sont décrits au paragraphe 3.b (1) ci-dessus. L</w:t>
            </w:r>
            <w:r w:rsidR="004F20B7">
              <w:t>’</w:t>
            </w:r>
            <w:r w:rsidRPr="002C232A">
              <w:t>accent a plus particulièrement été mis sur la nécessité pour les communautés, groupes et individus de s</w:t>
            </w:r>
            <w:r w:rsidR="004F20B7">
              <w:t>’</w:t>
            </w:r>
            <w:r w:rsidRPr="002C232A">
              <w:t>acquitter de leurs responsabilités et devoirs dans la mise en œuvre des mesures de sauvegarde proposées.</w:t>
            </w:r>
          </w:p>
        </w:tc>
      </w:tr>
      <w:tr w:rsidR="00C470FF" w:rsidRPr="002C232A" w:rsidTr="000A5E44">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rsidR="00C470FF" w:rsidRPr="002C232A" w:rsidRDefault="00C470FF" w:rsidP="00557845">
            <w:pPr>
              <w:pStyle w:val="Grille02N"/>
              <w:ind w:left="709" w:right="136" w:hanging="567"/>
              <w:jc w:val="left"/>
              <w:rPr>
                <w:i/>
                <w:iCs/>
              </w:rPr>
            </w:pPr>
            <w:r w:rsidRPr="002C232A">
              <w:rPr>
                <w:bCs w:val="0"/>
              </w:rPr>
              <w:t>3.c.</w:t>
            </w:r>
            <w:r w:rsidRPr="002C232A">
              <w:rPr>
                <w:bCs w:val="0"/>
              </w:rPr>
              <w:tab/>
              <w:t>Organisme(s) compétent(s) impliqué(s)</w:t>
            </w:r>
            <w:r w:rsidRPr="002C232A">
              <w:t xml:space="preserve"> dans la sauvegarde</w:t>
            </w:r>
          </w:p>
          <w:p w:rsidR="00C470FF" w:rsidRPr="002C232A" w:rsidRDefault="00C470FF" w:rsidP="00A82FF1">
            <w:pPr>
              <w:pStyle w:val="Info03"/>
              <w:spacing w:before="120" w:line="240" w:lineRule="auto"/>
              <w:ind w:right="135"/>
              <w:rPr>
                <w:sz w:val="18"/>
                <w:szCs w:val="18"/>
              </w:rPr>
            </w:pPr>
            <w:r w:rsidRPr="002C232A">
              <w:rPr>
                <w:sz w:val="18"/>
                <w:szCs w:val="18"/>
              </w:rPr>
              <w:t>Indiquez le nom, l</w:t>
            </w:r>
            <w:r w:rsidR="004F20B7">
              <w:rPr>
                <w:sz w:val="18"/>
                <w:szCs w:val="18"/>
              </w:rPr>
              <w:t>’</w:t>
            </w:r>
            <w:r w:rsidRPr="002C232A">
              <w:rPr>
                <w:sz w:val="18"/>
                <w:szCs w:val="18"/>
              </w:rPr>
              <w:t>adresse et les coordonnées de/des organisme(s) compétent(s), et le cas échéant, le nom et le titre de la (des) personne(s) qui est/sont chargée(s) au niveau local de la gestion et de la sauvegarde de l</w:t>
            </w:r>
            <w:r w:rsidR="004F20B7">
              <w:rPr>
                <w:sz w:val="18"/>
                <w:szCs w:val="18"/>
              </w:rPr>
              <w:t>’</w:t>
            </w:r>
            <w:r w:rsidRPr="002C232A">
              <w:rPr>
                <w:sz w:val="18"/>
                <w:szCs w:val="18"/>
              </w:rPr>
              <w:t>élément.</w:t>
            </w:r>
          </w:p>
        </w:tc>
      </w:tr>
      <w:tr w:rsidR="00CC3F50" w:rsidRPr="00640D29" w:rsidTr="000A5E44">
        <w:tblPrEx>
          <w:tblBorders>
            <w:insideV w:val="none" w:sz="0" w:space="0" w:color="auto"/>
          </w:tblBorders>
        </w:tblPrEx>
        <w:trPr>
          <w:gridAfter w:val="1"/>
          <w:wAfter w:w="25" w:type="dxa"/>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302"/>
              <w:gridCol w:w="7091"/>
            </w:tblGrid>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Korea</w:t>
                  </w:r>
                  <w:r w:rsidRPr="002C232A">
                    <w:rPr>
                      <w:lang w:val="en-GB" w:eastAsia="zh-TW"/>
                    </w:rPr>
                    <w:t>n</w:t>
                  </w:r>
                  <w:r w:rsidRPr="002C232A">
                    <w:rPr>
                      <w:lang w:val="en-GB"/>
                    </w:rPr>
                    <w:t xml:space="preserve"> Ssirum Association</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 xml:space="preserve">Mr. JONG </w:t>
                  </w:r>
                  <w:r w:rsidRPr="002C232A">
                    <w:rPr>
                      <w:lang w:val="en-GB" w:eastAsia="zh-TW"/>
                    </w:rPr>
                    <w:t>Kwang</w:t>
                  </w:r>
                  <w:r w:rsidRPr="002C232A">
                    <w:rPr>
                      <w:lang w:val="en-GB"/>
                    </w:rPr>
                    <w:t xml:space="preserve"> Chol, </w:t>
                  </w:r>
                  <w:r w:rsidRPr="002C232A">
                    <w:rPr>
                      <w:lang w:val="en-GB" w:eastAsia="zh-TW"/>
                    </w:rPr>
                    <w:t>General s</w:t>
                  </w:r>
                  <w:r w:rsidRPr="002C232A">
                    <w:rPr>
                      <w:lang w:val="en-GB"/>
                    </w:rPr>
                    <w:t>ecretary</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Kumsong-dong No.2, Mangyongdae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 ext </w:t>
                  </w:r>
                  <w:r w:rsidRPr="002C232A">
                    <w:rPr>
                      <w:lang w:val="en-GB"/>
                    </w:rPr>
                    <w:t>381-4403(4401)</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t>prk.sp</w:t>
                  </w:r>
                  <w:r w:rsidRPr="002C232A">
                    <w:rPr>
                      <w:lang w:eastAsia="zh-TW"/>
                    </w:rPr>
                    <w:t>o</w:t>
                  </w:r>
                  <w:r w:rsidRPr="002C232A">
                    <w:t>rt</w:t>
                  </w:r>
                  <w:r w:rsidRPr="002C232A">
                    <w:rPr>
                      <w:rFonts w:ascii="SimSun"/>
                    </w:rPr>
                    <w:t>＠</w:t>
                  </w:r>
                  <w:r w:rsidRPr="002C232A">
                    <w:t>star-co.net.kp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National A</w:t>
                  </w:r>
                  <w:r w:rsidRPr="002C232A">
                    <w:rPr>
                      <w:lang w:val="en-GB" w:eastAsia="zh-TW"/>
                    </w:rPr>
                    <w:t>uthority</w:t>
                  </w:r>
                  <w:r w:rsidRPr="002C232A">
                    <w:rPr>
                      <w:lang w:val="en-GB"/>
                    </w:rPr>
                    <w:t xml:space="preserve"> for Protection of Cultural Heritage</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Mr. OM Won Ho, Director</w:t>
                  </w:r>
                  <w:r w:rsidRPr="002C232A">
                    <w:rPr>
                      <w:lang w:val="en-GB" w:eastAsia="zh-TW"/>
                    </w:rPr>
                    <w:t xml:space="preserve"> of</w:t>
                  </w:r>
                  <w:r w:rsidRPr="002C232A">
                    <w:rPr>
                      <w:lang w:val="en-GB"/>
                    </w:rPr>
                    <w:t xml:space="preserve"> Intangible</w:t>
                  </w:r>
                  <w:r w:rsidRPr="002C232A">
                    <w:rPr>
                      <w:lang w:val="en-GB" w:eastAsia="zh-TW"/>
                    </w:rPr>
                    <w:t xml:space="preserve"> </w:t>
                  </w:r>
                  <w:r w:rsidRPr="002C232A">
                    <w:rPr>
                      <w:lang w:val="en-GB"/>
                    </w:rPr>
                    <w:t>Cultural Heritage Department</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sz w:val="20"/>
                      <w:szCs w:val="20"/>
                    </w:rPr>
                  </w:pPr>
                  <w:r w:rsidRPr="002C232A">
                    <w:rPr>
                      <w:lang w:val="en-GB"/>
                    </w:rPr>
                    <w:t>Taedongmun-dong, Central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ext </w:t>
                  </w:r>
                  <w:r w:rsidRPr="002C232A">
                    <w:rPr>
                      <w:lang w:val="en-GB"/>
                    </w:rPr>
                    <w:t>381-4416</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eastAsia="zh-TW"/>
                    </w:rPr>
                    <w:t>n</w:t>
                  </w:r>
                  <w:r w:rsidRPr="002C232A">
                    <w:rPr>
                      <w:lang w:val="en-GB"/>
                    </w:rPr>
                    <w:t>apch</w:t>
                  </w:r>
                  <w:r w:rsidRPr="002C232A">
                    <w:rPr>
                      <w:rFonts w:ascii="SimSun"/>
                      <w:lang w:val="en-GB"/>
                    </w:rPr>
                    <w:t>＠</w:t>
                  </w:r>
                  <w:r w:rsidRPr="002C232A">
                    <w:rPr>
                      <w:lang w:val="en-GB"/>
                    </w:rPr>
                    <w:t>star-co.net.kp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Ministry of Physical Culture and Sports</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Mr. KIM Myong Su</w:t>
                  </w:r>
                  <w:r w:rsidRPr="002C232A">
                    <w:rPr>
                      <w:lang w:val="en-GB"/>
                    </w:rPr>
                    <w:t xml:space="preserve">, Director of </w:t>
                  </w:r>
                  <w:r w:rsidRPr="002C232A">
                    <w:rPr>
                      <w:lang w:val="en-GB" w:eastAsia="zh-TW"/>
                    </w:rPr>
                    <w:t>Science and Education</w:t>
                  </w:r>
                  <w:r w:rsidRPr="002C232A">
                    <w:rPr>
                      <w:lang w:val="en-GB"/>
                    </w:rPr>
                    <w:t xml:space="preserve"> Department</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Kumsong-dong No.2, Mangyongdae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 ext </w:t>
                  </w:r>
                  <w:r w:rsidRPr="002C232A">
                    <w:rPr>
                      <w:lang w:val="en-GB"/>
                    </w:rPr>
                    <w:t>3</w:t>
                  </w:r>
                  <w:r w:rsidRPr="002C232A">
                    <w:rPr>
                      <w:lang w:val="en-GB" w:eastAsia="zh-TW"/>
                    </w:rPr>
                    <w:t>4</w:t>
                  </w:r>
                  <w:r w:rsidRPr="002C232A">
                    <w:rPr>
                      <w:lang w:val="en-GB"/>
                    </w:rPr>
                    <w:t>1-</w:t>
                  </w:r>
                  <w:r w:rsidRPr="002C232A">
                    <w:rPr>
                      <w:lang w:val="en-GB" w:eastAsia="zh-TW"/>
                    </w:rPr>
                    <w:t>8342</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eastAsia="zh-TW"/>
                    </w:rPr>
                    <w:t>p</w:t>
                  </w:r>
                  <w:r w:rsidRPr="002C232A">
                    <w:t>rk</w:t>
                  </w:r>
                  <w:r w:rsidRPr="002C232A">
                    <w:rPr>
                      <w:lang w:eastAsia="zh-TW"/>
                    </w:rPr>
                    <w:t>.sport</w:t>
                  </w:r>
                  <w:r w:rsidRPr="002C232A">
                    <w:rPr>
                      <w:rFonts w:ascii="SimSun"/>
                    </w:rPr>
                    <w:t>＠</w:t>
                  </w:r>
                  <w:r w:rsidRPr="002C232A">
                    <w:t>star-co.</w:t>
                  </w:r>
                  <w:r w:rsidRPr="002C232A">
                    <w:rPr>
                      <w:lang w:eastAsia="zh-TW"/>
                    </w:rPr>
                    <w:t>n</w:t>
                  </w:r>
                  <w:r w:rsidRPr="002C232A">
                    <w:t>et.kp</w:t>
                  </w:r>
                </w:p>
              </w:tc>
            </w:tr>
            <w:tr w:rsidR="00CC3F50" w:rsidRPr="002C232A"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Education Commission</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Mr. YOM Chang Gi</w:t>
                  </w:r>
                  <w:r w:rsidRPr="002C232A">
                    <w:rPr>
                      <w:lang w:val="en-GB"/>
                    </w:rPr>
                    <w:t xml:space="preserve">, </w:t>
                  </w:r>
                  <w:r w:rsidRPr="002C232A">
                    <w:rPr>
                      <w:lang w:val="en-GB" w:eastAsia="zh-TW"/>
                    </w:rPr>
                    <w:t>Vice-</w:t>
                  </w:r>
                  <w:r w:rsidRPr="002C232A">
                    <w:rPr>
                      <w:lang w:val="en-GB"/>
                    </w:rPr>
                    <w:t xml:space="preserve">Director of </w:t>
                  </w:r>
                  <w:r w:rsidRPr="002C232A">
                    <w:rPr>
                      <w:lang w:val="en-GB" w:eastAsia="zh-TW"/>
                    </w:rPr>
                    <w:t>Physical</w:t>
                  </w:r>
                  <w:r w:rsidRPr="002C232A">
                    <w:rPr>
                      <w:lang w:val="en-GB"/>
                    </w:rPr>
                    <w:t xml:space="preserve"> </w:t>
                  </w:r>
                  <w:r w:rsidRPr="002C232A">
                    <w:rPr>
                      <w:lang w:val="en-GB" w:eastAsia="zh-TW"/>
                    </w:rPr>
                    <w:t>Education</w:t>
                  </w:r>
                  <w:r w:rsidRPr="002C232A">
                    <w:rPr>
                      <w:lang w:val="en-GB"/>
                    </w:rPr>
                    <w:t xml:space="preserve"> Department</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sz w:val="20"/>
                      <w:szCs w:val="20"/>
                      <w:lang w:val="en-US"/>
                    </w:rPr>
                  </w:pPr>
                  <w:r w:rsidRPr="002C232A">
                    <w:rPr>
                      <w:lang w:val="en-GB"/>
                    </w:rPr>
                    <w:t>J</w:t>
                  </w:r>
                  <w:r w:rsidRPr="002C232A">
                    <w:rPr>
                      <w:lang w:val="en-GB" w:eastAsia="zh-TW"/>
                    </w:rPr>
                    <w:t>u</w:t>
                  </w:r>
                  <w:r w:rsidRPr="002C232A">
                    <w:rPr>
                      <w:lang w:val="en-GB"/>
                    </w:rPr>
                    <w:t>ngs</w:t>
                  </w:r>
                  <w:r w:rsidRPr="002C232A">
                    <w:rPr>
                      <w:lang w:val="en-GB" w:eastAsia="zh-TW"/>
                    </w:rPr>
                    <w:t>o</w:t>
                  </w:r>
                  <w:r w:rsidRPr="002C232A">
                    <w:rPr>
                      <w:lang w:val="en-GB"/>
                    </w:rPr>
                    <w:t xml:space="preserve">ng-dong, </w:t>
                  </w:r>
                  <w:r w:rsidRPr="002C232A">
                    <w:rPr>
                      <w:lang w:val="en-GB" w:eastAsia="zh-TW"/>
                    </w:rPr>
                    <w:t>Central</w:t>
                  </w:r>
                  <w:r w:rsidRPr="002C232A">
                    <w:rPr>
                      <w:lang w:val="en-GB"/>
                    </w:rPr>
                    <w:t xml:space="preserve">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 ext </w:t>
                  </w:r>
                  <w:r w:rsidRPr="002C232A">
                    <w:rPr>
                      <w:lang w:val="en-GB"/>
                    </w:rPr>
                    <w:t>381-441</w:t>
                  </w:r>
                  <w:r w:rsidRPr="002C232A">
                    <w:rPr>
                      <w:lang w:val="en-GB" w:eastAsia="zh-TW"/>
                    </w:rPr>
                    <w:t>0</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ks</w:t>
                  </w:r>
                  <w:r w:rsidRPr="002C232A">
                    <w:rPr>
                      <w:lang w:val="en-GB" w:eastAsia="zh-TW"/>
                    </w:rPr>
                    <w:t>tt</w:t>
                  </w:r>
                  <w:r w:rsidRPr="002C232A">
                    <w:rPr>
                      <w:lang w:val="en-GB"/>
                    </w:rPr>
                    <w:t>c</w:t>
                  </w:r>
                  <w:r w:rsidRPr="002C232A">
                    <w:rPr>
                      <w:rFonts w:ascii="SimSun"/>
                      <w:lang w:val="en-GB"/>
                    </w:rPr>
                    <w:t>＠</w:t>
                  </w:r>
                  <w:r w:rsidRPr="002C232A">
                    <w:rPr>
                      <w:lang w:val="en-GB"/>
                    </w:rPr>
                    <w:t>star-co.net.kp</w:t>
                  </w:r>
                </w:p>
              </w:tc>
            </w:tr>
            <w:tr w:rsidR="00CC3F50" w:rsidRPr="002C232A"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Ministry of Agriculture</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eastAsia="zh-TW"/>
                    </w:rPr>
                    <w:t xml:space="preserve">Ms. </w:t>
                  </w:r>
                  <w:r w:rsidRPr="002C232A">
                    <w:t>K</w:t>
                  </w:r>
                  <w:r w:rsidRPr="002C232A">
                    <w:rPr>
                      <w:lang w:eastAsia="zh-TW"/>
                    </w:rPr>
                    <w:t>O Myong Hui</w:t>
                  </w:r>
                  <w:r w:rsidRPr="002C232A">
                    <w:t xml:space="preserve">, </w:t>
                  </w:r>
                  <w:r w:rsidRPr="002C232A">
                    <w:rPr>
                      <w:lang w:eastAsia="zh-TW"/>
                    </w:rPr>
                    <w:t>Vice-Minister</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sz w:val="20"/>
                      <w:szCs w:val="20"/>
                      <w:lang w:val="en-US"/>
                    </w:rPr>
                  </w:pPr>
                  <w:r w:rsidRPr="002C232A">
                    <w:rPr>
                      <w:lang w:val="en-GB"/>
                    </w:rPr>
                    <w:t>Jungsong-dong, Central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 ext </w:t>
                  </w:r>
                  <w:r w:rsidRPr="002C232A">
                    <w:rPr>
                      <w:lang w:val="en-GB"/>
                    </w:rPr>
                    <w:t>3</w:t>
                  </w:r>
                  <w:r w:rsidRPr="002C232A">
                    <w:rPr>
                      <w:lang w:val="en-GB" w:eastAsia="zh-TW"/>
                    </w:rPr>
                    <w:t>4</w:t>
                  </w:r>
                  <w:r w:rsidRPr="002C232A">
                    <w:rPr>
                      <w:lang w:val="en-GB"/>
                    </w:rPr>
                    <w:t>1-</w:t>
                  </w:r>
                  <w:r w:rsidRPr="002C232A">
                    <w:rPr>
                      <w:lang w:val="en-GB" w:eastAsia="zh-TW"/>
                    </w:rPr>
                    <w:t>8278</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t>moaecd</w:t>
                  </w:r>
                  <w:r w:rsidRPr="002C232A">
                    <w:rPr>
                      <w:rFonts w:ascii="SimSun"/>
                    </w:rPr>
                    <w:t>＠</w:t>
                  </w:r>
                  <w:r w:rsidRPr="002C232A">
                    <w:t>silibank.net.kp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Radio-</w:t>
                  </w:r>
                  <w:r w:rsidRPr="002C232A">
                    <w:rPr>
                      <w:lang w:val="en-GB" w:eastAsia="zh-TW"/>
                    </w:rPr>
                    <w:t>T</w:t>
                  </w:r>
                  <w:r w:rsidRPr="002C232A">
                    <w:rPr>
                      <w:lang w:val="en-GB"/>
                    </w:rPr>
                    <w:t>elevision Broadcasting Committee of the DPRK</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 xml:space="preserve">Mr. </w:t>
                  </w:r>
                  <w:r w:rsidRPr="002C232A">
                    <w:rPr>
                      <w:lang w:val="en-GB"/>
                    </w:rPr>
                    <w:t>O Yong Sam, Director of Foreign Affairs Department</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sz w:val="20"/>
                      <w:szCs w:val="20"/>
                      <w:lang w:val="en-US"/>
                    </w:rPr>
                  </w:pPr>
                  <w:r w:rsidRPr="002C232A">
                    <w:rPr>
                      <w:lang w:val="en-GB"/>
                    </w:rPr>
                    <w:t>Jonsung-dong, Moranbong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 ext </w:t>
                  </w:r>
                  <w:r w:rsidRPr="002C232A">
                    <w:rPr>
                      <w:lang w:val="en-GB"/>
                    </w:rPr>
                    <w:t>381-8091</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s-ES_tradnl"/>
                    </w:rPr>
                  </w:pPr>
                  <w:r w:rsidRPr="002C232A">
                    <w:rPr>
                      <w:lang w:val="es-ES_tradnl"/>
                    </w:rPr>
                    <w:t>fboco</w:t>
                  </w:r>
                  <w:r w:rsidRPr="002C232A">
                    <w:rPr>
                      <w:lang w:val="es-ES_tradnl" w:eastAsia="zh-TW"/>
                    </w:rPr>
                    <w:t>m</w:t>
                  </w:r>
                  <w:r w:rsidRPr="002C232A">
                    <w:rPr>
                      <w:rFonts w:ascii="SimSun"/>
                      <w:lang w:val="es-ES_tradnl"/>
                    </w:rPr>
                    <w:t>＠</w:t>
                  </w:r>
                  <w:r w:rsidRPr="002C232A">
                    <w:rPr>
                      <w:lang w:val="es-ES_tradnl"/>
                    </w:rPr>
                    <w:t>star-co.</w:t>
                  </w:r>
                  <w:r w:rsidRPr="002C232A">
                    <w:rPr>
                      <w:lang w:val="es-ES_tradnl" w:eastAsia="zh-TW"/>
                    </w:rPr>
                    <w:t>n</w:t>
                  </w:r>
                  <w:r w:rsidRPr="002C232A">
                    <w:rPr>
                      <w:lang w:val="es-ES_tradnl"/>
                    </w:rPr>
                    <w:t>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 xml:space="preserve">Folklore Institute of </w:t>
                  </w:r>
                  <w:r w:rsidRPr="002C232A">
                    <w:rPr>
                      <w:lang w:val="en-GB" w:eastAsia="zh-TW"/>
                    </w:rPr>
                    <w:t xml:space="preserve">the </w:t>
                  </w:r>
                  <w:r w:rsidRPr="002C232A">
                    <w:rPr>
                      <w:lang w:val="en-GB"/>
                    </w:rPr>
                    <w:t>Academy of Social Sciences</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 xml:space="preserve">Mr. </w:t>
                  </w:r>
                  <w:r w:rsidRPr="002C232A">
                    <w:rPr>
                      <w:lang w:val="en-GB"/>
                    </w:rPr>
                    <w:t>KONG Myong Song, Director</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sz w:val="20"/>
                      <w:szCs w:val="20"/>
                    </w:rPr>
                  </w:pPr>
                  <w:r w:rsidRPr="002C232A">
                    <w:rPr>
                      <w:lang w:val="en-GB"/>
                    </w:rPr>
                    <w:t>Taedongmun-dong, Central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 ext </w:t>
                  </w:r>
                  <w:r w:rsidRPr="002C232A">
                    <w:rPr>
                      <w:lang w:val="en-GB"/>
                    </w:rPr>
                    <w:t>3</w:t>
                  </w:r>
                  <w:r w:rsidRPr="002C232A">
                    <w:rPr>
                      <w:lang w:val="en-GB" w:eastAsia="zh-TW"/>
                    </w:rPr>
                    <w:t>4</w:t>
                  </w:r>
                  <w:r w:rsidRPr="002C232A">
                    <w:rPr>
                      <w:lang w:val="en-GB"/>
                    </w:rPr>
                    <w:t>1-81</w:t>
                  </w:r>
                  <w:r w:rsidRPr="002C232A">
                    <w:rPr>
                      <w:lang w:val="en-GB" w:eastAsia="zh-TW"/>
                    </w:rPr>
                    <w:t>76</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rFonts w:eastAsia="PMingLiU"/>
                    </w:rPr>
                  </w:pPr>
                  <w:r w:rsidRPr="002C232A">
                    <w:rPr>
                      <w:lang w:eastAsia="zh-TW"/>
                    </w:rPr>
                    <w:t>ikspysa@star-co.net.kp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rPr>
                    <w:t>Korea National Heritage Preservation Agency</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Mr. J</w:t>
                  </w:r>
                  <w:r w:rsidRPr="002C232A">
                    <w:rPr>
                      <w:lang w:val="en-GB"/>
                    </w:rPr>
                    <w:t>O Yong P</w:t>
                  </w:r>
                  <w:r w:rsidRPr="002C232A">
                    <w:rPr>
                      <w:lang w:val="en-GB" w:eastAsia="zh-TW"/>
                    </w:rPr>
                    <w:t>h</w:t>
                  </w:r>
                  <w:r w:rsidRPr="002C232A">
                    <w:rPr>
                      <w:lang w:val="en-GB"/>
                    </w:rPr>
                    <w:t>al, Director</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sz w:val="20"/>
                      <w:szCs w:val="20"/>
                      <w:lang w:val="en-US"/>
                    </w:rPr>
                  </w:pPr>
                  <w:r w:rsidRPr="002C232A">
                    <w:rPr>
                      <w:lang w:val="en-GB"/>
                    </w:rPr>
                    <w:t>Chungsong-dong No.</w:t>
                  </w:r>
                  <w:r w:rsidRPr="002C232A">
                    <w:rPr>
                      <w:lang w:val="en-GB" w:eastAsia="zh-TW"/>
                    </w:rPr>
                    <w:t>2</w:t>
                  </w:r>
                  <w:r w:rsidRPr="002C232A">
                    <w:rPr>
                      <w:lang w:val="en-GB"/>
                    </w:rPr>
                    <w:t>, Ra</w:t>
                  </w:r>
                  <w:r w:rsidRPr="002C232A">
                    <w:rPr>
                      <w:lang w:val="en-GB" w:eastAsia="zh-TW"/>
                    </w:rPr>
                    <w:t>ngn</w:t>
                  </w:r>
                  <w:r w:rsidRPr="002C232A">
                    <w:rPr>
                      <w:lang w:val="en-GB"/>
                    </w:rPr>
                    <w:t>ang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 ext </w:t>
                  </w:r>
                  <w:r w:rsidRPr="002C232A">
                    <w:rPr>
                      <w:lang w:val="en-GB"/>
                    </w:rPr>
                    <w:t>381-4416</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eastAsia="zh-TW"/>
                    </w:rPr>
                    <w:t>n</w:t>
                  </w:r>
                  <w:r w:rsidRPr="002C232A">
                    <w:rPr>
                      <w:lang w:val="en-GB"/>
                    </w:rPr>
                    <w:t>apch</w:t>
                  </w:r>
                  <w:r w:rsidRPr="002C232A">
                    <w:rPr>
                      <w:rFonts w:ascii="SimSun"/>
                      <w:lang w:val="en-GB"/>
                    </w:rPr>
                    <w:t>＠</w:t>
                  </w:r>
                  <w:r w:rsidRPr="002C232A">
                    <w:rPr>
                      <w:lang w:val="en-GB"/>
                    </w:rPr>
                    <w:t>star-co.net.kp</w:t>
                  </w:r>
                </w:p>
              </w:tc>
            </w:tr>
            <w:tr w:rsidR="00CC3F50" w:rsidRPr="002C232A"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rFonts w:eastAsia="PMingLiU"/>
                    </w:rPr>
                  </w:pPr>
                  <w:r w:rsidRPr="002C232A">
                    <w:rPr>
                      <w:lang w:val="en-GB" w:eastAsia="zh-TW"/>
                    </w:rPr>
                    <w:t>Korea Folklore Museum</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rFonts w:eastAsia="PMingLiU"/>
                      <w:lang w:val="en-US"/>
                    </w:rPr>
                  </w:pPr>
                  <w:r w:rsidRPr="002C232A">
                    <w:rPr>
                      <w:lang w:val="en-GB" w:eastAsia="zh-TW"/>
                    </w:rPr>
                    <w:t>Mr. HONG Song Chol, Director</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rFonts w:eastAsia="PMingLiU"/>
                      <w:lang w:val="en-US"/>
                    </w:rPr>
                  </w:pPr>
                  <w:r w:rsidRPr="002C232A">
                    <w:rPr>
                      <w:lang w:val="en-GB" w:eastAsia="zh-TW"/>
                    </w:rPr>
                    <w:t>Jungsong-dong, Central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pPr>
                  <w:r w:rsidRPr="002C232A">
                    <w:rPr>
                      <w:lang w:val="en-GB"/>
                    </w:rPr>
                    <w:t>00850-02-18111</w:t>
                  </w:r>
                  <w:r w:rsidRPr="002C232A">
                    <w:rPr>
                      <w:lang w:val="en-GB" w:eastAsia="zh-TW"/>
                    </w:rPr>
                    <w:t xml:space="preserve"> ext </w:t>
                  </w:r>
                  <w:r w:rsidRPr="002C232A">
                    <w:rPr>
                      <w:lang w:val="en-GB"/>
                    </w:rPr>
                    <w:t>381-4416</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pPr>
                  <w:r w:rsidRPr="002C232A">
                    <w:rPr>
                      <w:lang w:val="en-GB" w:eastAsia="zh-TW"/>
                    </w:rPr>
                    <w:t>n</w:t>
                  </w:r>
                  <w:r w:rsidRPr="002C232A">
                    <w:rPr>
                      <w:lang w:val="en-GB"/>
                    </w:rPr>
                    <w:t>apch</w:t>
                  </w:r>
                  <w:r w:rsidRPr="002C232A">
                    <w:rPr>
                      <w:rFonts w:ascii="SimSun"/>
                      <w:lang w:val="en-GB"/>
                    </w:rPr>
                    <w:t>＠</w:t>
                  </w:r>
                  <w:r w:rsidRPr="002C232A">
                    <w:rPr>
                      <w:lang w:val="en-GB"/>
                    </w:rPr>
                    <w:t>star-co.net.kp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rFonts w:eastAsia="PMingLiU"/>
                      <w:lang w:val="en-US"/>
                    </w:rPr>
                  </w:pPr>
                  <w:r w:rsidRPr="002C232A">
                    <w:rPr>
                      <w:lang w:val="en-GB" w:eastAsia="zh-TW"/>
                    </w:rPr>
                    <w:t>Central Committee of the Kimilsungist-Kimjongilist Youth League</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rFonts w:eastAsia="PMingLiU"/>
                      <w:lang w:val="en-US"/>
                    </w:rPr>
                  </w:pPr>
                  <w:r w:rsidRPr="002C232A">
                    <w:rPr>
                      <w:lang w:val="en-GB" w:eastAsia="zh-TW"/>
                    </w:rPr>
                    <w:t>Mr. KIM Song Ho, Director of International Department</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CC3F50">
                  <w:pPr>
                    <w:pStyle w:val="formtext"/>
                    <w:tabs>
                      <w:tab w:val="left" w:pos="567"/>
                      <w:tab w:val="left" w:pos="1134"/>
                      <w:tab w:val="left" w:pos="1701"/>
                    </w:tabs>
                    <w:spacing w:line="240" w:lineRule="auto"/>
                    <w:rPr>
                      <w:rFonts w:eastAsia="PMingLiU"/>
                    </w:rPr>
                  </w:pPr>
                  <w:r w:rsidRPr="002C232A">
                    <w:rPr>
                      <w:lang w:val="en-GB" w:eastAsia="zh-TW"/>
                    </w:rPr>
                    <w:t>Sochang-dong, Central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pPr>
                  <w:r w:rsidRPr="002C232A">
                    <w:rPr>
                      <w:rFonts w:ascii="Cambria" w:hAnsi="Cambria"/>
                      <w:lang w:val="en-GB" w:eastAsia="ko-KR"/>
                    </w:rPr>
                    <w:t>00850-02-18111EXT-341-8017</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pPr>
                  <w:r w:rsidRPr="002C232A">
                    <w:t>syl-ksc</w:t>
                  </w:r>
                  <w:r w:rsidRPr="002C232A">
                    <w:t>＠</w:t>
                  </w:r>
                  <w:r w:rsidRPr="002C232A">
                    <w:t>silibank.net.kp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Central Committee of the</w:t>
                  </w:r>
                  <w:r w:rsidRPr="002C232A">
                    <w:rPr>
                      <w:lang w:val="en-GB"/>
                    </w:rPr>
                    <w:t xml:space="preserve"> General Federation of Trade Unions of Korea</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Mr. JANG Se Un</w:t>
                  </w:r>
                  <w:r w:rsidRPr="002C232A">
                    <w:rPr>
                      <w:lang w:val="en-GB"/>
                    </w:rPr>
                    <w:t xml:space="preserve">, Director of </w:t>
                  </w:r>
                  <w:r w:rsidRPr="002C232A">
                    <w:rPr>
                      <w:lang w:val="en-GB" w:eastAsia="zh-TW"/>
                    </w:rPr>
                    <w:t>International Department</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Tongmun-dong, Taedonggang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ext </w:t>
                  </w:r>
                  <w:r w:rsidRPr="002C232A">
                    <w:rPr>
                      <w:lang w:val="en-GB"/>
                    </w:rPr>
                    <w:t>381-44</w:t>
                  </w:r>
                  <w:r w:rsidRPr="002C232A">
                    <w:rPr>
                      <w:lang w:val="en-GB" w:eastAsia="zh-TW"/>
                    </w:rPr>
                    <w:t>27(2100)</w:t>
                  </w:r>
                </w:p>
              </w:tc>
            </w:tr>
            <w:tr w:rsidR="00CC3F50" w:rsidRPr="002C232A"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rPr>
                      <w:rFonts w:eastAsia="PMingLiU"/>
                    </w:rPr>
                  </w:pPr>
                  <w:r w:rsidRPr="002C232A">
                    <w:rPr>
                      <w:lang w:eastAsia="zh-TW"/>
                    </w:rPr>
                    <w:t>gftuk@star-co.net.kp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Central Committee of the</w:t>
                  </w:r>
                  <w:r w:rsidRPr="002C232A">
                    <w:rPr>
                      <w:lang w:val="en-GB"/>
                    </w:rPr>
                    <w:t xml:space="preserve"> Union of Agricul</w:t>
                  </w:r>
                  <w:r w:rsidRPr="002C232A">
                    <w:rPr>
                      <w:lang w:val="en-GB" w:eastAsia="zh-TW"/>
                    </w:rPr>
                    <w:t>t</w:t>
                  </w:r>
                  <w:r w:rsidRPr="002C232A">
                    <w:rPr>
                      <w:lang w:val="en-GB"/>
                    </w:rPr>
                    <w:t>u</w:t>
                  </w:r>
                  <w:r w:rsidRPr="002C232A">
                    <w:rPr>
                      <w:lang w:val="en-GB" w:eastAsia="zh-TW"/>
                    </w:rPr>
                    <w:t>r</w:t>
                  </w:r>
                  <w:r w:rsidRPr="002C232A">
                    <w:rPr>
                      <w:lang w:val="en-GB"/>
                    </w:rPr>
                    <w:t>al Workers</w:t>
                  </w:r>
                  <w:r w:rsidRPr="002C232A">
                    <w:rPr>
                      <w:lang w:val="en-GB" w:eastAsia="zh-TW"/>
                    </w:rPr>
                    <w:t xml:space="preserve"> of Korea</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lang w:val="en-US"/>
                    </w:rPr>
                  </w:pPr>
                  <w:r w:rsidRPr="002C232A">
                    <w:rPr>
                      <w:lang w:val="en-GB" w:eastAsia="zh-TW"/>
                    </w:rPr>
                    <w:t>Mr. PAEK Sok</w:t>
                  </w:r>
                  <w:r w:rsidRPr="002C232A">
                    <w:rPr>
                      <w:lang w:val="en-GB"/>
                    </w:rPr>
                    <w:t xml:space="preserve">, Director of </w:t>
                  </w:r>
                  <w:r w:rsidRPr="002C232A">
                    <w:rPr>
                      <w:lang w:val="en-GB" w:eastAsia="zh-TW"/>
                    </w:rPr>
                    <w:t>International Department</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Tongmun-dong, Taedonggang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sz w:val="20"/>
                      <w:szCs w:val="20"/>
                    </w:rPr>
                  </w:pPr>
                  <w:r w:rsidRPr="002C232A">
                    <w:rPr>
                      <w:lang w:val="en-GB"/>
                    </w:rPr>
                    <w:t>00850-02-18111</w:t>
                  </w:r>
                  <w:r w:rsidRPr="002C232A">
                    <w:rPr>
                      <w:lang w:val="en-GB" w:eastAsia="zh-TW"/>
                    </w:rPr>
                    <w:t xml:space="preserve">ext </w:t>
                  </w:r>
                  <w:r w:rsidRPr="002C232A">
                    <w:rPr>
                      <w:lang w:val="en-GB"/>
                    </w:rPr>
                    <w:t>381-</w:t>
                  </w:r>
                  <w:r w:rsidRPr="002C232A">
                    <w:rPr>
                      <w:lang w:val="en-GB" w:eastAsia="zh-TW"/>
                    </w:rPr>
                    <w:t>6133</w:t>
                  </w:r>
                </w:p>
              </w:tc>
            </w:tr>
            <w:tr w:rsidR="00CC3F50" w:rsidRPr="00640D29" w:rsidTr="000A5E44">
              <w:tc>
                <w:tcPr>
                  <w:tcW w:w="2302" w:type="dxa"/>
                  <w:tcBorders>
                    <w:bottom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Borders>
                    <w:bottom w:val="single" w:sz="4" w:space="0" w:color="auto"/>
                  </w:tcBorders>
                </w:tcPr>
                <w:p w:rsidR="00CC3F50" w:rsidRPr="00E50D27" w:rsidRDefault="00CC3F50" w:rsidP="000A5E44">
                  <w:pPr>
                    <w:pStyle w:val="formtext"/>
                    <w:tabs>
                      <w:tab w:val="left" w:pos="567"/>
                      <w:tab w:val="left" w:pos="1134"/>
                      <w:tab w:val="left" w:pos="1701"/>
                    </w:tabs>
                    <w:spacing w:before="0" w:line="240" w:lineRule="auto"/>
                    <w:rPr>
                      <w:rFonts w:ascii="Arial Unicode MS" w:eastAsia="Arial Unicode MS" w:hAnsi="Arial Unicode MS" w:cs="Arial Unicode MS"/>
                      <w:lang w:val="en-US"/>
                    </w:rPr>
                  </w:pPr>
                  <w:r w:rsidRPr="002C232A">
                    <w:rPr>
                      <w:rFonts w:ascii="Arial Unicode MS" w:hAnsi="Arial Unicode MS"/>
                      <w:lang w:val="en-GB" w:eastAsia="zh-TW"/>
                    </w:rPr>
                    <w:t>kawu</w:t>
                  </w:r>
                  <w:r w:rsidRPr="002C232A">
                    <w:rPr>
                      <w:rFonts w:ascii="Arial Unicode MS" w:hAnsi="Arial Unicode MS"/>
                      <w:lang w:val="en-GB" w:eastAsia="zh-TW"/>
                    </w:rPr>
                    <w:t>＠</w:t>
                  </w:r>
                  <w:r w:rsidRPr="002C232A">
                    <w:rPr>
                      <w:rFonts w:ascii="Arial Unicode MS" w:hAnsi="Arial Unicode MS"/>
                      <w:lang w:val="en-GB" w:eastAsia="zh-TW"/>
                    </w:rPr>
                    <w:t>star-co.net.kp</w:t>
                  </w:r>
                </w:p>
              </w:tc>
            </w:tr>
            <w:tr w:rsidR="00CC3F50" w:rsidRPr="00640D29" w:rsidTr="000A5E44">
              <w:tc>
                <w:tcPr>
                  <w:tcW w:w="2302"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de l</w:t>
                  </w:r>
                  <w:r w:rsidR="004F20B7">
                    <w:rPr>
                      <w:sz w:val="20"/>
                      <w:szCs w:val="20"/>
                    </w:rPr>
                    <w:t>’</w:t>
                  </w:r>
                  <w:r w:rsidRPr="002C232A">
                    <w:rPr>
                      <w:sz w:val="20"/>
                      <w:szCs w:val="20"/>
                    </w:rPr>
                    <w:t>entité</w:t>
                  </w:r>
                  <w:r w:rsidRPr="002C232A">
                    <w:rPr>
                      <w:sz w:val="20"/>
                      <w:szCs w:val="20"/>
                      <w:lang w:val="en-GB"/>
                    </w:rPr>
                    <w:t xml:space="preserve"> :</w:t>
                  </w:r>
                </w:p>
              </w:tc>
              <w:tc>
                <w:tcPr>
                  <w:tcW w:w="7091" w:type="dxa"/>
                  <w:tcBorders>
                    <w:top w:val="single" w:sz="4" w:space="0" w:color="auto"/>
                  </w:tcBorders>
                </w:tcPr>
                <w:p w:rsidR="00CC3F50" w:rsidRPr="002C232A" w:rsidRDefault="00CC3F50" w:rsidP="00CC3F50">
                  <w:pPr>
                    <w:pStyle w:val="formtext"/>
                    <w:tabs>
                      <w:tab w:val="left" w:pos="567"/>
                      <w:tab w:val="left" w:pos="1134"/>
                      <w:tab w:val="left" w:pos="1701"/>
                    </w:tabs>
                    <w:spacing w:line="240" w:lineRule="auto"/>
                    <w:rPr>
                      <w:rFonts w:eastAsia="PMingLiU"/>
                      <w:lang w:val="en-US"/>
                    </w:rPr>
                  </w:pPr>
                  <w:r w:rsidRPr="002C232A">
                    <w:rPr>
                      <w:lang w:val="en-GB" w:eastAsia="zh-TW"/>
                    </w:rPr>
                    <w:t>Central Committee of the</w:t>
                  </w:r>
                  <w:r w:rsidRPr="002C232A">
                    <w:rPr>
                      <w:lang w:val="en-GB"/>
                    </w:rPr>
                    <w:t xml:space="preserve"> </w:t>
                  </w:r>
                  <w:r w:rsidRPr="002C232A">
                    <w:rPr>
                      <w:lang w:val="en-GB" w:eastAsia="zh-TW"/>
                    </w:rPr>
                    <w:t>Socialist Women</w:t>
                  </w:r>
                  <w:r w:rsidR="004F20B7">
                    <w:rPr>
                      <w:lang w:val="en-GB" w:eastAsia="zh-TW"/>
                    </w:rPr>
                    <w:t>’</w:t>
                  </w:r>
                  <w:r w:rsidRPr="002C232A">
                    <w:rPr>
                      <w:lang w:val="en-GB" w:eastAsia="zh-TW"/>
                    </w:rPr>
                    <w:t>s Union of Korea</w:t>
                  </w:r>
                </w:p>
              </w:tc>
            </w:tr>
            <w:tr w:rsidR="00CC3F50" w:rsidRPr="00640D29"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Nom et titre de la personne à contacter :</w:t>
                  </w:r>
                </w:p>
              </w:tc>
              <w:tc>
                <w:tcPr>
                  <w:tcW w:w="7091" w:type="dxa"/>
                </w:tcPr>
                <w:p w:rsidR="00CC3F50" w:rsidRPr="002C232A" w:rsidRDefault="00CC3F50" w:rsidP="00CC3F50">
                  <w:pPr>
                    <w:pStyle w:val="formtext"/>
                    <w:tabs>
                      <w:tab w:val="left" w:pos="567"/>
                      <w:tab w:val="left" w:pos="1134"/>
                      <w:tab w:val="left" w:pos="1701"/>
                    </w:tabs>
                    <w:spacing w:line="240" w:lineRule="auto"/>
                    <w:rPr>
                      <w:rFonts w:eastAsia="PMingLiU"/>
                      <w:lang w:val="en-US"/>
                    </w:rPr>
                  </w:pPr>
                  <w:r w:rsidRPr="002C232A">
                    <w:rPr>
                      <w:lang w:val="en-GB" w:eastAsia="zh-TW"/>
                    </w:rPr>
                    <w:t>Ms. KWON Jong Ok, Director of International Department</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Adresse :</w:t>
                  </w:r>
                </w:p>
              </w:tc>
              <w:tc>
                <w:tcPr>
                  <w:tcW w:w="7091" w:type="dxa"/>
                </w:tcPr>
                <w:p w:rsidR="00CC3F50" w:rsidRPr="002C232A" w:rsidRDefault="00CC3F50" w:rsidP="000A5E44">
                  <w:pPr>
                    <w:pStyle w:val="formtext"/>
                    <w:tabs>
                      <w:tab w:val="left" w:pos="567"/>
                      <w:tab w:val="left" w:pos="1134"/>
                      <w:tab w:val="left" w:pos="1701"/>
                    </w:tabs>
                    <w:spacing w:before="0" w:line="240" w:lineRule="auto"/>
                    <w:rPr>
                      <w:rFonts w:eastAsia="PMingLiU"/>
                    </w:rPr>
                  </w:pPr>
                  <w:r w:rsidRPr="002C232A">
                    <w:rPr>
                      <w:lang w:val="en-GB" w:eastAsia="zh-TW"/>
                    </w:rPr>
                    <w:t>Tongmun-dong, Taedonggang District, Pyongyang</w:t>
                  </w:r>
                </w:p>
              </w:tc>
            </w:tr>
            <w:tr w:rsidR="00CC3F50" w:rsidRPr="002C232A" w:rsidTr="000A5E44">
              <w:tc>
                <w:tcPr>
                  <w:tcW w:w="2302" w:type="dxa"/>
                </w:tcPr>
                <w:p w:rsidR="00CC3F50" w:rsidRPr="002C232A" w:rsidRDefault="00CC3F50" w:rsidP="00CC3F50">
                  <w:pPr>
                    <w:pStyle w:val="formtext"/>
                    <w:tabs>
                      <w:tab w:val="left" w:pos="567"/>
                      <w:tab w:val="left" w:pos="1134"/>
                      <w:tab w:val="left" w:pos="1701"/>
                    </w:tabs>
                    <w:spacing w:line="240" w:lineRule="auto"/>
                    <w:jc w:val="right"/>
                    <w:rPr>
                      <w:sz w:val="20"/>
                      <w:szCs w:val="20"/>
                    </w:rPr>
                  </w:pPr>
                  <w:r w:rsidRPr="002C232A">
                    <w:rPr>
                      <w:sz w:val="20"/>
                      <w:szCs w:val="20"/>
                    </w:rPr>
                    <w:t>Numéro de téléphone :</w:t>
                  </w:r>
                </w:p>
              </w:tc>
              <w:tc>
                <w:tcPr>
                  <w:tcW w:w="7091" w:type="dxa"/>
                </w:tcPr>
                <w:p w:rsidR="00CC3F50" w:rsidRPr="002C232A" w:rsidRDefault="00CC3F50" w:rsidP="00CC3F50">
                  <w:pPr>
                    <w:pStyle w:val="formtext"/>
                    <w:tabs>
                      <w:tab w:val="left" w:pos="567"/>
                      <w:tab w:val="left" w:pos="1134"/>
                      <w:tab w:val="left" w:pos="1701"/>
                    </w:tabs>
                    <w:spacing w:line="240" w:lineRule="auto"/>
                    <w:rPr>
                      <w:rFonts w:eastAsia="PMingLiU"/>
                    </w:rPr>
                  </w:pPr>
                  <w:r w:rsidRPr="002C232A">
                    <w:rPr>
                      <w:lang w:val="en-GB" w:eastAsia="zh-TW"/>
                    </w:rPr>
                    <w:t>00850-02-188111 ext 381-6146</w:t>
                  </w:r>
                </w:p>
              </w:tc>
            </w:tr>
            <w:tr w:rsidR="00CC3F50" w:rsidRPr="00640D29" w:rsidTr="000A5E44">
              <w:tc>
                <w:tcPr>
                  <w:tcW w:w="2302" w:type="dxa"/>
                </w:tcPr>
                <w:p w:rsidR="00CC3F50" w:rsidRPr="002C232A" w:rsidRDefault="000A5E44" w:rsidP="00CC3F50">
                  <w:pPr>
                    <w:pStyle w:val="formtext"/>
                    <w:tabs>
                      <w:tab w:val="left" w:pos="567"/>
                      <w:tab w:val="left" w:pos="1134"/>
                      <w:tab w:val="left" w:pos="1701"/>
                    </w:tabs>
                    <w:spacing w:line="240" w:lineRule="auto"/>
                    <w:jc w:val="right"/>
                    <w:rPr>
                      <w:sz w:val="20"/>
                      <w:szCs w:val="20"/>
                    </w:rPr>
                  </w:pPr>
                  <w:r w:rsidRPr="002C232A">
                    <w:rPr>
                      <w:sz w:val="20"/>
                      <w:szCs w:val="20"/>
                    </w:rPr>
                    <w:t>Adresse électronique :</w:t>
                  </w:r>
                </w:p>
              </w:tc>
              <w:tc>
                <w:tcPr>
                  <w:tcW w:w="7091" w:type="dxa"/>
                </w:tcPr>
                <w:p w:rsidR="00CC3F50" w:rsidRPr="00E50D27" w:rsidRDefault="00CC3F50" w:rsidP="00CC3F50">
                  <w:pPr>
                    <w:pStyle w:val="formtext"/>
                    <w:tabs>
                      <w:tab w:val="left" w:pos="567"/>
                      <w:tab w:val="left" w:pos="1134"/>
                      <w:tab w:val="left" w:pos="1701"/>
                    </w:tabs>
                    <w:spacing w:line="240" w:lineRule="auto"/>
                    <w:rPr>
                      <w:lang w:val="en-US"/>
                    </w:rPr>
                  </w:pPr>
                  <w:r w:rsidRPr="002C232A">
                    <w:rPr>
                      <w:lang w:val="en-GB" w:eastAsia="zh-TW"/>
                    </w:rPr>
                    <w:t>kdwup</w:t>
                  </w:r>
                  <w:r w:rsidRPr="002C232A">
                    <w:rPr>
                      <w:lang w:val="en-GB" w:eastAsia="zh-TW"/>
                    </w:rPr>
                    <w:t>＠</w:t>
                  </w:r>
                  <w:r w:rsidRPr="002C232A">
                    <w:rPr>
                      <w:lang w:val="en-GB" w:eastAsia="zh-TW"/>
                    </w:rPr>
                    <w:t>star-co.net.kp</w:t>
                  </w:r>
                </w:p>
              </w:tc>
            </w:tr>
          </w:tbl>
          <w:p w:rsidR="00CC3F50" w:rsidRPr="002C232A" w:rsidRDefault="00CC3F50" w:rsidP="00591BA8">
            <w:pPr>
              <w:pStyle w:val="formtext"/>
              <w:tabs>
                <w:tab w:val="left" w:pos="567"/>
                <w:tab w:val="left" w:pos="1134"/>
                <w:tab w:val="left" w:pos="1701"/>
              </w:tabs>
              <w:spacing w:before="0" w:after="0" w:line="276" w:lineRule="auto"/>
              <w:rPr>
                <w:lang w:val="en-GB"/>
              </w:rPr>
            </w:pPr>
          </w:p>
        </w:tc>
      </w:tr>
      <w:tr w:rsidR="00BF3D11" w:rsidRPr="002C232A" w:rsidTr="000A5E44">
        <w:tc>
          <w:tcPr>
            <w:tcW w:w="9674" w:type="dxa"/>
            <w:gridSpan w:val="2"/>
            <w:tcBorders>
              <w:top w:val="nil"/>
              <w:left w:val="nil"/>
              <w:bottom w:val="nil"/>
              <w:right w:val="nil"/>
            </w:tcBorders>
            <w:shd w:val="clear" w:color="auto" w:fill="D9D9D9"/>
          </w:tcPr>
          <w:p w:rsidR="00BF3D11" w:rsidRPr="002C232A" w:rsidRDefault="00BF3D11" w:rsidP="00640D29">
            <w:pPr>
              <w:pStyle w:val="Grille01N"/>
              <w:keepNext w:val="0"/>
              <w:spacing w:line="240" w:lineRule="auto"/>
              <w:ind w:left="709" w:right="136" w:hanging="567"/>
              <w:jc w:val="left"/>
              <w:rPr>
                <w:rFonts w:eastAsia="SimSun" w:cs="Arial"/>
                <w:bCs/>
                <w:smallCaps w:val="0"/>
                <w:sz w:val="24"/>
              </w:rPr>
            </w:pPr>
            <w:r w:rsidRPr="002C232A">
              <w:rPr>
                <w:bCs/>
                <w:smallCaps w:val="0"/>
                <w:sz w:val="24"/>
              </w:rPr>
              <w:t>4.</w:t>
            </w:r>
            <w:r w:rsidRPr="002C232A">
              <w:rPr>
                <w:bCs/>
                <w:smallCaps w:val="0"/>
                <w:sz w:val="24"/>
              </w:rPr>
              <w:tab/>
              <w:t>Participation et consentement des communautés dans le processus de candidature</w:t>
            </w:r>
          </w:p>
        </w:tc>
      </w:tr>
      <w:tr w:rsidR="000B3A4D" w:rsidRPr="002C232A" w:rsidTr="000A5E44">
        <w:tc>
          <w:tcPr>
            <w:tcW w:w="9674" w:type="dxa"/>
            <w:gridSpan w:val="2"/>
            <w:tcBorders>
              <w:top w:val="nil"/>
              <w:left w:val="nil"/>
              <w:bottom w:val="nil"/>
              <w:right w:val="nil"/>
            </w:tcBorders>
            <w:shd w:val="clear" w:color="auto" w:fill="auto"/>
          </w:tcPr>
          <w:p w:rsidR="000B3A4D" w:rsidRPr="002C232A" w:rsidRDefault="00C528D8" w:rsidP="00640D29">
            <w:pPr>
              <w:pStyle w:val="Info03"/>
              <w:keepNext w:val="0"/>
              <w:spacing w:before="120" w:line="240" w:lineRule="auto"/>
              <w:ind w:right="136"/>
              <w:rPr>
                <w:szCs w:val="20"/>
              </w:rPr>
            </w:pPr>
            <w:r w:rsidRPr="002C232A">
              <w:rPr>
                <w:sz w:val="18"/>
                <w:szCs w:val="18"/>
              </w:rPr>
              <w:t xml:space="preserve">Pour le </w:t>
            </w:r>
            <w:r w:rsidRPr="002C232A">
              <w:rPr>
                <w:b/>
                <w:sz w:val="18"/>
                <w:szCs w:val="18"/>
              </w:rPr>
              <w:t>critère R.4</w:t>
            </w:r>
            <w:r w:rsidRPr="002C232A">
              <w:rPr>
                <w:sz w:val="18"/>
                <w:szCs w:val="18"/>
              </w:rPr>
              <w:t xml:space="preserve">, les États </w:t>
            </w:r>
            <w:r w:rsidRPr="002C232A">
              <w:rPr>
                <w:b/>
                <w:sz w:val="18"/>
                <w:szCs w:val="18"/>
              </w:rPr>
              <w:t>doivent démontrer que « l</w:t>
            </w:r>
            <w:r w:rsidR="004F20B7">
              <w:rPr>
                <w:b/>
                <w:sz w:val="18"/>
                <w:szCs w:val="18"/>
              </w:rPr>
              <w:t>’</w:t>
            </w:r>
            <w:r w:rsidRPr="002C232A">
              <w:rPr>
                <w:b/>
                <w:sz w:val="18"/>
                <w:szCs w:val="18"/>
              </w:rPr>
              <w:t>élément a été soumis au terme de la participation la plus large possible de la communauté, du groupe ou, le cas échéant, des individus concernés et avec leur consentement libre, préalable et éclairé »</w:t>
            </w:r>
            <w:r w:rsidRPr="002C232A">
              <w:rPr>
                <w:sz w:val="18"/>
                <w:szCs w:val="18"/>
              </w:rPr>
              <w:t>.</w:t>
            </w:r>
          </w:p>
        </w:tc>
      </w:tr>
      <w:tr w:rsidR="000B3A4D" w:rsidRPr="002C232A" w:rsidTr="000A5E44">
        <w:tc>
          <w:tcPr>
            <w:tcW w:w="9674" w:type="dxa"/>
            <w:gridSpan w:val="2"/>
            <w:tcBorders>
              <w:top w:val="nil"/>
              <w:left w:val="nil"/>
              <w:right w:val="nil"/>
            </w:tcBorders>
            <w:shd w:val="clear" w:color="auto" w:fill="auto"/>
          </w:tcPr>
          <w:p w:rsidR="000B3A4D" w:rsidRPr="002C232A" w:rsidRDefault="000B3A4D" w:rsidP="00640D29">
            <w:pPr>
              <w:pStyle w:val="Grille02N"/>
              <w:keepNext w:val="0"/>
              <w:ind w:left="709" w:right="136" w:hanging="567"/>
              <w:jc w:val="left"/>
            </w:pPr>
            <w:r w:rsidRPr="002C232A">
              <w:t>4.a.</w:t>
            </w:r>
            <w:r w:rsidRPr="002C232A">
              <w:tab/>
              <w:t>Participation des communautés, groupes et individus concernés dans le processus de candidature</w:t>
            </w:r>
          </w:p>
          <w:p w:rsidR="00C528D8" w:rsidRPr="002C232A" w:rsidRDefault="00C528D8" w:rsidP="00BB0409">
            <w:pPr>
              <w:pStyle w:val="Info03"/>
              <w:spacing w:before="120" w:line="240" w:lineRule="auto"/>
              <w:ind w:right="135"/>
              <w:rPr>
                <w:rFonts w:eastAsia="SimSun"/>
                <w:sz w:val="18"/>
                <w:szCs w:val="18"/>
              </w:rPr>
            </w:pPr>
            <w:r w:rsidRPr="002C232A">
              <w:rPr>
                <w:sz w:val="18"/>
                <w:szCs w:val="18"/>
              </w:rPr>
              <w:t>Décrivez comment la communauté, le groupe et, le cas échéant, les individus concernés ont participé activement à la préparation et à l</w:t>
            </w:r>
            <w:r w:rsidR="004F20B7">
              <w:rPr>
                <w:sz w:val="18"/>
                <w:szCs w:val="18"/>
              </w:rPr>
              <w:t>’</w:t>
            </w:r>
            <w:r w:rsidRPr="002C232A">
              <w:rPr>
                <w:sz w:val="18"/>
                <w:szCs w:val="18"/>
              </w:rPr>
              <w:t>élaboration de la candidature à toutes les étapes, y compris le rôle du genre.</w:t>
            </w:r>
          </w:p>
          <w:p w:rsidR="000B3A4D" w:rsidRPr="002C232A" w:rsidRDefault="00C528D8" w:rsidP="00BB0409">
            <w:pPr>
              <w:pStyle w:val="Info03"/>
              <w:spacing w:before="120" w:after="0" w:line="240" w:lineRule="auto"/>
              <w:ind w:right="136"/>
              <w:rPr>
                <w:rFonts w:eastAsia="SimSun"/>
                <w:sz w:val="18"/>
                <w:szCs w:val="18"/>
              </w:rPr>
            </w:pPr>
            <w:r w:rsidRPr="002C232A">
              <w:rPr>
                <w:sz w:val="18"/>
                <w:szCs w:val="18"/>
              </w:rPr>
              <w:t>Les États parties sont encouragés à préparer les candidatures avec la participation de nombreuses autres parties concernées, notamment, s</w:t>
            </w:r>
            <w:r w:rsidR="004F20B7">
              <w:rPr>
                <w:sz w:val="18"/>
                <w:szCs w:val="18"/>
              </w:rPr>
              <w:t>’</w:t>
            </w:r>
            <w:r w:rsidRPr="002C232A">
              <w:rPr>
                <w:sz w:val="18"/>
                <w:szCs w:val="18"/>
              </w:rPr>
              <w:t>il y a lieu, les collectivités locales et régionales, les communautés, les ONG, les instituts de recherche, les centres d</w:t>
            </w:r>
            <w:r w:rsidR="004F20B7">
              <w:rPr>
                <w:sz w:val="18"/>
                <w:szCs w:val="18"/>
              </w:rPr>
              <w:t>’</w:t>
            </w:r>
            <w:r w:rsidRPr="002C232A">
              <w:rPr>
                <w:sz w:val="18"/>
                <w:szCs w:val="18"/>
              </w:rPr>
              <w:t>expertise et autres. Il est rappelé aux États parties que les communautés, groupes et, le cas échéant, les individus dont le patrimoine culturel immatériel est concerné sont des acteurs essentiels dans toutes les étapes de la conception et de l</w:t>
            </w:r>
            <w:r w:rsidR="004F20B7">
              <w:rPr>
                <w:sz w:val="18"/>
                <w:szCs w:val="18"/>
              </w:rPr>
              <w:t>’</w:t>
            </w:r>
            <w:r w:rsidRPr="002C232A">
              <w:rPr>
                <w:sz w:val="18"/>
                <w:szCs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4F20B7">
              <w:rPr>
                <w:sz w:val="18"/>
                <w:szCs w:val="18"/>
              </w:rPr>
              <w:t>’</w:t>
            </w:r>
            <w:r w:rsidRPr="002C232A">
              <w:rPr>
                <w:sz w:val="18"/>
                <w:szCs w:val="18"/>
              </w:rPr>
              <w:t>article 15 de la Convention.</w:t>
            </w:r>
          </w:p>
          <w:p w:rsidR="000B3A4D" w:rsidRPr="002C232A" w:rsidRDefault="00FD52DD" w:rsidP="00BB0409">
            <w:pPr>
              <w:pStyle w:val="Info03"/>
              <w:tabs>
                <w:tab w:val="clear" w:pos="567"/>
              </w:tabs>
              <w:spacing w:line="240" w:lineRule="auto"/>
              <w:ind w:left="794" w:right="136"/>
              <w:jc w:val="right"/>
              <w:rPr>
                <w:i w:val="0"/>
                <w:sz w:val="18"/>
                <w:szCs w:val="18"/>
              </w:rPr>
            </w:pPr>
            <w:r w:rsidRPr="002C232A">
              <w:rPr>
                <w:rStyle w:val="Emphasis"/>
                <w:i/>
                <w:color w:val="000000"/>
                <w:sz w:val="18"/>
                <w:szCs w:val="18"/>
              </w:rPr>
              <w:t>Minimum 340 mots et maximum 570 mots</w:t>
            </w:r>
          </w:p>
        </w:tc>
      </w:tr>
      <w:tr w:rsidR="000B3A4D"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034130" w:rsidRPr="002C232A" w:rsidRDefault="00034130" w:rsidP="00034130">
            <w:pPr>
              <w:pStyle w:val="CM26"/>
              <w:spacing w:after="120"/>
              <w:jc w:val="both"/>
              <w:rPr>
                <w:sz w:val="22"/>
                <w:szCs w:val="22"/>
              </w:rPr>
            </w:pPr>
            <w:r w:rsidRPr="002C232A">
              <w:rPr>
                <w:sz w:val="22"/>
                <w:szCs w:val="22"/>
              </w:rPr>
              <w:t xml:space="preserve">La candidature du </w:t>
            </w:r>
            <w:r w:rsidR="0053704B">
              <w:rPr>
                <w:sz w:val="22"/>
                <w:szCs w:val="22"/>
              </w:rPr>
              <w:t>s</w:t>
            </w:r>
            <w:r w:rsidRPr="002C232A">
              <w:rPr>
                <w:sz w:val="22"/>
                <w:szCs w:val="22"/>
              </w:rPr>
              <w:t>sirum à l</w:t>
            </w:r>
            <w:r w:rsidR="004F20B7">
              <w:rPr>
                <w:sz w:val="22"/>
                <w:szCs w:val="22"/>
              </w:rPr>
              <w:t>’</w:t>
            </w:r>
            <w:r w:rsidRPr="002C232A">
              <w:rPr>
                <w:sz w:val="22"/>
                <w:szCs w:val="22"/>
              </w:rPr>
              <w:t>inscription sur la Liste représentative a été proposée avec le concours et le soutien enthousiaste de l</w:t>
            </w:r>
            <w:r w:rsidR="004F20B7">
              <w:rPr>
                <w:sz w:val="22"/>
                <w:szCs w:val="22"/>
              </w:rPr>
              <w:t>’</w:t>
            </w:r>
            <w:r w:rsidRPr="002C232A">
              <w:rPr>
                <w:sz w:val="22"/>
                <w:szCs w:val="22"/>
              </w:rPr>
              <w:t>ensemble de la population coréenne. L</w:t>
            </w:r>
            <w:r w:rsidR="004F20B7">
              <w:rPr>
                <w:sz w:val="22"/>
                <w:szCs w:val="22"/>
              </w:rPr>
              <w:t>’</w:t>
            </w:r>
            <w:r w:rsidRPr="002C232A">
              <w:rPr>
                <w:sz w:val="22"/>
                <w:szCs w:val="22"/>
              </w:rPr>
              <w:t xml:space="preserve">État a confié </w:t>
            </w:r>
            <w:r w:rsidR="00377C29" w:rsidRPr="002C232A">
              <w:rPr>
                <w:sz w:val="22"/>
                <w:szCs w:val="22"/>
              </w:rPr>
              <w:t xml:space="preserve">la candidature </w:t>
            </w:r>
            <w:r w:rsidRPr="002C232A">
              <w:rPr>
                <w:sz w:val="22"/>
                <w:szCs w:val="22"/>
              </w:rPr>
              <w:t>à l</w:t>
            </w:r>
            <w:r w:rsidR="004F20B7">
              <w:rPr>
                <w:sz w:val="22"/>
                <w:szCs w:val="22"/>
              </w:rPr>
              <w:t>’</w:t>
            </w:r>
            <w:r w:rsidRPr="002C232A">
              <w:rPr>
                <w:sz w:val="22"/>
                <w:szCs w:val="22"/>
              </w:rPr>
              <w:t>Autorité nationale pour la protection du patrimoine culturel (ANPPC)</w:t>
            </w:r>
            <w:r w:rsidR="00377C29" w:rsidRPr="002C232A">
              <w:rPr>
                <w:sz w:val="22"/>
                <w:szCs w:val="22"/>
              </w:rPr>
              <w:t>.</w:t>
            </w:r>
            <w:r w:rsidRPr="002C232A">
              <w:rPr>
                <w:sz w:val="22"/>
                <w:szCs w:val="22"/>
              </w:rPr>
              <w:t>Lors de la préparation de la candidature, le département de l</w:t>
            </w:r>
            <w:r w:rsidR="004F20B7">
              <w:rPr>
                <w:sz w:val="22"/>
                <w:szCs w:val="22"/>
              </w:rPr>
              <w:t>’</w:t>
            </w:r>
            <w:r w:rsidRPr="002C232A">
              <w:rPr>
                <w:sz w:val="22"/>
                <w:szCs w:val="22"/>
              </w:rPr>
              <w:t>ANPPC chargé du patrimoine culturel immatériel a traité de questions d</w:t>
            </w:r>
            <w:r w:rsidR="004F20B7">
              <w:rPr>
                <w:sz w:val="22"/>
                <w:szCs w:val="22"/>
              </w:rPr>
              <w:t>’</w:t>
            </w:r>
            <w:r w:rsidRPr="002C232A">
              <w:rPr>
                <w:sz w:val="22"/>
                <w:szCs w:val="22"/>
              </w:rPr>
              <w:t>ordre universitaire en collaboration avec l</w:t>
            </w:r>
            <w:r w:rsidR="004F20B7">
              <w:rPr>
                <w:sz w:val="22"/>
                <w:szCs w:val="22"/>
              </w:rPr>
              <w:t>’</w:t>
            </w:r>
            <w:r w:rsidRPr="002C232A">
              <w:rPr>
                <w:sz w:val="22"/>
                <w:szCs w:val="22"/>
              </w:rPr>
              <w:t>Agence coréenne pour la préservation du patrimoine national coréen, l</w:t>
            </w:r>
            <w:r w:rsidR="004F20B7">
              <w:rPr>
                <w:sz w:val="22"/>
                <w:szCs w:val="22"/>
              </w:rPr>
              <w:t>’</w:t>
            </w:r>
            <w:r w:rsidRPr="002C232A">
              <w:rPr>
                <w:sz w:val="22"/>
                <w:szCs w:val="22"/>
              </w:rPr>
              <w:t>Institut folklorique régi par l</w:t>
            </w:r>
            <w:r w:rsidR="004F20B7">
              <w:rPr>
                <w:sz w:val="22"/>
                <w:szCs w:val="22"/>
              </w:rPr>
              <w:t>’</w:t>
            </w:r>
            <w:r w:rsidRPr="002C232A">
              <w:rPr>
                <w:sz w:val="22"/>
                <w:szCs w:val="22"/>
              </w:rPr>
              <w:t xml:space="preserve">Académie des </w:t>
            </w:r>
            <w:r w:rsidR="00330596" w:rsidRPr="002C232A">
              <w:rPr>
                <w:sz w:val="22"/>
                <w:szCs w:val="22"/>
              </w:rPr>
              <w:t>s</w:t>
            </w:r>
            <w:r w:rsidRPr="002C232A">
              <w:rPr>
                <w:sz w:val="22"/>
                <w:szCs w:val="22"/>
              </w:rPr>
              <w:t>ciences sociales, le département du folklore de la Faculté d</w:t>
            </w:r>
            <w:r w:rsidR="004F20B7">
              <w:rPr>
                <w:sz w:val="22"/>
                <w:szCs w:val="22"/>
              </w:rPr>
              <w:t>’</w:t>
            </w:r>
            <w:r w:rsidRPr="002C232A">
              <w:rPr>
                <w:sz w:val="22"/>
                <w:szCs w:val="22"/>
              </w:rPr>
              <w:t>histoire de l</w:t>
            </w:r>
            <w:r w:rsidR="004F20B7">
              <w:rPr>
                <w:sz w:val="22"/>
                <w:szCs w:val="22"/>
              </w:rPr>
              <w:t>’</w:t>
            </w:r>
            <w:r w:rsidRPr="002C232A">
              <w:rPr>
                <w:sz w:val="22"/>
                <w:szCs w:val="22"/>
              </w:rPr>
              <w:t xml:space="preserve">Université </w:t>
            </w:r>
            <w:r w:rsidRPr="002C232A">
              <w:rPr>
                <w:b/>
                <w:sz w:val="22"/>
                <w:szCs w:val="22"/>
              </w:rPr>
              <w:t>Kim Il Sung</w:t>
            </w:r>
            <w:r w:rsidRPr="002C232A">
              <w:rPr>
                <w:sz w:val="22"/>
                <w:szCs w:val="22"/>
              </w:rPr>
              <w:t>, le département des sports nationaux de l</w:t>
            </w:r>
            <w:r w:rsidR="004F20B7">
              <w:rPr>
                <w:sz w:val="22"/>
                <w:szCs w:val="22"/>
              </w:rPr>
              <w:t>’</w:t>
            </w:r>
            <w:r w:rsidRPr="002C232A">
              <w:rPr>
                <w:sz w:val="22"/>
                <w:szCs w:val="22"/>
              </w:rPr>
              <w:t>Université coréenne d</w:t>
            </w:r>
            <w:r w:rsidR="004F20B7">
              <w:rPr>
                <w:sz w:val="22"/>
                <w:szCs w:val="22"/>
              </w:rPr>
              <w:t>’</w:t>
            </w:r>
            <w:r w:rsidRPr="002C232A">
              <w:rPr>
                <w:sz w:val="22"/>
                <w:szCs w:val="22"/>
              </w:rPr>
              <w:t>Éducation physique, ainsi que de problèmes techniques en collaboration avec l</w:t>
            </w:r>
            <w:r w:rsidR="004F20B7">
              <w:rPr>
                <w:sz w:val="22"/>
                <w:szCs w:val="22"/>
              </w:rPr>
              <w:t>’</w:t>
            </w:r>
            <w:r w:rsidRPr="002C232A">
              <w:rPr>
                <w:sz w:val="22"/>
                <w:szCs w:val="22"/>
              </w:rPr>
              <w:t>Association coréenne de Ssirum, l</w:t>
            </w:r>
            <w:r w:rsidR="004F20B7">
              <w:rPr>
                <w:sz w:val="22"/>
                <w:szCs w:val="22"/>
              </w:rPr>
              <w:t>’</w:t>
            </w:r>
            <w:r w:rsidRPr="002C232A">
              <w:rPr>
                <w:sz w:val="22"/>
                <w:szCs w:val="22"/>
              </w:rPr>
              <w:t xml:space="preserve">Académie des Sciences du </w:t>
            </w:r>
            <w:r w:rsidR="0068770B" w:rsidRPr="002C232A">
              <w:rPr>
                <w:sz w:val="22"/>
                <w:szCs w:val="22"/>
              </w:rPr>
              <w:t>s</w:t>
            </w:r>
            <w:r w:rsidRPr="002C232A">
              <w:rPr>
                <w:sz w:val="22"/>
                <w:szCs w:val="22"/>
              </w:rPr>
              <w:t>port qui relève du ministère de la Culture physique et des Sports, l</w:t>
            </w:r>
            <w:r w:rsidR="004F20B7">
              <w:rPr>
                <w:sz w:val="22"/>
                <w:szCs w:val="22"/>
              </w:rPr>
              <w:t>’</w:t>
            </w:r>
            <w:r w:rsidRPr="002C232A">
              <w:rPr>
                <w:sz w:val="22"/>
                <w:szCs w:val="22"/>
              </w:rPr>
              <w:t>équipe sportive Pyongyang, l</w:t>
            </w:r>
            <w:r w:rsidR="004F20B7">
              <w:rPr>
                <w:sz w:val="22"/>
                <w:szCs w:val="22"/>
              </w:rPr>
              <w:t>’</w:t>
            </w:r>
            <w:r w:rsidRPr="002C232A">
              <w:rPr>
                <w:sz w:val="22"/>
                <w:szCs w:val="22"/>
              </w:rPr>
              <w:t>équipe sportive Kigwancha, l</w:t>
            </w:r>
            <w:r w:rsidR="004F20B7">
              <w:rPr>
                <w:sz w:val="22"/>
                <w:szCs w:val="22"/>
              </w:rPr>
              <w:t>’</w:t>
            </w:r>
            <w:r w:rsidRPr="002C232A">
              <w:rPr>
                <w:sz w:val="22"/>
                <w:szCs w:val="22"/>
              </w:rPr>
              <w:t>équipe sportive Suyangsan et l</w:t>
            </w:r>
            <w:r w:rsidR="004F20B7">
              <w:rPr>
                <w:sz w:val="22"/>
                <w:szCs w:val="22"/>
              </w:rPr>
              <w:t>’</w:t>
            </w:r>
            <w:r w:rsidRPr="002C232A">
              <w:rPr>
                <w:sz w:val="22"/>
                <w:szCs w:val="22"/>
              </w:rPr>
              <w:t xml:space="preserve">équipe sportive Chongchongang. De nombreux autres individus, organisations et institutions concernés ont apporté leur aide dans le cadre du processus </w:t>
            </w:r>
            <w:r w:rsidR="00323D7B" w:rsidRPr="002C232A">
              <w:rPr>
                <w:sz w:val="22"/>
                <w:szCs w:val="22"/>
              </w:rPr>
              <w:t>de candidature</w:t>
            </w:r>
            <w:r w:rsidRPr="002C232A">
              <w:rPr>
                <w:sz w:val="22"/>
                <w:szCs w:val="22"/>
              </w:rPr>
              <w:t>.</w:t>
            </w:r>
          </w:p>
          <w:p w:rsidR="00034130" w:rsidRPr="002C232A" w:rsidRDefault="00034130" w:rsidP="00034130">
            <w:pPr>
              <w:pStyle w:val="CM26"/>
              <w:spacing w:after="120"/>
              <w:jc w:val="both"/>
              <w:rPr>
                <w:sz w:val="22"/>
                <w:szCs w:val="22"/>
              </w:rPr>
            </w:pPr>
            <w:r w:rsidRPr="002C232A">
              <w:rPr>
                <w:sz w:val="22"/>
                <w:szCs w:val="22"/>
              </w:rPr>
              <w:t>Des personnes comme Kong Myong Song, Im Sung Bin et Kim Kyong Chan ont écrit des essais sur l</w:t>
            </w:r>
            <w:r w:rsidR="004F20B7">
              <w:rPr>
                <w:sz w:val="22"/>
                <w:szCs w:val="22"/>
              </w:rPr>
              <w:t>’</w:t>
            </w:r>
            <w:r w:rsidRPr="002C232A">
              <w:rPr>
                <w:sz w:val="22"/>
                <w:szCs w:val="22"/>
              </w:rPr>
              <w:t xml:space="preserve">origine du </w:t>
            </w:r>
            <w:r w:rsidR="0053704B">
              <w:rPr>
                <w:sz w:val="22"/>
                <w:szCs w:val="22"/>
              </w:rPr>
              <w:t>s</w:t>
            </w:r>
            <w:r w:rsidRPr="002C232A">
              <w:rPr>
                <w:sz w:val="22"/>
                <w:szCs w:val="22"/>
              </w:rPr>
              <w:t>sirum et son évolution au fil du temps, puis les ont présentés à l</w:t>
            </w:r>
            <w:r w:rsidR="004F20B7">
              <w:rPr>
                <w:sz w:val="22"/>
                <w:szCs w:val="22"/>
              </w:rPr>
              <w:t>’</w:t>
            </w:r>
            <w:r w:rsidRPr="002C232A">
              <w:rPr>
                <w:sz w:val="22"/>
                <w:szCs w:val="22"/>
              </w:rPr>
              <w:t>ANPPC. L</w:t>
            </w:r>
            <w:r w:rsidR="004F20B7">
              <w:rPr>
                <w:sz w:val="22"/>
                <w:szCs w:val="22"/>
              </w:rPr>
              <w:t>’</w:t>
            </w:r>
            <w:r w:rsidRPr="002C232A">
              <w:rPr>
                <w:sz w:val="22"/>
                <w:szCs w:val="22"/>
              </w:rPr>
              <w:t>Association coréenne de Ssirum et les associations affiliées à l</w:t>
            </w:r>
            <w:r w:rsidR="004F20B7">
              <w:rPr>
                <w:sz w:val="22"/>
                <w:szCs w:val="22"/>
              </w:rPr>
              <w:t>’</w:t>
            </w:r>
            <w:r w:rsidRPr="002C232A">
              <w:rPr>
                <w:sz w:val="22"/>
                <w:szCs w:val="22"/>
              </w:rPr>
              <w:t xml:space="preserve">échelle locale ont fourni des données exhaustives sur les détenteurs et praticiens traditionnels du </w:t>
            </w:r>
            <w:r w:rsidR="0053704B">
              <w:rPr>
                <w:sz w:val="22"/>
                <w:szCs w:val="22"/>
              </w:rPr>
              <w:t>s</w:t>
            </w:r>
            <w:r w:rsidRPr="002C232A">
              <w:rPr>
                <w:sz w:val="22"/>
                <w:szCs w:val="22"/>
              </w:rPr>
              <w:t xml:space="preserve">sirum et les techniques afférentes à ce sport tout en organisant des débats et rencontres avec les experts chargés de diffuser les techniques de </w:t>
            </w:r>
            <w:r w:rsidR="0053704B">
              <w:rPr>
                <w:sz w:val="22"/>
                <w:szCs w:val="22"/>
              </w:rPr>
              <w:t>s</w:t>
            </w:r>
            <w:r w:rsidRPr="002C232A">
              <w:rPr>
                <w:sz w:val="22"/>
                <w:szCs w:val="22"/>
              </w:rPr>
              <w:t>sirum.</w:t>
            </w:r>
          </w:p>
          <w:p w:rsidR="00034130" w:rsidRPr="002C232A" w:rsidRDefault="00034130" w:rsidP="00034130">
            <w:pPr>
              <w:pStyle w:val="CM26"/>
              <w:spacing w:after="120"/>
              <w:jc w:val="both"/>
              <w:rPr>
                <w:sz w:val="22"/>
                <w:szCs w:val="22"/>
              </w:rPr>
            </w:pPr>
            <w:r w:rsidRPr="002C232A">
              <w:rPr>
                <w:sz w:val="22"/>
                <w:szCs w:val="22"/>
              </w:rPr>
              <w:t xml:space="preserve">Le Comité central de radio et télédiffusion de la RPDC a envoyé tous les films documentaires sur les compétitions de </w:t>
            </w:r>
            <w:r w:rsidR="0053704B">
              <w:rPr>
                <w:sz w:val="22"/>
                <w:szCs w:val="22"/>
              </w:rPr>
              <w:t>s</w:t>
            </w:r>
            <w:r w:rsidRPr="002C232A">
              <w:rPr>
                <w:sz w:val="22"/>
                <w:szCs w:val="22"/>
              </w:rPr>
              <w:t>sirum à l</w:t>
            </w:r>
            <w:r w:rsidR="004F20B7">
              <w:rPr>
                <w:sz w:val="22"/>
                <w:szCs w:val="22"/>
              </w:rPr>
              <w:t>’</w:t>
            </w:r>
            <w:r w:rsidRPr="002C232A">
              <w:rPr>
                <w:sz w:val="22"/>
                <w:szCs w:val="22"/>
              </w:rPr>
              <w:t>ANPPC. La Ligue de la jeunesse Kimilsungist-Kimjongilist, la Fédération générale des syndicats de Corée et l</w:t>
            </w:r>
            <w:r w:rsidR="004F20B7">
              <w:rPr>
                <w:sz w:val="22"/>
                <w:szCs w:val="22"/>
              </w:rPr>
              <w:t>’</w:t>
            </w:r>
            <w:r w:rsidRPr="002C232A">
              <w:rPr>
                <w:sz w:val="22"/>
                <w:szCs w:val="22"/>
              </w:rPr>
              <w:t xml:space="preserve">Union des travailleurs agricoles de Corée ont fourni des informations sur la pratique du </w:t>
            </w:r>
            <w:r w:rsidR="0053704B">
              <w:rPr>
                <w:sz w:val="22"/>
                <w:szCs w:val="22"/>
              </w:rPr>
              <w:t>s</w:t>
            </w:r>
            <w:r w:rsidRPr="002C232A">
              <w:rPr>
                <w:sz w:val="22"/>
                <w:szCs w:val="22"/>
              </w:rPr>
              <w:t xml:space="preserve">sirum et </w:t>
            </w:r>
            <w:r w:rsidR="00A14525" w:rsidRPr="002C232A">
              <w:rPr>
                <w:sz w:val="22"/>
                <w:szCs w:val="22"/>
              </w:rPr>
              <w:t xml:space="preserve">le fonctionnement </w:t>
            </w:r>
            <w:r w:rsidRPr="002C232A">
              <w:rPr>
                <w:sz w:val="22"/>
                <w:szCs w:val="22"/>
              </w:rPr>
              <w:t xml:space="preserve">des clubs de </w:t>
            </w:r>
            <w:r w:rsidR="0053704B">
              <w:rPr>
                <w:sz w:val="22"/>
                <w:szCs w:val="22"/>
              </w:rPr>
              <w:t>s</w:t>
            </w:r>
            <w:r w:rsidRPr="002C232A">
              <w:rPr>
                <w:sz w:val="22"/>
                <w:szCs w:val="22"/>
              </w:rPr>
              <w:t>sirum placés sous leur autorité.</w:t>
            </w:r>
          </w:p>
          <w:p w:rsidR="00034130" w:rsidRPr="002C232A" w:rsidRDefault="00034130" w:rsidP="00034130">
            <w:pPr>
              <w:pStyle w:val="CM26"/>
              <w:spacing w:after="120"/>
              <w:jc w:val="both"/>
              <w:rPr>
                <w:sz w:val="22"/>
                <w:szCs w:val="22"/>
              </w:rPr>
            </w:pPr>
            <w:r w:rsidRPr="002C232A">
              <w:rPr>
                <w:sz w:val="22"/>
                <w:szCs w:val="22"/>
              </w:rPr>
              <w:t>Afin de favoriser la participation la plus large possible de vastes franges de la population dans la préparation de la candidature, l</w:t>
            </w:r>
            <w:r w:rsidR="004F20B7">
              <w:rPr>
                <w:sz w:val="22"/>
                <w:szCs w:val="22"/>
              </w:rPr>
              <w:t>’</w:t>
            </w:r>
            <w:r w:rsidRPr="002C232A">
              <w:rPr>
                <w:sz w:val="22"/>
                <w:szCs w:val="22"/>
              </w:rPr>
              <w:t xml:space="preserve">ANPPC a mis le projet de dossier de candidature en ligne afin que les autorités provinciales, les associations locales de </w:t>
            </w:r>
            <w:r w:rsidR="0053704B">
              <w:rPr>
                <w:sz w:val="22"/>
                <w:szCs w:val="22"/>
              </w:rPr>
              <w:t>s</w:t>
            </w:r>
            <w:r w:rsidRPr="002C232A">
              <w:rPr>
                <w:sz w:val="22"/>
                <w:szCs w:val="22"/>
              </w:rPr>
              <w:t xml:space="preserve">sirum, les institutions et individus passionnés par le </w:t>
            </w:r>
            <w:r w:rsidR="0053704B">
              <w:rPr>
                <w:sz w:val="22"/>
                <w:szCs w:val="22"/>
              </w:rPr>
              <w:t>s</w:t>
            </w:r>
            <w:r w:rsidRPr="002C232A">
              <w:rPr>
                <w:sz w:val="22"/>
                <w:szCs w:val="22"/>
              </w:rPr>
              <w:t xml:space="preserve">sirum puissent faire part de leurs avis constructifs. Le comité populaire de la province du Nord Phyongan a ainsi envoyé des vidéos de compétitions de </w:t>
            </w:r>
            <w:r w:rsidR="0053704B">
              <w:rPr>
                <w:sz w:val="22"/>
                <w:szCs w:val="22"/>
              </w:rPr>
              <w:t>s</w:t>
            </w:r>
            <w:r w:rsidRPr="002C232A">
              <w:rPr>
                <w:sz w:val="22"/>
                <w:szCs w:val="22"/>
              </w:rPr>
              <w:t xml:space="preserve">sirum entre des organes provinciaux et des organisations sociales témoignant des spécificités locales de ce sport. Il a également fait mandater des détenteurs du </w:t>
            </w:r>
            <w:r w:rsidR="0053704B">
              <w:rPr>
                <w:sz w:val="22"/>
                <w:szCs w:val="22"/>
              </w:rPr>
              <w:t>s</w:t>
            </w:r>
            <w:r w:rsidRPr="002C232A">
              <w:rPr>
                <w:sz w:val="22"/>
                <w:szCs w:val="22"/>
              </w:rPr>
              <w:t>sirum originaires des comtés de Ryongchon et de Yomju à l</w:t>
            </w:r>
            <w:r w:rsidR="004F20B7">
              <w:rPr>
                <w:sz w:val="22"/>
                <w:szCs w:val="22"/>
              </w:rPr>
              <w:t>’</w:t>
            </w:r>
            <w:r w:rsidRPr="002C232A">
              <w:rPr>
                <w:sz w:val="22"/>
                <w:szCs w:val="22"/>
              </w:rPr>
              <w:t>ANPPC afin d</w:t>
            </w:r>
            <w:r w:rsidR="004F20B7">
              <w:rPr>
                <w:sz w:val="22"/>
                <w:szCs w:val="22"/>
              </w:rPr>
              <w:t>’</w:t>
            </w:r>
            <w:r w:rsidRPr="002C232A">
              <w:rPr>
                <w:sz w:val="22"/>
                <w:szCs w:val="22"/>
              </w:rPr>
              <w:t>aider les experts concernés à préparer la candidature sur des bases scientifiques.</w:t>
            </w:r>
          </w:p>
          <w:p w:rsidR="00034130" w:rsidRPr="002C232A" w:rsidRDefault="00034130" w:rsidP="00034130">
            <w:pPr>
              <w:pStyle w:val="CM26"/>
              <w:spacing w:after="120"/>
              <w:jc w:val="both"/>
              <w:rPr>
                <w:rFonts w:eastAsia="SimSun"/>
                <w:sz w:val="22"/>
                <w:szCs w:val="22"/>
              </w:rPr>
            </w:pPr>
            <w:r w:rsidRPr="002C232A">
              <w:rPr>
                <w:sz w:val="22"/>
                <w:szCs w:val="22"/>
              </w:rPr>
              <w:t xml:space="preserve">De nombreux enfants, au nombre desquels les enfants de la maternelle Taedongmun dans le </w:t>
            </w:r>
            <w:r w:rsidR="002C04A8" w:rsidRPr="002C232A">
              <w:rPr>
                <w:sz w:val="22"/>
                <w:szCs w:val="22"/>
              </w:rPr>
              <w:t xml:space="preserve">district central </w:t>
            </w:r>
            <w:r w:rsidRPr="002C232A">
              <w:rPr>
                <w:sz w:val="22"/>
                <w:szCs w:val="22"/>
              </w:rPr>
              <w:t>de Pyongyang et de l</w:t>
            </w:r>
            <w:r w:rsidR="004F20B7">
              <w:rPr>
                <w:sz w:val="22"/>
                <w:szCs w:val="22"/>
              </w:rPr>
              <w:t>’</w:t>
            </w:r>
            <w:r w:rsidRPr="002C232A">
              <w:rPr>
                <w:sz w:val="22"/>
                <w:szCs w:val="22"/>
              </w:rPr>
              <w:t>école primaire Kumsa à Hamhung dans la province du Sud Hamgyong, ont envoyé des photos d</w:t>
            </w:r>
            <w:r w:rsidR="004F20B7">
              <w:rPr>
                <w:sz w:val="22"/>
                <w:szCs w:val="22"/>
              </w:rPr>
              <w:t>’</w:t>
            </w:r>
            <w:r w:rsidRPr="002C232A">
              <w:rPr>
                <w:sz w:val="22"/>
                <w:szCs w:val="22"/>
              </w:rPr>
              <w:t xml:space="preserve">eux en train de pratiquer le </w:t>
            </w:r>
            <w:r w:rsidR="0053704B">
              <w:rPr>
                <w:sz w:val="22"/>
                <w:szCs w:val="22"/>
              </w:rPr>
              <w:t>s</w:t>
            </w:r>
            <w:r w:rsidRPr="002C232A">
              <w:rPr>
                <w:sz w:val="22"/>
                <w:szCs w:val="22"/>
              </w:rPr>
              <w:t xml:space="preserve">sirum et des lettres témoignant de leur attachement au </w:t>
            </w:r>
            <w:r w:rsidR="0053704B">
              <w:rPr>
                <w:sz w:val="22"/>
                <w:szCs w:val="22"/>
              </w:rPr>
              <w:t>s</w:t>
            </w:r>
            <w:r w:rsidRPr="002C232A">
              <w:rPr>
                <w:sz w:val="22"/>
                <w:szCs w:val="22"/>
              </w:rPr>
              <w:t>sirum. L</w:t>
            </w:r>
            <w:r w:rsidR="004F20B7">
              <w:rPr>
                <w:sz w:val="22"/>
                <w:szCs w:val="22"/>
              </w:rPr>
              <w:t>’</w:t>
            </w:r>
            <w:r w:rsidRPr="002C232A">
              <w:rPr>
                <w:sz w:val="22"/>
                <w:szCs w:val="22"/>
              </w:rPr>
              <w:t>Agence coréenne pour la préservation du patrimoine national coréen et l</w:t>
            </w:r>
            <w:r w:rsidR="004F20B7">
              <w:rPr>
                <w:sz w:val="22"/>
                <w:szCs w:val="22"/>
              </w:rPr>
              <w:t>’</w:t>
            </w:r>
            <w:r w:rsidRPr="002C232A">
              <w:rPr>
                <w:sz w:val="22"/>
                <w:szCs w:val="22"/>
              </w:rPr>
              <w:t>Agence pour les échanges technologiques et d</w:t>
            </w:r>
            <w:r w:rsidR="004F20B7">
              <w:rPr>
                <w:sz w:val="22"/>
                <w:szCs w:val="22"/>
              </w:rPr>
              <w:t>’</w:t>
            </w:r>
            <w:r w:rsidRPr="002C232A">
              <w:rPr>
                <w:sz w:val="22"/>
                <w:szCs w:val="22"/>
              </w:rPr>
              <w:t>informations sur le patrimoine national coréen ont archivé tous les documents, photos et enregistrements vidéo liés à l</w:t>
            </w:r>
            <w:r w:rsidR="004F20B7">
              <w:rPr>
                <w:sz w:val="22"/>
                <w:szCs w:val="22"/>
              </w:rPr>
              <w:t>’</w:t>
            </w:r>
            <w:r w:rsidRPr="002C232A">
              <w:rPr>
                <w:sz w:val="22"/>
                <w:szCs w:val="22"/>
              </w:rPr>
              <w:t>élément.</w:t>
            </w:r>
          </w:p>
          <w:p w:rsidR="000B3A4D" w:rsidRPr="002C232A" w:rsidRDefault="00034130" w:rsidP="00640D29">
            <w:pPr>
              <w:pStyle w:val="formtext"/>
              <w:spacing w:before="120" w:after="0" w:line="240" w:lineRule="auto"/>
              <w:ind w:right="136"/>
              <w:jc w:val="both"/>
            </w:pPr>
            <w:r w:rsidRPr="002C232A">
              <w:t>L</w:t>
            </w:r>
            <w:r w:rsidR="004F20B7">
              <w:t>’</w:t>
            </w:r>
            <w:r w:rsidRPr="002C232A">
              <w:t xml:space="preserve">ANPPC a </w:t>
            </w:r>
            <w:r w:rsidR="002C04A8" w:rsidRPr="002C232A">
              <w:t>fourni de nombreux efforts</w:t>
            </w:r>
            <w:r w:rsidRPr="002C232A">
              <w:t xml:space="preserve"> pour contribuer à l</w:t>
            </w:r>
            <w:r w:rsidR="004F20B7">
              <w:t>’</w:t>
            </w:r>
            <w:r w:rsidRPr="002C232A">
              <w:t>inscription de l</w:t>
            </w:r>
            <w:r w:rsidR="004F20B7">
              <w:t>’</w:t>
            </w:r>
            <w:r w:rsidRPr="002C232A">
              <w:t xml:space="preserve">élément, en constituant par exemple une équipe solide, composée notamment de plusieurs experts du patrimoine culturel immatériel, de spécialistes du </w:t>
            </w:r>
            <w:r w:rsidR="0053704B">
              <w:t>s</w:t>
            </w:r>
            <w:r w:rsidRPr="002C232A">
              <w:t>sirum et de professionnels de la photo et de la vidéo, pour préparer la candidature de l</w:t>
            </w:r>
            <w:r w:rsidR="004F20B7">
              <w:t>’</w:t>
            </w:r>
            <w:r w:rsidRPr="002C232A">
              <w:t>élément.</w:t>
            </w:r>
          </w:p>
        </w:tc>
      </w:tr>
      <w:tr w:rsidR="000B3A4D" w:rsidRPr="002C232A" w:rsidTr="000A5E44">
        <w:tc>
          <w:tcPr>
            <w:tcW w:w="9674" w:type="dxa"/>
            <w:gridSpan w:val="2"/>
            <w:tcBorders>
              <w:top w:val="nil"/>
              <w:left w:val="nil"/>
              <w:right w:val="nil"/>
            </w:tcBorders>
            <w:shd w:val="clear" w:color="auto" w:fill="auto"/>
          </w:tcPr>
          <w:p w:rsidR="000B3A4D" w:rsidRPr="002C232A" w:rsidRDefault="000B3A4D" w:rsidP="00640D29">
            <w:pPr>
              <w:pStyle w:val="Grille02N"/>
              <w:keepNext w:val="0"/>
              <w:ind w:left="709" w:right="136" w:hanging="567"/>
              <w:jc w:val="left"/>
            </w:pPr>
            <w:r w:rsidRPr="002C232A">
              <w:t>4.b.</w:t>
            </w:r>
            <w:r w:rsidRPr="002C232A">
              <w:tab/>
              <w:t>Consentement libre, préalable et éclairé à la candidature</w:t>
            </w:r>
          </w:p>
          <w:p w:rsidR="001976B4" w:rsidRPr="002C232A" w:rsidRDefault="001976B4" w:rsidP="00BB0409">
            <w:pPr>
              <w:pStyle w:val="Info03"/>
              <w:spacing w:before="120" w:line="240" w:lineRule="auto"/>
              <w:ind w:right="135"/>
              <w:rPr>
                <w:rFonts w:eastAsia="SimSun"/>
                <w:sz w:val="18"/>
                <w:szCs w:val="18"/>
              </w:rPr>
            </w:pPr>
            <w:r w:rsidRPr="002C232A">
              <w:rPr>
                <w:sz w:val="18"/>
                <w:szCs w:val="18"/>
              </w:rPr>
              <w:t>Le consentement libre, préalable et éclairé de la communauté, du groupe ou, le cas échéant, des individus concernés par la proposition de l</w:t>
            </w:r>
            <w:r w:rsidR="004F20B7">
              <w:rPr>
                <w:sz w:val="18"/>
                <w:szCs w:val="18"/>
              </w:rPr>
              <w:t>’</w:t>
            </w:r>
            <w:r w:rsidRPr="002C232A">
              <w:rPr>
                <w:sz w:val="18"/>
                <w:szCs w:val="18"/>
              </w:rPr>
              <w:t>élément pour inscription peut être démontré par une déclaration écrite ou enregistrée, ou par tout autre moyen, selon le régime juridique de l</w:t>
            </w:r>
            <w:r w:rsidR="004F20B7">
              <w:rPr>
                <w:sz w:val="18"/>
                <w:szCs w:val="18"/>
              </w:rPr>
              <w:t>’</w:t>
            </w:r>
            <w:r w:rsidRPr="002C232A">
              <w:rPr>
                <w:sz w:val="18"/>
                <w:szCs w:val="18"/>
              </w:rPr>
              <w:t>État partie et l</w:t>
            </w:r>
            <w:r w:rsidR="004F20B7">
              <w:rPr>
                <w:sz w:val="18"/>
                <w:szCs w:val="18"/>
              </w:rPr>
              <w:t>’</w:t>
            </w:r>
            <w:r w:rsidRPr="002C232A">
              <w:rPr>
                <w:sz w:val="18"/>
                <w:szCs w:val="18"/>
              </w:rPr>
              <w:t>infinie variété des communautés et groupes concernés. Le Comité accueillera favorablement une diversité de manifestations ou d</w:t>
            </w:r>
            <w:r w:rsidR="004F20B7">
              <w:rPr>
                <w:sz w:val="18"/>
                <w:szCs w:val="18"/>
              </w:rPr>
              <w:t>’</w:t>
            </w:r>
            <w:r w:rsidRPr="002C232A">
              <w:rPr>
                <w:sz w:val="18"/>
                <w:szCs w:val="18"/>
              </w:rPr>
              <w:t>attestations de consentement des communautés au lieu de déclarations standard et uniformes. Les preuves du consentement libre, préalable et éclairé doivent être fournies dans l</w:t>
            </w:r>
            <w:r w:rsidR="004F20B7">
              <w:rPr>
                <w:sz w:val="18"/>
                <w:szCs w:val="18"/>
              </w:rPr>
              <w:t>’</w:t>
            </w:r>
            <w:r w:rsidRPr="002C232A">
              <w:rPr>
                <w:sz w:val="18"/>
                <w:szCs w:val="18"/>
              </w:rPr>
              <w:t>une des langues de travail du Comité (anglais ou français), ainsi que dans la langue de la communauté concernée si ses membres parlent des langues différentes de l</w:t>
            </w:r>
            <w:r w:rsidR="004F20B7">
              <w:rPr>
                <w:sz w:val="18"/>
                <w:szCs w:val="18"/>
              </w:rPr>
              <w:t>’</w:t>
            </w:r>
            <w:r w:rsidRPr="002C232A">
              <w:rPr>
                <w:sz w:val="18"/>
                <w:szCs w:val="18"/>
              </w:rPr>
              <w:t>anglais ou du français.</w:t>
            </w:r>
          </w:p>
          <w:p w:rsidR="000B3A4D" w:rsidRPr="002C232A" w:rsidRDefault="003568F4" w:rsidP="00DD747C">
            <w:pPr>
              <w:pStyle w:val="Info03"/>
              <w:keepNext w:val="0"/>
              <w:spacing w:before="120" w:after="0" w:line="240" w:lineRule="auto"/>
              <w:ind w:right="136"/>
              <w:rPr>
                <w:rFonts w:eastAsia="SimSun"/>
                <w:sz w:val="18"/>
                <w:szCs w:val="18"/>
              </w:rPr>
            </w:pPr>
            <w:r w:rsidRPr="002C232A">
              <w:rPr>
                <w:sz w:val="18"/>
                <w:szCs w:val="18"/>
              </w:rPr>
              <w:t>Joignez au formulaire de candidature les informations faisant état d</w:t>
            </w:r>
            <w:r w:rsidR="004F20B7">
              <w:rPr>
                <w:sz w:val="18"/>
                <w:szCs w:val="18"/>
              </w:rPr>
              <w:t>’</w:t>
            </w:r>
            <w:r w:rsidRPr="002C232A">
              <w:rPr>
                <w:sz w:val="18"/>
                <w:szCs w:val="18"/>
              </w:rPr>
              <w:t>un tel consentement en indiquant ci-dessous quels documents vous fournissez, comment ils ont été obtenus et quelles formes ils revêtent. Indiquez aussi le genre des personnes donnant leur consentement.</w:t>
            </w:r>
          </w:p>
          <w:p w:rsidR="000B3A4D" w:rsidRPr="002C232A" w:rsidRDefault="00FD52DD" w:rsidP="0085519C">
            <w:pPr>
              <w:pStyle w:val="Info03"/>
              <w:spacing w:line="240" w:lineRule="auto"/>
              <w:ind w:right="136"/>
              <w:jc w:val="right"/>
            </w:pPr>
            <w:r w:rsidRPr="002C232A">
              <w:rPr>
                <w:rStyle w:val="Emphasis"/>
                <w:i/>
                <w:color w:val="000000"/>
                <w:sz w:val="18"/>
                <w:szCs w:val="18"/>
              </w:rPr>
              <w:t>Minimum 170 mots et maximum 280 mots</w:t>
            </w:r>
          </w:p>
        </w:tc>
      </w:tr>
      <w:tr w:rsidR="000B3A4D"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034130" w:rsidRPr="002C232A" w:rsidRDefault="00034130" w:rsidP="00640D29">
            <w:pPr>
              <w:pStyle w:val="CM26"/>
              <w:spacing w:after="120"/>
              <w:jc w:val="both"/>
              <w:rPr>
                <w:rFonts w:eastAsia="SimSun"/>
                <w:sz w:val="22"/>
                <w:szCs w:val="22"/>
              </w:rPr>
            </w:pPr>
            <w:r w:rsidRPr="002C232A">
              <w:rPr>
                <w:sz w:val="22"/>
                <w:szCs w:val="22"/>
              </w:rPr>
              <w:t>Tous ces groupes, personnes et institutions ont apporté leur soutien inconditionnel à la candidature de l</w:t>
            </w:r>
            <w:r w:rsidR="004F20B7">
              <w:rPr>
                <w:sz w:val="22"/>
                <w:szCs w:val="22"/>
              </w:rPr>
              <w:t>’</w:t>
            </w:r>
            <w:r w:rsidRPr="002C232A">
              <w:rPr>
                <w:sz w:val="22"/>
                <w:szCs w:val="22"/>
              </w:rPr>
              <w:t>élément.</w:t>
            </w:r>
          </w:p>
          <w:p w:rsidR="00034130" w:rsidRPr="002C232A" w:rsidRDefault="00034130">
            <w:pPr>
              <w:pStyle w:val="CM26"/>
              <w:spacing w:after="120"/>
              <w:jc w:val="both"/>
              <w:rPr>
                <w:rFonts w:eastAsia="SimSun"/>
                <w:sz w:val="22"/>
                <w:szCs w:val="22"/>
              </w:rPr>
            </w:pPr>
            <w:r w:rsidRPr="002C232A">
              <w:rPr>
                <w:sz w:val="22"/>
                <w:szCs w:val="22"/>
              </w:rPr>
              <w:t>Les consentements des organisations sociales et organismes publics ont été obtenus individuellement par le personnel du département de l</w:t>
            </w:r>
            <w:r w:rsidR="004F20B7">
              <w:rPr>
                <w:sz w:val="22"/>
                <w:szCs w:val="22"/>
              </w:rPr>
              <w:t>’</w:t>
            </w:r>
            <w:r w:rsidRPr="002C232A">
              <w:rPr>
                <w:sz w:val="22"/>
                <w:szCs w:val="22"/>
              </w:rPr>
              <w:t>ANPPC chargé du patrimoine culturel immatériel.</w:t>
            </w:r>
          </w:p>
          <w:p w:rsidR="00034130" w:rsidRPr="002C232A" w:rsidRDefault="00034130">
            <w:pPr>
              <w:pStyle w:val="CM26"/>
              <w:spacing w:after="120"/>
              <w:jc w:val="both"/>
              <w:rPr>
                <w:sz w:val="22"/>
                <w:szCs w:val="22"/>
              </w:rPr>
            </w:pPr>
            <w:r w:rsidRPr="002C232A">
              <w:rPr>
                <w:sz w:val="22"/>
                <w:szCs w:val="22"/>
              </w:rPr>
              <w:t>L</w:t>
            </w:r>
            <w:r w:rsidR="004F20B7">
              <w:rPr>
                <w:sz w:val="22"/>
                <w:szCs w:val="22"/>
              </w:rPr>
              <w:t>’</w:t>
            </w:r>
            <w:r w:rsidRPr="002C232A">
              <w:rPr>
                <w:sz w:val="22"/>
                <w:szCs w:val="22"/>
              </w:rPr>
              <w:t xml:space="preserve">Association coréenne du Ssirum a réuni les consentements des équipes pratiquant le </w:t>
            </w:r>
            <w:r w:rsidR="0053704B">
              <w:rPr>
                <w:sz w:val="22"/>
                <w:szCs w:val="22"/>
              </w:rPr>
              <w:t>s</w:t>
            </w:r>
            <w:r w:rsidRPr="002C232A">
              <w:rPr>
                <w:sz w:val="22"/>
                <w:szCs w:val="22"/>
              </w:rPr>
              <w:t>sirum lors d</w:t>
            </w:r>
            <w:r w:rsidR="004F20B7">
              <w:rPr>
                <w:sz w:val="22"/>
                <w:szCs w:val="22"/>
              </w:rPr>
              <w:t>’</w:t>
            </w:r>
            <w:r w:rsidRPr="002C232A">
              <w:rPr>
                <w:sz w:val="22"/>
                <w:szCs w:val="22"/>
              </w:rPr>
              <w:t xml:space="preserve">ateliers sur les techniques de </w:t>
            </w:r>
            <w:r w:rsidR="0053704B">
              <w:rPr>
                <w:sz w:val="22"/>
                <w:szCs w:val="22"/>
              </w:rPr>
              <w:t>s</w:t>
            </w:r>
            <w:r w:rsidRPr="002C232A">
              <w:rPr>
                <w:sz w:val="22"/>
                <w:szCs w:val="22"/>
              </w:rPr>
              <w:t xml:space="preserve">sirum organisées dans chaque province tandis que les associations locales de </w:t>
            </w:r>
            <w:r w:rsidR="0053704B">
              <w:rPr>
                <w:sz w:val="22"/>
                <w:szCs w:val="22"/>
              </w:rPr>
              <w:t>s</w:t>
            </w:r>
            <w:r w:rsidRPr="002C232A">
              <w:rPr>
                <w:sz w:val="22"/>
                <w:szCs w:val="22"/>
              </w:rPr>
              <w:t xml:space="preserve">sirum ont obtenu les consentements des particuliers sur le terrain. Les consentements écrits individuels et conjoints des praticiens connus, détenteurs, champions et amateurs passionnés ont été retenus en priorité. </w:t>
            </w:r>
          </w:p>
          <w:p w:rsidR="00034130" w:rsidRPr="002C232A" w:rsidRDefault="00034130">
            <w:pPr>
              <w:pStyle w:val="CM26"/>
              <w:spacing w:after="120"/>
              <w:jc w:val="both"/>
              <w:rPr>
                <w:sz w:val="22"/>
                <w:szCs w:val="22"/>
              </w:rPr>
            </w:pPr>
            <w:r w:rsidRPr="002C232A">
              <w:rPr>
                <w:sz w:val="22"/>
                <w:szCs w:val="22"/>
              </w:rPr>
              <w:t>Ont également été réunies les lettres de consentement des organisations et organes de l</w:t>
            </w:r>
            <w:r w:rsidR="004F20B7">
              <w:rPr>
                <w:sz w:val="22"/>
                <w:szCs w:val="22"/>
              </w:rPr>
              <w:t>’</w:t>
            </w:r>
            <w:r w:rsidRPr="002C232A">
              <w:rPr>
                <w:sz w:val="22"/>
                <w:szCs w:val="22"/>
              </w:rPr>
              <w:t>État concernés par l</w:t>
            </w:r>
            <w:r w:rsidR="004F20B7">
              <w:rPr>
                <w:sz w:val="22"/>
                <w:szCs w:val="22"/>
              </w:rPr>
              <w:t>’</w:t>
            </w:r>
            <w:r w:rsidRPr="002C232A">
              <w:rPr>
                <w:sz w:val="22"/>
                <w:szCs w:val="22"/>
              </w:rPr>
              <w:t>élément, de l</w:t>
            </w:r>
            <w:r w:rsidR="004F20B7">
              <w:rPr>
                <w:sz w:val="22"/>
                <w:szCs w:val="22"/>
              </w:rPr>
              <w:t>’</w:t>
            </w:r>
            <w:r w:rsidRPr="002C232A">
              <w:rPr>
                <w:sz w:val="22"/>
                <w:szCs w:val="22"/>
              </w:rPr>
              <w:t xml:space="preserve">Association coréenne de Ssirum et des équipes sportives pratiquant le </w:t>
            </w:r>
            <w:r w:rsidR="0053704B">
              <w:rPr>
                <w:sz w:val="22"/>
                <w:szCs w:val="22"/>
              </w:rPr>
              <w:t>s</w:t>
            </w:r>
            <w:r w:rsidRPr="002C232A">
              <w:rPr>
                <w:sz w:val="22"/>
                <w:szCs w:val="22"/>
              </w:rPr>
              <w:t>sirum, de l</w:t>
            </w:r>
            <w:r w:rsidR="004F20B7">
              <w:rPr>
                <w:sz w:val="22"/>
                <w:szCs w:val="22"/>
              </w:rPr>
              <w:t>’</w:t>
            </w:r>
            <w:r w:rsidRPr="002C232A">
              <w:rPr>
                <w:sz w:val="22"/>
                <w:szCs w:val="22"/>
              </w:rPr>
              <w:t>Union des femmes, des institutions à vocation éducative, de Ju Chang Yong, un représentant des détenteurs, de lutteurs de la province du Nord Phyongan et d</w:t>
            </w:r>
            <w:r w:rsidR="004F20B7">
              <w:rPr>
                <w:sz w:val="22"/>
                <w:szCs w:val="22"/>
              </w:rPr>
              <w:t>’</w:t>
            </w:r>
            <w:r w:rsidRPr="002C232A">
              <w:rPr>
                <w:sz w:val="22"/>
                <w:szCs w:val="22"/>
              </w:rPr>
              <w:t>élèves.</w:t>
            </w:r>
          </w:p>
          <w:p w:rsidR="000B3A4D" w:rsidRPr="002C232A" w:rsidRDefault="00034130" w:rsidP="00640D29">
            <w:pPr>
              <w:pStyle w:val="Rponse"/>
              <w:spacing w:before="120" w:after="0" w:line="240" w:lineRule="auto"/>
              <w:ind w:right="136"/>
            </w:pPr>
            <w:r w:rsidRPr="002C232A">
              <w:t>Les lettres de consentement sont jointes avec leur traduction en anglais.</w:t>
            </w:r>
          </w:p>
        </w:tc>
      </w:tr>
      <w:tr w:rsidR="000B3A4D" w:rsidRPr="002C232A" w:rsidTr="000A5E44">
        <w:trPr>
          <w:trHeight w:val="709"/>
        </w:trPr>
        <w:tc>
          <w:tcPr>
            <w:tcW w:w="9674" w:type="dxa"/>
            <w:gridSpan w:val="2"/>
            <w:tcBorders>
              <w:top w:val="nil"/>
              <w:left w:val="nil"/>
              <w:right w:val="nil"/>
            </w:tcBorders>
            <w:shd w:val="clear" w:color="auto" w:fill="auto"/>
          </w:tcPr>
          <w:p w:rsidR="000B3A4D" w:rsidRPr="002C232A" w:rsidRDefault="000B3A4D" w:rsidP="0085519C">
            <w:pPr>
              <w:pStyle w:val="Grille02N"/>
              <w:keepNext w:val="0"/>
              <w:ind w:left="709" w:right="136" w:hanging="567"/>
              <w:jc w:val="left"/>
            </w:pPr>
            <w:r w:rsidRPr="002C232A">
              <w:t>4.c.</w:t>
            </w:r>
            <w:r w:rsidRPr="002C232A">
              <w:tab/>
              <w:t>Respect des pratiques coutumières en matière d</w:t>
            </w:r>
            <w:r w:rsidR="004F20B7">
              <w:t>’</w:t>
            </w:r>
            <w:r w:rsidRPr="002C232A">
              <w:t>accès à l</w:t>
            </w:r>
            <w:r w:rsidR="004F20B7">
              <w:t>’</w:t>
            </w:r>
            <w:r w:rsidRPr="002C232A">
              <w:t>élément</w:t>
            </w:r>
          </w:p>
          <w:p w:rsidR="00C24491" w:rsidRPr="002C232A" w:rsidRDefault="001976B4" w:rsidP="00BB0409">
            <w:pPr>
              <w:pStyle w:val="Info03"/>
              <w:spacing w:before="120" w:line="240" w:lineRule="auto"/>
              <w:ind w:right="135"/>
              <w:rPr>
                <w:rFonts w:eastAsia="SimSun"/>
                <w:sz w:val="18"/>
                <w:szCs w:val="18"/>
              </w:rPr>
            </w:pPr>
            <w:r w:rsidRPr="002C232A">
              <w:rPr>
                <w:sz w:val="18"/>
                <w:szCs w:val="18"/>
              </w:rPr>
              <w:t>L</w:t>
            </w:r>
            <w:r w:rsidR="004F20B7">
              <w:rPr>
                <w:sz w:val="18"/>
                <w:szCs w:val="18"/>
              </w:rPr>
              <w:t>’</w:t>
            </w:r>
            <w:r w:rsidRPr="002C232A">
              <w:rPr>
                <w:sz w:val="18"/>
                <w:szCs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4F20B7">
              <w:rPr>
                <w:sz w:val="18"/>
                <w:szCs w:val="18"/>
              </w:rPr>
              <w:t>’</w:t>
            </w:r>
            <w:r w:rsidRPr="002C232A">
              <w:rPr>
                <w:sz w:val="18"/>
                <w:szCs w:val="18"/>
              </w:rPr>
              <w:t>inscription de l</w:t>
            </w:r>
            <w:r w:rsidR="004F20B7">
              <w:rPr>
                <w:sz w:val="18"/>
                <w:szCs w:val="18"/>
              </w:rPr>
              <w:t>’</w:t>
            </w:r>
            <w:r w:rsidRPr="002C232A">
              <w:rPr>
                <w:sz w:val="18"/>
                <w:szCs w:val="18"/>
              </w:rPr>
              <w:t>élément et la mise en œuvre des mesures de sauvegarde respecteraient pleinement de telles pratiques coutumières qui régissent l</w:t>
            </w:r>
            <w:r w:rsidR="004F20B7">
              <w:rPr>
                <w:sz w:val="18"/>
                <w:szCs w:val="18"/>
              </w:rPr>
              <w:t>’</w:t>
            </w:r>
            <w:r w:rsidRPr="002C232A">
              <w:rPr>
                <w:sz w:val="18"/>
                <w:szCs w:val="18"/>
              </w:rPr>
              <w:t>accès à des aspects spécifiques de ce patrimoine (cf. article 13 de la Convention). Décrivez toute mesure spécifique qui pourrait être nécessaire pour garantir ce respect.</w:t>
            </w:r>
          </w:p>
          <w:p w:rsidR="001976B4" w:rsidRPr="002C232A" w:rsidRDefault="00E8563D" w:rsidP="00BB0409">
            <w:pPr>
              <w:pStyle w:val="Info03"/>
              <w:spacing w:before="120" w:after="0" w:line="240" w:lineRule="auto"/>
              <w:ind w:right="136"/>
              <w:rPr>
                <w:rFonts w:eastAsia="SimSun"/>
                <w:sz w:val="18"/>
                <w:szCs w:val="18"/>
              </w:rPr>
            </w:pPr>
            <w:r w:rsidRPr="002C232A">
              <w:rPr>
                <w:sz w:val="18"/>
                <w:szCs w:val="18"/>
              </w:rPr>
              <w:t>Si de telles pratiques n</w:t>
            </w:r>
            <w:r w:rsidR="004F20B7">
              <w:rPr>
                <w:sz w:val="18"/>
                <w:szCs w:val="18"/>
              </w:rPr>
              <w:t>’</w:t>
            </w:r>
            <w:r w:rsidRPr="002C232A">
              <w:rPr>
                <w:sz w:val="18"/>
                <w:szCs w:val="18"/>
              </w:rPr>
              <w:t>existent pas, veuillez fournir une déclaration claire de plus de 60 mots spécifiant qu</w:t>
            </w:r>
            <w:r w:rsidR="004F20B7">
              <w:rPr>
                <w:sz w:val="18"/>
                <w:szCs w:val="18"/>
              </w:rPr>
              <w:t>’</w:t>
            </w:r>
            <w:r w:rsidRPr="002C232A">
              <w:rPr>
                <w:sz w:val="18"/>
                <w:szCs w:val="18"/>
              </w:rPr>
              <w:t>il n</w:t>
            </w:r>
            <w:r w:rsidR="004F20B7">
              <w:rPr>
                <w:sz w:val="18"/>
                <w:szCs w:val="18"/>
              </w:rPr>
              <w:t>’</w:t>
            </w:r>
            <w:r w:rsidRPr="002C232A">
              <w:rPr>
                <w:sz w:val="18"/>
                <w:szCs w:val="18"/>
              </w:rPr>
              <w:t>y a pas de pratiques coutumières régissant l</w:t>
            </w:r>
            <w:r w:rsidR="004F20B7">
              <w:rPr>
                <w:sz w:val="18"/>
                <w:szCs w:val="18"/>
              </w:rPr>
              <w:t>’</w:t>
            </w:r>
            <w:r w:rsidRPr="002C232A">
              <w:rPr>
                <w:sz w:val="18"/>
                <w:szCs w:val="18"/>
              </w:rPr>
              <w:t>accès à cet élément.</w:t>
            </w:r>
          </w:p>
          <w:p w:rsidR="000B3A4D" w:rsidRPr="002C232A" w:rsidRDefault="00FD52DD" w:rsidP="00640D29">
            <w:pPr>
              <w:pStyle w:val="Info03"/>
              <w:spacing w:line="240" w:lineRule="auto"/>
              <w:ind w:right="136"/>
              <w:jc w:val="right"/>
              <w:rPr>
                <w:i w:val="0"/>
                <w:sz w:val="18"/>
                <w:szCs w:val="18"/>
              </w:rPr>
            </w:pPr>
            <w:r w:rsidRPr="002C232A">
              <w:rPr>
                <w:rStyle w:val="Emphasis"/>
                <w:i/>
                <w:color w:val="000000"/>
                <w:sz w:val="18"/>
                <w:szCs w:val="18"/>
              </w:rPr>
              <w:t>Minimum 60 mots et maximum 280 mots</w:t>
            </w:r>
          </w:p>
        </w:tc>
      </w:tr>
      <w:tr w:rsidR="000B3A4D" w:rsidRPr="002C232A" w:rsidTr="000A5E44">
        <w:tc>
          <w:tcPr>
            <w:tcW w:w="9674" w:type="dxa"/>
            <w:gridSpan w:val="2"/>
            <w:tcBorders>
              <w:bottom w:val="single" w:sz="4" w:space="0" w:color="auto"/>
            </w:tcBorders>
            <w:shd w:val="clear" w:color="auto" w:fill="auto"/>
            <w:tcMar>
              <w:top w:w="113" w:type="dxa"/>
              <w:left w:w="113" w:type="dxa"/>
              <w:bottom w:w="113" w:type="dxa"/>
              <w:right w:w="113" w:type="dxa"/>
            </w:tcMar>
          </w:tcPr>
          <w:p w:rsidR="00034130" w:rsidRPr="002C232A" w:rsidRDefault="00034130" w:rsidP="00034130">
            <w:pPr>
              <w:pStyle w:val="CM26"/>
              <w:spacing w:after="120"/>
              <w:rPr>
                <w:sz w:val="22"/>
                <w:szCs w:val="22"/>
              </w:rPr>
            </w:pPr>
            <w:r w:rsidRPr="002C232A">
              <w:rPr>
                <w:sz w:val="22"/>
                <w:szCs w:val="22"/>
              </w:rPr>
              <w:t>Il n</w:t>
            </w:r>
            <w:r w:rsidR="004F20B7">
              <w:rPr>
                <w:sz w:val="22"/>
                <w:szCs w:val="22"/>
              </w:rPr>
              <w:t>’</w:t>
            </w:r>
            <w:r w:rsidRPr="002C232A">
              <w:rPr>
                <w:sz w:val="22"/>
                <w:szCs w:val="22"/>
              </w:rPr>
              <w:t>existe pas de pratiques coutumières en matière d</w:t>
            </w:r>
            <w:r w:rsidR="004F20B7">
              <w:rPr>
                <w:sz w:val="22"/>
                <w:szCs w:val="22"/>
              </w:rPr>
              <w:t>’</w:t>
            </w:r>
            <w:r w:rsidRPr="002C232A">
              <w:rPr>
                <w:sz w:val="22"/>
                <w:szCs w:val="22"/>
              </w:rPr>
              <w:t>accès à l</w:t>
            </w:r>
            <w:r w:rsidR="004F20B7">
              <w:rPr>
                <w:sz w:val="22"/>
                <w:szCs w:val="22"/>
              </w:rPr>
              <w:t>’</w:t>
            </w:r>
            <w:r w:rsidRPr="002C232A">
              <w:rPr>
                <w:sz w:val="22"/>
                <w:szCs w:val="22"/>
              </w:rPr>
              <w:t>élément.</w:t>
            </w:r>
          </w:p>
          <w:p w:rsidR="000B3A4D" w:rsidRPr="002C232A" w:rsidRDefault="00034130" w:rsidP="00640D29">
            <w:pPr>
              <w:pStyle w:val="formtext"/>
              <w:spacing w:before="120" w:after="0" w:line="240" w:lineRule="auto"/>
              <w:ind w:right="136"/>
              <w:jc w:val="both"/>
            </w:pPr>
            <w:r w:rsidRPr="002C232A">
              <w:t xml:space="preserve">Certains lutteurs et détenteurs du </w:t>
            </w:r>
            <w:r w:rsidR="0053704B">
              <w:t>s</w:t>
            </w:r>
            <w:r w:rsidRPr="002C232A">
              <w:t>sirum ne transmettent pas leurs savoir-faire spécifique</w:t>
            </w:r>
            <w:r w:rsidR="00111088" w:rsidRPr="002C232A">
              <w:t>s</w:t>
            </w:r>
            <w:r w:rsidRPr="002C232A">
              <w:t xml:space="preserve"> et souhaitent en préserver la confidentialité. Dans la mesure où ils développent ces savoir-faire en adaptant les techniques traditionnelles à leur propre condition physique, cela ne </w:t>
            </w:r>
            <w:r w:rsidR="00111088" w:rsidRPr="002C232A">
              <w:t>saurait être</w:t>
            </w:r>
            <w:r w:rsidRPr="002C232A">
              <w:t xml:space="preserve"> considéré comme </w:t>
            </w:r>
            <w:r w:rsidR="00111088" w:rsidRPr="002C232A">
              <w:t xml:space="preserve">une </w:t>
            </w:r>
            <w:r w:rsidRPr="002C232A">
              <w:t>pratique coutumière restreignant l</w:t>
            </w:r>
            <w:r w:rsidR="004F20B7">
              <w:t>’</w:t>
            </w:r>
            <w:r w:rsidRPr="002C232A">
              <w:t>accès à l</w:t>
            </w:r>
            <w:r w:rsidR="004F20B7">
              <w:t>’</w:t>
            </w:r>
            <w:r w:rsidRPr="002C232A">
              <w:t>élément.</w:t>
            </w:r>
          </w:p>
        </w:tc>
      </w:tr>
      <w:tr w:rsidR="0050494F" w:rsidRPr="002C232A" w:rsidTr="000A5E44">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rsidR="0050494F" w:rsidRPr="002C232A" w:rsidRDefault="0050494F" w:rsidP="00BB0409">
            <w:pPr>
              <w:pStyle w:val="Grille02N"/>
              <w:ind w:left="709" w:right="136" w:hanging="567"/>
              <w:jc w:val="left"/>
            </w:pPr>
            <w:r w:rsidRPr="002C232A">
              <w:rPr>
                <w:bCs w:val="0"/>
              </w:rPr>
              <w:t>4.d.</w:t>
            </w:r>
            <w:r w:rsidRPr="002C232A">
              <w:rPr>
                <w:bCs w:val="0"/>
              </w:rPr>
              <w:tab/>
            </w:r>
            <w:r w:rsidRPr="002C232A">
              <w:t>Organisme(s) communautaire(s) ou représentant(s) des communautés concerné(s)</w:t>
            </w:r>
          </w:p>
          <w:p w:rsidR="0050494F" w:rsidRPr="002C232A" w:rsidRDefault="0050494F" w:rsidP="00BB0409">
            <w:pPr>
              <w:pStyle w:val="Info03"/>
              <w:spacing w:before="120" w:line="240" w:lineRule="auto"/>
              <w:ind w:right="135"/>
              <w:rPr>
                <w:rFonts w:eastAsia="SimSun"/>
                <w:sz w:val="18"/>
                <w:szCs w:val="18"/>
              </w:rPr>
            </w:pPr>
            <w:r w:rsidRPr="002C232A">
              <w:rPr>
                <w:sz w:val="18"/>
                <w:szCs w:val="18"/>
              </w:rPr>
              <w:t>Indiquez les coordonnées complètes de chaque organisme communautaire ou représentant des communautés, ou organisation non gouvernementale qui est concerné par l</w:t>
            </w:r>
            <w:r w:rsidR="004F20B7">
              <w:rPr>
                <w:sz w:val="18"/>
                <w:szCs w:val="18"/>
              </w:rPr>
              <w:t>’</w:t>
            </w:r>
            <w:r w:rsidRPr="002C232A">
              <w:rPr>
                <w:sz w:val="18"/>
                <w:szCs w:val="18"/>
              </w:rPr>
              <w:t>élément, telles qu</w:t>
            </w:r>
            <w:r w:rsidR="004F20B7">
              <w:rPr>
                <w:sz w:val="18"/>
                <w:szCs w:val="18"/>
              </w:rPr>
              <w:t>’</w:t>
            </w:r>
            <w:r w:rsidRPr="002C232A">
              <w:rPr>
                <w:sz w:val="18"/>
                <w:szCs w:val="18"/>
              </w:rPr>
              <w:t>associations, organisations, clubs, guildes, comités directeurs, etc. :</w:t>
            </w:r>
          </w:p>
          <w:p w:rsidR="00410582" w:rsidRPr="002C232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2C232A">
              <w:rPr>
                <w:sz w:val="18"/>
                <w:szCs w:val="18"/>
              </w:rPr>
              <w:t xml:space="preserve">Nom de </w:t>
            </w:r>
            <w:r w:rsidRPr="002C232A">
              <w:rPr>
                <w:sz w:val="18"/>
                <w:szCs w:val="18"/>
                <w:lang w:val="en-GB"/>
              </w:rPr>
              <w:t>l</w:t>
            </w:r>
            <w:r w:rsidR="004F20B7">
              <w:rPr>
                <w:sz w:val="18"/>
                <w:szCs w:val="18"/>
                <w:lang w:val="en-GB"/>
              </w:rPr>
              <w:t>’</w:t>
            </w:r>
            <w:r w:rsidRPr="002C232A">
              <w:rPr>
                <w:sz w:val="18"/>
                <w:szCs w:val="18"/>
                <w:lang w:val="en-GB"/>
              </w:rPr>
              <w:t>entité</w:t>
            </w:r>
          </w:p>
          <w:p w:rsidR="00410582" w:rsidRPr="002C232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C232A">
              <w:rPr>
                <w:sz w:val="18"/>
                <w:szCs w:val="18"/>
              </w:rPr>
              <w:t>Nom et titre de la personne contact</w:t>
            </w:r>
          </w:p>
          <w:p w:rsidR="00410582" w:rsidRPr="002C232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C232A">
              <w:rPr>
                <w:sz w:val="18"/>
                <w:szCs w:val="18"/>
                <w:lang w:val="en-GB"/>
              </w:rPr>
              <w:t>Adresse</w:t>
            </w:r>
          </w:p>
          <w:p w:rsidR="00410582" w:rsidRPr="002C232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C232A">
              <w:rPr>
                <w:sz w:val="18"/>
                <w:szCs w:val="18"/>
                <w:lang w:val="en-GB"/>
              </w:rPr>
              <w:t>Numéro de téléphone</w:t>
            </w:r>
          </w:p>
          <w:p w:rsidR="00410582" w:rsidRPr="002C232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C232A">
              <w:rPr>
                <w:sz w:val="18"/>
                <w:szCs w:val="18"/>
                <w:lang w:val="en-GB"/>
              </w:rPr>
              <w:t>Adresse électronique</w:t>
            </w:r>
          </w:p>
          <w:p w:rsidR="00410582" w:rsidRPr="002C232A"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2C232A">
              <w:rPr>
                <w:sz w:val="18"/>
                <w:szCs w:val="18"/>
                <w:lang w:val="en-GB"/>
              </w:rPr>
              <w:t>Autres i</w:t>
            </w:r>
            <w:r w:rsidRPr="002C232A">
              <w:rPr>
                <w:sz w:val="18"/>
                <w:szCs w:val="18"/>
              </w:rPr>
              <w:t>nformations pertinentes</w:t>
            </w:r>
          </w:p>
        </w:tc>
      </w:tr>
      <w:tr w:rsidR="000A5E44" w:rsidRPr="002C232A" w:rsidTr="000A5E44">
        <w:trPr>
          <w:gridAfter w:val="1"/>
          <w:wAfter w:w="25" w:type="dxa"/>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0A5E44" w:rsidRPr="002C232A" w:rsidRDefault="000A5E44" w:rsidP="00591BA8">
            <w:pPr>
              <w:pStyle w:val="formtext"/>
              <w:tabs>
                <w:tab w:val="left" w:pos="567"/>
                <w:tab w:val="left" w:pos="1134"/>
                <w:tab w:val="left" w:pos="1701"/>
              </w:tabs>
              <w:spacing w:before="0" w:line="240" w:lineRule="auto"/>
              <w:jc w:val="both"/>
            </w:pPr>
            <w:r w:rsidRPr="002C232A">
              <w:rPr>
                <w:lang w:val="en-GB"/>
              </w:rPr>
              <w:t xml:space="preserve">a. Korean Ssirum Association </w:t>
            </w:r>
          </w:p>
          <w:p w:rsidR="000A5E44" w:rsidRPr="002C232A" w:rsidRDefault="000A5E44" w:rsidP="00591BA8">
            <w:pPr>
              <w:pStyle w:val="formtext"/>
              <w:tabs>
                <w:tab w:val="left" w:pos="567"/>
                <w:tab w:val="left" w:pos="1134"/>
                <w:tab w:val="left" w:pos="1701"/>
              </w:tabs>
              <w:spacing w:line="240" w:lineRule="auto"/>
              <w:jc w:val="both"/>
              <w:rPr>
                <w:lang w:val="en-US"/>
              </w:rPr>
            </w:pPr>
            <w:r w:rsidRPr="002C232A">
              <w:rPr>
                <w:lang w:val="en-GB"/>
              </w:rPr>
              <w:t xml:space="preserve">b. </w:t>
            </w:r>
            <w:r w:rsidRPr="002C232A">
              <w:rPr>
                <w:lang w:val="en-GB" w:eastAsia="zh-TW"/>
              </w:rPr>
              <w:t xml:space="preserve">Mr. </w:t>
            </w:r>
            <w:r w:rsidRPr="002C232A">
              <w:rPr>
                <w:lang w:val="en-GB"/>
              </w:rPr>
              <w:t xml:space="preserve">JONG </w:t>
            </w:r>
            <w:r w:rsidRPr="002C232A">
              <w:rPr>
                <w:lang w:val="en-GB" w:eastAsia="zh-TW"/>
              </w:rPr>
              <w:t>Kwang</w:t>
            </w:r>
            <w:r w:rsidRPr="002C232A">
              <w:rPr>
                <w:lang w:val="en-GB"/>
              </w:rPr>
              <w:t xml:space="preserve"> Chol, </w:t>
            </w:r>
            <w:r w:rsidRPr="002C232A">
              <w:rPr>
                <w:lang w:val="en-GB" w:eastAsia="zh-TW"/>
              </w:rPr>
              <w:t>G</w:t>
            </w:r>
            <w:r w:rsidRPr="002C232A">
              <w:rPr>
                <w:lang w:val="en-GB"/>
              </w:rPr>
              <w:t>eneral</w:t>
            </w:r>
            <w:r w:rsidRPr="002C232A">
              <w:rPr>
                <w:lang w:val="en-GB" w:eastAsia="zh-TW"/>
              </w:rPr>
              <w:t xml:space="preserve"> S</w:t>
            </w:r>
            <w:r w:rsidRPr="002C232A">
              <w:rPr>
                <w:lang w:val="en-GB"/>
              </w:rPr>
              <w:t xml:space="preserve">ecretary </w:t>
            </w:r>
          </w:p>
          <w:p w:rsidR="000A5E44" w:rsidRPr="002C232A" w:rsidRDefault="000A5E44" w:rsidP="00591BA8">
            <w:pPr>
              <w:pStyle w:val="formtext"/>
              <w:tabs>
                <w:tab w:val="left" w:pos="567"/>
                <w:tab w:val="left" w:pos="1134"/>
                <w:tab w:val="left" w:pos="1701"/>
              </w:tabs>
              <w:spacing w:line="240" w:lineRule="auto"/>
              <w:jc w:val="both"/>
              <w:rPr>
                <w:rFonts w:eastAsia="PMingLiU"/>
                <w:lang w:val="en-US"/>
              </w:rPr>
            </w:pPr>
            <w:r w:rsidRPr="002C232A">
              <w:rPr>
                <w:lang w:val="en-GB"/>
              </w:rPr>
              <w:t>c. Kumsong-dong No.2, Mangyongdae District, Pyongyang</w:t>
            </w:r>
          </w:p>
          <w:p w:rsidR="000A5E44" w:rsidRPr="002C232A" w:rsidRDefault="000A5E44" w:rsidP="00591BA8">
            <w:pPr>
              <w:pStyle w:val="formtext"/>
              <w:tabs>
                <w:tab w:val="left" w:pos="567"/>
                <w:tab w:val="left" w:pos="1134"/>
                <w:tab w:val="left" w:pos="1701"/>
              </w:tabs>
              <w:spacing w:line="240" w:lineRule="auto"/>
              <w:jc w:val="both"/>
              <w:rPr>
                <w:rFonts w:eastAsia="PMingLiU"/>
                <w:lang w:val="en-US"/>
              </w:rPr>
            </w:pPr>
            <w:r w:rsidRPr="002C232A">
              <w:rPr>
                <w:lang w:val="en-GB" w:eastAsia="zh-TW"/>
              </w:rPr>
              <w:t xml:space="preserve">d. </w:t>
            </w:r>
            <w:r w:rsidRPr="002C232A">
              <w:rPr>
                <w:lang w:val="en-GB"/>
              </w:rPr>
              <w:t>0085-02-18111</w:t>
            </w:r>
            <w:r w:rsidRPr="002C232A">
              <w:rPr>
                <w:lang w:val="en-GB" w:eastAsia="zh-TW"/>
              </w:rPr>
              <w:t xml:space="preserve"> ext </w:t>
            </w:r>
            <w:r w:rsidRPr="002C232A">
              <w:rPr>
                <w:lang w:val="en-GB"/>
              </w:rPr>
              <w:t>381-4403(4401)</w:t>
            </w:r>
          </w:p>
          <w:p w:rsidR="000A5E44" w:rsidRPr="002C232A" w:rsidRDefault="000A5E44" w:rsidP="00591BA8">
            <w:pPr>
              <w:pStyle w:val="formtext"/>
              <w:tabs>
                <w:tab w:val="left" w:pos="567"/>
                <w:tab w:val="left" w:pos="1134"/>
                <w:tab w:val="left" w:pos="1701"/>
              </w:tabs>
              <w:spacing w:after="200" w:line="240" w:lineRule="auto"/>
              <w:jc w:val="both"/>
              <w:rPr>
                <w:rFonts w:eastAsia="PMingLiU"/>
                <w:lang w:val="en-US"/>
              </w:rPr>
            </w:pPr>
            <w:r w:rsidRPr="002C232A">
              <w:rPr>
                <w:lang w:val="en-GB" w:eastAsia="zh-TW"/>
              </w:rPr>
              <w:t xml:space="preserve">e. </w:t>
            </w:r>
            <w:r w:rsidRPr="002C232A">
              <w:rPr>
                <w:lang w:val="en-GB"/>
              </w:rPr>
              <w:t>prk.sport</w:t>
            </w:r>
            <w:r w:rsidRPr="002C232A">
              <w:rPr>
                <w:rFonts w:ascii="SimSun"/>
                <w:lang w:val="en-GB"/>
              </w:rPr>
              <w:t>＠</w:t>
            </w:r>
            <w:r w:rsidRPr="002C232A">
              <w:rPr>
                <w:lang w:val="en-GB"/>
              </w:rPr>
              <w:t>star-co.net.kp</w:t>
            </w:r>
          </w:p>
          <w:p w:rsidR="000A5E44" w:rsidRPr="002C232A" w:rsidRDefault="000A5E44" w:rsidP="00591BA8">
            <w:pPr>
              <w:pStyle w:val="formtext"/>
              <w:tabs>
                <w:tab w:val="left" w:pos="567"/>
                <w:tab w:val="left" w:pos="1134"/>
                <w:tab w:val="left" w:pos="1701"/>
              </w:tabs>
              <w:spacing w:line="240" w:lineRule="auto"/>
              <w:jc w:val="both"/>
              <w:rPr>
                <w:lang w:val="en-US"/>
              </w:rPr>
            </w:pPr>
            <w:r w:rsidRPr="002C232A">
              <w:rPr>
                <w:lang w:val="en-GB"/>
              </w:rPr>
              <w:t>a. Non-</w:t>
            </w:r>
            <w:r w:rsidRPr="002C232A">
              <w:rPr>
                <w:lang w:val="en-GB" w:eastAsia="zh-TW"/>
              </w:rPr>
              <w:t>Permanent</w:t>
            </w:r>
            <w:r w:rsidRPr="002C232A">
              <w:rPr>
                <w:lang w:val="en-GB"/>
              </w:rPr>
              <w:t xml:space="preserve"> </w:t>
            </w:r>
            <w:r w:rsidRPr="002C232A">
              <w:rPr>
                <w:lang w:val="en-GB" w:eastAsia="zh-TW"/>
              </w:rPr>
              <w:t xml:space="preserve">Organization Committee for </w:t>
            </w:r>
            <w:r w:rsidRPr="002C232A">
              <w:rPr>
                <w:lang w:val="en-GB"/>
              </w:rPr>
              <w:t xml:space="preserve">Grand Bull Prize National Ssirum </w:t>
            </w:r>
            <w:r w:rsidRPr="002C232A">
              <w:rPr>
                <w:lang w:val="en-GB" w:eastAsia="zh-TW"/>
              </w:rPr>
              <w:t>Contest</w:t>
            </w:r>
            <w:r w:rsidRPr="002C232A">
              <w:rPr>
                <w:lang w:val="en-GB"/>
              </w:rPr>
              <w:t xml:space="preserve"> </w:t>
            </w:r>
          </w:p>
          <w:p w:rsidR="000A5E44" w:rsidRPr="002C232A" w:rsidRDefault="000A5E44" w:rsidP="00591BA8">
            <w:pPr>
              <w:pStyle w:val="formtext"/>
              <w:tabs>
                <w:tab w:val="left" w:pos="567"/>
                <w:tab w:val="left" w:pos="1134"/>
                <w:tab w:val="left" w:pos="1701"/>
              </w:tabs>
              <w:spacing w:line="240" w:lineRule="auto"/>
              <w:ind w:left="169" w:hangingChars="77" w:hanging="169"/>
              <w:jc w:val="both"/>
              <w:rPr>
                <w:lang w:val="en-US"/>
              </w:rPr>
            </w:pPr>
            <w:r w:rsidRPr="002C232A">
              <w:rPr>
                <w:lang w:val="en-GB"/>
              </w:rPr>
              <w:t>b.</w:t>
            </w:r>
            <w:r w:rsidRPr="002C232A">
              <w:rPr>
                <w:lang w:val="en-GB" w:eastAsia="zh-TW"/>
              </w:rPr>
              <w:t xml:space="preserve"> Mr. O Yong Sam</w:t>
            </w:r>
            <w:r w:rsidRPr="002C232A">
              <w:rPr>
                <w:lang w:val="en-GB"/>
              </w:rPr>
              <w:t xml:space="preserve">, </w:t>
            </w:r>
            <w:r w:rsidRPr="002C232A">
              <w:rPr>
                <w:lang w:val="en-GB" w:eastAsia="zh-TW"/>
              </w:rPr>
              <w:t>D</w:t>
            </w:r>
            <w:r w:rsidRPr="002C232A">
              <w:rPr>
                <w:lang w:val="en-GB"/>
              </w:rPr>
              <w:t xml:space="preserve">irector of </w:t>
            </w:r>
            <w:r w:rsidRPr="002C232A">
              <w:rPr>
                <w:lang w:val="en-GB" w:eastAsia="zh-TW"/>
              </w:rPr>
              <w:t xml:space="preserve">the </w:t>
            </w:r>
            <w:r w:rsidRPr="002C232A">
              <w:rPr>
                <w:lang w:val="en-GB"/>
              </w:rPr>
              <w:t xml:space="preserve">Foreign </w:t>
            </w:r>
            <w:r w:rsidRPr="002C232A">
              <w:rPr>
                <w:lang w:val="en-GB" w:eastAsia="zh-TW"/>
              </w:rPr>
              <w:t>Affairs</w:t>
            </w:r>
            <w:r w:rsidRPr="002C232A">
              <w:rPr>
                <w:lang w:val="en-GB"/>
              </w:rPr>
              <w:t xml:space="preserve"> Department of Radio-</w:t>
            </w:r>
            <w:r w:rsidRPr="002C232A">
              <w:rPr>
                <w:lang w:val="en-GB" w:eastAsia="zh-TW"/>
              </w:rPr>
              <w:t>T</w:t>
            </w:r>
            <w:r w:rsidRPr="002C232A">
              <w:rPr>
                <w:lang w:val="en-GB"/>
              </w:rPr>
              <w:t xml:space="preserve">elevision Broadcasting Committee of the DPRK. </w:t>
            </w:r>
          </w:p>
          <w:p w:rsidR="000A5E44" w:rsidRPr="002C232A" w:rsidRDefault="000A5E44" w:rsidP="00591BA8">
            <w:pPr>
              <w:pStyle w:val="formtext"/>
              <w:tabs>
                <w:tab w:val="left" w:pos="567"/>
                <w:tab w:val="left" w:pos="1134"/>
                <w:tab w:val="left" w:pos="1701"/>
              </w:tabs>
              <w:spacing w:line="240" w:lineRule="auto"/>
              <w:jc w:val="both"/>
              <w:rPr>
                <w:lang w:val="en-US"/>
              </w:rPr>
            </w:pPr>
            <w:r w:rsidRPr="002C232A">
              <w:rPr>
                <w:lang w:val="en-GB"/>
              </w:rPr>
              <w:t>c. Jon</w:t>
            </w:r>
            <w:r w:rsidRPr="002C232A">
              <w:rPr>
                <w:lang w:val="en-GB" w:eastAsia="zh-TW"/>
              </w:rPr>
              <w:t>sung</w:t>
            </w:r>
            <w:r w:rsidRPr="002C232A">
              <w:rPr>
                <w:lang w:val="en-GB"/>
              </w:rPr>
              <w:t xml:space="preserve">-dong, Moranbong District, Pyongyang </w:t>
            </w:r>
          </w:p>
          <w:p w:rsidR="000A5E44" w:rsidRPr="002C232A" w:rsidRDefault="000A5E44" w:rsidP="00591BA8">
            <w:pPr>
              <w:pStyle w:val="formtext"/>
              <w:tabs>
                <w:tab w:val="left" w:pos="567"/>
                <w:tab w:val="left" w:pos="1134"/>
                <w:tab w:val="left" w:pos="1701"/>
              </w:tabs>
              <w:spacing w:line="240" w:lineRule="auto"/>
              <w:jc w:val="both"/>
              <w:rPr>
                <w:rFonts w:eastAsia="PMingLiU"/>
                <w:lang w:val="en-US"/>
              </w:rPr>
            </w:pPr>
            <w:r w:rsidRPr="002C232A">
              <w:rPr>
                <w:lang w:val="en-GB" w:eastAsia="zh-TW"/>
              </w:rPr>
              <w:t xml:space="preserve">d. </w:t>
            </w:r>
            <w:r w:rsidRPr="002C232A">
              <w:rPr>
                <w:lang w:val="en-GB"/>
              </w:rPr>
              <w:t>00850-02-18111</w:t>
            </w:r>
            <w:r w:rsidRPr="002C232A">
              <w:rPr>
                <w:lang w:val="en-GB" w:eastAsia="zh-TW"/>
              </w:rPr>
              <w:t xml:space="preserve"> ext </w:t>
            </w:r>
            <w:r w:rsidRPr="002C232A">
              <w:rPr>
                <w:lang w:val="en-GB"/>
              </w:rPr>
              <w:t>381-8091</w:t>
            </w:r>
          </w:p>
          <w:p w:rsidR="000A5E44" w:rsidRPr="002C232A" w:rsidRDefault="000A5E44" w:rsidP="00591BA8">
            <w:pPr>
              <w:pStyle w:val="formtext"/>
              <w:tabs>
                <w:tab w:val="left" w:pos="567"/>
                <w:tab w:val="left" w:pos="1134"/>
                <w:tab w:val="left" w:pos="1701"/>
              </w:tabs>
              <w:spacing w:after="200" w:line="240" w:lineRule="auto"/>
              <w:jc w:val="both"/>
              <w:rPr>
                <w:rFonts w:eastAsia="PMingLiU"/>
                <w:lang w:val="en-US"/>
              </w:rPr>
            </w:pPr>
            <w:r w:rsidRPr="002C232A">
              <w:rPr>
                <w:lang w:val="en-GB" w:eastAsia="zh-TW"/>
              </w:rPr>
              <w:t xml:space="preserve">e. </w:t>
            </w:r>
            <w:r w:rsidRPr="002C232A">
              <w:rPr>
                <w:lang w:val="en-GB"/>
              </w:rPr>
              <w:t>fboco</w:t>
            </w:r>
            <w:r w:rsidRPr="002C232A">
              <w:rPr>
                <w:lang w:val="en-GB" w:eastAsia="zh-TW"/>
              </w:rPr>
              <w:t>m</w:t>
            </w:r>
            <w:r w:rsidRPr="002C232A">
              <w:rPr>
                <w:rFonts w:ascii="SimSun"/>
                <w:lang w:val="en-GB"/>
              </w:rPr>
              <w:t>＠</w:t>
            </w:r>
            <w:r w:rsidRPr="002C232A">
              <w:rPr>
                <w:lang w:val="en-GB"/>
              </w:rPr>
              <w:t>star-co.</w:t>
            </w:r>
            <w:r w:rsidRPr="002C232A">
              <w:rPr>
                <w:lang w:val="en-GB" w:eastAsia="zh-TW"/>
              </w:rPr>
              <w:t>n</w:t>
            </w:r>
            <w:r w:rsidRPr="002C232A">
              <w:rPr>
                <w:lang w:val="en-GB"/>
              </w:rPr>
              <w:t>et.kp</w:t>
            </w:r>
          </w:p>
          <w:p w:rsidR="000A5E44" w:rsidRPr="002C232A" w:rsidRDefault="000A5E44" w:rsidP="00591BA8">
            <w:pPr>
              <w:pStyle w:val="formtext"/>
              <w:tabs>
                <w:tab w:val="left" w:pos="567"/>
                <w:tab w:val="left" w:pos="1134"/>
                <w:tab w:val="left" w:pos="1701"/>
              </w:tabs>
              <w:spacing w:line="240" w:lineRule="auto"/>
              <w:jc w:val="both"/>
              <w:rPr>
                <w:lang w:val="en-US"/>
              </w:rPr>
            </w:pPr>
            <w:r w:rsidRPr="002C232A">
              <w:rPr>
                <w:lang w:val="en-GB"/>
              </w:rPr>
              <w:t xml:space="preserve">a. National Authority for Protection of Cultural Heritage </w:t>
            </w:r>
          </w:p>
          <w:p w:rsidR="000A5E44" w:rsidRPr="002C232A" w:rsidRDefault="000A5E44" w:rsidP="00591BA8">
            <w:pPr>
              <w:pStyle w:val="formtext"/>
              <w:tabs>
                <w:tab w:val="left" w:pos="567"/>
                <w:tab w:val="left" w:pos="1134"/>
                <w:tab w:val="left" w:pos="1701"/>
              </w:tabs>
              <w:spacing w:line="240" w:lineRule="auto"/>
              <w:jc w:val="both"/>
              <w:rPr>
                <w:lang w:val="en-US"/>
              </w:rPr>
            </w:pPr>
            <w:r w:rsidRPr="002C232A">
              <w:rPr>
                <w:lang w:val="en-GB"/>
              </w:rPr>
              <w:t xml:space="preserve">b. </w:t>
            </w:r>
            <w:r w:rsidRPr="002C232A">
              <w:rPr>
                <w:lang w:val="en-GB" w:eastAsia="zh-TW"/>
              </w:rPr>
              <w:t xml:space="preserve">Mr. </w:t>
            </w:r>
            <w:r w:rsidRPr="002C232A">
              <w:rPr>
                <w:lang w:val="en-GB"/>
              </w:rPr>
              <w:t>O</w:t>
            </w:r>
            <w:r w:rsidRPr="002C232A">
              <w:rPr>
                <w:lang w:val="en-GB" w:eastAsia="zh-TW"/>
              </w:rPr>
              <w:t>M</w:t>
            </w:r>
            <w:r w:rsidRPr="002C232A">
              <w:rPr>
                <w:lang w:val="en-GB"/>
              </w:rPr>
              <w:t xml:space="preserve"> Won Ho, </w:t>
            </w:r>
            <w:r w:rsidRPr="002C232A">
              <w:rPr>
                <w:lang w:val="en-GB" w:eastAsia="zh-TW"/>
              </w:rPr>
              <w:t>D</w:t>
            </w:r>
            <w:r w:rsidRPr="002C232A">
              <w:rPr>
                <w:lang w:val="en-GB"/>
              </w:rPr>
              <w:t xml:space="preserve">irector of </w:t>
            </w:r>
            <w:r w:rsidRPr="002C232A">
              <w:rPr>
                <w:lang w:val="en-GB" w:eastAsia="zh-TW"/>
              </w:rPr>
              <w:t xml:space="preserve">the </w:t>
            </w:r>
            <w:r w:rsidRPr="002C232A">
              <w:rPr>
                <w:lang w:val="en-GB"/>
              </w:rPr>
              <w:t xml:space="preserve">Department </w:t>
            </w:r>
            <w:r w:rsidRPr="002C232A">
              <w:rPr>
                <w:lang w:val="en-GB" w:eastAsia="zh-TW"/>
              </w:rPr>
              <w:t xml:space="preserve">of </w:t>
            </w:r>
            <w:r w:rsidRPr="002C232A">
              <w:rPr>
                <w:lang w:val="en-GB"/>
              </w:rPr>
              <w:t xml:space="preserve">Intangible </w:t>
            </w:r>
            <w:r w:rsidRPr="002C232A">
              <w:rPr>
                <w:lang w:val="en-GB" w:eastAsia="zh-TW"/>
              </w:rPr>
              <w:t xml:space="preserve">Cultural </w:t>
            </w:r>
            <w:r w:rsidRPr="002C232A">
              <w:rPr>
                <w:lang w:val="en-GB"/>
              </w:rPr>
              <w:t xml:space="preserve">Heritage </w:t>
            </w:r>
          </w:p>
          <w:p w:rsidR="000A5E44" w:rsidRPr="002C232A" w:rsidRDefault="000A5E44" w:rsidP="00591BA8">
            <w:pPr>
              <w:pStyle w:val="formtext"/>
              <w:tabs>
                <w:tab w:val="left" w:pos="567"/>
                <w:tab w:val="left" w:pos="1134"/>
                <w:tab w:val="left" w:pos="1701"/>
              </w:tabs>
              <w:spacing w:line="240" w:lineRule="auto"/>
              <w:jc w:val="both"/>
            </w:pPr>
            <w:r w:rsidRPr="002C232A">
              <w:rPr>
                <w:lang w:val="en-GB"/>
              </w:rPr>
              <w:t xml:space="preserve">c. Taedongmun-dong, Central District, Pyongyang </w:t>
            </w:r>
          </w:p>
          <w:p w:rsidR="000A5E44" w:rsidRPr="002C232A" w:rsidRDefault="000A5E44" w:rsidP="00591BA8">
            <w:pPr>
              <w:pStyle w:val="formtext"/>
              <w:tabs>
                <w:tab w:val="left" w:pos="567"/>
                <w:tab w:val="left" w:pos="1134"/>
                <w:tab w:val="left" w:pos="1701"/>
              </w:tabs>
              <w:spacing w:line="240" w:lineRule="auto"/>
              <w:jc w:val="both"/>
            </w:pPr>
            <w:r w:rsidRPr="002C232A">
              <w:rPr>
                <w:lang w:val="en-GB"/>
              </w:rPr>
              <w:t>d. 0085-02-18111</w:t>
            </w:r>
            <w:r w:rsidRPr="002C232A">
              <w:rPr>
                <w:lang w:val="en-GB" w:eastAsia="zh-TW"/>
              </w:rPr>
              <w:t xml:space="preserve"> ext </w:t>
            </w:r>
            <w:r w:rsidRPr="002C232A">
              <w:rPr>
                <w:lang w:val="en-GB"/>
              </w:rPr>
              <w:t>381-4416</w:t>
            </w:r>
          </w:p>
          <w:p w:rsidR="000A5E44" w:rsidRPr="002C232A" w:rsidRDefault="000A5E44" w:rsidP="00591BA8">
            <w:pPr>
              <w:pStyle w:val="formtext"/>
              <w:tabs>
                <w:tab w:val="left" w:pos="567"/>
                <w:tab w:val="left" w:pos="1134"/>
                <w:tab w:val="left" w:pos="1701"/>
              </w:tabs>
              <w:spacing w:after="0" w:line="240" w:lineRule="auto"/>
              <w:jc w:val="both"/>
            </w:pPr>
            <w:r w:rsidRPr="002C232A">
              <w:rPr>
                <w:lang w:val="en-GB"/>
              </w:rPr>
              <w:t>e. napch@star-co.net.kp</w:t>
            </w:r>
          </w:p>
        </w:tc>
      </w:tr>
      <w:tr w:rsidR="00BF3D11" w:rsidRPr="002C232A" w:rsidTr="00640D29">
        <w:trPr>
          <w:trHeight w:val="684"/>
        </w:trPr>
        <w:tc>
          <w:tcPr>
            <w:tcW w:w="9674" w:type="dxa"/>
            <w:gridSpan w:val="2"/>
            <w:tcBorders>
              <w:top w:val="single" w:sz="4" w:space="0" w:color="auto"/>
              <w:left w:val="nil"/>
              <w:bottom w:val="nil"/>
              <w:right w:val="nil"/>
            </w:tcBorders>
            <w:shd w:val="clear" w:color="auto" w:fill="D9D9D9"/>
          </w:tcPr>
          <w:p w:rsidR="00BF3D11" w:rsidRPr="002C232A" w:rsidRDefault="00BF3D11" w:rsidP="0085519C">
            <w:pPr>
              <w:pStyle w:val="Grille01N"/>
              <w:keepNext w:val="0"/>
              <w:spacing w:line="240" w:lineRule="auto"/>
              <w:ind w:left="709" w:right="136" w:hanging="567"/>
              <w:jc w:val="left"/>
              <w:rPr>
                <w:rFonts w:eastAsia="SimSun" w:cs="Arial"/>
                <w:bCs/>
                <w:smallCaps w:val="0"/>
                <w:sz w:val="24"/>
                <w:shd w:val="pct15" w:color="auto" w:fill="FFFFFF"/>
              </w:rPr>
            </w:pPr>
            <w:r w:rsidRPr="002C232A">
              <w:rPr>
                <w:bCs/>
                <w:smallCaps w:val="0"/>
                <w:sz w:val="24"/>
              </w:rPr>
              <w:t>5.</w:t>
            </w:r>
            <w:r w:rsidRPr="002C232A">
              <w:rPr>
                <w:bCs/>
                <w:smallCaps w:val="0"/>
                <w:sz w:val="24"/>
              </w:rPr>
              <w:tab/>
              <w:t>Inclusion de l</w:t>
            </w:r>
            <w:r w:rsidR="004F20B7">
              <w:rPr>
                <w:bCs/>
                <w:smallCaps w:val="0"/>
                <w:sz w:val="24"/>
              </w:rPr>
              <w:t>’</w:t>
            </w:r>
            <w:r w:rsidRPr="002C232A">
              <w:rPr>
                <w:bCs/>
                <w:smallCaps w:val="0"/>
                <w:sz w:val="24"/>
              </w:rPr>
              <w:t>élément dans un inventaire</w:t>
            </w:r>
          </w:p>
        </w:tc>
      </w:tr>
      <w:tr w:rsidR="000B3A4D" w:rsidRPr="002C232A" w:rsidTr="00640D29">
        <w:trPr>
          <w:trHeight w:val="1770"/>
        </w:trPr>
        <w:tc>
          <w:tcPr>
            <w:tcW w:w="9674" w:type="dxa"/>
            <w:gridSpan w:val="2"/>
            <w:tcBorders>
              <w:top w:val="nil"/>
              <w:left w:val="nil"/>
              <w:bottom w:val="nil"/>
              <w:right w:val="nil"/>
            </w:tcBorders>
            <w:shd w:val="clear" w:color="auto" w:fill="auto"/>
          </w:tcPr>
          <w:p w:rsidR="009D0BCF" w:rsidRPr="002C232A" w:rsidRDefault="009D0BCF" w:rsidP="0085519C">
            <w:pPr>
              <w:pStyle w:val="Info03"/>
              <w:keepNext w:val="0"/>
              <w:tabs>
                <w:tab w:val="clear" w:pos="2268"/>
              </w:tabs>
              <w:spacing w:before="120" w:line="240" w:lineRule="auto"/>
              <w:ind w:right="0"/>
              <w:rPr>
                <w:rFonts w:eastAsia="SimSun"/>
                <w:sz w:val="18"/>
                <w:szCs w:val="18"/>
              </w:rPr>
            </w:pPr>
            <w:r w:rsidRPr="002C232A">
              <w:rPr>
                <w:sz w:val="18"/>
                <w:szCs w:val="18"/>
              </w:rPr>
              <w:t xml:space="preserve">Pour le </w:t>
            </w:r>
            <w:r w:rsidRPr="002C232A">
              <w:rPr>
                <w:b/>
                <w:sz w:val="18"/>
                <w:szCs w:val="18"/>
              </w:rPr>
              <w:t>critère R.5</w:t>
            </w:r>
            <w:r w:rsidRPr="002C232A">
              <w:rPr>
                <w:sz w:val="18"/>
                <w:szCs w:val="18"/>
              </w:rPr>
              <w:t xml:space="preserve">, les États </w:t>
            </w:r>
            <w:r w:rsidRPr="002C232A">
              <w:rPr>
                <w:b/>
                <w:sz w:val="18"/>
                <w:szCs w:val="18"/>
              </w:rPr>
              <w:t>doivent démontrer que l</w:t>
            </w:r>
            <w:r w:rsidR="004F20B7">
              <w:rPr>
                <w:b/>
                <w:sz w:val="18"/>
                <w:szCs w:val="18"/>
              </w:rPr>
              <w:t>’</w:t>
            </w:r>
            <w:r w:rsidRPr="002C232A">
              <w:rPr>
                <w:b/>
                <w:sz w:val="18"/>
                <w:szCs w:val="18"/>
              </w:rPr>
              <w:t>élément est identifié et figure dans un inventaire du patrimoine culturel immatériel présent sur le(s) territoire(s) de(s) l</w:t>
            </w:r>
            <w:r w:rsidR="004F20B7">
              <w:rPr>
                <w:b/>
                <w:sz w:val="18"/>
                <w:szCs w:val="18"/>
              </w:rPr>
              <w:t>’</w:t>
            </w:r>
            <w:r w:rsidRPr="002C232A">
              <w:rPr>
                <w:b/>
                <w:sz w:val="18"/>
                <w:szCs w:val="18"/>
              </w:rPr>
              <w:t>État(s) partie(s) soumissionnaire(s)</w:t>
            </w:r>
            <w:r w:rsidRPr="002C232A">
              <w:rPr>
                <w:sz w:val="18"/>
                <w:szCs w:val="18"/>
              </w:rPr>
              <w:t xml:space="preserve"> en conformité avec les articles 11.b et 12 de la Convention.</w:t>
            </w:r>
          </w:p>
          <w:p w:rsidR="009D0BCF" w:rsidRPr="002C232A" w:rsidRDefault="009D0BCF" w:rsidP="009D0BCF">
            <w:pPr>
              <w:pStyle w:val="Info03"/>
              <w:spacing w:line="240" w:lineRule="auto"/>
              <w:ind w:right="136"/>
              <w:rPr>
                <w:rStyle w:val="Emphasis"/>
                <w:i/>
                <w:color w:val="000000"/>
                <w:sz w:val="18"/>
                <w:szCs w:val="18"/>
              </w:rPr>
            </w:pPr>
            <w:r w:rsidRPr="002C232A">
              <w:rPr>
                <w:rStyle w:val="Emphasis"/>
                <w:i/>
                <w:color w:val="000000"/>
                <w:sz w:val="18"/>
                <w:szCs w:val="18"/>
              </w:rPr>
              <w:t>L</w:t>
            </w:r>
            <w:r w:rsidR="004F20B7">
              <w:rPr>
                <w:rStyle w:val="Emphasis"/>
                <w:i/>
                <w:color w:val="000000"/>
                <w:sz w:val="18"/>
                <w:szCs w:val="18"/>
              </w:rPr>
              <w:t>’</w:t>
            </w:r>
            <w:r w:rsidRPr="002C232A">
              <w:rPr>
                <w:rStyle w:val="Emphasis"/>
                <w:i/>
                <w:color w:val="000000"/>
                <w:sz w:val="18"/>
                <w:szCs w:val="18"/>
              </w:rPr>
              <w:t>inclusion de l</w:t>
            </w:r>
            <w:r w:rsidR="004F20B7">
              <w:rPr>
                <w:rStyle w:val="Emphasis"/>
                <w:i/>
                <w:color w:val="000000"/>
                <w:sz w:val="18"/>
                <w:szCs w:val="18"/>
              </w:rPr>
              <w:t>’</w:t>
            </w:r>
            <w:r w:rsidRPr="002C232A">
              <w:rPr>
                <w:rStyle w:val="Emphasis"/>
                <w:i/>
                <w:color w:val="000000"/>
                <w:sz w:val="18"/>
                <w:szCs w:val="18"/>
              </w:rPr>
              <w:t>élément proposé dans un inventaire ne doit en aucun cas impliquer ou nécessiter que l</w:t>
            </w:r>
            <w:r w:rsidR="004F20B7">
              <w:rPr>
                <w:rStyle w:val="Emphasis"/>
                <w:i/>
                <w:color w:val="000000"/>
                <w:sz w:val="18"/>
                <w:szCs w:val="18"/>
              </w:rPr>
              <w:t>’</w:t>
            </w:r>
            <w:r w:rsidRPr="002C232A">
              <w:rPr>
                <w:rStyle w:val="Emphasis"/>
                <w:i/>
                <w:color w:val="000000"/>
                <w:sz w:val="18"/>
                <w:szCs w:val="18"/>
              </w:rPr>
              <w:t>(les) inventaire(s) soit (soient) terminé(s) avant le dépôt de la candidature. Un État partie soumissionnaire peut être en train de dresser ou de mettre à jour un ou plusieurs inventaires, mais doit avoir déjà dûment intégré l</w:t>
            </w:r>
            <w:r w:rsidR="004F20B7">
              <w:rPr>
                <w:rStyle w:val="Emphasis"/>
                <w:i/>
                <w:color w:val="000000"/>
                <w:sz w:val="18"/>
                <w:szCs w:val="18"/>
              </w:rPr>
              <w:t>’</w:t>
            </w:r>
            <w:r w:rsidRPr="002C232A">
              <w:rPr>
                <w:rStyle w:val="Emphasis"/>
                <w:i/>
                <w:color w:val="000000"/>
                <w:sz w:val="18"/>
                <w:szCs w:val="18"/>
              </w:rPr>
              <w:t>élément dans un inventaire en cours.</w:t>
            </w:r>
          </w:p>
          <w:p w:rsidR="009D0BCF" w:rsidRPr="002C232A" w:rsidRDefault="009D0BCF" w:rsidP="009D0BCF">
            <w:pPr>
              <w:pStyle w:val="Info03"/>
              <w:spacing w:line="240" w:lineRule="auto"/>
              <w:ind w:right="136"/>
              <w:rPr>
                <w:rStyle w:val="Emphasis"/>
                <w:i/>
                <w:color w:val="000000"/>
                <w:sz w:val="18"/>
                <w:szCs w:val="18"/>
              </w:rPr>
            </w:pPr>
            <w:r w:rsidRPr="002C232A">
              <w:rPr>
                <w:rStyle w:val="Emphasis"/>
                <w:i/>
                <w:color w:val="000000"/>
                <w:sz w:val="18"/>
                <w:szCs w:val="18"/>
              </w:rPr>
              <w:t>Fournissez les informations suivantes :</w:t>
            </w:r>
          </w:p>
          <w:p w:rsidR="009D0BCF" w:rsidRPr="002C232A" w:rsidRDefault="009D0BCF" w:rsidP="009D0BCF">
            <w:pPr>
              <w:pStyle w:val="Info03"/>
              <w:spacing w:line="240" w:lineRule="auto"/>
              <w:ind w:left="0" w:right="136"/>
              <w:rPr>
                <w:iCs w:val="0"/>
                <w:color w:val="000000"/>
                <w:sz w:val="18"/>
                <w:szCs w:val="18"/>
              </w:rPr>
            </w:pPr>
            <w:r w:rsidRPr="002C232A">
              <w:rPr>
                <w:iCs w:val="0"/>
                <w:sz w:val="18"/>
                <w:szCs w:val="18"/>
              </w:rPr>
              <w:t>(i) Nom de l</w:t>
            </w:r>
            <w:r w:rsidR="004F20B7">
              <w:rPr>
                <w:iCs w:val="0"/>
                <w:sz w:val="18"/>
                <w:szCs w:val="18"/>
              </w:rPr>
              <w:t>’</w:t>
            </w:r>
            <w:r w:rsidRPr="002C232A">
              <w:rPr>
                <w:iCs w:val="0"/>
                <w:sz w:val="18"/>
                <w:szCs w:val="18"/>
              </w:rPr>
              <w:t>(des) inventaire(s) dans lequel (lesquels) l</w:t>
            </w:r>
            <w:r w:rsidR="004F20B7">
              <w:rPr>
                <w:iCs w:val="0"/>
                <w:sz w:val="18"/>
                <w:szCs w:val="18"/>
              </w:rPr>
              <w:t>’</w:t>
            </w:r>
            <w:r w:rsidRPr="002C232A">
              <w:rPr>
                <w:iCs w:val="0"/>
                <w:sz w:val="18"/>
                <w:szCs w:val="18"/>
              </w:rPr>
              <w:t>élément est inclus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2C232A" w:rsidTr="00B136A0">
              <w:tc>
                <w:tcPr>
                  <w:tcW w:w="9664" w:type="dxa"/>
                  <w:shd w:val="clear" w:color="auto" w:fill="auto"/>
                  <w:tcMar>
                    <w:top w:w="113" w:type="dxa"/>
                    <w:left w:w="113" w:type="dxa"/>
                    <w:bottom w:w="113" w:type="dxa"/>
                    <w:right w:w="113" w:type="dxa"/>
                  </w:tcMar>
                </w:tcPr>
                <w:p w:rsidR="009D0BCF" w:rsidRPr="002C232A" w:rsidRDefault="00034130" w:rsidP="008E3E9E">
                  <w:pPr>
                    <w:pStyle w:val="formtext"/>
                    <w:tabs>
                      <w:tab w:val="left" w:pos="567"/>
                      <w:tab w:val="left" w:pos="1134"/>
                      <w:tab w:val="left" w:pos="1701"/>
                    </w:tabs>
                    <w:spacing w:before="120" w:after="120" w:line="240" w:lineRule="auto"/>
                    <w:jc w:val="both"/>
                  </w:pPr>
                  <w:r w:rsidRPr="002C232A">
                    <w:t>Inventaire national du patrimoine culturel immatériel de la RPDC.</w:t>
                  </w:r>
                </w:p>
              </w:tc>
            </w:tr>
          </w:tbl>
          <w:p w:rsidR="009D0BCF" w:rsidRPr="002C232A" w:rsidRDefault="009D0BCF" w:rsidP="009D0BCF">
            <w:pPr>
              <w:spacing w:before="120" w:after="120"/>
              <w:jc w:val="both"/>
              <w:rPr>
                <w:rFonts w:eastAsia="SimSun" w:cs="Arial"/>
                <w:i/>
                <w:iCs/>
                <w:sz w:val="18"/>
                <w:szCs w:val="18"/>
              </w:rPr>
            </w:pPr>
            <w:r w:rsidRPr="002C232A">
              <w:rPr>
                <w:i/>
                <w:iCs/>
                <w:sz w:val="18"/>
                <w:szCs w:val="18"/>
              </w:rPr>
              <w:t>(ii)</w:t>
            </w:r>
            <w:r w:rsidRPr="002C232A">
              <w:rPr>
                <w:i/>
                <w:sz w:val="18"/>
                <w:szCs w:val="18"/>
              </w:rPr>
              <w:t xml:space="preserve"> Nom du (des)</w:t>
            </w:r>
            <w:r w:rsidRPr="002C232A">
              <w:rPr>
                <w:rFonts w:ascii="Calibri" w:hAnsi="Calibri"/>
                <w:sz w:val="18"/>
                <w:szCs w:val="18"/>
                <w:lang w:eastAsia="en-US"/>
              </w:rPr>
              <w:t xml:space="preserve"> </w:t>
            </w:r>
            <w:r w:rsidRPr="002C232A">
              <w:rPr>
                <w:i/>
                <w:sz w:val="18"/>
                <w:szCs w:val="18"/>
              </w:rPr>
              <w:t>bureau(x), agence(s),organisation(s) ou organisme(s) responsable(s) de la gestion et de la mise à jour de (des) l</w:t>
            </w:r>
            <w:r w:rsidR="004F20B7">
              <w:rPr>
                <w:i/>
                <w:sz w:val="18"/>
                <w:szCs w:val="18"/>
              </w:rPr>
              <w:t>’</w:t>
            </w:r>
            <w:r w:rsidRPr="002C232A">
              <w:rPr>
                <w:i/>
                <w:sz w:val="18"/>
                <w:szCs w:val="18"/>
              </w:rPr>
              <w:t>inventaire(s), dans la langue originale et dans une version traduite si la langue originale n</w:t>
            </w:r>
            <w:r w:rsidR="004F20B7">
              <w:rPr>
                <w:i/>
                <w:sz w:val="18"/>
                <w:szCs w:val="18"/>
              </w:rPr>
              <w:t>’</w:t>
            </w:r>
            <w:r w:rsidRPr="002C232A">
              <w:rPr>
                <w:i/>
                <w:sz w:val="18"/>
                <w:szCs w:val="18"/>
              </w:rPr>
              <w:t>est ni l</w:t>
            </w:r>
            <w:r w:rsidR="004F20B7">
              <w:rPr>
                <w:i/>
                <w:sz w:val="18"/>
                <w:szCs w:val="18"/>
              </w:rPr>
              <w:t>’</w:t>
            </w:r>
            <w:r w:rsidRPr="002C232A">
              <w:rPr>
                <w:i/>
                <w:sz w:val="18"/>
                <w:szCs w:val="18"/>
              </w:rPr>
              <w:t xml:space="preserve">anglais ni le français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2C232A" w:rsidTr="00B136A0">
              <w:tc>
                <w:tcPr>
                  <w:tcW w:w="9664" w:type="dxa"/>
                  <w:tcBorders>
                    <w:bottom w:val="single" w:sz="4" w:space="0" w:color="auto"/>
                  </w:tcBorders>
                  <w:shd w:val="clear" w:color="auto" w:fill="auto"/>
                  <w:tcMar>
                    <w:top w:w="113" w:type="dxa"/>
                    <w:left w:w="113" w:type="dxa"/>
                    <w:bottom w:w="113" w:type="dxa"/>
                    <w:right w:w="113" w:type="dxa"/>
                  </w:tcMar>
                </w:tcPr>
                <w:p w:rsidR="00E60310" w:rsidRPr="002C232A" w:rsidRDefault="00E60310" w:rsidP="00E60310">
                  <w:pPr>
                    <w:pStyle w:val="formtext"/>
                    <w:numPr>
                      <w:ilvl w:val="0"/>
                      <w:numId w:val="40"/>
                    </w:numPr>
                    <w:spacing w:before="0" w:after="0" w:line="240" w:lineRule="auto"/>
                    <w:ind w:left="357" w:hanging="357"/>
                    <w:jc w:val="both"/>
                    <w:rPr>
                      <w:rFonts w:eastAsia="PMingLiU"/>
                    </w:rPr>
                  </w:pPr>
                  <w:r w:rsidRPr="002C232A">
                    <w:t>Département chargé du patrimoine culturel immatériel, Autorité nationale pour la protection du patrimoine culturel</w:t>
                  </w:r>
                </w:p>
                <w:p w:rsidR="009D0BCF" w:rsidRPr="002C232A" w:rsidRDefault="00E60310" w:rsidP="00E60310">
                  <w:pPr>
                    <w:pStyle w:val="formtext"/>
                    <w:numPr>
                      <w:ilvl w:val="0"/>
                      <w:numId w:val="40"/>
                    </w:numPr>
                    <w:spacing w:before="0" w:after="0" w:line="240" w:lineRule="auto"/>
                    <w:ind w:left="357" w:hanging="357"/>
                    <w:jc w:val="both"/>
                  </w:pPr>
                  <w:r w:rsidRPr="002C232A">
                    <w:t>Agence nationale coréenne pour la préservation du patrimoine culturel</w:t>
                  </w:r>
                </w:p>
              </w:tc>
            </w:tr>
          </w:tbl>
          <w:p w:rsidR="009D0BCF" w:rsidRPr="002C232A" w:rsidRDefault="009D0BCF" w:rsidP="00191F70">
            <w:pPr>
              <w:spacing w:before="120" w:after="120"/>
              <w:jc w:val="both"/>
              <w:rPr>
                <w:rFonts w:eastAsia="SimSun" w:cs="Arial"/>
                <w:i/>
                <w:iCs/>
                <w:sz w:val="18"/>
                <w:szCs w:val="18"/>
              </w:rPr>
            </w:pPr>
            <w:r w:rsidRPr="002C232A">
              <w:rPr>
                <w:i/>
                <w:iCs/>
                <w:sz w:val="18"/>
                <w:szCs w:val="18"/>
              </w:rPr>
              <w:t>(iii) Expliquez comment l</w:t>
            </w:r>
            <w:r w:rsidR="004F20B7">
              <w:rPr>
                <w:i/>
                <w:iCs/>
                <w:sz w:val="18"/>
                <w:szCs w:val="18"/>
              </w:rPr>
              <w:t>’</w:t>
            </w:r>
            <w:r w:rsidRPr="002C232A">
              <w:rPr>
                <w:i/>
                <w:iCs/>
                <w:sz w:val="18"/>
                <w:szCs w:val="18"/>
              </w:rPr>
              <w:t>(les) inventaire(s) est (sont) régulièrement mis à jour, en incluant des informations sur la périodicité et les modalités de mise à jour. On entend par mise à jour l</w:t>
            </w:r>
            <w:r w:rsidR="004F20B7">
              <w:rPr>
                <w:i/>
                <w:iCs/>
                <w:sz w:val="18"/>
                <w:szCs w:val="18"/>
              </w:rPr>
              <w:t>’</w:t>
            </w:r>
            <w:r w:rsidRPr="002C232A">
              <w:rPr>
                <w:i/>
                <w:iCs/>
                <w:sz w:val="18"/>
                <w:szCs w:val="18"/>
              </w:rPr>
              <w:t xml:space="preserve">ajout de nouveaux éléments mais aussi la révision des informations existantes sur le caractère évolutif des éléments déjà inclus (article 12.1 de la Convention) (115 mots maximum).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2C232A" w:rsidTr="00B136A0">
              <w:tc>
                <w:tcPr>
                  <w:tcW w:w="9664" w:type="dxa"/>
                  <w:tcBorders>
                    <w:bottom w:val="single" w:sz="4" w:space="0" w:color="auto"/>
                  </w:tcBorders>
                  <w:shd w:val="clear" w:color="auto" w:fill="auto"/>
                  <w:tcMar>
                    <w:top w:w="113" w:type="dxa"/>
                    <w:left w:w="113" w:type="dxa"/>
                    <w:bottom w:w="113" w:type="dxa"/>
                    <w:right w:w="113" w:type="dxa"/>
                  </w:tcMar>
                </w:tcPr>
                <w:p w:rsidR="00E60310" w:rsidRPr="002C232A" w:rsidRDefault="00E60310" w:rsidP="00E60310">
                  <w:pPr>
                    <w:pStyle w:val="formtext"/>
                    <w:spacing w:before="0" w:after="120" w:line="240" w:lineRule="auto"/>
                    <w:jc w:val="both"/>
                    <w:rPr>
                      <w:rFonts w:eastAsia="PMingLiU"/>
                    </w:rPr>
                  </w:pPr>
                  <w:r w:rsidRPr="002C232A">
                    <w:t>L</w:t>
                  </w:r>
                  <w:r w:rsidR="004F20B7">
                    <w:t>’</w:t>
                  </w:r>
                  <w:r w:rsidRPr="002C232A">
                    <w:t xml:space="preserve">inventaire national est mis à jour tous les trois ans. </w:t>
                  </w:r>
                </w:p>
                <w:p w:rsidR="009D0BCF" w:rsidRPr="002C232A" w:rsidRDefault="00901D19" w:rsidP="00640D29">
                  <w:pPr>
                    <w:pStyle w:val="formtext"/>
                    <w:tabs>
                      <w:tab w:val="left" w:pos="567"/>
                      <w:tab w:val="left" w:pos="1134"/>
                      <w:tab w:val="left" w:pos="1701"/>
                    </w:tabs>
                    <w:spacing w:before="120" w:after="0" w:line="240" w:lineRule="auto"/>
                    <w:jc w:val="both"/>
                  </w:pPr>
                  <w:r w:rsidRPr="002C232A">
                    <w:t>D</w:t>
                  </w:r>
                  <w:r w:rsidR="00E60310" w:rsidRPr="002C232A">
                    <w:t>es informations sur la nature évolutive de l</w:t>
                  </w:r>
                  <w:r w:rsidR="004F20B7">
                    <w:t>’</w:t>
                  </w:r>
                  <w:r w:rsidR="00E60310" w:rsidRPr="002C232A">
                    <w:t xml:space="preserve">élément </w:t>
                  </w:r>
                  <w:r w:rsidRPr="002C232A">
                    <w:t>(</w:t>
                  </w:r>
                  <w:r w:rsidR="00E60310" w:rsidRPr="002C232A">
                    <w:t>sa réinvention et son évolution, sa transition au sein de son emplacement géographique</w:t>
                  </w:r>
                  <w:r w:rsidRPr="002C232A">
                    <w:t>)</w:t>
                  </w:r>
                  <w:r w:rsidR="00E60310" w:rsidRPr="002C232A">
                    <w:t>, les praticiens directs ou indirects, les mesures de sauvegarde de la pratique et de la transmission, etc.</w:t>
                  </w:r>
                  <w:r w:rsidRPr="002C232A">
                    <w:t xml:space="preserve"> ont également été ajoutées ou modifiées dans l</w:t>
                  </w:r>
                  <w:r w:rsidR="004F20B7">
                    <w:t>’</w:t>
                  </w:r>
                  <w:r w:rsidRPr="002C232A">
                    <w:t>inventaire</w:t>
                  </w:r>
                  <w:r w:rsidR="0022251C" w:rsidRPr="002C232A">
                    <w:t>.</w:t>
                  </w:r>
                </w:p>
              </w:tc>
            </w:tr>
          </w:tbl>
          <w:p w:rsidR="009D0BCF" w:rsidRPr="002C232A" w:rsidRDefault="009D0BCF" w:rsidP="00191F70">
            <w:pPr>
              <w:spacing w:before="120" w:after="120"/>
              <w:jc w:val="both"/>
              <w:rPr>
                <w:rFonts w:eastAsia="SimSun" w:cs="Arial"/>
                <w:i/>
                <w:iCs/>
                <w:sz w:val="18"/>
                <w:szCs w:val="18"/>
              </w:rPr>
            </w:pPr>
            <w:r w:rsidRPr="002C232A">
              <w:rPr>
                <w:i/>
                <w:iCs/>
                <w:sz w:val="18"/>
                <w:szCs w:val="18"/>
              </w:rPr>
              <w:t>(iv) Numéro(s) de référence et nom(s) de l</w:t>
            </w:r>
            <w:r w:rsidR="004F20B7">
              <w:rPr>
                <w:i/>
                <w:iCs/>
                <w:sz w:val="18"/>
                <w:szCs w:val="18"/>
              </w:rPr>
              <w:t>’</w:t>
            </w:r>
            <w:r w:rsidRPr="002C232A">
              <w:rPr>
                <w:i/>
                <w:iCs/>
                <w:sz w:val="18"/>
                <w:szCs w:val="18"/>
              </w:rPr>
              <w:t>élément dans l</w:t>
            </w:r>
            <w:r w:rsidR="004F20B7">
              <w:rPr>
                <w:i/>
                <w:iCs/>
                <w:sz w:val="18"/>
                <w:szCs w:val="18"/>
              </w:rPr>
              <w:t>’</w:t>
            </w:r>
            <w:r w:rsidRPr="002C232A">
              <w:rPr>
                <w:i/>
                <w:iCs/>
                <w:sz w:val="18"/>
                <w:szCs w:val="18"/>
              </w:rPr>
              <w:t xml:space="preserve"> (les) inventaire(s) concerné(s)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2C232A" w:rsidTr="00B136A0">
              <w:tc>
                <w:tcPr>
                  <w:tcW w:w="9664" w:type="dxa"/>
                  <w:tcBorders>
                    <w:bottom w:val="single" w:sz="4" w:space="0" w:color="auto"/>
                  </w:tcBorders>
                  <w:shd w:val="clear" w:color="auto" w:fill="auto"/>
                  <w:tcMar>
                    <w:top w:w="113" w:type="dxa"/>
                    <w:left w:w="113" w:type="dxa"/>
                    <w:bottom w:w="113" w:type="dxa"/>
                    <w:right w:w="113" w:type="dxa"/>
                  </w:tcMar>
                </w:tcPr>
                <w:p w:rsidR="009D0BCF" w:rsidRPr="002C232A" w:rsidRDefault="00E60310" w:rsidP="00640D29">
                  <w:pPr>
                    <w:pStyle w:val="formtext"/>
                    <w:tabs>
                      <w:tab w:val="left" w:pos="567"/>
                      <w:tab w:val="left" w:pos="1134"/>
                      <w:tab w:val="left" w:pos="1701"/>
                    </w:tabs>
                    <w:spacing w:line="240" w:lineRule="auto"/>
                    <w:jc w:val="both"/>
                  </w:pPr>
                  <w:r w:rsidRPr="002C232A">
                    <w:t>Ssirum, patrimoine culturel immatériel national n° 8</w:t>
                  </w:r>
                </w:p>
              </w:tc>
            </w:tr>
          </w:tbl>
          <w:p w:rsidR="009D0BCF" w:rsidRPr="002C232A" w:rsidRDefault="009D0BCF" w:rsidP="00191F70">
            <w:pPr>
              <w:spacing w:before="120" w:after="120"/>
              <w:jc w:val="both"/>
              <w:rPr>
                <w:rFonts w:eastAsia="SimSun" w:cs="Arial"/>
                <w:i/>
                <w:iCs/>
                <w:sz w:val="18"/>
                <w:szCs w:val="18"/>
              </w:rPr>
            </w:pPr>
            <w:r w:rsidRPr="002C232A">
              <w:rPr>
                <w:i/>
                <w:iCs/>
                <w:sz w:val="18"/>
                <w:szCs w:val="18"/>
              </w:rPr>
              <w:t>(v) Date d</w:t>
            </w:r>
            <w:r w:rsidR="004F20B7">
              <w:rPr>
                <w:i/>
                <w:iCs/>
                <w:sz w:val="18"/>
                <w:szCs w:val="18"/>
              </w:rPr>
              <w:t>’</w:t>
            </w:r>
            <w:r w:rsidRPr="002C232A">
              <w:rPr>
                <w:i/>
                <w:iCs/>
                <w:sz w:val="18"/>
                <w:szCs w:val="18"/>
              </w:rPr>
              <w:t>inclusion de l</w:t>
            </w:r>
            <w:r w:rsidR="004F20B7">
              <w:rPr>
                <w:i/>
                <w:iCs/>
                <w:sz w:val="18"/>
                <w:szCs w:val="18"/>
              </w:rPr>
              <w:t>’</w:t>
            </w:r>
            <w:r w:rsidRPr="002C232A">
              <w:rPr>
                <w:i/>
                <w:iCs/>
                <w:sz w:val="18"/>
                <w:szCs w:val="18"/>
              </w:rPr>
              <w:t>élément dans l</w:t>
            </w:r>
            <w:r w:rsidR="004F20B7">
              <w:rPr>
                <w:i/>
                <w:iCs/>
                <w:sz w:val="18"/>
                <w:szCs w:val="18"/>
              </w:rPr>
              <w:t>’</w:t>
            </w:r>
            <w:r w:rsidRPr="002C232A">
              <w:rPr>
                <w:i/>
                <w:iCs/>
                <w:sz w:val="18"/>
                <w:szCs w:val="18"/>
              </w:rPr>
              <w:t>(les) inventaire(s) (cette date doit être antérieure à la soumission de cette candidature)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9D0BCF" w:rsidRPr="002C232A" w:rsidTr="00B136A0">
              <w:tc>
                <w:tcPr>
                  <w:tcW w:w="9664" w:type="dxa"/>
                  <w:tcBorders>
                    <w:bottom w:val="single" w:sz="4" w:space="0" w:color="auto"/>
                  </w:tcBorders>
                  <w:shd w:val="clear" w:color="auto" w:fill="auto"/>
                  <w:tcMar>
                    <w:top w:w="113" w:type="dxa"/>
                    <w:left w:w="113" w:type="dxa"/>
                    <w:bottom w:w="113" w:type="dxa"/>
                    <w:right w:w="113" w:type="dxa"/>
                  </w:tcMar>
                </w:tcPr>
                <w:p w:rsidR="009D0BCF" w:rsidRPr="002C232A" w:rsidRDefault="00E60310">
                  <w:pPr>
                    <w:pStyle w:val="formtext"/>
                    <w:tabs>
                      <w:tab w:val="left" w:pos="567"/>
                      <w:tab w:val="left" w:pos="1134"/>
                      <w:tab w:val="left" w:pos="1701"/>
                    </w:tabs>
                    <w:spacing w:before="120" w:after="120" w:line="240" w:lineRule="auto"/>
                    <w:jc w:val="both"/>
                  </w:pPr>
                  <w:r w:rsidRPr="002C232A">
                    <w:t>25 février 2013</w:t>
                  </w:r>
                </w:p>
              </w:tc>
            </w:tr>
          </w:tbl>
          <w:p w:rsidR="000B3A4D" w:rsidRPr="002C232A" w:rsidRDefault="00036B2F" w:rsidP="00036B2F">
            <w:pPr>
              <w:spacing w:before="120" w:after="120"/>
              <w:jc w:val="both"/>
              <w:rPr>
                <w:rFonts w:eastAsia="SimSun" w:cs="Arial"/>
                <w:i/>
                <w:iCs/>
                <w:sz w:val="18"/>
                <w:szCs w:val="18"/>
              </w:rPr>
            </w:pPr>
            <w:r w:rsidRPr="002C232A">
              <w:rPr>
                <w:i/>
                <w:iCs/>
                <w:sz w:val="18"/>
                <w:szCs w:val="18"/>
              </w:rPr>
              <w:t>(vi) Expliquez comment l</w:t>
            </w:r>
            <w:r w:rsidR="004F20B7">
              <w:rPr>
                <w:i/>
                <w:iCs/>
                <w:sz w:val="18"/>
                <w:szCs w:val="18"/>
              </w:rPr>
              <w:t>’</w:t>
            </w:r>
            <w:r w:rsidRPr="002C232A">
              <w:rPr>
                <w:i/>
                <w:iCs/>
                <w:sz w:val="18"/>
                <w:szCs w:val="18"/>
              </w:rPr>
              <w:t>élément a été identifié et défini, y compris en mentionnant comment les informations ont été collectées et traitées, « avec la participation des communautés, des groupes et des organisations non gouvernementales pertinentes » (article 11.b) dans le but d</w:t>
            </w:r>
            <w:r w:rsidR="004F20B7">
              <w:rPr>
                <w:i/>
                <w:iCs/>
                <w:sz w:val="18"/>
                <w:szCs w:val="18"/>
              </w:rPr>
              <w:t>’</w:t>
            </w:r>
            <w:r w:rsidRPr="002C232A">
              <w:rPr>
                <w:i/>
                <w:iCs/>
                <w:sz w:val="18"/>
                <w:szCs w:val="18"/>
              </w:rPr>
              <w:t>être inventorié, avec une indication sur le rôle du genre des participants. Des informations additionnelles peuvent être fournies pour montrer la participation d</w:t>
            </w:r>
            <w:r w:rsidR="004F20B7">
              <w:rPr>
                <w:i/>
                <w:iCs/>
                <w:sz w:val="18"/>
                <w:szCs w:val="18"/>
              </w:rPr>
              <w:t>’</w:t>
            </w:r>
            <w:r w:rsidRPr="002C232A">
              <w:rPr>
                <w:i/>
                <w:iCs/>
                <w:sz w:val="18"/>
                <w:szCs w:val="18"/>
              </w:rPr>
              <w:t>instituts de recherche et de centres d</w:t>
            </w:r>
            <w:r w:rsidR="004F20B7">
              <w:rPr>
                <w:i/>
                <w:iCs/>
                <w:sz w:val="18"/>
                <w:szCs w:val="18"/>
              </w:rPr>
              <w:t>’</w:t>
            </w:r>
            <w:r w:rsidRPr="002C232A">
              <w:rPr>
                <w:i/>
                <w:iCs/>
                <w:sz w:val="18"/>
                <w:szCs w:val="18"/>
              </w:rPr>
              <w:t xml:space="preserve">expertise (230 mots maximum).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191F70" w:rsidRPr="002C232A" w:rsidTr="00B136A0">
              <w:tc>
                <w:tcPr>
                  <w:tcW w:w="9639" w:type="dxa"/>
                  <w:tcBorders>
                    <w:bottom w:val="single" w:sz="4" w:space="0" w:color="auto"/>
                  </w:tcBorders>
                  <w:shd w:val="clear" w:color="auto" w:fill="auto"/>
                  <w:tcMar>
                    <w:top w:w="113" w:type="dxa"/>
                    <w:left w:w="113" w:type="dxa"/>
                    <w:bottom w:w="113" w:type="dxa"/>
                    <w:right w:w="113" w:type="dxa"/>
                  </w:tcMar>
                </w:tcPr>
                <w:p w:rsidR="00E60310" w:rsidRPr="002C232A" w:rsidRDefault="00E60310" w:rsidP="00E60310">
                  <w:pPr>
                    <w:pStyle w:val="formtext"/>
                    <w:spacing w:before="0" w:after="120" w:line="240" w:lineRule="auto"/>
                    <w:jc w:val="both"/>
                  </w:pPr>
                  <w:r w:rsidRPr="002C232A">
                    <w:t>Les informations de cette section de l</w:t>
                  </w:r>
                  <w:r w:rsidR="004F20B7">
                    <w:t>’</w:t>
                  </w:r>
                  <w:r w:rsidRPr="002C232A">
                    <w:t>inventaire ont été incluses après avoir été réunies et identifiées en coopération avec les communautés, et notamment l</w:t>
                  </w:r>
                  <w:r w:rsidR="004F20B7">
                    <w:t>’</w:t>
                  </w:r>
                  <w:r w:rsidRPr="002C232A">
                    <w:t>Association coréenne de Ssirum et les associations locales affiliées qui représentent l</w:t>
                  </w:r>
                  <w:r w:rsidR="004F20B7">
                    <w:t>’</w:t>
                  </w:r>
                  <w:r w:rsidRPr="002C232A">
                    <w:t>élément, la Commission Éducation, l</w:t>
                  </w:r>
                  <w:r w:rsidR="004F20B7">
                    <w:t>’</w:t>
                  </w:r>
                  <w:r w:rsidRPr="002C232A">
                    <w:t xml:space="preserve">Académie des </w:t>
                  </w:r>
                  <w:r w:rsidR="00330596" w:rsidRPr="002C232A">
                    <w:t>s</w:t>
                  </w:r>
                  <w:r w:rsidRPr="002C232A">
                    <w:t>ciences sociales, les organes de l</w:t>
                  </w:r>
                  <w:r w:rsidR="004F20B7">
                    <w:t>’</w:t>
                  </w:r>
                  <w:r w:rsidRPr="002C232A">
                    <w:t xml:space="preserve">État et les organisations de travailleurs à tous les échelons ainsi que les </w:t>
                  </w:r>
                  <w:r w:rsidR="00AF2E82" w:rsidRPr="002C232A">
                    <w:t>amateurs</w:t>
                  </w:r>
                  <w:r w:rsidRPr="002C232A">
                    <w:t xml:space="preserve"> de </w:t>
                  </w:r>
                  <w:r w:rsidR="0053704B">
                    <w:t>s</w:t>
                  </w:r>
                  <w:r w:rsidRPr="002C232A">
                    <w:t xml:space="preserve">sirum de tout le pays. </w:t>
                  </w:r>
                </w:p>
                <w:p w:rsidR="00191F70" w:rsidRPr="002C232A" w:rsidRDefault="00E60310" w:rsidP="00640D29">
                  <w:pPr>
                    <w:pStyle w:val="formtext"/>
                    <w:spacing w:before="120" w:after="0" w:line="240" w:lineRule="auto"/>
                    <w:ind w:right="136"/>
                    <w:jc w:val="both"/>
                  </w:pPr>
                  <w:r w:rsidRPr="002C232A">
                    <w:t>À titre d</w:t>
                  </w:r>
                  <w:r w:rsidR="004F20B7">
                    <w:t>’</w:t>
                  </w:r>
                  <w:r w:rsidRPr="002C232A">
                    <w:t>exemple, la Section 1(i) a été identifiée et définie en collaboration avec l</w:t>
                  </w:r>
                  <w:r w:rsidR="004F20B7">
                    <w:t>’</w:t>
                  </w:r>
                  <w:r w:rsidRPr="002C232A">
                    <w:t xml:space="preserve">Association coréenne de Ssirum, la Commission </w:t>
                  </w:r>
                  <w:r w:rsidR="001B3ECE" w:rsidRPr="002C232A">
                    <w:t>de l</w:t>
                  </w:r>
                  <w:r w:rsidR="004F20B7">
                    <w:t>’</w:t>
                  </w:r>
                  <w:r w:rsidRPr="002C232A">
                    <w:t>Éducation, l</w:t>
                  </w:r>
                  <w:r w:rsidR="004F20B7">
                    <w:t>’</w:t>
                  </w:r>
                  <w:r w:rsidRPr="002C232A">
                    <w:t xml:space="preserve">Académie des </w:t>
                  </w:r>
                  <w:r w:rsidR="00330596" w:rsidRPr="002C232A">
                    <w:t>s</w:t>
                  </w:r>
                  <w:r w:rsidRPr="002C232A">
                    <w:t>ciences sociales, l</w:t>
                  </w:r>
                  <w:r w:rsidR="004F20B7">
                    <w:t>’</w:t>
                  </w:r>
                  <w:r w:rsidRPr="002C232A">
                    <w:t xml:space="preserve">Académie des Sciences du </w:t>
                  </w:r>
                  <w:r w:rsidR="00EC3FEF" w:rsidRPr="002C232A">
                    <w:t>s</w:t>
                  </w:r>
                  <w:r w:rsidRPr="002C232A">
                    <w:t>port placée sous la houlette du ministère de la Culture physique et des Sports, l</w:t>
                  </w:r>
                  <w:r w:rsidR="004F20B7">
                    <w:t>’</w:t>
                  </w:r>
                  <w:r w:rsidRPr="002C232A">
                    <w:t>Agence coréenne pour la préservation du patrimoine national coréen et d</w:t>
                  </w:r>
                  <w:r w:rsidR="004F20B7">
                    <w:t>’</w:t>
                  </w:r>
                  <w:r w:rsidRPr="002C232A">
                    <w:t>autres institutions universitaires. Les informations relatives aux points 1(ii) et 1(iii) ont été collectées là où elles ont été identifiées dans le pays en collaboration avec l</w:t>
                  </w:r>
                  <w:r w:rsidR="004F20B7">
                    <w:t>’</w:t>
                  </w:r>
                  <w:r w:rsidRPr="002C232A">
                    <w:t>Association coréenne de Ssirum et les autorités locales à tous les échelons. Les femmes ont apporté des informations précieuses qui sont venues enrichir chacune de ces sections et pourraient contribuer à pérenniser les fonctions culturelles et sociales et assurer la viabilité de l</w:t>
                  </w:r>
                  <w:r w:rsidR="004F20B7">
                    <w:t>’</w:t>
                  </w:r>
                  <w:r w:rsidRPr="002C232A">
                    <w:t>élément, de même que la planification de mesures de sauvegarde. L</w:t>
                  </w:r>
                  <w:r w:rsidR="004F20B7">
                    <w:t>’</w:t>
                  </w:r>
                  <w:r w:rsidRPr="002C232A">
                    <w:t>Autorité nationale pour la protection du patrimoine culturel et l</w:t>
                  </w:r>
                  <w:r w:rsidR="004F20B7">
                    <w:t>’</w:t>
                  </w:r>
                  <w:r w:rsidRPr="002C232A">
                    <w:t xml:space="preserve">Association coréenne de Ssirum ont </w:t>
                  </w:r>
                  <w:r w:rsidR="001B3ECE" w:rsidRPr="002C232A">
                    <w:t>écouté les</w:t>
                  </w:r>
                  <w:r w:rsidRPr="002C232A">
                    <w:t xml:space="preserve"> avis des femmes et les ont </w:t>
                  </w:r>
                  <w:r w:rsidR="001B3ECE" w:rsidRPr="002C232A">
                    <w:t xml:space="preserve">pleinement </w:t>
                  </w:r>
                  <w:r w:rsidRPr="002C232A">
                    <w:t>pris en compte dans l</w:t>
                  </w:r>
                  <w:r w:rsidR="004F20B7">
                    <w:t>’</w:t>
                  </w:r>
                  <w:r w:rsidRPr="002C232A">
                    <w:t>inventaire.</w:t>
                  </w:r>
                </w:p>
              </w:tc>
            </w:tr>
          </w:tbl>
          <w:p w:rsidR="00191F70" w:rsidRPr="002C232A" w:rsidRDefault="00191F70" w:rsidP="00036B2F">
            <w:pPr>
              <w:spacing w:before="120" w:after="120"/>
              <w:jc w:val="both"/>
              <w:rPr>
                <w:rFonts w:eastAsia="SimSun" w:cs="Arial"/>
                <w:i/>
                <w:iCs/>
                <w:sz w:val="18"/>
                <w:szCs w:val="18"/>
              </w:rPr>
            </w:pPr>
            <w:r w:rsidRPr="002C232A">
              <w:rPr>
                <w:i/>
                <w:iCs/>
                <w:sz w:val="18"/>
                <w:szCs w:val="18"/>
              </w:rPr>
              <w:t>(vii) Doit être fournie en annexe la preuve documentaire faisant état de l</w:t>
            </w:r>
            <w:r w:rsidR="004F20B7">
              <w:rPr>
                <w:i/>
                <w:iCs/>
                <w:sz w:val="18"/>
                <w:szCs w:val="18"/>
              </w:rPr>
              <w:t>’</w:t>
            </w:r>
            <w:r w:rsidRPr="002C232A">
              <w:rPr>
                <w:i/>
                <w:iCs/>
                <w:sz w:val="18"/>
                <w:szCs w:val="18"/>
              </w:rPr>
              <w:t>inclusion de l</w:t>
            </w:r>
            <w:r w:rsidR="004F20B7">
              <w:rPr>
                <w:i/>
                <w:iCs/>
                <w:sz w:val="18"/>
                <w:szCs w:val="18"/>
              </w:rPr>
              <w:t>’</w:t>
            </w:r>
            <w:r w:rsidRPr="002C232A">
              <w:rPr>
                <w:i/>
                <w:iCs/>
                <w:sz w:val="18"/>
                <w:szCs w:val="18"/>
              </w:rPr>
              <w:t>élément dans un ou plusieurs inventaires du patrimoine culturel immatériel présent sur le(s) territoire(s) de l</w:t>
            </w:r>
            <w:r w:rsidR="004F20B7">
              <w:rPr>
                <w:i/>
                <w:iCs/>
                <w:sz w:val="18"/>
                <w:szCs w:val="18"/>
              </w:rPr>
              <w:t>’</w:t>
            </w:r>
            <w:r w:rsidRPr="002C232A">
              <w:rPr>
                <w:i/>
                <w:iCs/>
                <w:sz w:val="18"/>
                <w:szCs w:val="18"/>
              </w:rPr>
              <w:t>(des) État(s) partie(s) soumissionnaire(s), tel que défini dans les articles 11.b et 12 de la Convention. Cette preuve doit inclure au moins le nom de l</w:t>
            </w:r>
            <w:r w:rsidR="004F20B7">
              <w:rPr>
                <w:i/>
                <w:iCs/>
                <w:sz w:val="18"/>
                <w:szCs w:val="18"/>
              </w:rPr>
              <w:t>’</w:t>
            </w:r>
            <w:r w:rsidRPr="002C232A">
              <w:rPr>
                <w:i/>
                <w:iCs/>
                <w:sz w:val="18"/>
                <w:szCs w:val="18"/>
              </w:rPr>
              <w:t>élément, sa description, le(s) nom(s) des communautés, des groupes ou, le cas échéant, des individus concernés, leur situation géographique et l</w:t>
            </w:r>
            <w:r w:rsidR="004F20B7">
              <w:rPr>
                <w:i/>
                <w:iCs/>
                <w:sz w:val="18"/>
                <w:szCs w:val="18"/>
              </w:rPr>
              <w:t>’</w:t>
            </w:r>
            <w:r w:rsidRPr="002C232A">
              <w:rPr>
                <w:i/>
                <w:iCs/>
                <w:sz w:val="18"/>
                <w:szCs w:val="18"/>
              </w:rPr>
              <w:t>étendue de l</w:t>
            </w:r>
            <w:r w:rsidR="004F20B7">
              <w:rPr>
                <w:i/>
                <w:iCs/>
                <w:sz w:val="18"/>
                <w:szCs w:val="18"/>
              </w:rPr>
              <w:t>’</w:t>
            </w:r>
            <w:r w:rsidRPr="002C232A">
              <w:rPr>
                <w:i/>
                <w:iCs/>
                <w:sz w:val="18"/>
                <w:szCs w:val="18"/>
              </w:rPr>
              <w:t>élément.</w:t>
            </w:r>
          </w:p>
          <w:p w:rsidR="00191F70" w:rsidRPr="002C232A" w:rsidRDefault="00191F70" w:rsidP="00191F70">
            <w:pPr>
              <w:numPr>
                <w:ilvl w:val="0"/>
                <w:numId w:val="39"/>
              </w:numPr>
              <w:spacing w:before="120" w:after="120"/>
              <w:ind w:left="851" w:right="113" w:hanging="284"/>
              <w:jc w:val="both"/>
              <w:rPr>
                <w:i/>
                <w:sz w:val="18"/>
                <w:szCs w:val="18"/>
              </w:rPr>
            </w:pPr>
            <w:r w:rsidRPr="002C232A">
              <w:rPr>
                <w:i/>
                <w:sz w:val="18"/>
                <w:szCs w:val="18"/>
              </w:rPr>
              <w:t>Si l</w:t>
            </w:r>
            <w:r w:rsidR="004F20B7">
              <w:rPr>
                <w:i/>
                <w:sz w:val="18"/>
                <w:szCs w:val="18"/>
              </w:rPr>
              <w:t>’</w:t>
            </w:r>
            <w:r w:rsidRPr="002C232A">
              <w:rPr>
                <w:i/>
                <w:sz w:val="18"/>
                <w:szCs w:val="18"/>
              </w:rPr>
              <w:t>inventaire est accessible en ligne, indiquez les liens hypertextes (URL) vers les pages consacrées à l</w:t>
            </w:r>
            <w:r w:rsidR="004F20B7">
              <w:rPr>
                <w:i/>
                <w:sz w:val="18"/>
                <w:szCs w:val="18"/>
              </w:rPr>
              <w:t>’</w:t>
            </w:r>
            <w:r w:rsidRPr="002C232A">
              <w:rPr>
                <w:i/>
                <w:sz w:val="18"/>
                <w:szCs w:val="18"/>
              </w:rPr>
              <w:t>élément (indiquez ci-dessous au maximum 4 liens hypertextes). Joignez à la candidature une version imprimée (pas plus de 10 feuilles A4 standard) des sections pertinentes du contenu de ces liens. Les informations doivent être traduites si la langue utilisée n</w:t>
            </w:r>
            <w:r w:rsidR="004F20B7">
              <w:rPr>
                <w:i/>
                <w:sz w:val="18"/>
                <w:szCs w:val="18"/>
              </w:rPr>
              <w:t>’</w:t>
            </w:r>
            <w:r w:rsidRPr="002C232A">
              <w:rPr>
                <w:i/>
                <w:sz w:val="18"/>
                <w:szCs w:val="18"/>
              </w:rPr>
              <w:t>est ni l</w:t>
            </w:r>
            <w:r w:rsidR="004F20B7">
              <w:rPr>
                <w:i/>
                <w:sz w:val="18"/>
                <w:szCs w:val="18"/>
              </w:rPr>
              <w:t>’</w:t>
            </w:r>
            <w:r w:rsidRPr="002C232A">
              <w:rPr>
                <w:i/>
                <w:sz w:val="18"/>
                <w:szCs w:val="18"/>
              </w:rPr>
              <w:t xml:space="preserve">anglais ni le français. </w:t>
            </w:r>
          </w:p>
          <w:p w:rsidR="00191F70" w:rsidRPr="002C232A" w:rsidRDefault="00191F70" w:rsidP="00191F70">
            <w:pPr>
              <w:numPr>
                <w:ilvl w:val="0"/>
                <w:numId w:val="39"/>
              </w:numPr>
              <w:spacing w:before="120" w:after="120"/>
              <w:ind w:left="851" w:right="113" w:hanging="284"/>
              <w:jc w:val="both"/>
              <w:rPr>
                <w:i/>
                <w:sz w:val="18"/>
                <w:szCs w:val="18"/>
              </w:rPr>
            </w:pPr>
            <w:r w:rsidRPr="002C232A">
              <w:rPr>
                <w:i/>
                <w:iCs/>
                <w:sz w:val="18"/>
                <w:szCs w:val="18"/>
              </w:rPr>
              <w:t>Si l</w:t>
            </w:r>
            <w:r w:rsidR="004F20B7">
              <w:rPr>
                <w:i/>
                <w:iCs/>
                <w:sz w:val="18"/>
                <w:szCs w:val="18"/>
              </w:rPr>
              <w:t>’</w:t>
            </w:r>
            <w:r w:rsidRPr="002C232A">
              <w:rPr>
                <w:i/>
                <w:iCs/>
                <w:sz w:val="18"/>
                <w:szCs w:val="18"/>
              </w:rPr>
              <w:t>inventaire n</w:t>
            </w:r>
            <w:r w:rsidR="004F20B7">
              <w:rPr>
                <w:i/>
                <w:iCs/>
                <w:sz w:val="18"/>
                <w:szCs w:val="18"/>
              </w:rPr>
              <w:t>’</w:t>
            </w:r>
            <w:r w:rsidRPr="002C232A">
              <w:rPr>
                <w:i/>
                <w:iCs/>
                <w:sz w:val="18"/>
                <w:szCs w:val="18"/>
              </w:rPr>
              <w:t>est pas accessible en ligne, joignez des copies conformes des textes (pas plus de 10 feuilles A4 standard) concernant l</w:t>
            </w:r>
            <w:r w:rsidR="004F20B7">
              <w:rPr>
                <w:i/>
                <w:iCs/>
                <w:sz w:val="18"/>
                <w:szCs w:val="18"/>
              </w:rPr>
              <w:t>’</w:t>
            </w:r>
            <w:r w:rsidRPr="002C232A">
              <w:rPr>
                <w:i/>
                <w:iCs/>
                <w:sz w:val="18"/>
                <w:szCs w:val="18"/>
              </w:rPr>
              <w:t>élément inclus dans l</w:t>
            </w:r>
            <w:r w:rsidR="004F20B7">
              <w:rPr>
                <w:i/>
                <w:iCs/>
                <w:sz w:val="18"/>
                <w:szCs w:val="18"/>
              </w:rPr>
              <w:t>’</w:t>
            </w:r>
            <w:r w:rsidRPr="002C232A">
              <w:rPr>
                <w:i/>
                <w:iCs/>
                <w:sz w:val="18"/>
                <w:szCs w:val="18"/>
              </w:rPr>
              <w:t>inventaire. Ces textes doivent être traduits si la langue utilisée n</w:t>
            </w:r>
            <w:r w:rsidR="004F20B7">
              <w:rPr>
                <w:i/>
                <w:iCs/>
                <w:sz w:val="18"/>
                <w:szCs w:val="18"/>
              </w:rPr>
              <w:t>’</w:t>
            </w:r>
            <w:r w:rsidRPr="002C232A">
              <w:rPr>
                <w:i/>
                <w:iCs/>
                <w:sz w:val="18"/>
                <w:szCs w:val="18"/>
              </w:rPr>
              <w:t>est ni l</w:t>
            </w:r>
            <w:r w:rsidR="004F20B7">
              <w:rPr>
                <w:i/>
                <w:iCs/>
                <w:sz w:val="18"/>
                <w:szCs w:val="18"/>
              </w:rPr>
              <w:t>’</w:t>
            </w:r>
            <w:r w:rsidRPr="002C232A">
              <w:rPr>
                <w:i/>
                <w:iCs/>
                <w:sz w:val="18"/>
                <w:szCs w:val="18"/>
              </w:rPr>
              <w:t>anglais ni le français.</w:t>
            </w:r>
          </w:p>
          <w:p w:rsidR="00036B2F" w:rsidRPr="002C232A" w:rsidRDefault="00191F70" w:rsidP="00191F70">
            <w:pPr>
              <w:pStyle w:val="Info03"/>
              <w:tabs>
                <w:tab w:val="clear" w:pos="2268"/>
              </w:tabs>
              <w:spacing w:before="120" w:line="240" w:lineRule="auto"/>
              <w:ind w:left="0"/>
              <w:jc w:val="left"/>
              <w:rPr>
                <w:rFonts w:eastAsia="SimSun"/>
                <w:bCs/>
                <w:sz w:val="18"/>
                <w:szCs w:val="18"/>
              </w:rPr>
            </w:pPr>
            <w:r w:rsidRPr="002C232A">
              <w:rPr>
                <w:bCs/>
                <w:sz w:val="18"/>
                <w:szCs w:val="18"/>
              </w:rPr>
              <w:t>Indiquez quels sont les documents fournis et, le cas échéant, les liens hypertextes :</w:t>
            </w:r>
          </w:p>
          <w:tbl>
            <w:tblPr>
              <w:tblW w:w="9639"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639"/>
            </w:tblGrid>
            <w:tr w:rsidR="00036B2F" w:rsidRPr="002C232A" w:rsidTr="00640D29">
              <w:tc>
                <w:tcPr>
                  <w:tcW w:w="9639" w:type="dxa"/>
                  <w:shd w:val="clear" w:color="auto" w:fill="auto"/>
                  <w:tcMar>
                    <w:top w:w="113" w:type="dxa"/>
                    <w:left w:w="113" w:type="dxa"/>
                    <w:bottom w:w="113" w:type="dxa"/>
                    <w:right w:w="113" w:type="dxa"/>
                  </w:tcMar>
                </w:tcPr>
                <w:p w:rsidR="00036B2F" w:rsidRPr="002C232A" w:rsidRDefault="00E60310" w:rsidP="00640D29">
                  <w:pPr>
                    <w:pStyle w:val="formtext"/>
                    <w:spacing w:before="40" w:after="40" w:line="240" w:lineRule="auto"/>
                    <w:ind w:right="136"/>
                    <w:jc w:val="both"/>
                  </w:pPr>
                  <w:r w:rsidRPr="002C232A">
                    <w:t>Une copie conforme des textes de l</w:t>
                  </w:r>
                  <w:r w:rsidR="004F20B7">
                    <w:t>’</w:t>
                  </w:r>
                  <w:r w:rsidRPr="002C232A">
                    <w:t>inventaire national concernant l</w:t>
                  </w:r>
                  <w:r w:rsidR="004F20B7">
                    <w:t>’</w:t>
                  </w:r>
                  <w:r w:rsidRPr="002C232A">
                    <w:t>élément est jointe avec sa traduction en anglais.</w:t>
                  </w:r>
                </w:p>
              </w:tc>
            </w:tr>
          </w:tbl>
          <w:p w:rsidR="00191F70" w:rsidRPr="002C232A" w:rsidRDefault="00191F70" w:rsidP="00036B2F"/>
        </w:tc>
      </w:tr>
      <w:tr w:rsidR="00BF3D11" w:rsidRPr="002C232A" w:rsidTr="00640D29">
        <w:trPr>
          <w:cantSplit/>
        </w:trPr>
        <w:tc>
          <w:tcPr>
            <w:tcW w:w="9674" w:type="dxa"/>
            <w:gridSpan w:val="2"/>
            <w:tcBorders>
              <w:top w:val="nil"/>
              <w:left w:val="nil"/>
              <w:bottom w:val="nil"/>
              <w:right w:val="nil"/>
            </w:tcBorders>
            <w:shd w:val="clear" w:color="auto" w:fill="D9D9D9"/>
          </w:tcPr>
          <w:p w:rsidR="00BF3D11" w:rsidRPr="002C232A" w:rsidRDefault="00BF3D11" w:rsidP="00640D29">
            <w:pPr>
              <w:pStyle w:val="Grille01N"/>
              <w:keepNext w:val="0"/>
              <w:spacing w:line="240" w:lineRule="auto"/>
              <w:ind w:left="709" w:right="136" w:hanging="567"/>
              <w:jc w:val="left"/>
              <w:rPr>
                <w:rFonts w:eastAsia="SimSun" w:cs="Arial"/>
                <w:bCs/>
                <w:smallCaps w:val="0"/>
                <w:sz w:val="24"/>
                <w:shd w:val="pct15" w:color="auto" w:fill="FFFFFF"/>
              </w:rPr>
            </w:pPr>
            <w:r w:rsidRPr="002C232A">
              <w:rPr>
                <w:bCs/>
                <w:smallCaps w:val="0"/>
                <w:sz w:val="24"/>
              </w:rPr>
              <w:t>6.</w:t>
            </w:r>
            <w:r w:rsidRPr="002C232A">
              <w:rPr>
                <w:bCs/>
                <w:smallCaps w:val="0"/>
                <w:sz w:val="24"/>
              </w:rPr>
              <w:tab/>
              <w:t>Documentation</w:t>
            </w:r>
          </w:p>
        </w:tc>
      </w:tr>
      <w:tr w:rsidR="00710B1F" w:rsidRPr="002C232A" w:rsidTr="000A5E44">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rsidR="00710B1F" w:rsidRPr="002C232A" w:rsidRDefault="00710B1F" w:rsidP="00640D29">
            <w:pPr>
              <w:pStyle w:val="Grille02N"/>
              <w:keepNext w:val="0"/>
              <w:ind w:left="709" w:right="136" w:hanging="567"/>
              <w:jc w:val="left"/>
            </w:pPr>
            <w:r w:rsidRPr="002C232A">
              <w:t>6.a.</w:t>
            </w:r>
            <w:r w:rsidRPr="002C232A">
              <w:tab/>
              <w:t>Documentation annexée (obligatoire)</w:t>
            </w:r>
          </w:p>
          <w:p w:rsidR="00710B1F" w:rsidRPr="002C232A" w:rsidRDefault="00322E80" w:rsidP="00BB0409">
            <w:pPr>
              <w:pStyle w:val="Info03"/>
              <w:spacing w:before="120" w:line="240" w:lineRule="auto"/>
              <w:ind w:right="135"/>
              <w:rPr>
                <w:rFonts w:eastAsia="SimSun"/>
                <w:sz w:val="18"/>
                <w:szCs w:val="18"/>
              </w:rPr>
            </w:pPr>
            <w:r w:rsidRPr="002C232A">
              <w:rPr>
                <w:sz w:val="18"/>
                <w:szCs w:val="18"/>
              </w:rPr>
              <w:t>Les documents ci-dessous sont obligatoires et seront utilisés dans le processus d</w:t>
            </w:r>
            <w:r w:rsidR="004F20B7">
              <w:rPr>
                <w:sz w:val="18"/>
                <w:szCs w:val="18"/>
              </w:rPr>
              <w:t>’</w:t>
            </w:r>
            <w:r w:rsidRPr="002C232A">
              <w:rPr>
                <w:sz w:val="18"/>
                <w:szCs w:val="18"/>
              </w:rPr>
              <w:t>évaluation et d</w:t>
            </w:r>
            <w:r w:rsidR="004F20B7">
              <w:rPr>
                <w:sz w:val="18"/>
                <w:szCs w:val="18"/>
              </w:rPr>
              <w:t>’</w:t>
            </w:r>
            <w:r w:rsidRPr="002C232A">
              <w:rPr>
                <w:sz w:val="18"/>
                <w:szCs w:val="18"/>
              </w:rPr>
              <w:t>examen de la candidature. Les photos et le film pourront également être utiles pour d</w:t>
            </w:r>
            <w:r w:rsidR="004F20B7">
              <w:rPr>
                <w:sz w:val="18"/>
                <w:szCs w:val="18"/>
              </w:rPr>
              <w:t>’</w:t>
            </w:r>
            <w:r w:rsidRPr="002C232A">
              <w:rPr>
                <w:sz w:val="18"/>
                <w:szCs w:val="18"/>
              </w:rPr>
              <w:t>éventuelles activités de visibilité si l</w:t>
            </w:r>
            <w:r w:rsidR="004F20B7">
              <w:rPr>
                <w:sz w:val="18"/>
                <w:szCs w:val="18"/>
              </w:rPr>
              <w:t>’</w:t>
            </w:r>
            <w:r w:rsidRPr="002C232A">
              <w:rPr>
                <w:sz w:val="18"/>
                <w:szCs w:val="18"/>
              </w:rPr>
              <w:t>élément est inscrit. Cochez les cases suivantes pour confirmer que les documents en question sont inclus avec la candidature et qu</w:t>
            </w:r>
            <w:r w:rsidR="004F20B7">
              <w:rPr>
                <w:sz w:val="18"/>
                <w:szCs w:val="18"/>
              </w:rPr>
              <w:t>’</w:t>
            </w:r>
            <w:r w:rsidRPr="002C232A">
              <w:rPr>
                <w:sz w:val="18"/>
                <w:szCs w:val="18"/>
              </w:rPr>
              <w:t>ils sont conformes aux instructions. Les documents supplémentaires, en dehors de ceux spécifiés ci-dessous ne pourront pas être acceptés et ne seront pas retournés.</w:t>
            </w:r>
          </w:p>
        </w:tc>
      </w:tr>
      <w:tr w:rsidR="00710B1F" w:rsidRPr="002C232A" w:rsidTr="00640D2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C24491" w:rsidRPr="002C232A" w:rsidRDefault="005A78A7" w:rsidP="0085519C">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2C232A">
              <w:rPr>
                <w:rFonts w:ascii="Arial" w:hAnsi="Arial" w:cs="Arial"/>
                <w:color w:val="auto"/>
                <w:sz w:val="20"/>
                <w:szCs w:val="20"/>
              </w:rPr>
              <w:fldChar w:fldCharType="begin">
                <w:ffData>
                  <w:name w:val=""/>
                  <w:enabled/>
                  <w:calcOnExit w:val="0"/>
                  <w:checkBox>
                    <w:sizeAuto/>
                    <w:default w:val="1"/>
                  </w:checkBox>
                </w:ffData>
              </w:fldChar>
            </w:r>
            <w:r w:rsidRPr="002C232A">
              <w:rPr>
                <w:rFonts w:ascii="Arial" w:hAnsi="Arial" w:cs="Arial"/>
                <w:color w:val="auto"/>
                <w:sz w:val="20"/>
                <w:szCs w:val="20"/>
              </w:rPr>
              <w:instrText xml:space="preserve"> FORMCHECKBOX </w:instrText>
            </w:r>
            <w:r w:rsidR="00640D29">
              <w:rPr>
                <w:rFonts w:ascii="Arial" w:hAnsi="Arial" w:cs="Arial"/>
                <w:color w:val="auto"/>
                <w:sz w:val="20"/>
                <w:szCs w:val="20"/>
              </w:rPr>
            </w:r>
            <w:r w:rsidR="00640D29">
              <w:rPr>
                <w:rFonts w:ascii="Arial" w:hAnsi="Arial" w:cs="Arial"/>
                <w:color w:val="auto"/>
                <w:sz w:val="20"/>
                <w:szCs w:val="20"/>
              </w:rPr>
              <w:fldChar w:fldCharType="separate"/>
            </w:r>
            <w:r w:rsidRPr="002C232A">
              <w:rPr>
                <w:rFonts w:ascii="Arial" w:hAnsi="Arial" w:cs="Arial"/>
                <w:color w:val="auto"/>
                <w:sz w:val="20"/>
                <w:szCs w:val="20"/>
              </w:rPr>
              <w:fldChar w:fldCharType="end"/>
            </w:r>
            <w:r w:rsidRPr="002C232A">
              <w:rPr>
                <w:rFonts w:ascii="Arial" w:hAnsi="Arial"/>
                <w:color w:val="auto"/>
                <w:sz w:val="20"/>
                <w:szCs w:val="20"/>
              </w:rPr>
              <w:t xml:space="preserve"> </w:t>
            </w:r>
            <w:r w:rsidRPr="002C232A">
              <w:rPr>
                <w:rFonts w:ascii="Arial" w:hAnsi="Arial"/>
                <w:color w:val="auto"/>
                <w:sz w:val="20"/>
                <w:szCs w:val="20"/>
              </w:rPr>
              <w:tab/>
              <w:t>preuve du consentement des communautés, avec une traduction en anglais ou en français si la langue de la communauté concernée est différente de l</w:t>
            </w:r>
            <w:r w:rsidR="004F20B7">
              <w:rPr>
                <w:rFonts w:ascii="Arial" w:hAnsi="Arial"/>
                <w:color w:val="auto"/>
                <w:sz w:val="20"/>
                <w:szCs w:val="20"/>
              </w:rPr>
              <w:t>’</w:t>
            </w:r>
            <w:r w:rsidRPr="002C232A">
              <w:rPr>
                <w:rFonts w:ascii="Arial" w:hAnsi="Arial"/>
                <w:color w:val="auto"/>
                <w:sz w:val="20"/>
                <w:szCs w:val="20"/>
              </w:rPr>
              <w:t>anglais ou du français</w:t>
            </w:r>
          </w:p>
          <w:p w:rsidR="005E7B98" w:rsidRPr="002C232A"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2C232A">
              <w:rPr>
                <w:rFonts w:ascii="Arial" w:hAnsi="Arial" w:cs="Arial"/>
                <w:color w:val="auto"/>
                <w:sz w:val="20"/>
                <w:szCs w:val="20"/>
              </w:rPr>
              <w:fldChar w:fldCharType="begin">
                <w:ffData>
                  <w:name w:val=""/>
                  <w:enabled/>
                  <w:calcOnExit w:val="0"/>
                  <w:checkBox>
                    <w:sizeAuto/>
                    <w:default w:val="1"/>
                  </w:checkBox>
                </w:ffData>
              </w:fldChar>
            </w:r>
            <w:r w:rsidRPr="002C232A">
              <w:rPr>
                <w:rFonts w:ascii="Arial" w:hAnsi="Arial" w:cs="Arial"/>
                <w:color w:val="auto"/>
                <w:sz w:val="20"/>
                <w:szCs w:val="20"/>
              </w:rPr>
              <w:instrText xml:space="preserve"> FORMCHECKBOX </w:instrText>
            </w:r>
            <w:r w:rsidR="00640D29">
              <w:rPr>
                <w:rFonts w:ascii="Arial" w:hAnsi="Arial" w:cs="Arial"/>
                <w:color w:val="auto"/>
                <w:sz w:val="20"/>
                <w:szCs w:val="20"/>
              </w:rPr>
            </w:r>
            <w:r w:rsidR="00640D29">
              <w:rPr>
                <w:rFonts w:ascii="Arial" w:hAnsi="Arial" w:cs="Arial"/>
                <w:color w:val="auto"/>
                <w:sz w:val="20"/>
                <w:szCs w:val="20"/>
              </w:rPr>
              <w:fldChar w:fldCharType="separate"/>
            </w:r>
            <w:r w:rsidRPr="002C232A">
              <w:rPr>
                <w:rFonts w:ascii="Arial" w:hAnsi="Arial" w:cs="Arial"/>
                <w:color w:val="auto"/>
                <w:sz w:val="20"/>
                <w:szCs w:val="20"/>
              </w:rPr>
              <w:fldChar w:fldCharType="end"/>
            </w:r>
            <w:r w:rsidRPr="002C232A">
              <w:rPr>
                <w:rFonts w:ascii="Arial" w:hAnsi="Arial"/>
                <w:color w:val="auto"/>
                <w:sz w:val="20"/>
                <w:szCs w:val="20"/>
              </w:rPr>
              <w:t xml:space="preserve"> </w:t>
            </w:r>
            <w:r w:rsidRPr="002C232A">
              <w:rPr>
                <w:rFonts w:ascii="Arial" w:hAnsi="Arial"/>
                <w:color w:val="auto"/>
                <w:sz w:val="20"/>
                <w:szCs w:val="20"/>
              </w:rPr>
              <w:tab/>
              <w:t>document attestant de l</w:t>
            </w:r>
            <w:r w:rsidR="004F20B7">
              <w:rPr>
                <w:rFonts w:ascii="Arial" w:hAnsi="Arial"/>
                <w:color w:val="auto"/>
                <w:sz w:val="20"/>
                <w:szCs w:val="20"/>
              </w:rPr>
              <w:t>’</w:t>
            </w:r>
            <w:r w:rsidRPr="002C232A">
              <w:rPr>
                <w:rFonts w:ascii="Arial" w:hAnsi="Arial"/>
                <w:color w:val="auto"/>
                <w:sz w:val="20"/>
                <w:szCs w:val="20"/>
              </w:rPr>
              <w:t>inclusion de l</w:t>
            </w:r>
            <w:r w:rsidR="004F20B7">
              <w:rPr>
                <w:rFonts w:ascii="Arial" w:hAnsi="Arial"/>
                <w:color w:val="auto"/>
                <w:sz w:val="20"/>
                <w:szCs w:val="20"/>
              </w:rPr>
              <w:t>’</w:t>
            </w:r>
            <w:r w:rsidRPr="002C232A">
              <w:rPr>
                <w:rFonts w:ascii="Arial" w:hAnsi="Arial"/>
                <w:color w:val="auto"/>
                <w:sz w:val="20"/>
                <w:szCs w:val="20"/>
              </w:rPr>
              <w:t>élément dans un inventaire du patrimoine culturel immatériel présent sur le(s) territoire(s) de l</w:t>
            </w:r>
            <w:r w:rsidR="004F20B7">
              <w:rPr>
                <w:rFonts w:ascii="Arial" w:hAnsi="Arial"/>
                <w:color w:val="auto"/>
                <w:sz w:val="20"/>
                <w:szCs w:val="20"/>
              </w:rPr>
              <w:t>’</w:t>
            </w:r>
            <w:r w:rsidRPr="002C232A">
              <w:rPr>
                <w:rFonts w:ascii="Arial" w:hAnsi="Arial"/>
                <w:color w:val="auto"/>
                <w:sz w:val="20"/>
                <w:szCs w:val="20"/>
              </w:rPr>
              <w:t>(des) État(s) soumissionnaire(s), tel que défini dans les articles 11 et 12 de la Convention ; ces preuves doivent inclure un extrait pertinent de l</w:t>
            </w:r>
            <w:r w:rsidR="004F20B7">
              <w:rPr>
                <w:rFonts w:ascii="Arial" w:hAnsi="Arial"/>
                <w:color w:val="auto"/>
                <w:sz w:val="20"/>
                <w:szCs w:val="20"/>
              </w:rPr>
              <w:t>’</w:t>
            </w:r>
            <w:r w:rsidRPr="002C232A">
              <w:rPr>
                <w:rFonts w:ascii="Arial" w:hAnsi="Arial"/>
                <w:color w:val="auto"/>
                <w:sz w:val="20"/>
                <w:szCs w:val="20"/>
              </w:rPr>
              <w:t>(des) inventaire(s) en anglais ou en français ainsi que dans la langue originale si elle est différente</w:t>
            </w:r>
          </w:p>
          <w:p w:rsidR="00710B1F" w:rsidRPr="002C232A" w:rsidRDefault="005A78A7" w:rsidP="00333D8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w:t>
            </w:r>
            <w:r w:rsidRPr="002C232A">
              <w:rPr>
                <w:rFonts w:ascii="Arial" w:hAnsi="Arial"/>
                <w:color w:val="auto"/>
                <w:sz w:val="18"/>
                <w:szCs w:val="18"/>
              </w:rPr>
              <w:tab/>
            </w:r>
            <w:r w:rsidRPr="002C232A">
              <w:rPr>
                <w:rFonts w:ascii="Arial" w:hAnsi="Arial"/>
                <w:color w:val="auto"/>
                <w:sz w:val="20"/>
                <w:szCs w:val="20"/>
              </w:rPr>
              <w:t>10 photos récentes en haute résolution</w:t>
            </w:r>
          </w:p>
          <w:p w:rsidR="00322E80" w:rsidRPr="002C232A" w:rsidRDefault="005A78A7" w:rsidP="00D675D7">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w:t>
            </w:r>
            <w:r w:rsidRPr="002C232A">
              <w:rPr>
                <w:rFonts w:ascii="Arial" w:hAnsi="Arial"/>
                <w:color w:val="auto"/>
                <w:sz w:val="18"/>
                <w:szCs w:val="18"/>
              </w:rPr>
              <w:tab/>
            </w:r>
            <w:r w:rsidRPr="002C232A">
              <w:rPr>
                <w:rFonts w:ascii="Arial" w:hAnsi="Arial"/>
                <w:color w:val="auto"/>
                <w:sz w:val="20"/>
                <w:szCs w:val="20"/>
              </w:rPr>
              <w:t>octroi(s) de droits correspondant aux photos (formulaire ICH-07-photo)</w:t>
            </w:r>
          </w:p>
          <w:p w:rsidR="00710B1F" w:rsidRPr="002C232A" w:rsidRDefault="005A78A7"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2C232A">
              <w:rPr>
                <w:rFonts w:ascii="Arial" w:hAnsi="Arial" w:cs="Arial"/>
                <w:color w:val="auto"/>
                <w:sz w:val="18"/>
                <w:szCs w:val="18"/>
              </w:rPr>
              <w:fldChar w:fldCharType="begin">
                <w:ffData>
                  <w:name w:val="CaseACocher7"/>
                  <w:enabled/>
                  <w:calcOnExit w:val="0"/>
                  <w:checkBox>
                    <w:sizeAuto/>
                    <w:default w:val="1"/>
                  </w:checkBox>
                </w:ffData>
              </w:fldChar>
            </w:r>
            <w:bookmarkStart w:id="4" w:name="CaseACocher7"/>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bookmarkEnd w:id="4"/>
            <w:r w:rsidRPr="002C232A">
              <w:rPr>
                <w:rFonts w:ascii="Arial" w:hAnsi="Arial"/>
                <w:color w:val="auto"/>
                <w:sz w:val="18"/>
                <w:szCs w:val="18"/>
              </w:rPr>
              <w:t xml:space="preserve"> </w:t>
            </w:r>
            <w:r w:rsidRPr="002C232A">
              <w:rPr>
                <w:rFonts w:ascii="Arial" w:hAnsi="Arial"/>
                <w:color w:val="auto"/>
                <w:sz w:val="18"/>
                <w:szCs w:val="18"/>
              </w:rPr>
              <w:tab/>
            </w:r>
            <w:r w:rsidRPr="002C232A">
              <w:rPr>
                <w:rFonts w:ascii="Arial" w:hAnsi="Arial"/>
                <w:color w:val="auto"/>
                <w:sz w:val="20"/>
                <w:szCs w:val="20"/>
              </w:rPr>
              <w:t>film vidéo monté (de 5 à 10 minutes), sous-titré dans l</w:t>
            </w:r>
            <w:r w:rsidR="004F20B7">
              <w:rPr>
                <w:rFonts w:ascii="Arial" w:hAnsi="Arial"/>
                <w:color w:val="auto"/>
                <w:sz w:val="20"/>
                <w:szCs w:val="20"/>
              </w:rPr>
              <w:t>’</w:t>
            </w:r>
            <w:r w:rsidRPr="002C232A">
              <w:rPr>
                <w:rFonts w:ascii="Arial" w:hAnsi="Arial"/>
                <w:color w:val="auto"/>
                <w:sz w:val="20"/>
                <w:szCs w:val="20"/>
              </w:rPr>
              <w:t>une des langues de travail du Comité (anglais ou français) si la langue utilisée n</w:t>
            </w:r>
            <w:r w:rsidR="004F20B7">
              <w:rPr>
                <w:rFonts w:ascii="Arial" w:hAnsi="Arial"/>
                <w:color w:val="auto"/>
                <w:sz w:val="20"/>
                <w:szCs w:val="20"/>
              </w:rPr>
              <w:t>’</w:t>
            </w:r>
            <w:r w:rsidRPr="002C232A">
              <w:rPr>
                <w:rFonts w:ascii="Arial" w:hAnsi="Arial"/>
                <w:color w:val="auto"/>
                <w:sz w:val="20"/>
                <w:szCs w:val="20"/>
              </w:rPr>
              <w:t>est ni l</w:t>
            </w:r>
            <w:r w:rsidR="004F20B7">
              <w:rPr>
                <w:rFonts w:ascii="Arial" w:hAnsi="Arial"/>
                <w:color w:val="auto"/>
                <w:sz w:val="20"/>
                <w:szCs w:val="20"/>
              </w:rPr>
              <w:t>’</w:t>
            </w:r>
            <w:r w:rsidRPr="002C232A">
              <w:rPr>
                <w:rFonts w:ascii="Arial" w:hAnsi="Arial"/>
                <w:color w:val="auto"/>
                <w:sz w:val="20"/>
                <w:szCs w:val="20"/>
              </w:rPr>
              <w:t>anglais ni le français</w:t>
            </w:r>
          </w:p>
          <w:p w:rsidR="00710B1F" w:rsidRPr="002C232A" w:rsidRDefault="005A78A7" w:rsidP="0085519C">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2C232A">
              <w:rPr>
                <w:rFonts w:ascii="Arial" w:hAnsi="Arial" w:cs="Arial"/>
                <w:color w:val="auto"/>
                <w:sz w:val="18"/>
                <w:szCs w:val="18"/>
              </w:rPr>
              <w:fldChar w:fldCharType="begin">
                <w:ffData>
                  <w:name w:val=""/>
                  <w:enabled/>
                  <w:calcOnExit w:val="0"/>
                  <w:checkBox>
                    <w:sizeAuto/>
                    <w:default w:val="1"/>
                  </w:checkBox>
                </w:ffData>
              </w:fldChar>
            </w:r>
            <w:r w:rsidRPr="002C232A">
              <w:rPr>
                <w:rFonts w:ascii="Arial" w:hAnsi="Arial" w:cs="Arial"/>
                <w:color w:val="auto"/>
                <w:sz w:val="18"/>
                <w:szCs w:val="18"/>
              </w:rPr>
              <w:instrText xml:space="preserve"> FORMCHECKBOX </w:instrText>
            </w:r>
            <w:r w:rsidR="00640D29">
              <w:rPr>
                <w:rFonts w:ascii="Arial" w:hAnsi="Arial" w:cs="Arial"/>
                <w:color w:val="auto"/>
                <w:sz w:val="18"/>
                <w:szCs w:val="18"/>
              </w:rPr>
            </w:r>
            <w:r w:rsidR="00640D29">
              <w:rPr>
                <w:rFonts w:ascii="Arial" w:hAnsi="Arial" w:cs="Arial"/>
                <w:color w:val="auto"/>
                <w:sz w:val="18"/>
                <w:szCs w:val="18"/>
              </w:rPr>
              <w:fldChar w:fldCharType="separate"/>
            </w:r>
            <w:r w:rsidRPr="002C232A">
              <w:rPr>
                <w:rFonts w:ascii="Arial" w:hAnsi="Arial" w:cs="Arial"/>
                <w:color w:val="auto"/>
                <w:sz w:val="18"/>
                <w:szCs w:val="18"/>
              </w:rPr>
              <w:fldChar w:fldCharType="end"/>
            </w:r>
            <w:r w:rsidRPr="002C232A">
              <w:rPr>
                <w:rFonts w:ascii="Arial" w:hAnsi="Arial"/>
                <w:color w:val="auto"/>
                <w:sz w:val="18"/>
                <w:szCs w:val="18"/>
              </w:rPr>
              <w:t xml:space="preserve"> </w:t>
            </w:r>
            <w:r w:rsidRPr="002C232A">
              <w:rPr>
                <w:rFonts w:ascii="Arial" w:hAnsi="Arial"/>
                <w:color w:val="auto"/>
                <w:sz w:val="18"/>
                <w:szCs w:val="18"/>
              </w:rPr>
              <w:tab/>
            </w:r>
            <w:r w:rsidRPr="002C232A">
              <w:rPr>
                <w:rFonts w:ascii="Arial" w:hAnsi="Arial"/>
                <w:color w:val="auto"/>
                <w:sz w:val="20"/>
                <w:szCs w:val="20"/>
              </w:rPr>
              <w:t>octroi(s) de droits correspondant à la vidéo enregistrée (formulaire ICH-07-vidéo)</w:t>
            </w:r>
          </w:p>
        </w:tc>
      </w:tr>
      <w:tr w:rsidR="00710B1F" w:rsidRPr="002C232A" w:rsidTr="000A5E44">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rsidR="00710B1F" w:rsidRPr="002C232A" w:rsidRDefault="00710B1F" w:rsidP="0068365D">
            <w:pPr>
              <w:pStyle w:val="Grille02N"/>
              <w:ind w:left="709" w:right="136" w:hanging="567"/>
              <w:jc w:val="left"/>
            </w:pPr>
            <w:r w:rsidRPr="002C232A">
              <w:t>6.b.</w:t>
            </w:r>
            <w:r w:rsidRPr="002C232A">
              <w:tab/>
              <w:t>Liste de références documentaires (optionnel)</w:t>
            </w:r>
          </w:p>
          <w:p w:rsidR="00710B1F" w:rsidRPr="002C232A" w:rsidRDefault="00200598" w:rsidP="0068365D">
            <w:pPr>
              <w:pStyle w:val="Grille02N"/>
              <w:tabs>
                <w:tab w:val="left" w:pos="567"/>
                <w:tab w:val="left" w:pos="1134"/>
                <w:tab w:val="left" w:pos="1701"/>
              </w:tabs>
              <w:spacing w:after="0"/>
              <w:ind w:right="136"/>
              <w:jc w:val="both"/>
              <w:rPr>
                <w:b w:val="0"/>
                <w:bCs w:val="0"/>
                <w:i/>
                <w:iCs/>
                <w:sz w:val="18"/>
                <w:szCs w:val="18"/>
              </w:rPr>
            </w:pPr>
            <w:r w:rsidRPr="002C232A">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w:t>
            </w:r>
            <w:r w:rsidR="004F20B7">
              <w:rPr>
                <w:b w:val="0"/>
                <w:bCs w:val="0"/>
                <w:i/>
                <w:iCs/>
                <w:sz w:val="18"/>
                <w:szCs w:val="18"/>
              </w:rPr>
              <w:t>’</w:t>
            </w:r>
            <w:r w:rsidRPr="002C232A">
              <w:rPr>
                <w:b w:val="0"/>
                <w:bCs w:val="0"/>
                <w:i/>
                <w:iCs/>
                <w:sz w:val="18"/>
                <w:szCs w:val="18"/>
              </w:rPr>
              <w:t>élément, en respectant les règles standards de présentation des bibliographies. Ces travaux publiés ne doivent pas être envoyés avec la candidature.</w:t>
            </w:r>
          </w:p>
          <w:p w:rsidR="00710B1F" w:rsidRPr="002C232A" w:rsidRDefault="00710B1F" w:rsidP="0068365D">
            <w:pPr>
              <w:pStyle w:val="Word"/>
              <w:spacing w:line="240" w:lineRule="auto"/>
              <w:ind w:right="136"/>
            </w:pPr>
            <w:r w:rsidRPr="002C232A">
              <w:rPr>
                <w:sz w:val="18"/>
                <w:szCs w:val="18"/>
              </w:rPr>
              <w:t>Ne pas dépasser une page standard</w:t>
            </w:r>
          </w:p>
        </w:tc>
      </w:tr>
      <w:tr w:rsidR="000A5E44" w:rsidRPr="00640D29" w:rsidTr="000A5E44">
        <w:tblPrEx>
          <w:tblBorders>
            <w:insideV w:val="none" w:sz="0" w:space="0" w:color="auto"/>
          </w:tblBorders>
        </w:tblPrEx>
        <w:trPr>
          <w:gridAfter w:val="1"/>
          <w:wAfter w:w="25" w:type="dxa"/>
        </w:trPr>
        <w:tc>
          <w:tcPr>
            <w:tcW w:w="9649" w:type="dxa"/>
            <w:tcBorders>
              <w:bottom w:val="single" w:sz="4" w:space="0" w:color="auto"/>
            </w:tcBorders>
            <w:shd w:val="clear" w:color="auto" w:fill="auto"/>
            <w:tcMar>
              <w:top w:w="113" w:type="dxa"/>
              <w:left w:w="113" w:type="dxa"/>
              <w:bottom w:w="113" w:type="dxa"/>
              <w:right w:w="113" w:type="dxa"/>
            </w:tcMar>
          </w:tcPr>
          <w:p w:rsidR="000A5E44" w:rsidRPr="002C232A" w:rsidRDefault="000A5E44" w:rsidP="00591BA8">
            <w:pPr>
              <w:pStyle w:val="CM26"/>
              <w:spacing w:after="120"/>
              <w:rPr>
                <w:sz w:val="22"/>
                <w:szCs w:val="22"/>
                <w:lang w:val="en-US"/>
              </w:rPr>
            </w:pPr>
            <w:r w:rsidRPr="002C232A">
              <w:rPr>
                <w:i/>
                <w:sz w:val="22"/>
                <w:szCs w:val="22"/>
                <w:lang w:val="en-GB"/>
              </w:rPr>
              <w:t>“Taedongkimun”</w:t>
            </w:r>
            <w:r w:rsidRPr="002C232A">
              <w:rPr>
                <w:sz w:val="22"/>
                <w:szCs w:val="22"/>
                <w:lang w:val="en-GB"/>
              </w:rPr>
              <w:t>, Vol. 3</w:t>
            </w:r>
          </w:p>
          <w:p w:rsidR="000A5E44" w:rsidRPr="002C232A" w:rsidRDefault="000A5E44" w:rsidP="00591BA8">
            <w:pPr>
              <w:pStyle w:val="CM26"/>
              <w:spacing w:after="120"/>
              <w:rPr>
                <w:sz w:val="22"/>
                <w:szCs w:val="22"/>
                <w:lang w:val="en-US"/>
              </w:rPr>
            </w:pPr>
            <w:r w:rsidRPr="002C232A">
              <w:rPr>
                <w:i/>
                <w:sz w:val="22"/>
                <w:szCs w:val="22"/>
                <w:lang w:val="en-GB"/>
              </w:rPr>
              <w:t>“ Ouyadam”</w:t>
            </w:r>
            <w:r w:rsidRPr="002C232A">
              <w:rPr>
                <w:sz w:val="22"/>
                <w:szCs w:val="22"/>
                <w:lang w:val="en-GB"/>
              </w:rPr>
              <w:t>, Vol. 4 (Society), first half of the 17</w:t>
            </w:r>
            <w:r w:rsidRPr="002C232A">
              <w:rPr>
                <w:sz w:val="22"/>
                <w:szCs w:val="22"/>
                <w:vertAlign w:val="superscript"/>
                <w:lang w:val="en-GB"/>
              </w:rPr>
              <w:t>th</w:t>
            </w:r>
            <w:r w:rsidRPr="002C232A">
              <w:rPr>
                <w:sz w:val="22"/>
                <w:szCs w:val="22"/>
                <w:lang w:val="en-GB"/>
              </w:rPr>
              <w:t xml:space="preserve"> century, Ryu Mong In  </w:t>
            </w:r>
          </w:p>
          <w:p w:rsidR="000A5E44" w:rsidRPr="002C232A" w:rsidRDefault="000A5E44" w:rsidP="00591BA8">
            <w:pPr>
              <w:pStyle w:val="CM26"/>
              <w:spacing w:after="120"/>
              <w:rPr>
                <w:sz w:val="22"/>
                <w:szCs w:val="22"/>
                <w:lang w:val="en-US"/>
              </w:rPr>
            </w:pPr>
            <w:r w:rsidRPr="002C232A">
              <w:rPr>
                <w:i/>
                <w:sz w:val="22"/>
                <w:szCs w:val="22"/>
                <w:lang w:val="en-GB"/>
              </w:rPr>
              <w:t>“Kyongdojapji”</w:t>
            </w:r>
            <w:r w:rsidRPr="002C232A">
              <w:rPr>
                <w:sz w:val="22"/>
                <w:szCs w:val="22"/>
                <w:lang w:val="en-GB"/>
              </w:rPr>
              <w:t xml:space="preserve">, Vol. 2, late 18th century, Ryu Tuk Gong  </w:t>
            </w:r>
          </w:p>
          <w:p w:rsidR="000A5E44" w:rsidRPr="002C232A" w:rsidRDefault="000A5E44" w:rsidP="00591BA8">
            <w:pPr>
              <w:pStyle w:val="CM26"/>
              <w:spacing w:after="120"/>
              <w:rPr>
                <w:sz w:val="22"/>
                <w:szCs w:val="22"/>
                <w:lang w:val="en-US"/>
              </w:rPr>
            </w:pPr>
            <w:r w:rsidRPr="002C232A">
              <w:rPr>
                <w:i/>
                <w:sz w:val="22"/>
                <w:szCs w:val="22"/>
                <w:lang w:val="en-GB"/>
              </w:rPr>
              <w:t>“Tonggukseshigi" (Three States in the East)</w:t>
            </w:r>
            <w:r w:rsidRPr="002C232A">
              <w:rPr>
                <w:sz w:val="22"/>
                <w:szCs w:val="22"/>
                <w:lang w:val="en-GB"/>
              </w:rPr>
              <w:t>, first half of the 19</w:t>
            </w:r>
            <w:r w:rsidRPr="002C232A">
              <w:rPr>
                <w:sz w:val="22"/>
                <w:szCs w:val="22"/>
                <w:vertAlign w:val="superscript"/>
                <w:lang w:val="en-GB"/>
              </w:rPr>
              <w:t>th</w:t>
            </w:r>
            <w:r w:rsidRPr="002C232A">
              <w:rPr>
                <w:sz w:val="22"/>
                <w:szCs w:val="22"/>
                <w:lang w:val="en-GB"/>
              </w:rPr>
              <w:t xml:space="preserve"> century, Hong Sok Mo </w:t>
            </w:r>
          </w:p>
          <w:p w:rsidR="000A5E44" w:rsidRPr="002C232A" w:rsidRDefault="000A5E44" w:rsidP="00591BA8">
            <w:pPr>
              <w:pStyle w:val="CM26"/>
              <w:spacing w:after="120"/>
              <w:rPr>
                <w:sz w:val="22"/>
                <w:szCs w:val="22"/>
                <w:lang w:val="en-US"/>
              </w:rPr>
            </w:pPr>
            <w:r w:rsidRPr="002C232A">
              <w:rPr>
                <w:i/>
                <w:sz w:val="22"/>
                <w:szCs w:val="22"/>
                <w:lang w:val="en-GB"/>
              </w:rPr>
              <w:t>Tradition of Korean Folklore</w:t>
            </w:r>
            <w:r w:rsidRPr="002C232A">
              <w:rPr>
                <w:sz w:val="22"/>
                <w:szCs w:val="22"/>
                <w:lang w:val="en-GB"/>
              </w:rPr>
              <w:t xml:space="preserve">, 1994, Science and Encyclopedia Publishing House </w:t>
            </w:r>
          </w:p>
          <w:p w:rsidR="000A5E44" w:rsidRPr="002C232A" w:rsidRDefault="000A5E44" w:rsidP="00591BA8">
            <w:pPr>
              <w:pStyle w:val="CM26"/>
              <w:spacing w:after="120"/>
              <w:rPr>
                <w:sz w:val="22"/>
                <w:szCs w:val="22"/>
                <w:lang w:val="en-US"/>
              </w:rPr>
            </w:pPr>
            <w:r w:rsidRPr="002C232A">
              <w:rPr>
                <w:i/>
                <w:sz w:val="22"/>
                <w:szCs w:val="22"/>
                <w:lang w:val="en-GB"/>
              </w:rPr>
              <w:t>Dictionary of Korean Folklore</w:t>
            </w:r>
            <w:r w:rsidRPr="002C232A">
              <w:rPr>
                <w:sz w:val="22"/>
                <w:szCs w:val="22"/>
                <w:lang w:val="en-GB"/>
              </w:rPr>
              <w:t xml:space="preserve">, 2014, Science and Encyclopedia Publishing House  </w:t>
            </w:r>
          </w:p>
          <w:p w:rsidR="000A5E44" w:rsidRPr="002C232A" w:rsidRDefault="000A5E44" w:rsidP="00591BA8">
            <w:pPr>
              <w:pStyle w:val="formtext"/>
              <w:tabs>
                <w:tab w:val="left" w:pos="567"/>
                <w:tab w:val="left" w:pos="1134"/>
                <w:tab w:val="left" w:pos="1701"/>
              </w:tabs>
              <w:spacing w:before="0" w:after="0" w:line="240" w:lineRule="auto"/>
              <w:jc w:val="both"/>
              <w:rPr>
                <w:bCs/>
                <w:lang w:val="en-US"/>
              </w:rPr>
            </w:pPr>
            <w:r w:rsidRPr="002C232A">
              <w:rPr>
                <w:i/>
                <w:lang w:val="en-GB"/>
              </w:rPr>
              <w:t>Korean Ssirum</w:t>
            </w:r>
            <w:r w:rsidRPr="002C232A">
              <w:rPr>
                <w:lang w:val="en-GB"/>
              </w:rPr>
              <w:t>, 2014, Sports Publishing House</w:t>
            </w:r>
          </w:p>
        </w:tc>
      </w:tr>
      <w:tr w:rsidR="005A78A7" w:rsidRPr="002C232A" w:rsidTr="000A5E44">
        <w:tblPrEx>
          <w:tblBorders>
            <w:insideV w:val="none" w:sz="0" w:space="0" w:color="auto"/>
          </w:tblBorders>
        </w:tblPrEx>
        <w:trPr>
          <w:cantSplit/>
          <w:trHeight w:val="738"/>
        </w:trPr>
        <w:tc>
          <w:tcPr>
            <w:tcW w:w="9674" w:type="dxa"/>
            <w:gridSpan w:val="2"/>
            <w:tcBorders>
              <w:top w:val="nil"/>
              <w:left w:val="nil"/>
              <w:bottom w:val="nil"/>
              <w:right w:val="nil"/>
            </w:tcBorders>
            <w:shd w:val="clear" w:color="auto" w:fill="D9D9D9"/>
          </w:tcPr>
          <w:p w:rsidR="005A78A7" w:rsidRPr="002C232A" w:rsidRDefault="005A78A7" w:rsidP="005A78A7">
            <w:pPr>
              <w:pStyle w:val="Grille01N"/>
              <w:keepNext w:val="0"/>
              <w:spacing w:before="240" w:line="240" w:lineRule="auto"/>
              <w:ind w:left="709" w:right="136" w:hanging="567"/>
              <w:jc w:val="left"/>
              <w:rPr>
                <w:rFonts w:eastAsia="SimSun" w:cs="Arial"/>
                <w:bCs/>
                <w:smallCaps w:val="0"/>
                <w:sz w:val="24"/>
                <w:shd w:val="pct15" w:color="auto" w:fill="FFFFFF"/>
              </w:rPr>
            </w:pPr>
            <w:r w:rsidRPr="002C232A">
              <w:rPr>
                <w:bCs/>
                <w:smallCaps w:val="0"/>
                <w:sz w:val="24"/>
              </w:rPr>
              <w:t>7.</w:t>
            </w:r>
            <w:r w:rsidRPr="002C232A">
              <w:rPr>
                <w:bCs/>
                <w:smallCaps w:val="0"/>
                <w:sz w:val="24"/>
              </w:rPr>
              <w:tab/>
              <w:t>Signature(s) pour le compte de l</w:t>
            </w:r>
            <w:r w:rsidR="004F20B7">
              <w:rPr>
                <w:bCs/>
                <w:smallCaps w:val="0"/>
                <w:sz w:val="24"/>
              </w:rPr>
              <w:t>’</w:t>
            </w:r>
            <w:r w:rsidRPr="002C232A">
              <w:rPr>
                <w:bCs/>
                <w:smallCaps w:val="0"/>
                <w:sz w:val="24"/>
              </w:rPr>
              <w:t>(des) État(s) partie(s)</w:t>
            </w:r>
          </w:p>
        </w:tc>
      </w:tr>
      <w:tr w:rsidR="005A78A7" w:rsidRPr="002C232A" w:rsidTr="000A5E44">
        <w:tblPrEx>
          <w:tblBorders>
            <w:insideV w:val="none" w:sz="0" w:space="0" w:color="auto"/>
          </w:tblBorders>
        </w:tblPrEx>
        <w:trPr>
          <w:cantSplit/>
        </w:trPr>
        <w:tc>
          <w:tcPr>
            <w:tcW w:w="9674" w:type="dxa"/>
            <w:gridSpan w:val="2"/>
            <w:tcBorders>
              <w:top w:val="nil"/>
              <w:left w:val="nil"/>
              <w:bottom w:val="single" w:sz="4" w:space="0" w:color="auto"/>
              <w:right w:val="nil"/>
            </w:tcBorders>
            <w:shd w:val="clear" w:color="auto" w:fill="auto"/>
          </w:tcPr>
          <w:p w:rsidR="005A78A7" w:rsidRPr="002C232A" w:rsidRDefault="005A78A7" w:rsidP="005A78A7">
            <w:pPr>
              <w:pStyle w:val="Info03"/>
              <w:spacing w:before="120" w:line="240" w:lineRule="auto"/>
              <w:ind w:right="136"/>
              <w:rPr>
                <w:rFonts w:eastAsia="SimSun"/>
                <w:sz w:val="18"/>
                <w:szCs w:val="18"/>
              </w:rPr>
            </w:pPr>
            <w:r w:rsidRPr="002C232A">
              <w:rPr>
                <w:sz w:val="18"/>
                <w:szCs w:val="18"/>
              </w:rPr>
              <w:t>La candidature doit être conclue par la signature du responsable habilité à la signer pour le compte de l</w:t>
            </w:r>
            <w:r w:rsidR="004F20B7">
              <w:rPr>
                <w:sz w:val="18"/>
                <w:szCs w:val="18"/>
              </w:rPr>
              <w:t>’</w:t>
            </w:r>
            <w:r w:rsidRPr="002C232A">
              <w:rPr>
                <w:sz w:val="18"/>
                <w:szCs w:val="18"/>
              </w:rPr>
              <w:t>État partie, avec la mention de son nom, de son titre et de la date de soumission.</w:t>
            </w:r>
          </w:p>
          <w:p w:rsidR="005A78A7" w:rsidRPr="002C232A" w:rsidRDefault="005A78A7" w:rsidP="005A78A7">
            <w:pPr>
              <w:pStyle w:val="Info03"/>
              <w:spacing w:before="120" w:line="240" w:lineRule="auto"/>
              <w:ind w:right="136"/>
            </w:pPr>
            <w:r w:rsidRPr="002C232A">
              <w:rPr>
                <w:sz w:val="18"/>
                <w:szCs w:val="18"/>
              </w:rPr>
              <w:t>Dans le cas des candidatures multinationales, le document doit comporter le nom, le titre et la signature d</w:t>
            </w:r>
            <w:r w:rsidR="004F20B7">
              <w:rPr>
                <w:sz w:val="18"/>
                <w:szCs w:val="18"/>
              </w:rPr>
              <w:t>’</w:t>
            </w:r>
            <w:r w:rsidRPr="002C232A">
              <w:rPr>
                <w:sz w:val="18"/>
                <w:szCs w:val="18"/>
              </w:rPr>
              <w:t>un responsable de chaque État partie soumissionnaire.</w:t>
            </w:r>
          </w:p>
        </w:tc>
      </w:tr>
      <w:tr w:rsidR="005A78A7" w:rsidRPr="002C232A" w:rsidTr="000A5E44">
        <w:tblPrEx>
          <w:tblBorders>
            <w:insideV w:val="none" w:sz="0" w:space="0" w:color="auto"/>
          </w:tblBorders>
        </w:tblPrEx>
        <w:trPr>
          <w:cantSplit/>
        </w:trPr>
        <w:tc>
          <w:tcPr>
            <w:tcW w:w="9674" w:type="dxa"/>
            <w:gridSpan w:val="2"/>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5A78A7" w:rsidRPr="002C232A" w:rsidTr="007F523D">
              <w:tc>
                <w:tcPr>
                  <w:tcW w:w="1871" w:type="dxa"/>
                </w:tcPr>
                <w:p w:rsidR="005A78A7" w:rsidRPr="002C232A" w:rsidRDefault="005A78A7" w:rsidP="005A78A7">
                  <w:pPr>
                    <w:pStyle w:val="Info03"/>
                    <w:spacing w:before="120" w:line="240" w:lineRule="auto"/>
                    <w:ind w:left="0" w:right="136"/>
                    <w:jc w:val="right"/>
                    <w:rPr>
                      <w:i w:val="0"/>
                    </w:rPr>
                  </w:pPr>
                  <w:bookmarkStart w:id="5" w:name="OLE_LINK13"/>
                  <w:bookmarkStart w:id="6" w:name="OLE_LINK14"/>
                  <w:r w:rsidRPr="002C232A">
                    <w:rPr>
                      <w:i w:val="0"/>
                    </w:rPr>
                    <w:t>Nom :</w:t>
                  </w:r>
                </w:p>
              </w:tc>
              <w:tc>
                <w:tcPr>
                  <w:tcW w:w="7625" w:type="dxa"/>
                </w:tcPr>
                <w:p w:rsidR="005A78A7" w:rsidRPr="002C232A" w:rsidRDefault="000A5E44" w:rsidP="008E3E9E">
                  <w:pPr>
                    <w:pStyle w:val="Info03"/>
                    <w:spacing w:before="120" w:line="240" w:lineRule="auto"/>
                    <w:ind w:left="0" w:right="136"/>
                    <w:jc w:val="left"/>
                    <w:rPr>
                      <w:i w:val="0"/>
                    </w:rPr>
                  </w:pPr>
                  <w:r w:rsidRPr="002C232A">
                    <w:rPr>
                      <w:i w:val="0"/>
                      <w:sz w:val="22"/>
                      <w:lang w:val="en-GB" w:eastAsia="zh-TW"/>
                    </w:rPr>
                    <w:t>RYONG Ju</w:t>
                  </w:r>
                  <w:r w:rsidRPr="002C232A">
                    <w:rPr>
                      <w:i w:val="0"/>
                      <w:iCs w:val="0"/>
                      <w:sz w:val="22"/>
                    </w:rPr>
                    <w:t xml:space="preserve">  </w:t>
                  </w:r>
                </w:p>
              </w:tc>
            </w:tr>
            <w:tr w:rsidR="005A78A7" w:rsidRPr="00640D29" w:rsidTr="007F523D">
              <w:tc>
                <w:tcPr>
                  <w:tcW w:w="1871" w:type="dxa"/>
                </w:tcPr>
                <w:p w:rsidR="005A78A7" w:rsidRPr="002C232A" w:rsidRDefault="005A78A7" w:rsidP="005A78A7">
                  <w:pPr>
                    <w:pStyle w:val="Info03"/>
                    <w:spacing w:before="120" w:line="240" w:lineRule="auto"/>
                    <w:ind w:left="0" w:right="136"/>
                    <w:jc w:val="right"/>
                    <w:rPr>
                      <w:i w:val="0"/>
                    </w:rPr>
                  </w:pPr>
                  <w:r w:rsidRPr="002C232A">
                    <w:rPr>
                      <w:i w:val="0"/>
                      <w:iCs w:val="0"/>
                    </w:rPr>
                    <w:t>Titre :</w:t>
                  </w:r>
                </w:p>
              </w:tc>
              <w:tc>
                <w:tcPr>
                  <w:tcW w:w="7625" w:type="dxa"/>
                </w:tcPr>
                <w:p w:rsidR="005A78A7" w:rsidRPr="002C232A" w:rsidRDefault="000A5E44" w:rsidP="008E3E9E">
                  <w:pPr>
                    <w:pStyle w:val="Info03"/>
                    <w:spacing w:before="120" w:line="240" w:lineRule="auto"/>
                    <w:ind w:left="0" w:right="136"/>
                    <w:jc w:val="left"/>
                    <w:rPr>
                      <w:i w:val="0"/>
                      <w:lang w:val="en-US"/>
                    </w:rPr>
                  </w:pPr>
                  <w:bookmarkStart w:id="7" w:name="Texte57"/>
                  <w:r w:rsidRPr="002C232A">
                    <w:rPr>
                      <w:i w:val="0"/>
                      <w:sz w:val="22"/>
                      <w:lang w:val="en-GB" w:eastAsia="zh-TW"/>
                    </w:rPr>
                    <w:t>Director-General, National Authority for Protection of Cultural Heritage</w:t>
                  </w:r>
                  <w:r w:rsidRPr="002C232A">
                    <w:rPr>
                      <w:i w:val="0"/>
                      <w:iCs w:val="0"/>
                      <w:sz w:val="22"/>
                      <w:lang w:val="en-US"/>
                    </w:rPr>
                    <w:t xml:space="preserve"> </w:t>
                  </w:r>
                  <w:bookmarkEnd w:id="7"/>
                </w:p>
              </w:tc>
            </w:tr>
            <w:tr w:rsidR="005A78A7" w:rsidRPr="002C232A" w:rsidTr="00DF1D6B">
              <w:tc>
                <w:tcPr>
                  <w:tcW w:w="1871" w:type="dxa"/>
                  <w:tcBorders>
                    <w:bottom w:val="nil"/>
                  </w:tcBorders>
                </w:tcPr>
                <w:p w:rsidR="005A78A7" w:rsidRPr="002C232A" w:rsidRDefault="005A78A7" w:rsidP="005A78A7">
                  <w:pPr>
                    <w:pStyle w:val="Info03"/>
                    <w:spacing w:before="120" w:line="240" w:lineRule="auto"/>
                    <w:ind w:left="0" w:right="136"/>
                    <w:jc w:val="right"/>
                    <w:rPr>
                      <w:i w:val="0"/>
                    </w:rPr>
                  </w:pPr>
                  <w:r w:rsidRPr="002C232A">
                    <w:rPr>
                      <w:i w:val="0"/>
                      <w:iCs w:val="0"/>
                    </w:rPr>
                    <w:t>Date :</w:t>
                  </w:r>
                </w:p>
              </w:tc>
              <w:tc>
                <w:tcPr>
                  <w:tcW w:w="7625" w:type="dxa"/>
                  <w:tcBorders>
                    <w:bottom w:val="nil"/>
                  </w:tcBorders>
                </w:tcPr>
                <w:p w:rsidR="005A78A7" w:rsidRPr="002C232A" w:rsidRDefault="000A5E44" w:rsidP="008E3E9E">
                  <w:pPr>
                    <w:pStyle w:val="Info03"/>
                    <w:spacing w:before="120" w:line="240" w:lineRule="auto"/>
                    <w:ind w:left="0" w:right="136"/>
                    <w:jc w:val="left"/>
                    <w:rPr>
                      <w:i w:val="0"/>
                      <w:iCs w:val="0"/>
                      <w:sz w:val="22"/>
                    </w:rPr>
                  </w:pPr>
                  <w:r w:rsidRPr="002C232A">
                    <w:rPr>
                      <w:i w:val="0"/>
                      <w:iCs w:val="0"/>
                      <w:sz w:val="22"/>
                    </w:rPr>
                    <w:t xml:space="preserve"> 6 juillet 2017</w:t>
                  </w:r>
                  <w:r w:rsidR="0053704B">
                    <w:rPr>
                      <w:i w:val="0"/>
                      <w:iCs w:val="0"/>
                      <w:sz w:val="22"/>
                    </w:rPr>
                    <w:t xml:space="preserve"> (version révisée)</w:t>
                  </w:r>
                </w:p>
              </w:tc>
            </w:tr>
            <w:tr w:rsidR="005A78A7" w:rsidRPr="002C232A" w:rsidTr="00DF1D6B">
              <w:trPr>
                <w:trHeight w:val="1035"/>
              </w:trPr>
              <w:tc>
                <w:tcPr>
                  <w:tcW w:w="1871" w:type="dxa"/>
                  <w:tcBorders>
                    <w:bottom w:val="nil"/>
                  </w:tcBorders>
                </w:tcPr>
                <w:p w:rsidR="005A78A7" w:rsidRPr="002C232A" w:rsidRDefault="005A78A7" w:rsidP="005A78A7">
                  <w:pPr>
                    <w:pStyle w:val="Info03"/>
                    <w:spacing w:before="120" w:line="240" w:lineRule="auto"/>
                    <w:ind w:left="0" w:right="136"/>
                    <w:jc w:val="right"/>
                    <w:rPr>
                      <w:i w:val="0"/>
                    </w:rPr>
                  </w:pPr>
                  <w:r w:rsidRPr="002C232A">
                    <w:rPr>
                      <w:i w:val="0"/>
                      <w:iCs w:val="0"/>
                    </w:rPr>
                    <w:t>Signature :</w:t>
                  </w:r>
                </w:p>
              </w:tc>
              <w:tc>
                <w:tcPr>
                  <w:tcW w:w="7625" w:type="dxa"/>
                  <w:tcBorders>
                    <w:bottom w:val="nil"/>
                  </w:tcBorders>
                </w:tcPr>
                <w:p w:rsidR="005A78A7" w:rsidRPr="002C232A" w:rsidRDefault="005A78A7" w:rsidP="005A78A7">
                  <w:pPr>
                    <w:pStyle w:val="Info03"/>
                    <w:spacing w:before="120" w:line="240" w:lineRule="auto"/>
                    <w:ind w:left="0" w:right="136"/>
                    <w:jc w:val="left"/>
                    <w:rPr>
                      <w:i w:val="0"/>
                      <w:iCs w:val="0"/>
                      <w:sz w:val="22"/>
                    </w:rPr>
                  </w:pPr>
                  <w:r w:rsidRPr="002C232A">
                    <w:rPr>
                      <w:i w:val="0"/>
                      <w:iCs w:val="0"/>
                      <w:sz w:val="22"/>
                    </w:rPr>
                    <w:t xml:space="preserve"> </w:t>
                  </w:r>
                  <w:r w:rsidRPr="002C232A">
                    <w:rPr>
                      <w:i w:val="0"/>
                      <w:sz w:val="22"/>
                      <w:lang w:val="en-GB"/>
                    </w:rPr>
                    <w:t>&lt;</w:t>
                  </w:r>
                  <w:r w:rsidRPr="00640D29">
                    <w:rPr>
                      <w:i w:val="0"/>
                      <w:sz w:val="22"/>
                    </w:rPr>
                    <w:t>signé&gt;</w:t>
                  </w:r>
                </w:p>
              </w:tc>
            </w:tr>
            <w:bookmarkEnd w:id="5"/>
            <w:bookmarkEnd w:id="6"/>
          </w:tbl>
          <w:p w:rsidR="005A78A7" w:rsidRPr="002C232A" w:rsidRDefault="005A78A7" w:rsidP="005A78A7">
            <w:pPr>
              <w:pStyle w:val="Info03"/>
              <w:spacing w:before="120" w:line="240" w:lineRule="auto"/>
              <w:ind w:right="136"/>
            </w:pPr>
          </w:p>
        </w:tc>
      </w:tr>
    </w:tbl>
    <w:p w:rsidR="00940E9B" w:rsidRPr="002C232A" w:rsidRDefault="00940E9B" w:rsidP="00DF1D6B">
      <w:pPr>
        <w:pStyle w:val="TitreICH"/>
        <w:spacing w:line="20" w:lineRule="exact"/>
        <w:ind w:right="135"/>
        <w:jc w:val="left"/>
        <w:rPr>
          <w:iCs/>
          <w:sz w:val="20"/>
          <w:szCs w:val="20"/>
        </w:rPr>
      </w:pPr>
    </w:p>
    <w:sectPr w:rsidR="00940E9B" w:rsidRPr="002C232A"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D27" w:rsidRDefault="00E50D27">
      <w:r>
        <w:separator/>
      </w:r>
    </w:p>
  </w:endnote>
  <w:endnote w:type="continuationSeparator" w:id="0">
    <w:p w:rsidR="00E50D27" w:rsidRDefault="00E5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청봉체">
    <w:altName w:val="Arial Unicode MS"/>
    <w:charset w:val="88"/>
    <w:family w:val="modern"/>
    <w:pitch w:val="fixed"/>
    <w:sig w:usb0="00000000" w:usb1="19DFECFB" w:usb2="00000012" w:usb3="00000000" w:csb0="001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D27" w:rsidRPr="00B658F4" w:rsidRDefault="00E50D27"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D27" w:rsidRPr="00B658F4" w:rsidRDefault="00E50D27" w:rsidP="000902A1">
    <w:pPr>
      <w:jc w:val="right"/>
      <w:rPr>
        <w:rFonts w:cs="Arial"/>
        <w:noProof/>
        <w:sz w:val="16"/>
        <w:szCs w:val="16"/>
      </w:rPr>
    </w:pPr>
    <w:r>
      <w:rPr>
        <w:sz w:val="16"/>
        <w:szCs w:val="16"/>
      </w:rPr>
      <w:t xml:space="preserve">LR 2018 – n° 01361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640D29">
      <w:rPr>
        <w:rFonts w:cs="Arial"/>
        <w:noProof/>
        <w:sz w:val="16"/>
        <w:szCs w:val="16"/>
      </w:rPr>
      <w:t>3</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D27" w:rsidRPr="00B658F4" w:rsidRDefault="00E50D27" w:rsidP="00CB4BAA">
    <w:pPr>
      <w:pStyle w:val="Header"/>
      <w:jc w:val="right"/>
      <w:rPr>
        <w:sz w:val="16"/>
        <w:szCs w:val="16"/>
      </w:rPr>
    </w:pPr>
    <w:r>
      <w:rPr>
        <w:sz w:val="16"/>
        <w:szCs w:val="16"/>
      </w:rPr>
      <w:t xml:space="preserve">LR 2018 – n° 01361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640D29">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D27" w:rsidRDefault="00E50D27">
      <w:r>
        <w:separator/>
      </w:r>
    </w:p>
  </w:footnote>
  <w:footnote w:type="continuationSeparator" w:id="0">
    <w:p w:rsidR="00E50D27" w:rsidRDefault="00E5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E50D27" w:rsidRPr="00F90D01" w:rsidTr="00207E72">
      <w:trPr>
        <w:trHeight w:hRule="exact" w:val="2268"/>
      </w:trPr>
      <w:tc>
        <w:tcPr>
          <w:tcW w:w="5056" w:type="dxa"/>
        </w:tcPr>
        <w:p w:rsidR="00E50D27" w:rsidRPr="00ED4C37" w:rsidRDefault="00E50D27" w:rsidP="00207E72">
          <w:pPr>
            <w:rPr>
              <w:sz w:val="20"/>
              <w:szCs w:val="20"/>
            </w:rPr>
          </w:pPr>
          <w:r w:rsidRPr="00ED4C37">
            <w:rPr>
              <w:noProof/>
              <w:sz w:val="20"/>
              <w:szCs w:val="20"/>
              <w:lang w:bidi="th-TH"/>
            </w:rPr>
            <w:drawing>
              <wp:anchor distT="0" distB="0" distL="114300" distR="114300" simplePos="0" relativeHeight="251657728" behindDoc="0" locked="0" layoutInCell="1" allowOverlap="1">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rsidR="00E50D27" w:rsidRPr="00ED4C37" w:rsidRDefault="00E50D27" w:rsidP="0085519C">
          <w:pPr>
            <w:spacing w:after="1200"/>
            <w:jc w:val="right"/>
            <w:rPr>
              <w:b/>
              <w:noProof/>
              <w:sz w:val="40"/>
              <w:szCs w:val="40"/>
            </w:rPr>
          </w:pPr>
          <w:r>
            <w:rPr>
              <w:b/>
              <w:sz w:val="40"/>
              <w:szCs w:val="40"/>
            </w:rPr>
            <w:t>Liste représentative</w:t>
          </w:r>
        </w:p>
        <w:p w:rsidR="00E50D27" w:rsidRPr="0085519C" w:rsidRDefault="00E50D27" w:rsidP="00724F21">
          <w:pPr>
            <w:jc w:val="right"/>
            <w:rPr>
              <w:b/>
              <w:noProof/>
              <w:sz w:val="22"/>
              <w:szCs w:val="22"/>
            </w:rPr>
          </w:pPr>
          <w:r>
            <w:rPr>
              <w:b/>
              <w:sz w:val="22"/>
              <w:szCs w:val="22"/>
            </w:rPr>
            <w:t xml:space="preserve">Original : anglais </w:t>
          </w:r>
        </w:p>
      </w:tc>
    </w:tr>
  </w:tbl>
  <w:p w:rsidR="00E50D27" w:rsidRPr="00207E72" w:rsidRDefault="00E50D27"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4892534"/>
    <w:multiLevelType w:val="hybridMultilevel"/>
    <w:tmpl w:val="F200A41A"/>
    <w:lvl w:ilvl="0" w:tplc="BE1CC924">
      <w:start w:val="2"/>
      <w:numFmt w:val="bullet"/>
      <w:lvlText w:val="-"/>
      <w:lvlJc w:val="left"/>
      <w:pPr>
        <w:ind w:left="360" w:hanging="360"/>
      </w:pPr>
      <w:rPr>
        <w:rFonts w:ascii="Arial" w:eastAsia="PMingLiU"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6"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8"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9" w15:restartNumberingAfterBreak="0">
    <w:nsid w:val="7F2324CE"/>
    <w:multiLevelType w:val="hybridMultilevel"/>
    <w:tmpl w:val="FFE0FF6C"/>
    <w:lvl w:ilvl="0" w:tplc="DA78AD5C">
      <w:start w:val="1"/>
      <w:numFmt w:val="lowerLetter"/>
      <w:pStyle w:val="num02tab"/>
      <w:lvlText w:val="%1."/>
      <w:lvlJc w:val="left"/>
      <w:pPr>
        <w:tabs>
          <w:tab w:val="num" w:pos="397"/>
        </w:tabs>
        <w:ind w:left="397" w:hanging="397"/>
      </w:pPr>
      <w:rPr>
        <w:rFonts w:hint="default"/>
      </w:rPr>
    </w:lvl>
    <w:lvl w:ilvl="1" w:tplc="4746C852" w:tentative="1">
      <w:start w:val="1"/>
      <w:numFmt w:val="lowerLetter"/>
      <w:lvlText w:val="%2."/>
      <w:lvlJc w:val="left"/>
      <w:pPr>
        <w:tabs>
          <w:tab w:val="num" w:pos="1440"/>
        </w:tabs>
        <w:ind w:left="1440" w:hanging="360"/>
      </w:pPr>
    </w:lvl>
    <w:lvl w:ilvl="2" w:tplc="741605D6" w:tentative="1">
      <w:start w:val="1"/>
      <w:numFmt w:val="lowerRoman"/>
      <w:lvlText w:val="%3."/>
      <w:lvlJc w:val="right"/>
      <w:pPr>
        <w:tabs>
          <w:tab w:val="num" w:pos="2160"/>
        </w:tabs>
        <w:ind w:left="2160" w:hanging="180"/>
      </w:pPr>
    </w:lvl>
    <w:lvl w:ilvl="3" w:tplc="31E81BE0" w:tentative="1">
      <w:start w:val="1"/>
      <w:numFmt w:val="decimal"/>
      <w:lvlText w:val="%4."/>
      <w:lvlJc w:val="left"/>
      <w:pPr>
        <w:tabs>
          <w:tab w:val="num" w:pos="2880"/>
        </w:tabs>
        <w:ind w:left="2880" w:hanging="360"/>
      </w:pPr>
    </w:lvl>
    <w:lvl w:ilvl="4" w:tplc="E0D26F82" w:tentative="1">
      <w:start w:val="1"/>
      <w:numFmt w:val="lowerLetter"/>
      <w:lvlText w:val="%5."/>
      <w:lvlJc w:val="left"/>
      <w:pPr>
        <w:tabs>
          <w:tab w:val="num" w:pos="3600"/>
        </w:tabs>
        <w:ind w:left="3600" w:hanging="360"/>
      </w:pPr>
    </w:lvl>
    <w:lvl w:ilvl="5" w:tplc="294819BC" w:tentative="1">
      <w:start w:val="1"/>
      <w:numFmt w:val="lowerRoman"/>
      <w:lvlText w:val="%6."/>
      <w:lvlJc w:val="right"/>
      <w:pPr>
        <w:tabs>
          <w:tab w:val="num" w:pos="4320"/>
        </w:tabs>
        <w:ind w:left="4320" w:hanging="180"/>
      </w:pPr>
    </w:lvl>
    <w:lvl w:ilvl="6" w:tplc="AEFA1AB2" w:tentative="1">
      <w:start w:val="1"/>
      <w:numFmt w:val="decimal"/>
      <w:lvlText w:val="%7."/>
      <w:lvlJc w:val="left"/>
      <w:pPr>
        <w:tabs>
          <w:tab w:val="num" w:pos="5040"/>
        </w:tabs>
        <w:ind w:left="5040" w:hanging="360"/>
      </w:pPr>
    </w:lvl>
    <w:lvl w:ilvl="7" w:tplc="84E6036E" w:tentative="1">
      <w:start w:val="1"/>
      <w:numFmt w:val="lowerLetter"/>
      <w:lvlText w:val="%8."/>
      <w:lvlJc w:val="left"/>
      <w:pPr>
        <w:tabs>
          <w:tab w:val="num" w:pos="5760"/>
        </w:tabs>
        <w:ind w:left="5760" w:hanging="360"/>
      </w:pPr>
    </w:lvl>
    <w:lvl w:ilvl="8" w:tplc="E08C0DDC" w:tentative="1">
      <w:start w:val="1"/>
      <w:numFmt w:val="lowerRoman"/>
      <w:lvlText w:val="%9."/>
      <w:lvlJc w:val="right"/>
      <w:pPr>
        <w:tabs>
          <w:tab w:val="num" w:pos="6480"/>
        </w:tabs>
        <w:ind w:left="6480" w:hanging="180"/>
      </w:pPr>
    </w:lvl>
  </w:abstractNum>
  <w:num w:numId="1">
    <w:abstractNumId w:val="39"/>
  </w:num>
  <w:num w:numId="2">
    <w:abstractNumId w:val="36"/>
  </w:num>
  <w:num w:numId="3">
    <w:abstractNumId w:val="16"/>
  </w:num>
  <w:num w:numId="4">
    <w:abstractNumId w:val="18"/>
  </w:num>
  <w:num w:numId="5">
    <w:abstractNumId w:val="34"/>
  </w:num>
  <w:num w:numId="6">
    <w:abstractNumId w:val="15"/>
  </w:num>
  <w:num w:numId="7">
    <w:abstractNumId w:val="1"/>
  </w:num>
  <w:num w:numId="8">
    <w:abstractNumId w:val="9"/>
  </w:num>
  <w:num w:numId="9">
    <w:abstractNumId w:val="17"/>
  </w:num>
  <w:num w:numId="10">
    <w:abstractNumId w:val="35"/>
  </w:num>
  <w:num w:numId="11">
    <w:abstractNumId w:val="2"/>
  </w:num>
  <w:num w:numId="12">
    <w:abstractNumId w:val="13"/>
  </w:num>
  <w:num w:numId="13">
    <w:abstractNumId w:val="37"/>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8"/>
  </w:num>
  <w:num w:numId="38">
    <w:abstractNumId w:val="28"/>
  </w:num>
  <w:num w:numId="39">
    <w:abstractNumId w:val="8"/>
  </w:num>
  <w:num w:numId="40">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3B86"/>
    <w:rsid w:val="00034130"/>
    <w:rsid w:val="00036B2F"/>
    <w:rsid w:val="000373C3"/>
    <w:rsid w:val="0004163C"/>
    <w:rsid w:val="000421FC"/>
    <w:rsid w:val="00045D05"/>
    <w:rsid w:val="00047693"/>
    <w:rsid w:val="00050F24"/>
    <w:rsid w:val="000571C9"/>
    <w:rsid w:val="000572F4"/>
    <w:rsid w:val="00061503"/>
    <w:rsid w:val="00062F5F"/>
    <w:rsid w:val="00064CF4"/>
    <w:rsid w:val="00067E5A"/>
    <w:rsid w:val="00072E80"/>
    <w:rsid w:val="00073731"/>
    <w:rsid w:val="00081050"/>
    <w:rsid w:val="000827CE"/>
    <w:rsid w:val="0008746C"/>
    <w:rsid w:val="00090253"/>
    <w:rsid w:val="000902A1"/>
    <w:rsid w:val="00092DD9"/>
    <w:rsid w:val="00093DA6"/>
    <w:rsid w:val="00094CDB"/>
    <w:rsid w:val="00096AFD"/>
    <w:rsid w:val="000A0AA3"/>
    <w:rsid w:val="000A5358"/>
    <w:rsid w:val="000A5E44"/>
    <w:rsid w:val="000B3A4D"/>
    <w:rsid w:val="000B58AB"/>
    <w:rsid w:val="000B6274"/>
    <w:rsid w:val="000B76E6"/>
    <w:rsid w:val="000B7D4A"/>
    <w:rsid w:val="000C0B4B"/>
    <w:rsid w:val="000C0BB1"/>
    <w:rsid w:val="000C45D0"/>
    <w:rsid w:val="000C4619"/>
    <w:rsid w:val="000C7487"/>
    <w:rsid w:val="000C7BB3"/>
    <w:rsid w:val="000D1196"/>
    <w:rsid w:val="000D5DD7"/>
    <w:rsid w:val="000E17D9"/>
    <w:rsid w:val="000F79E1"/>
    <w:rsid w:val="00101B36"/>
    <w:rsid w:val="00104012"/>
    <w:rsid w:val="001057B5"/>
    <w:rsid w:val="00110DDA"/>
    <w:rsid w:val="00111088"/>
    <w:rsid w:val="00111B9B"/>
    <w:rsid w:val="00112B34"/>
    <w:rsid w:val="00114CDF"/>
    <w:rsid w:val="00117913"/>
    <w:rsid w:val="001204F8"/>
    <w:rsid w:val="001212CA"/>
    <w:rsid w:val="00121A68"/>
    <w:rsid w:val="00122D6F"/>
    <w:rsid w:val="00124EFD"/>
    <w:rsid w:val="00125F79"/>
    <w:rsid w:val="00126409"/>
    <w:rsid w:val="001317EC"/>
    <w:rsid w:val="0013241D"/>
    <w:rsid w:val="00136E38"/>
    <w:rsid w:val="001436BF"/>
    <w:rsid w:val="0014566A"/>
    <w:rsid w:val="00147A1C"/>
    <w:rsid w:val="00150F37"/>
    <w:rsid w:val="00151FAD"/>
    <w:rsid w:val="00153E78"/>
    <w:rsid w:val="00155394"/>
    <w:rsid w:val="00157A8E"/>
    <w:rsid w:val="00161DF5"/>
    <w:rsid w:val="00164871"/>
    <w:rsid w:val="0017259A"/>
    <w:rsid w:val="00176A2F"/>
    <w:rsid w:val="0018040C"/>
    <w:rsid w:val="00180BBB"/>
    <w:rsid w:val="0018133A"/>
    <w:rsid w:val="001834B3"/>
    <w:rsid w:val="001843C3"/>
    <w:rsid w:val="001844B4"/>
    <w:rsid w:val="001915DD"/>
    <w:rsid w:val="00191F70"/>
    <w:rsid w:val="00192727"/>
    <w:rsid w:val="00193113"/>
    <w:rsid w:val="00193B79"/>
    <w:rsid w:val="00197465"/>
    <w:rsid w:val="001976B4"/>
    <w:rsid w:val="001A2D61"/>
    <w:rsid w:val="001A4DDB"/>
    <w:rsid w:val="001A5211"/>
    <w:rsid w:val="001A64D0"/>
    <w:rsid w:val="001B3ECE"/>
    <w:rsid w:val="001B68EF"/>
    <w:rsid w:val="001B74B9"/>
    <w:rsid w:val="001C053B"/>
    <w:rsid w:val="001C09D5"/>
    <w:rsid w:val="001C3A95"/>
    <w:rsid w:val="001C3C40"/>
    <w:rsid w:val="001D2278"/>
    <w:rsid w:val="001D4781"/>
    <w:rsid w:val="001D5876"/>
    <w:rsid w:val="001E62AC"/>
    <w:rsid w:val="001E7BC1"/>
    <w:rsid w:val="001F2EA8"/>
    <w:rsid w:val="001F398E"/>
    <w:rsid w:val="001F5D1B"/>
    <w:rsid w:val="00200598"/>
    <w:rsid w:val="002019D4"/>
    <w:rsid w:val="00205D4A"/>
    <w:rsid w:val="00207E72"/>
    <w:rsid w:val="0021114A"/>
    <w:rsid w:val="00211183"/>
    <w:rsid w:val="00216632"/>
    <w:rsid w:val="0022251C"/>
    <w:rsid w:val="00223D7B"/>
    <w:rsid w:val="00223D90"/>
    <w:rsid w:val="002257D3"/>
    <w:rsid w:val="00225AA8"/>
    <w:rsid w:val="00225BFC"/>
    <w:rsid w:val="002340BB"/>
    <w:rsid w:val="00235EBB"/>
    <w:rsid w:val="0024599D"/>
    <w:rsid w:val="0024643A"/>
    <w:rsid w:val="00250F01"/>
    <w:rsid w:val="00252E75"/>
    <w:rsid w:val="00254B2B"/>
    <w:rsid w:val="00257287"/>
    <w:rsid w:val="00262CDE"/>
    <w:rsid w:val="00267F4C"/>
    <w:rsid w:val="002710B8"/>
    <w:rsid w:val="002726A6"/>
    <w:rsid w:val="00272B35"/>
    <w:rsid w:val="00275B31"/>
    <w:rsid w:val="00281A07"/>
    <w:rsid w:val="00281CAE"/>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04A8"/>
    <w:rsid w:val="002C232A"/>
    <w:rsid w:val="002C2712"/>
    <w:rsid w:val="002C28E2"/>
    <w:rsid w:val="002C2C80"/>
    <w:rsid w:val="002C44A5"/>
    <w:rsid w:val="002C4CC0"/>
    <w:rsid w:val="002C6F95"/>
    <w:rsid w:val="002D4AC7"/>
    <w:rsid w:val="002D5C27"/>
    <w:rsid w:val="002D60B3"/>
    <w:rsid w:val="002D7FF4"/>
    <w:rsid w:val="002E2C9D"/>
    <w:rsid w:val="002E7248"/>
    <w:rsid w:val="002F3A02"/>
    <w:rsid w:val="002F3B31"/>
    <w:rsid w:val="002F3C40"/>
    <w:rsid w:val="002F7242"/>
    <w:rsid w:val="002F7346"/>
    <w:rsid w:val="0030377E"/>
    <w:rsid w:val="003077A7"/>
    <w:rsid w:val="00310BB9"/>
    <w:rsid w:val="00313FE3"/>
    <w:rsid w:val="0031418B"/>
    <w:rsid w:val="003141DF"/>
    <w:rsid w:val="003153DD"/>
    <w:rsid w:val="00322E80"/>
    <w:rsid w:val="00323D7B"/>
    <w:rsid w:val="00325CAF"/>
    <w:rsid w:val="00326FD3"/>
    <w:rsid w:val="0032756A"/>
    <w:rsid w:val="00330596"/>
    <w:rsid w:val="00333D82"/>
    <w:rsid w:val="00334537"/>
    <w:rsid w:val="00337DF9"/>
    <w:rsid w:val="00337E71"/>
    <w:rsid w:val="00341D05"/>
    <w:rsid w:val="00350844"/>
    <w:rsid w:val="003517F5"/>
    <w:rsid w:val="00353B8F"/>
    <w:rsid w:val="00353CE1"/>
    <w:rsid w:val="0035606A"/>
    <w:rsid w:val="00356451"/>
    <w:rsid w:val="003568F4"/>
    <w:rsid w:val="003600D3"/>
    <w:rsid w:val="00361039"/>
    <w:rsid w:val="00367256"/>
    <w:rsid w:val="00377C29"/>
    <w:rsid w:val="00380670"/>
    <w:rsid w:val="003808DA"/>
    <w:rsid w:val="00381118"/>
    <w:rsid w:val="0038178A"/>
    <w:rsid w:val="00384547"/>
    <w:rsid w:val="00387D80"/>
    <w:rsid w:val="00392015"/>
    <w:rsid w:val="0039235B"/>
    <w:rsid w:val="003A02FD"/>
    <w:rsid w:val="003A1186"/>
    <w:rsid w:val="003A22BB"/>
    <w:rsid w:val="003A68A5"/>
    <w:rsid w:val="003B1999"/>
    <w:rsid w:val="003B218E"/>
    <w:rsid w:val="003B24B6"/>
    <w:rsid w:val="003B39B1"/>
    <w:rsid w:val="003B4580"/>
    <w:rsid w:val="003C032B"/>
    <w:rsid w:val="003C1901"/>
    <w:rsid w:val="003C6433"/>
    <w:rsid w:val="003D2388"/>
    <w:rsid w:val="003E3873"/>
    <w:rsid w:val="003E79C0"/>
    <w:rsid w:val="003F041B"/>
    <w:rsid w:val="003F47AD"/>
    <w:rsid w:val="003F593F"/>
    <w:rsid w:val="003F712D"/>
    <w:rsid w:val="003F756F"/>
    <w:rsid w:val="00401084"/>
    <w:rsid w:val="00410582"/>
    <w:rsid w:val="004111F8"/>
    <w:rsid w:val="00421489"/>
    <w:rsid w:val="00426549"/>
    <w:rsid w:val="00426FC2"/>
    <w:rsid w:val="004271E1"/>
    <w:rsid w:val="00427DC3"/>
    <w:rsid w:val="00430330"/>
    <w:rsid w:val="00430C66"/>
    <w:rsid w:val="004428DF"/>
    <w:rsid w:val="00444C7B"/>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87BBF"/>
    <w:rsid w:val="00494B26"/>
    <w:rsid w:val="004A103D"/>
    <w:rsid w:val="004A1222"/>
    <w:rsid w:val="004A1FFF"/>
    <w:rsid w:val="004A5C67"/>
    <w:rsid w:val="004A773C"/>
    <w:rsid w:val="004B68EC"/>
    <w:rsid w:val="004B77C7"/>
    <w:rsid w:val="004C0E40"/>
    <w:rsid w:val="004C1E86"/>
    <w:rsid w:val="004C3017"/>
    <w:rsid w:val="004C443A"/>
    <w:rsid w:val="004C7DEC"/>
    <w:rsid w:val="004D14BC"/>
    <w:rsid w:val="004D574C"/>
    <w:rsid w:val="004D6189"/>
    <w:rsid w:val="004D7F3D"/>
    <w:rsid w:val="004E0A92"/>
    <w:rsid w:val="004E27D9"/>
    <w:rsid w:val="004E2EB0"/>
    <w:rsid w:val="004E48AF"/>
    <w:rsid w:val="004E5EDF"/>
    <w:rsid w:val="004E7255"/>
    <w:rsid w:val="004F1D2C"/>
    <w:rsid w:val="004F20B7"/>
    <w:rsid w:val="004F50A3"/>
    <w:rsid w:val="00501D2B"/>
    <w:rsid w:val="00503CFF"/>
    <w:rsid w:val="00503DFE"/>
    <w:rsid w:val="00504890"/>
    <w:rsid w:val="0050494F"/>
    <w:rsid w:val="0051355C"/>
    <w:rsid w:val="00522260"/>
    <w:rsid w:val="00522E9F"/>
    <w:rsid w:val="00525403"/>
    <w:rsid w:val="00531E8C"/>
    <w:rsid w:val="00533029"/>
    <w:rsid w:val="005357A9"/>
    <w:rsid w:val="0053704B"/>
    <w:rsid w:val="005401DA"/>
    <w:rsid w:val="00540431"/>
    <w:rsid w:val="00542A5D"/>
    <w:rsid w:val="0054305B"/>
    <w:rsid w:val="005446FB"/>
    <w:rsid w:val="00544764"/>
    <w:rsid w:val="00547649"/>
    <w:rsid w:val="00553505"/>
    <w:rsid w:val="00554868"/>
    <w:rsid w:val="00554A96"/>
    <w:rsid w:val="00555088"/>
    <w:rsid w:val="00557845"/>
    <w:rsid w:val="00563E11"/>
    <w:rsid w:val="00567096"/>
    <w:rsid w:val="00567C97"/>
    <w:rsid w:val="005737C6"/>
    <w:rsid w:val="0057662A"/>
    <w:rsid w:val="00582FFC"/>
    <w:rsid w:val="00583B45"/>
    <w:rsid w:val="00584EFF"/>
    <w:rsid w:val="00586687"/>
    <w:rsid w:val="00590DF9"/>
    <w:rsid w:val="005913DE"/>
    <w:rsid w:val="0059160B"/>
    <w:rsid w:val="00591BA8"/>
    <w:rsid w:val="00591FA1"/>
    <w:rsid w:val="00594416"/>
    <w:rsid w:val="00594F18"/>
    <w:rsid w:val="005968F0"/>
    <w:rsid w:val="005979F8"/>
    <w:rsid w:val="005A0F50"/>
    <w:rsid w:val="005A1237"/>
    <w:rsid w:val="005A1DAD"/>
    <w:rsid w:val="005A2D8B"/>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E0F44"/>
    <w:rsid w:val="005E1723"/>
    <w:rsid w:val="005E32B6"/>
    <w:rsid w:val="005E4ACA"/>
    <w:rsid w:val="005E708C"/>
    <w:rsid w:val="005E7B98"/>
    <w:rsid w:val="005F0578"/>
    <w:rsid w:val="005F22D2"/>
    <w:rsid w:val="005F6CBF"/>
    <w:rsid w:val="00602023"/>
    <w:rsid w:val="006065B4"/>
    <w:rsid w:val="00615B4D"/>
    <w:rsid w:val="00616277"/>
    <w:rsid w:val="00621D53"/>
    <w:rsid w:val="00632735"/>
    <w:rsid w:val="006328E4"/>
    <w:rsid w:val="006331E0"/>
    <w:rsid w:val="00636C31"/>
    <w:rsid w:val="00640D29"/>
    <w:rsid w:val="00641BA0"/>
    <w:rsid w:val="00641D92"/>
    <w:rsid w:val="006449FC"/>
    <w:rsid w:val="00644AA7"/>
    <w:rsid w:val="006533C4"/>
    <w:rsid w:val="00653F19"/>
    <w:rsid w:val="00664502"/>
    <w:rsid w:val="00676990"/>
    <w:rsid w:val="006803BB"/>
    <w:rsid w:val="00682A44"/>
    <w:rsid w:val="0068365D"/>
    <w:rsid w:val="00683686"/>
    <w:rsid w:val="00683E87"/>
    <w:rsid w:val="0068723A"/>
    <w:rsid w:val="0068770B"/>
    <w:rsid w:val="0069096C"/>
    <w:rsid w:val="00692757"/>
    <w:rsid w:val="006952CC"/>
    <w:rsid w:val="0069607A"/>
    <w:rsid w:val="00696FC6"/>
    <w:rsid w:val="006A61CC"/>
    <w:rsid w:val="006A791D"/>
    <w:rsid w:val="006C01E5"/>
    <w:rsid w:val="006C0519"/>
    <w:rsid w:val="006C49CF"/>
    <w:rsid w:val="006C4ECB"/>
    <w:rsid w:val="006D164A"/>
    <w:rsid w:val="006E3DB1"/>
    <w:rsid w:val="006E45FA"/>
    <w:rsid w:val="006E4C6C"/>
    <w:rsid w:val="006E5C4B"/>
    <w:rsid w:val="006F0A1E"/>
    <w:rsid w:val="006F0D2F"/>
    <w:rsid w:val="006F712A"/>
    <w:rsid w:val="0070373A"/>
    <w:rsid w:val="00710B1F"/>
    <w:rsid w:val="007208F9"/>
    <w:rsid w:val="0072232C"/>
    <w:rsid w:val="00724F21"/>
    <w:rsid w:val="00727F15"/>
    <w:rsid w:val="00733293"/>
    <w:rsid w:val="00734B1C"/>
    <w:rsid w:val="00737E48"/>
    <w:rsid w:val="00740B63"/>
    <w:rsid w:val="00742458"/>
    <w:rsid w:val="00754924"/>
    <w:rsid w:val="00756154"/>
    <w:rsid w:val="00756560"/>
    <w:rsid w:val="00763A06"/>
    <w:rsid w:val="00763C5B"/>
    <w:rsid w:val="0077534C"/>
    <w:rsid w:val="007757F5"/>
    <w:rsid w:val="00776556"/>
    <w:rsid w:val="007778D9"/>
    <w:rsid w:val="007809F9"/>
    <w:rsid w:val="007848BE"/>
    <w:rsid w:val="00784B77"/>
    <w:rsid w:val="00787391"/>
    <w:rsid w:val="00796106"/>
    <w:rsid w:val="00797081"/>
    <w:rsid w:val="007A16DC"/>
    <w:rsid w:val="007A7A06"/>
    <w:rsid w:val="007B6F8D"/>
    <w:rsid w:val="007C0B58"/>
    <w:rsid w:val="007C426D"/>
    <w:rsid w:val="007D2F86"/>
    <w:rsid w:val="007D3AFF"/>
    <w:rsid w:val="007D6B13"/>
    <w:rsid w:val="007D6FBC"/>
    <w:rsid w:val="007D77AA"/>
    <w:rsid w:val="007E667E"/>
    <w:rsid w:val="007F0A2E"/>
    <w:rsid w:val="007F3F7E"/>
    <w:rsid w:val="007F44DA"/>
    <w:rsid w:val="007F4D25"/>
    <w:rsid w:val="007F523D"/>
    <w:rsid w:val="007F54C6"/>
    <w:rsid w:val="007F560A"/>
    <w:rsid w:val="007F5932"/>
    <w:rsid w:val="007F62F3"/>
    <w:rsid w:val="007F6745"/>
    <w:rsid w:val="00807302"/>
    <w:rsid w:val="008104E4"/>
    <w:rsid w:val="008170A4"/>
    <w:rsid w:val="008178F6"/>
    <w:rsid w:val="0081790E"/>
    <w:rsid w:val="0082121B"/>
    <w:rsid w:val="00821ED9"/>
    <w:rsid w:val="00822832"/>
    <w:rsid w:val="00824EB2"/>
    <w:rsid w:val="008266D6"/>
    <w:rsid w:val="00832B1F"/>
    <w:rsid w:val="00835264"/>
    <w:rsid w:val="00836BD6"/>
    <w:rsid w:val="00840A63"/>
    <w:rsid w:val="008418FB"/>
    <w:rsid w:val="00841939"/>
    <w:rsid w:val="00842DA4"/>
    <w:rsid w:val="00846E15"/>
    <w:rsid w:val="0085134E"/>
    <w:rsid w:val="00853E6D"/>
    <w:rsid w:val="00855087"/>
    <w:rsid w:val="0085519C"/>
    <w:rsid w:val="0085522E"/>
    <w:rsid w:val="00856244"/>
    <w:rsid w:val="0085664F"/>
    <w:rsid w:val="008601AB"/>
    <w:rsid w:val="00860C8D"/>
    <w:rsid w:val="0086327C"/>
    <w:rsid w:val="00867837"/>
    <w:rsid w:val="0087150D"/>
    <w:rsid w:val="008743E1"/>
    <w:rsid w:val="008779FA"/>
    <w:rsid w:val="008803DB"/>
    <w:rsid w:val="00880ACE"/>
    <w:rsid w:val="008861C3"/>
    <w:rsid w:val="0089200A"/>
    <w:rsid w:val="0089205C"/>
    <w:rsid w:val="00893A72"/>
    <w:rsid w:val="008948A6"/>
    <w:rsid w:val="00896DC0"/>
    <w:rsid w:val="008A052E"/>
    <w:rsid w:val="008A4D20"/>
    <w:rsid w:val="008A638D"/>
    <w:rsid w:val="008B22FB"/>
    <w:rsid w:val="008B25B8"/>
    <w:rsid w:val="008B416F"/>
    <w:rsid w:val="008B62F7"/>
    <w:rsid w:val="008C256E"/>
    <w:rsid w:val="008C351A"/>
    <w:rsid w:val="008C40CA"/>
    <w:rsid w:val="008D095B"/>
    <w:rsid w:val="008D1854"/>
    <w:rsid w:val="008D2426"/>
    <w:rsid w:val="008D311D"/>
    <w:rsid w:val="008E0938"/>
    <w:rsid w:val="008E0D55"/>
    <w:rsid w:val="008E2938"/>
    <w:rsid w:val="008E33A5"/>
    <w:rsid w:val="008E37B2"/>
    <w:rsid w:val="008E3E9E"/>
    <w:rsid w:val="008E5506"/>
    <w:rsid w:val="008E5B3D"/>
    <w:rsid w:val="008E5E37"/>
    <w:rsid w:val="008F1992"/>
    <w:rsid w:val="008F20A9"/>
    <w:rsid w:val="00901D19"/>
    <w:rsid w:val="00902D37"/>
    <w:rsid w:val="00903231"/>
    <w:rsid w:val="0090351E"/>
    <w:rsid w:val="0090373D"/>
    <w:rsid w:val="00906D52"/>
    <w:rsid w:val="00907597"/>
    <w:rsid w:val="00911500"/>
    <w:rsid w:val="00914890"/>
    <w:rsid w:val="009178AF"/>
    <w:rsid w:val="00924DD3"/>
    <w:rsid w:val="00926B2C"/>
    <w:rsid w:val="00926C2C"/>
    <w:rsid w:val="00926E87"/>
    <w:rsid w:val="00927356"/>
    <w:rsid w:val="0093084D"/>
    <w:rsid w:val="0093111A"/>
    <w:rsid w:val="009338EC"/>
    <w:rsid w:val="0093406F"/>
    <w:rsid w:val="00936774"/>
    <w:rsid w:val="009379AA"/>
    <w:rsid w:val="00940E9B"/>
    <w:rsid w:val="00941839"/>
    <w:rsid w:val="009422BD"/>
    <w:rsid w:val="00943B0E"/>
    <w:rsid w:val="00947DEF"/>
    <w:rsid w:val="00950962"/>
    <w:rsid w:val="00950C4B"/>
    <w:rsid w:val="00952833"/>
    <w:rsid w:val="00961C76"/>
    <w:rsid w:val="009627D3"/>
    <w:rsid w:val="00962F2F"/>
    <w:rsid w:val="009634CE"/>
    <w:rsid w:val="0096381C"/>
    <w:rsid w:val="0096480E"/>
    <w:rsid w:val="00966E89"/>
    <w:rsid w:val="00967F6D"/>
    <w:rsid w:val="00972D5F"/>
    <w:rsid w:val="0097338C"/>
    <w:rsid w:val="00974A1C"/>
    <w:rsid w:val="00975526"/>
    <w:rsid w:val="00976653"/>
    <w:rsid w:val="009812F2"/>
    <w:rsid w:val="0099099E"/>
    <w:rsid w:val="00995CA0"/>
    <w:rsid w:val="0099792C"/>
    <w:rsid w:val="00997D5C"/>
    <w:rsid w:val="009A31CC"/>
    <w:rsid w:val="009A51DF"/>
    <w:rsid w:val="009B0667"/>
    <w:rsid w:val="009C365D"/>
    <w:rsid w:val="009C44C5"/>
    <w:rsid w:val="009C6E23"/>
    <w:rsid w:val="009C71EB"/>
    <w:rsid w:val="009D0BCF"/>
    <w:rsid w:val="009E21EB"/>
    <w:rsid w:val="009E246C"/>
    <w:rsid w:val="009E3393"/>
    <w:rsid w:val="009E3F8C"/>
    <w:rsid w:val="009E722E"/>
    <w:rsid w:val="009F1A99"/>
    <w:rsid w:val="009F4027"/>
    <w:rsid w:val="009F4440"/>
    <w:rsid w:val="009F5490"/>
    <w:rsid w:val="009F54BF"/>
    <w:rsid w:val="009F5B71"/>
    <w:rsid w:val="009F6D75"/>
    <w:rsid w:val="00A00A5F"/>
    <w:rsid w:val="00A05E17"/>
    <w:rsid w:val="00A07A14"/>
    <w:rsid w:val="00A07C53"/>
    <w:rsid w:val="00A10AEC"/>
    <w:rsid w:val="00A1406A"/>
    <w:rsid w:val="00A14525"/>
    <w:rsid w:val="00A1453D"/>
    <w:rsid w:val="00A152E1"/>
    <w:rsid w:val="00A1612E"/>
    <w:rsid w:val="00A23280"/>
    <w:rsid w:val="00A249F4"/>
    <w:rsid w:val="00A25E6B"/>
    <w:rsid w:val="00A277D0"/>
    <w:rsid w:val="00A34A45"/>
    <w:rsid w:val="00A34D0B"/>
    <w:rsid w:val="00A3772B"/>
    <w:rsid w:val="00A4085E"/>
    <w:rsid w:val="00A43923"/>
    <w:rsid w:val="00A43E67"/>
    <w:rsid w:val="00A45085"/>
    <w:rsid w:val="00A459C7"/>
    <w:rsid w:val="00A47178"/>
    <w:rsid w:val="00A475D7"/>
    <w:rsid w:val="00A51839"/>
    <w:rsid w:val="00A55784"/>
    <w:rsid w:val="00A55F97"/>
    <w:rsid w:val="00A60971"/>
    <w:rsid w:val="00A6111E"/>
    <w:rsid w:val="00A62822"/>
    <w:rsid w:val="00A66B6A"/>
    <w:rsid w:val="00A67A53"/>
    <w:rsid w:val="00A70404"/>
    <w:rsid w:val="00A80C97"/>
    <w:rsid w:val="00A82060"/>
    <w:rsid w:val="00A82FF1"/>
    <w:rsid w:val="00A87E01"/>
    <w:rsid w:val="00A900E8"/>
    <w:rsid w:val="00A9101F"/>
    <w:rsid w:val="00A961E5"/>
    <w:rsid w:val="00AA56FE"/>
    <w:rsid w:val="00AA7B32"/>
    <w:rsid w:val="00AA7FB8"/>
    <w:rsid w:val="00AB0749"/>
    <w:rsid w:val="00AB0853"/>
    <w:rsid w:val="00AB09F0"/>
    <w:rsid w:val="00AB0EC9"/>
    <w:rsid w:val="00AB25EF"/>
    <w:rsid w:val="00AB2E55"/>
    <w:rsid w:val="00AC00DA"/>
    <w:rsid w:val="00AC2DF8"/>
    <w:rsid w:val="00AC3F11"/>
    <w:rsid w:val="00AC4F8F"/>
    <w:rsid w:val="00AD5B69"/>
    <w:rsid w:val="00AE07A2"/>
    <w:rsid w:val="00AE42AE"/>
    <w:rsid w:val="00AE6293"/>
    <w:rsid w:val="00AE6DB0"/>
    <w:rsid w:val="00AF0DC4"/>
    <w:rsid w:val="00AF26B8"/>
    <w:rsid w:val="00AF2E82"/>
    <w:rsid w:val="00AF320A"/>
    <w:rsid w:val="00AF3C03"/>
    <w:rsid w:val="00AF7907"/>
    <w:rsid w:val="00AF7ACD"/>
    <w:rsid w:val="00B021A6"/>
    <w:rsid w:val="00B02ACD"/>
    <w:rsid w:val="00B06E6B"/>
    <w:rsid w:val="00B0756E"/>
    <w:rsid w:val="00B12EFC"/>
    <w:rsid w:val="00B136A0"/>
    <w:rsid w:val="00B13ED1"/>
    <w:rsid w:val="00B22A61"/>
    <w:rsid w:val="00B257FA"/>
    <w:rsid w:val="00B266E5"/>
    <w:rsid w:val="00B27282"/>
    <w:rsid w:val="00B2791D"/>
    <w:rsid w:val="00B34174"/>
    <w:rsid w:val="00B37661"/>
    <w:rsid w:val="00B40BB1"/>
    <w:rsid w:val="00B418EC"/>
    <w:rsid w:val="00B4720B"/>
    <w:rsid w:val="00B50971"/>
    <w:rsid w:val="00B51ADC"/>
    <w:rsid w:val="00B51EDA"/>
    <w:rsid w:val="00B52B15"/>
    <w:rsid w:val="00B558A1"/>
    <w:rsid w:val="00B5631C"/>
    <w:rsid w:val="00B600CB"/>
    <w:rsid w:val="00B60126"/>
    <w:rsid w:val="00B61281"/>
    <w:rsid w:val="00B658F4"/>
    <w:rsid w:val="00B66F89"/>
    <w:rsid w:val="00B67788"/>
    <w:rsid w:val="00B72DD2"/>
    <w:rsid w:val="00B73412"/>
    <w:rsid w:val="00B80E6A"/>
    <w:rsid w:val="00B860FA"/>
    <w:rsid w:val="00B919F5"/>
    <w:rsid w:val="00B92B51"/>
    <w:rsid w:val="00B92C8E"/>
    <w:rsid w:val="00B96CD4"/>
    <w:rsid w:val="00BA159F"/>
    <w:rsid w:val="00BA581C"/>
    <w:rsid w:val="00BA7492"/>
    <w:rsid w:val="00BB0409"/>
    <w:rsid w:val="00BB2F21"/>
    <w:rsid w:val="00BB365B"/>
    <w:rsid w:val="00BB44F8"/>
    <w:rsid w:val="00BB4D9B"/>
    <w:rsid w:val="00BB523B"/>
    <w:rsid w:val="00BC4146"/>
    <w:rsid w:val="00BC48D4"/>
    <w:rsid w:val="00BC514F"/>
    <w:rsid w:val="00BC70D8"/>
    <w:rsid w:val="00BD2088"/>
    <w:rsid w:val="00BD49AD"/>
    <w:rsid w:val="00BD6132"/>
    <w:rsid w:val="00BE0D24"/>
    <w:rsid w:val="00BE223E"/>
    <w:rsid w:val="00BE6D2C"/>
    <w:rsid w:val="00BF19EF"/>
    <w:rsid w:val="00BF3D11"/>
    <w:rsid w:val="00BF3F02"/>
    <w:rsid w:val="00C01311"/>
    <w:rsid w:val="00C031F6"/>
    <w:rsid w:val="00C0516F"/>
    <w:rsid w:val="00C05D83"/>
    <w:rsid w:val="00C07373"/>
    <w:rsid w:val="00C12BFB"/>
    <w:rsid w:val="00C12DF5"/>
    <w:rsid w:val="00C13D2C"/>
    <w:rsid w:val="00C14590"/>
    <w:rsid w:val="00C14C89"/>
    <w:rsid w:val="00C14D27"/>
    <w:rsid w:val="00C2132B"/>
    <w:rsid w:val="00C21680"/>
    <w:rsid w:val="00C22061"/>
    <w:rsid w:val="00C24491"/>
    <w:rsid w:val="00C26200"/>
    <w:rsid w:val="00C26EC4"/>
    <w:rsid w:val="00C320E3"/>
    <w:rsid w:val="00C33A4B"/>
    <w:rsid w:val="00C340DA"/>
    <w:rsid w:val="00C35B6F"/>
    <w:rsid w:val="00C37E37"/>
    <w:rsid w:val="00C40737"/>
    <w:rsid w:val="00C435DB"/>
    <w:rsid w:val="00C46019"/>
    <w:rsid w:val="00C470FF"/>
    <w:rsid w:val="00C50378"/>
    <w:rsid w:val="00C528D8"/>
    <w:rsid w:val="00C57E03"/>
    <w:rsid w:val="00C6095F"/>
    <w:rsid w:val="00C63E3D"/>
    <w:rsid w:val="00C64808"/>
    <w:rsid w:val="00C75DF6"/>
    <w:rsid w:val="00C80C27"/>
    <w:rsid w:val="00C82E3D"/>
    <w:rsid w:val="00C82E74"/>
    <w:rsid w:val="00C914A0"/>
    <w:rsid w:val="00C952E7"/>
    <w:rsid w:val="00CA15EB"/>
    <w:rsid w:val="00CA2BDE"/>
    <w:rsid w:val="00CA388D"/>
    <w:rsid w:val="00CA38E2"/>
    <w:rsid w:val="00CB00D6"/>
    <w:rsid w:val="00CB1AA2"/>
    <w:rsid w:val="00CB2051"/>
    <w:rsid w:val="00CB39E1"/>
    <w:rsid w:val="00CB3A11"/>
    <w:rsid w:val="00CB3B03"/>
    <w:rsid w:val="00CB4BAA"/>
    <w:rsid w:val="00CB55F7"/>
    <w:rsid w:val="00CC0F6D"/>
    <w:rsid w:val="00CC215C"/>
    <w:rsid w:val="00CC3F50"/>
    <w:rsid w:val="00CD08F0"/>
    <w:rsid w:val="00CD26FA"/>
    <w:rsid w:val="00CD291E"/>
    <w:rsid w:val="00CE3CCB"/>
    <w:rsid w:val="00CE771B"/>
    <w:rsid w:val="00CF0929"/>
    <w:rsid w:val="00CF0A22"/>
    <w:rsid w:val="00CF4A5C"/>
    <w:rsid w:val="00CF5C34"/>
    <w:rsid w:val="00D013F9"/>
    <w:rsid w:val="00D03ED1"/>
    <w:rsid w:val="00D05855"/>
    <w:rsid w:val="00D07A21"/>
    <w:rsid w:val="00D10B6F"/>
    <w:rsid w:val="00D128B6"/>
    <w:rsid w:val="00D12C68"/>
    <w:rsid w:val="00D13647"/>
    <w:rsid w:val="00D13ADF"/>
    <w:rsid w:val="00D15C3D"/>
    <w:rsid w:val="00D16FBD"/>
    <w:rsid w:val="00D202D2"/>
    <w:rsid w:val="00D20581"/>
    <w:rsid w:val="00D20BBD"/>
    <w:rsid w:val="00D21682"/>
    <w:rsid w:val="00D274C1"/>
    <w:rsid w:val="00D32597"/>
    <w:rsid w:val="00D32B90"/>
    <w:rsid w:val="00D42730"/>
    <w:rsid w:val="00D470DB"/>
    <w:rsid w:val="00D50862"/>
    <w:rsid w:val="00D56415"/>
    <w:rsid w:val="00D65200"/>
    <w:rsid w:val="00D66FDF"/>
    <w:rsid w:val="00D675D7"/>
    <w:rsid w:val="00D7245F"/>
    <w:rsid w:val="00D7444F"/>
    <w:rsid w:val="00D75C1D"/>
    <w:rsid w:val="00D80F48"/>
    <w:rsid w:val="00D81E17"/>
    <w:rsid w:val="00D8403D"/>
    <w:rsid w:val="00D91023"/>
    <w:rsid w:val="00D91E8A"/>
    <w:rsid w:val="00D956DB"/>
    <w:rsid w:val="00D956EF"/>
    <w:rsid w:val="00DA211A"/>
    <w:rsid w:val="00DA4710"/>
    <w:rsid w:val="00DA4743"/>
    <w:rsid w:val="00DA4C93"/>
    <w:rsid w:val="00DA4FC7"/>
    <w:rsid w:val="00DB0F0E"/>
    <w:rsid w:val="00DB4119"/>
    <w:rsid w:val="00DB4149"/>
    <w:rsid w:val="00DC0414"/>
    <w:rsid w:val="00DC159A"/>
    <w:rsid w:val="00DC2323"/>
    <w:rsid w:val="00DC354C"/>
    <w:rsid w:val="00DC41C7"/>
    <w:rsid w:val="00DC6016"/>
    <w:rsid w:val="00DC739A"/>
    <w:rsid w:val="00DC7439"/>
    <w:rsid w:val="00DD26F5"/>
    <w:rsid w:val="00DD747C"/>
    <w:rsid w:val="00DE015E"/>
    <w:rsid w:val="00DE2493"/>
    <w:rsid w:val="00DE48AF"/>
    <w:rsid w:val="00DF1966"/>
    <w:rsid w:val="00DF1D6B"/>
    <w:rsid w:val="00DF45D6"/>
    <w:rsid w:val="00DF6D9C"/>
    <w:rsid w:val="00DF7C77"/>
    <w:rsid w:val="00E00955"/>
    <w:rsid w:val="00E00EA1"/>
    <w:rsid w:val="00E0116A"/>
    <w:rsid w:val="00E0153E"/>
    <w:rsid w:val="00E026B7"/>
    <w:rsid w:val="00E027B4"/>
    <w:rsid w:val="00E105CB"/>
    <w:rsid w:val="00E11BCC"/>
    <w:rsid w:val="00E12372"/>
    <w:rsid w:val="00E1292A"/>
    <w:rsid w:val="00E13309"/>
    <w:rsid w:val="00E13E0E"/>
    <w:rsid w:val="00E15791"/>
    <w:rsid w:val="00E21FE0"/>
    <w:rsid w:val="00E246F8"/>
    <w:rsid w:val="00E26E93"/>
    <w:rsid w:val="00E26EB0"/>
    <w:rsid w:val="00E2715E"/>
    <w:rsid w:val="00E36EEE"/>
    <w:rsid w:val="00E400FB"/>
    <w:rsid w:val="00E41167"/>
    <w:rsid w:val="00E42778"/>
    <w:rsid w:val="00E43A91"/>
    <w:rsid w:val="00E44C48"/>
    <w:rsid w:val="00E46AB1"/>
    <w:rsid w:val="00E50D27"/>
    <w:rsid w:val="00E51337"/>
    <w:rsid w:val="00E51561"/>
    <w:rsid w:val="00E5625B"/>
    <w:rsid w:val="00E570FB"/>
    <w:rsid w:val="00E60310"/>
    <w:rsid w:val="00E609D9"/>
    <w:rsid w:val="00E60BFE"/>
    <w:rsid w:val="00E62877"/>
    <w:rsid w:val="00E70FC9"/>
    <w:rsid w:val="00E742F4"/>
    <w:rsid w:val="00E76D9F"/>
    <w:rsid w:val="00E77863"/>
    <w:rsid w:val="00E77B44"/>
    <w:rsid w:val="00E80116"/>
    <w:rsid w:val="00E8563D"/>
    <w:rsid w:val="00E86B1C"/>
    <w:rsid w:val="00E93B10"/>
    <w:rsid w:val="00EA5A56"/>
    <w:rsid w:val="00EB2076"/>
    <w:rsid w:val="00EC1228"/>
    <w:rsid w:val="00EC1D54"/>
    <w:rsid w:val="00EC3FEF"/>
    <w:rsid w:val="00EC4F57"/>
    <w:rsid w:val="00ED4C37"/>
    <w:rsid w:val="00ED540B"/>
    <w:rsid w:val="00ED6274"/>
    <w:rsid w:val="00ED65D8"/>
    <w:rsid w:val="00EE39DA"/>
    <w:rsid w:val="00EE6C9B"/>
    <w:rsid w:val="00EF19DE"/>
    <w:rsid w:val="00F009A5"/>
    <w:rsid w:val="00F04633"/>
    <w:rsid w:val="00F057CB"/>
    <w:rsid w:val="00F05E04"/>
    <w:rsid w:val="00F06927"/>
    <w:rsid w:val="00F11224"/>
    <w:rsid w:val="00F115CE"/>
    <w:rsid w:val="00F13AD8"/>
    <w:rsid w:val="00F14D35"/>
    <w:rsid w:val="00F17197"/>
    <w:rsid w:val="00F21822"/>
    <w:rsid w:val="00F22E04"/>
    <w:rsid w:val="00F242E4"/>
    <w:rsid w:val="00F24E2A"/>
    <w:rsid w:val="00F26B79"/>
    <w:rsid w:val="00F313AC"/>
    <w:rsid w:val="00F327BD"/>
    <w:rsid w:val="00F346EE"/>
    <w:rsid w:val="00F4037D"/>
    <w:rsid w:val="00F433AC"/>
    <w:rsid w:val="00F4426F"/>
    <w:rsid w:val="00F4448B"/>
    <w:rsid w:val="00F447F0"/>
    <w:rsid w:val="00F4683B"/>
    <w:rsid w:val="00F47E71"/>
    <w:rsid w:val="00F47FD5"/>
    <w:rsid w:val="00F60EF8"/>
    <w:rsid w:val="00F6228A"/>
    <w:rsid w:val="00F63E00"/>
    <w:rsid w:val="00F650E4"/>
    <w:rsid w:val="00F663B1"/>
    <w:rsid w:val="00F73897"/>
    <w:rsid w:val="00F75A94"/>
    <w:rsid w:val="00F80D3E"/>
    <w:rsid w:val="00F85815"/>
    <w:rsid w:val="00F8754D"/>
    <w:rsid w:val="00F96AF8"/>
    <w:rsid w:val="00FA213B"/>
    <w:rsid w:val="00FA357D"/>
    <w:rsid w:val="00FA3D88"/>
    <w:rsid w:val="00FA3DE5"/>
    <w:rsid w:val="00FA46F3"/>
    <w:rsid w:val="00FB05B5"/>
    <w:rsid w:val="00FB1087"/>
    <w:rsid w:val="00FB2490"/>
    <w:rsid w:val="00FB4F68"/>
    <w:rsid w:val="00FB5BF2"/>
    <w:rsid w:val="00FC1A9D"/>
    <w:rsid w:val="00FC3CD1"/>
    <w:rsid w:val="00FC4BB3"/>
    <w:rsid w:val="00FD3937"/>
    <w:rsid w:val="00FD52DD"/>
    <w:rsid w:val="00FD7A9E"/>
    <w:rsid w:val="00FD7D01"/>
    <w:rsid w:val="00FE0566"/>
    <w:rsid w:val="00FE0DA6"/>
    <w:rsid w:val="00FE7F20"/>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 w:type="paragraph" w:customStyle="1" w:styleId="CM26">
    <w:name w:val="CM26"/>
    <w:basedOn w:val="Default"/>
    <w:next w:val="Default"/>
    <w:uiPriority w:val="99"/>
    <w:rsid w:val="000A5E44"/>
    <w:pPr>
      <w:spacing w:after="123"/>
    </w:pPr>
    <w:rPr>
      <w:rFonts w:ascii="Arial" w:eastAsia="PMingLiU" w:hAnsi="Arial" w:cs="Arial"/>
      <w:color w:val="auto"/>
      <w:lang w:eastAsia="zh-TW"/>
    </w:rPr>
  </w:style>
  <w:style w:type="paragraph" w:customStyle="1" w:styleId="CM28">
    <w:name w:val="CM28"/>
    <w:basedOn w:val="Default"/>
    <w:next w:val="Default"/>
    <w:uiPriority w:val="99"/>
    <w:rsid w:val="003C032B"/>
    <w:pPr>
      <w:spacing w:after="233"/>
    </w:pPr>
    <w:rPr>
      <w:rFonts w:ascii="Arial" w:eastAsia="PMingLiU" w:hAnsi="Arial" w:cs="Arial"/>
      <w:color w:val="auto"/>
      <w:lang w:eastAsia="zh-TW"/>
    </w:rPr>
  </w:style>
  <w:style w:type="paragraph" w:customStyle="1" w:styleId="CM3">
    <w:name w:val="CM3"/>
    <w:basedOn w:val="Default"/>
    <w:next w:val="Default"/>
    <w:uiPriority w:val="99"/>
    <w:rsid w:val="003C032B"/>
    <w:pPr>
      <w:spacing w:line="253" w:lineRule="atLeast"/>
    </w:pPr>
    <w:rPr>
      <w:rFonts w:ascii="Arial" w:eastAsia="PMingLiU" w:hAnsi="Arial" w:cs="Arial"/>
      <w:color w:val="auto"/>
      <w:lang w:eastAsia="zh-TW"/>
    </w:rPr>
  </w:style>
  <w:style w:type="paragraph" w:customStyle="1" w:styleId="CM9">
    <w:name w:val="CM9"/>
    <w:basedOn w:val="Default"/>
    <w:next w:val="Default"/>
    <w:uiPriority w:val="99"/>
    <w:rsid w:val="003C032B"/>
    <w:pPr>
      <w:spacing w:line="253" w:lineRule="atLeast"/>
    </w:pPr>
    <w:rPr>
      <w:rFonts w:ascii="Arial" w:eastAsia="PMingLiU" w:hAnsi="Arial" w:cs="Arial"/>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 w:id="19568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FF713-B47F-46E2-AFB9-D54A2BB2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8626</Words>
  <Characters>49618</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58128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2018-05-15T14:00:00Z</dcterms:created>
  <dcterms:modified xsi:type="dcterms:W3CDTF">2018-05-15T14:00:00Z</dcterms:modified>
</cp:coreProperties>
</file>