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5E36E" w14:textId="2C143DE3" w:rsidR="00EC6F8D" w:rsidRPr="00293C60" w:rsidRDefault="00EC6F8D" w:rsidP="00EC6F8D">
      <w:pPr>
        <w:spacing w:before="144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293C60">
        <w:rPr>
          <w:rFonts w:ascii="Arial" w:hAnsi="Arial" w:cs="Arial"/>
          <w:b/>
          <w:sz w:val="22"/>
          <w:szCs w:val="22"/>
          <w:lang w:val="en-GB"/>
        </w:rPr>
        <w:t>CONVENTION FOR THE SAFEGUARDING OF THE</w:t>
      </w:r>
      <w:r w:rsidRPr="00293C60">
        <w:rPr>
          <w:rFonts w:ascii="Arial" w:hAnsi="Arial" w:cs="Arial"/>
          <w:b/>
          <w:sz w:val="22"/>
          <w:szCs w:val="22"/>
          <w:lang w:val="en-GB"/>
        </w:rPr>
        <w:br/>
        <w:t>INTANGIBLE CULTURAL HERITAGE</w:t>
      </w:r>
    </w:p>
    <w:p w14:paraId="3F72B1D3" w14:textId="77777777" w:rsidR="00EC6F8D" w:rsidRPr="00293C60" w:rsidRDefault="00EC6F8D" w:rsidP="00EC6F8D">
      <w:pPr>
        <w:spacing w:before="120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293C60">
        <w:rPr>
          <w:rFonts w:ascii="Arial" w:hAnsi="Arial" w:cs="Arial"/>
          <w:b/>
          <w:sz w:val="22"/>
          <w:szCs w:val="22"/>
          <w:lang w:val="en-GB"/>
        </w:rPr>
        <w:t>INTERGOVERNMENTAL COMMITTEE FOR THE</w:t>
      </w:r>
      <w:r w:rsidRPr="00293C60">
        <w:rPr>
          <w:rFonts w:ascii="Arial" w:hAnsi="Arial" w:cs="Arial"/>
          <w:b/>
          <w:sz w:val="22"/>
          <w:szCs w:val="22"/>
          <w:lang w:val="en-GB"/>
        </w:rPr>
        <w:br/>
        <w:t>SAFEGUARDING OF THE INTANGIBLE CULTURAL HERITAGE</w:t>
      </w:r>
    </w:p>
    <w:p w14:paraId="1FD89575" w14:textId="088E2A73" w:rsidR="00B2172B" w:rsidRPr="00B2172B" w:rsidRDefault="00B45199" w:rsidP="004E1760">
      <w:pPr>
        <w:spacing w:before="840"/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Electronic consultation </w:t>
      </w:r>
      <w:r w:rsidR="004E1760" w:rsidRPr="00232D65">
        <w:rPr>
          <w:rFonts w:ascii="Arial" w:hAnsi="Arial" w:cs="Arial"/>
          <w:b/>
          <w:sz w:val="22"/>
          <w:szCs w:val="22"/>
          <w:lang w:val="en-US"/>
        </w:rPr>
        <w:t>of the Bureau</w:t>
      </w:r>
    </w:p>
    <w:p w14:paraId="1247CCBC" w14:textId="0DA96D72" w:rsidR="004E1760" w:rsidRPr="00A54AF9" w:rsidRDefault="00C27AC2" w:rsidP="004E1760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20 to 23</w:t>
      </w:r>
      <w:r w:rsidR="002A3293">
        <w:rPr>
          <w:rFonts w:ascii="Arial" w:hAnsi="Arial" w:cs="Arial"/>
          <w:b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sz w:val="22"/>
          <w:szCs w:val="22"/>
          <w:lang w:val="en-GB"/>
        </w:rPr>
        <w:t>January</w:t>
      </w:r>
      <w:r w:rsidR="002A3293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4E1760" w:rsidRPr="00A54AF9">
        <w:rPr>
          <w:rFonts w:ascii="Arial" w:hAnsi="Arial" w:cs="Arial"/>
          <w:b/>
          <w:sz w:val="22"/>
          <w:szCs w:val="22"/>
          <w:lang w:val="en-GB"/>
        </w:rPr>
        <w:t>202</w:t>
      </w:r>
      <w:r>
        <w:rPr>
          <w:rFonts w:ascii="Arial" w:hAnsi="Arial" w:cs="Arial"/>
          <w:b/>
          <w:sz w:val="22"/>
          <w:szCs w:val="22"/>
          <w:lang w:val="en-GB"/>
        </w:rPr>
        <w:t>5</w:t>
      </w:r>
    </w:p>
    <w:p w14:paraId="59920478" w14:textId="367A3C6C" w:rsidR="004A2875" w:rsidRPr="00B45199" w:rsidRDefault="00B45199" w:rsidP="00B45199">
      <w:pPr>
        <w:pStyle w:val="Sansinterligne2"/>
        <w:spacing w:before="1200" w:after="960"/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B45199">
        <w:rPr>
          <w:rFonts w:ascii="Arial" w:hAnsi="Arial" w:cs="Arial"/>
          <w:b/>
          <w:sz w:val="22"/>
          <w:szCs w:val="22"/>
          <w:u w:val="single"/>
          <w:lang w:val="en-GB"/>
        </w:rPr>
        <w:t>DECISION</w:t>
      </w:r>
    </w:p>
    <w:p w14:paraId="713D819F" w14:textId="77777777" w:rsidR="004A2875" w:rsidRPr="009B4638" w:rsidRDefault="00655736" w:rsidP="004A2875">
      <w:pPr>
        <w:pStyle w:val="Paragraphedeliste"/>
        <w:keepLines/>
        <w:numPr>
          <w:ilvl w:val="0"/>
          <w:numId w:val="13"/>
        </w:numPr>
        <w:spacing w:after="240"/>
        <w:ind w:left="567" w:hanging="567"/>
        <w:contextualSpacing w:val="0"/>
        <w:rPr>
          <w:rFonts w:ascii="Arial" w:hAnsi="Arial" w:cs="Arial"/>
          <w:b/>
          <w:snapToGrid w:val="0"/>
          <w:sz w:val="22"/>
          <w:szCs w:val="22"/>
          <w:lang w:val="en-GB" w:eastAsia="en-US"/>
        </w:rPr>
      </w:pPr>
      <w:r w:rsidRPr="00D7105A">
        <w:rPr>
          <w:lang w:val="en-US"/>
        </w:rPr>
        <w:br w:type="page"/>
      </w:r>
    </w:p>
    <w:p w14:paraId="207DC002" w14:textId="3429E83A" w:rsidR="00B45199" w:rsidRPr="00FD624F" w:rsidRDefault="00B45199" w:rsidP="00010F36">
      <w:pPr>
        <w:pStyle w:val="COMTitleDecision"/>
        <w:ind w:left="0"/>
        <w:rPr>
          <w:rFonts w:eastAsia="SimSun"/>
        </w:rPr>
      </w:pPr>
      <w:r>
        <w:lastRenderedPageBreak/>
        <w:t>DECISION 20.COM</w:t>
      </w:r>
      <w:r>
        <w:rPr>
          <w:lang w:val="en-US"/>
        </w:rPr>
        <w:t> </w:t>
      </w:r>
      <w:r>
        <w:t>1</w:t>
      </w:r>
      <w:r w:rsidRPr="0080497A">
        <w:t>.</w:t>
      </w:r>
      <w:r w:rsidRPr="000363E7">
        <w:t>BUR</w:t>
      </w:r>
      <w:r>
        <w:t xml:space="preserve"> 1</w:t>
      </w:r>
    </w:p>
    <w:p w14:paraId="133BCF91" w14:textId="77777777" w:rsidR="00B45199" w:rsidRPr="00285BB4" w:rsidRDefault="00B45199" w:rsidP="00010F36">
      <w:pPr>
        <w:pStyle w:val="COMPreambulaDecisions"/>
        <w:ind w:left="0"/>
        <w:rPr>
          <w:rFonts w:eastAsia="SimSun"/>
        </w:rPr>
      </w:pPr>
      <w:r w:rsidRPr="00285BB4">
        <w:t xml:space="preserve">The </w:t>
      </w:r>
      <w:r>
        <w:t>Bureau</w:t>
      </w:r>
      <w:r w:rsidRPr="00285BB4">
        <w:t>,</w:t>
      </w:r>
    </w:p>
    <w:p w14:paraId="7896A20C" w14:textId="1C7DA5CD" w:rsidR="00B45199" w:rsidRPr="00345CB4" w:rsidRDefault="00B45199" w:rsidP="00010F36">
      <w:pPr>
        <w:pStyle w:val="COMParaDecision"/>
        <w:ind w:left="567"/>
      </w:pPr>
      <w:r w:rsidRPr="00345CB4">
        <w:t>Having examined</w:t>
      </w:r>
      <w:r w:rsidRPr="00F32C23">
        <w:rPr>
          <w:u w:val="none"/>
        </w:rPr>
        <w:t xml:space="preserve"> doc</w:t>
      </w:r>
      <w:r>
        <w:rPr>
          <w:u w:val="none"/>
        </w:rPr>
        <w:t xml:space="preserve">ument </w:t>
      </w:r>
      <w:hyperlink r:id="rId8" w:history="1">
        <w:r w:rsidRPr="00080393">
          <w:rPr>
            <w:rStyle w:val="Lienhypertexte"/>
          </w:rPr>
          <w:t>LHE/25/20.COM</w:t>
        </w:r>
        <w:r w:rsidRPr="00080393">
          <w:rPr>
            <w:rStyle w:val="Lienhypertexte"/>
            <w:lang w:val="en-US"/>
          </w:rPr>
          <w:t> 1</w:t>
        </w:r>
        <w:r w:rsidRPr="00080393">
          <w:rPr>
            <w:rStyle w:val="Lienhypertexte"/>
          </w:rPr>
          <w:t>.BUR/1 Rev.</w:t>
        </w:r>
      </w:hyperlink>
      <w:r>
        <w:rPr>
          <w:u w:val="none"/>
        </w:rPr>
        <w:t>,</w:t>
      </w:r>
    </w:p>
    <w:p w14:paraId="45D3A54A" w14:textId="77777777" w:rsidR="00B45199" w:rsidRPr="00345CB4" w:rsidRDefault="00B45199" w:rsidP="00010F36">
      <w:pPr>
        <w:pStyle w:val="COMParaDecision"/>
        <w:ind w:left="567"/>
      </w:pPr>
      <w:r w:rsidRPr="00345CB4">
        <w:t>Recallin</w:t>
      </w:r>
      <w:r>
        <w:t>g</w:t>
      </w:r>
      <w:r w:rsidRPr="00517FD8">
        <w:rPr>
          <w:u w:val="none"/>
        </w:rPr>
        <w:t xml:space="preserve"> </w:t>
      </w:r>
      <w:r w:rsidRPr="00306CE7">
        <w:rPr>
          <w:u w:val="none"/>
        </w:rPr>
        <w:t xml:space="preserve">Decision </w:t>
      </w:r>
      <w:hyperlink r:id="rId9" w:history="1">
        <w:r w:rsidRPr="00245EC2">
          <w:rPr>
            <w:rStyle w:val="Lienhypertexte"/>
          </w:rPr>
          <w:t>19.COM 17</w:t>
        </w:r>
      </w:hyperlink>
      <w:r w:rsidRPr="00F32C23">
        <w:rPr>
          <w:u w:val="none"/>
        </w:rPr>
        <w:t>,</w:t>
      </w:r>
    </w:p>
    <w:p w14:paraId="6378D655" w14:textId="77777777" w:rsidR="00B45199" w:rsidRPr="005A6DEC" w:rsidRDefault="00B45199" w:rsidP="00010F36">
      <w:pPr>
        <w:pStyle w:val="COMParaDecision"/>
        <w:ind w:left="567"/>
      </w:pPr>
      <w:r w:rsidRPr="00345CB4">
        <w:t>Decides</w:t>
      </w:r>
      <w:r w:rsidRPr="00F32C23">
        <w:rPr>
          <w:u w:val="none"/>
        </w:rPr>
        <w:t xml:space="preserve"> </w:t>
      </w:r>
      <w:r>
        <w:rPr>
          <w:u w:val="none"/>
        </w:rPr>
        <w:t xml:space="preserve">to propose </w:t>
      </w:r>
      <w:r w:rsidRPr="005A6DEC">
        <w:rPr>
          <w:u w:val="none"/>
        </w:rPr>
        <w:t xml:space="preserve">that the Committee elect </w:t>
      </w:r>
      <w:r w:rsidRPr="000556CD">
        <w:rPr>
          <w:u w:val="none"/>
        </w:rPr>
        <w:t>H.E. Mr Vishal V. Sharma</w:t>
      </w:r>
      <w:r>
        <w:rPr>
          <w:u w:val="none"/>
        </w:rPr>
        <w:t xml:space="preserve"> </w:t>
      </w:r>
      <w:r w:rsidRPr="005A6DEC">
        <w:rPr>
          <w:u w:val="none"/>
        </w:rPr>
        <w:t>(</w:t>
      </w:r>
      <w:r>
        <w:rPr>
          <w:u w:val="none"/>
        </w:rPr>
        <w:t>India</w:t>
      </w:r>
      <w:r w:rsidRPr="005A6DEC">
        <w:rPr>
          <w:u w:val="none"/>
        </w:rPr>
        <w:t xml:space="preserve">) as Chairperson of the </w:t>
      </w:r>
      <w:r>
        <w:rPr>
          <w:u w:val="none"/>
        </w:rPr>
        <w:t>twentieth</w:t>
      </w:r>
      <w:r w:rsidRPr="005A6DEC">
        <w:rPr>
          <w:u w:val="none"/>
        </w:rPr>
        <w:t xml:space="preserve"> session of the Committee, following the proposal by </w:t>
      </w:r>
      <w:r>
        <w:rPr>
          <w:u w:val="none"/>
        </w:rPr>
        <w:t xml:space="preserve">India, and </w:t>
      </w:r>
      <w:r w:rsidRPr="00306CE7">
        <w:t>understands</w:t>
      </w:r>
      <w:r>
        <w:rPr>
          <w:u w:val="none"/>
        </w:rPr>
        <w:t xml:space="preserve"> that, with due regard to Rule 13.4 of the Rules of Procedure of the Committee, the other members of the Bureau would include </w:t>
      </w:r>
      <w:r w:rsidRPr="00306CE7">
        <w:rPr>
          <w:u w:val="none"/>
        </w:rPr>
        <w:t>France, Slovakia, Barbados, Ethiopia and Mauritania as Vice-Chairpersons, as well as Ms Aysha Kamali (United Arab Emirates) as Rapporteur</w:t>
      </w:r>
      <w:r w:rsidRPr="00E2507C">
        <w:rPr>
          <w:u w:val="none"/>
        </w:rPr>
        <w:t xml:space="preserve"> </w:t>
      </w:r>
      <w:r>
        <w:rPr>
          <w:u w:val="none"/>
        </w:rPr>
        <w:t>;</w:t>
      </w:r>
    </w:p>
    <w:p w14:paraId="68A717FB" w14:textId="79391B91" w:rsidR="00BF0202" w:rsidRPr="00B45199" w:rsidRDefault="00B45199" w:rsidP="00010F36">
      <w:pPr>
        <w:pStyle w:val="COMParaDecision"/>
        <w:ind w:left="567"/>
        <w:rPr>
          <w:u w:val="none"/>
        </w:rPr>
      </w:pPr>
      <w:r w:rsidRPr="005A6DEC">
        <w:t>Requests</w:t>
      </w:r>
      <w:r w:rsidRPr="005A6DEC">
        <w:rPr>
          <w:u w:val="none"/>
        </w:rPr>
        <w:t xml:space="preserve"> that the Secretariat organize an electronic </w:t>
      </w:r>
      <w:r>
        <w:rPr>
          <w:u w:val="none"/>
        </w:rPr>
        <w:t>exchange</w:t>
      </w:r>
      <w:r w:rsidRPr="005A6DEC">
        <w:rPr>
          <w:u w:val="none"/>
        </w:rPr>
        <w:t xml:space="preserve"> </w:t>
      </w:r>
      <w:r>
        <w:rPr>
          <w:u w:val="none"/>
        </w:rPr>
        <w:t>of</w:t>
      </w:r>
      <w:r w:rsidRPr="005A6DEC">
        <w:rPr>
          <w:u w:val="none"/>
        </w:rPr>
        <w:t xml:space="preserve"> the Committee members from </w:t>
      </w:r>
      <w:r>
        <w:rPr>
          <w:u w:val="none"/>
        </w:rPr>
        <w:t>2</w:t>
      </w:r>
      <w:r w:rsidRPr="005A6DEC">
        <w:rPr>
          <w:u w:val="none"/>
        </w:rPr>
        <w:t xml:space="preserve">4 to </w:t>
      </w:r>
      <w:r>
        <w:rPr>
          <w:u w:val="none"/>
        </w:rPr>
        <w:t>31 January 2025</w:t>
      </w:r>
      <w:r w:rsidRPr="005A6DEC">
        <w:rPr>
          <w:u w:val="none"/>
        </w:rPr>
        <w:t xml:space="preserve"> to elect the Chairperson of the </w:t>
      </w:r>
      <w:r>
        <w:rPr>
          <w:u w:val="none"/>
        </w:rPr>
        <w:t>twentieth</w:t>
      </w:r>
      <w:r w:rsidRPr="005A6DEC">
        <w:rPr>
          <w:u w:val="none"/>
        </w:rPr>
        <w:t xml:space="preserve"> session of the Committee, taking into account the proposal of the Bureau</w:t>
      </w:r>
      <w:r>
        <w:rPr>
          <w:u w:val="none"/>
        </w:rPr>
        <w:t>.</w:t>
      </w:r>
    </w:p>
    <w:sectPr w:rsidR="00BF0202" w:rsidRPr="00B45199" w:rsidSect="00655736">
      <w:headerReference w:type="even" r:id="rId10"/>
      <w:headerReference w:type="default" r:id="rId11"/>
      <w:headerReference w:type="first" r:id="rId12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B94C9" w14:textId="77777777" w:rsidR="004C7C82" w:rsidRDefault="004C7C82" w:rsidP="00655736">
      <w:r>
        <w:separator/>
      </w:r>
    </w:p>
  </w:endnote>
  <w:endnote w:type="continuationSeparator" w:id="0">
    <w:p w14:paraId="46E84215" w14:textId="77777777" w:rsidR="004C7C82" w:rsidRDefault="004C7C82" w:rsidP="0065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2D87F" w14:textId="77777777" w:rsidR="004C7C82" w:rsidRDefault="004C7C82" w:rsidP="00655736">
      <w:r>
        <w:separator/>
      </w:r>
    </w:p>
  </w:footnote>
  <w:footnote w:type="continuationSeparator" w:id="0">
    <w:p w14:paraId="204818D7" w14:textId="77777777" w:rsidR="004C7C82" w:rsidRDefault="004C7C82" w:rsidP="0065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EA055" w14:textId="78583478" w:rsidR="00D95C4C" w:rsidRPr="004E1760" w:rsidRDefault="00C5776D" w:rsidP="00C5776D">
    <w:pPr>
      <w:pStyle w:val="En-tte"/>
      <w:rPr>
        <w:rFonts w:ascii="Arial" w:hAnsi="Arial" w:cs="Arial"/>
      </w:rPr>
    </w:pPr>
    <w:r w:rsidRPr="004E1760">
      <w:rPr>
        <w:rFonts w:ascii="Arial" w:hAnsi="Arial" w:cs="Arial"/>
        <w:sz w:val="20"/>
        <w:szCs w:val="20"/>
      </w:rPr>
      <w:t>L</w:t>
    </w:r>
    <w:r w:rsidR="00CB0542" w:rsidRPr="004E1760">
      <w:rPr>
        <w:rFonts w:ascii="Arial" w:hAnsi="Arial" w:cs="Arial"/>
        <w:sz w:val="20"/>
        <w:szCs w:val="20"/>
      </w:rPr>
      <w:t>H</w:t>
    </w:r>
    <w:r w:rsidRPr="004E1760">
      <w:rPr>
        <w:rFonts w:ascii="Arial" w:hAnsi="Arial" w:cs="Arial"/>
        <w:sz w:val="20"/>
        <w:szCs w:val="20"/>
      </w:rPr>
      <w:t>E</w:t>
    </w:r>
    <w:r w:rsidR="00CB0542" w:rsidRPr="004E1760">
      <w:rPr>
        <w:rFonts w:ascii="Arial" w:hAnsi="Arial" w:cs="Arial"/>
        <w:sz w:val="20"/>
        <w:szCs w:val="20"/>
      </w:rPr>
      <w:t>/</w:t>
    </w:r>
    <w:r w:rsidR="00D7105A" w:rsidRPr="004E1760">
      <w:rPr>
        <w:rFonts w:ascii="Arial" w:hAnsi="Arial" w:cs="Arial"/>
        <w:sz w:val="20"/>
        <w:szCs w:val="20"/>
      </w:rPr>
      <w:t>2</w:t>
    </w:r>
    <w:r w:rsidR="00550552">
      <w:rPr>
        <w:rFonts w:ascii="Arial" w:hAnsi="Arial" w:cs="Arial"/>
        <w:sz w:val="20"/>
        <w:szCs w:val="20"/>
      </w:rPr>
      <w:t>5</w:t>
    </w:r>
    <w:r w:rsidR="00CB0542" w:rsidRPr="004E1760">
      <w:rPr>
        <w:rFonts w:ascii="Arial" w:hAnsi="Arial" w:cs="Arial"/>
        <w:sz w:val="20"/>
        <w:szCs w:val="20"/>
      </w:rPr>
      <w:t>/</w:t>
    </w:r>
    <w:r w:rsidR="00550552">
      <w:rPr>
        <w:rFonts w:ascii="Arial" w:hAnsi="Arial" w:cs="Arial"/>
        <w:sz w:val="20"/>
        <w:szCs w:val="20"/>
      </w:rPr>
      <w:t>20</w:t>
    </w:r>
    <w:r w:rsidR="00EC6F8D" w:rsidRPr="004E1760">
      <w:rPr>
        <w:rFonts w:ascii="Arial" w:hAnsi="Arial" w:cs="Arial"/>
        <w:sz w:val="20"/>
        <w:szCs w:val="20"/>
      </w:rPr>
      <w:t>.</w:t>
    </w:r>
    <w:r w:rsidR="004E1760">
      <w:rPr>
        <w:rFonts w:ascii="Arial" w:hAnsi="Arial" w:cs="Arial"/>
        <w:sz w:val="20"/>
        <w:szCs w:val="20"/>
      </w:rPr>
      <w:t>COM </w:t>
    </w:r>
    <w:r w:rsidR="00550552">
      <w:rPr>
        <w:rFonts w:ascii="Arial" w:hAnsi="Arial" w:cs="Arial"/>
        <w:sz w:val="20"/>
        <w:szCs w:val="20"/>
      </w:rPr>
      <w:t>1</w:t>
    </w:r>
    <w:r w:rsidR="004E1760" w:rsidRPr="0036787A">
      <w:rPr>
        <w:rFonts w:ascii="Arial" w:hAnsi="Arial" w:cs="Arial"/>
        <w:sz w:val="20"/>
        <w:szCs w:val="20"/>
      </w:rPr>
      <w:t>.BUR</w:t>
    </w:r>
    <w:r w:rsidR="004E1760" w:rsidRPr="000363E7">
      <w:rPr>
        <w:rFonts w:ascii="Arial" w:hAnsi="Arial" w:cs="Arial"/>
        <w:sz w:val="20"/>
        <w:szCs w:val="20"/>
      </w:rPr>
      <w:t>/</w:t>
    </w:r>
    <w:r w:rsidR="00B45199">
      <w:rPr>
        <w:rFonts w:ascii="Arial" w:hAnsi="Arial" w:cs="Arial"/>
        <w:sz w:val="20"/>
        <w:szCs w:val="20"/>
      </w:rPr>
      <w:t>Decision</w:t>
    </w:r>
    <w:r w:rsidR="00010F36">
      <w:rPr>
        <w:rFonts w:ascii="Arial" w:hAnsi="Arial" w:cs="Arial"/>
        <w:sz w:val="20"/>
        <w:szCs w:val="20"/>
      </w:rPr>
      <w:t>s</w:t>
    </w:r>
    <w:r w:rsidR="004E1760" w:rsidRPr="0036787A">
      <w:rPr>
        <w:rFonts w:ascii="Arial" w:hAnsi="Arial" w:cs="Arial"/>
        <w:sz w:val="20"/>
        <w:szCs w:val="20"/>
      </w:rPr>
      <w:t xml:space="preserve"> </w:t>
    </w:r>
    <w:r w:rsidR="00D95C4C" w:rsidRPr="004E1760">
      <w:rPr>
        <w:rFonts w:ascii="Arial" w:hAnsi="Arial" w:cs="Arial"/>
        <w:sz w:val="20"/>
        <w:szCs w:val="20"/>
      </w:rPr>
      <w:t xml:space="preserve">– page </w:t>
    </w:r>
    <w:r w:rsidR="00D95C4C" w:rsidRPr="00C23A97">
      <w:rPr>
        <w:rStyle w:val="Numrodepage"/>
        <w:rFonts w:ascii="Arial" w:hAnsi="Arial" w:cs="Arial"/>
        <w:sz w:val="20"/>
        <w:szCs w:val="20"/>
        <w:lang w:val="en-GB"/>
      </w:rPr>
      <w:fldChar w:fldCharType="begin"/>
    </w:r>
    <w:r w:rsidR="00D95C4C" w:rsidRPr="004E1760">
      <w:rPr>
        <w:rStyle w:val="Numrodepage"/>
        <w:rFonts w:ascii="Arial" w:hAnsi="Arial" w:cs="Arial"/>
        <w:sz w:val="20"/>
        <w:szCs w:val="20"/>
      </w:rPr>
      <w:instrText xml:space="preserve"> PAGE </w:instrText>
    </w:r>
    <w:r w:rsidR="00D95C4C" w:rsidRPr="00C23A97">
      <w:rPr>
        <w:rStyle w:val="Numrodepage"/>
        <w:rFonts w:ascii="Arial" w:hAnsi="Arial" w:cs="Arial"/>
        <w:sz w:val="20"/>
        <w:szCs w:val="20"/>
        <w:lang w:val="en-GB"/>
      </w:rPr>
      <w:fldChar w:fldCharType="separate"/>
    </w:r>
    <w:r w:rsidR="006E75EB" w:rsidRPr="004E1760">
      <w:rPr>
        <w:rStyle w:val="Numrodepage"/>
        <w:rFonts w:ascii="Arial" w:hAnsi="Arial" w:cs="Arial"/>
        <w:noProof/>
        <w:sz w:val="20"/>
        <w:szCs w:val="20"/>
      </w:rPr>
      <w:t>2</w:t>
    </w:r>
    <w:r w:rsidR="00D95C4C" w:rsidRPr="00C23A97">
      <w:rPr>
        <w:rStyle w:val="Numrodepage"/>
        <w:rFonts w:ascii="Arial" w:hAnsi="Arial" w:cs="Arial"/>
        <w:sz w:val="20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F231B" w14:textId="1B07D4EB" w:rsidR="00D95C4C" w:rsidRPr="0063300C" w:rsidRDefault="00C5776D" w:rsidP="00C5776D">
    <w:pPr>
      <w:pStyle w:val="En-tte"/>
      <w:jc w:val="right"/>
      <w:rPr>
        <w:rFonts w:ascii="Arial" w:hAnsi="Arial" w:cs="Arial"/>
        <w:lang w:val="en-GB"/>
      </w:rPr>
    </w:pPr>
    <w:r>
      <w:rPr>
        <w:rFonts w:ascii="Arial" w:hAnsi="Arial" w:cs="Arial"/>
        <w:sz w:val="20"/>
        <w:szCs w:val="20"/>
        <w:lang w:val="en-GB"/>
      </w:rPr>
      <w:t>L</w:t>
    </w:r>
    <w:r w:rsidR="0053318C">
      <w:rPr>
        <w:rFonts w:ascii="Arial" w:hAnsi="Arial" w:cs="Arial"/>
        <w:sz w:val="20"/>
        <w:szCs w:val="20"/>
        <w:lang w:val="en-GB"/>
      </w:rPr>
      <w:t>H</w:t>
    </w:r>
    <w:r>
      <w:rPr>
        <w:rFonts w:ascii="Arial" w:hAnsi="Arial" w:cs="Arial"/>
        <w:sz w:val="20"/>
        <w:szCs w:val="20"/>
        <w:lang w:val="en-GB"/>
      </w:rPr>
      <w:t>E</w:t>
    </w:r>
    <w:r w:rsidR="00E2125F">
      <w:rPr>
        <w:rFonts w:ascii="Arial" w:hAnsi="Arial" w:cs="Arial"/>
        <w:sz w:val="20"/>
        <w:szCs w:val="20"/>
        <w:lang w:val="en-GB"/>
      </w:rPr>
      <w:t>/2</w:t>
    </w:r>
    <w:r w:rsidR="00E827C1">
      <w:rPr>
        <w:rFonts w:ascii="Arial" w:hAnsi="Arial" w:cs="Arial"/>
        <w:sz w:val="20"/>
        <w:szCs w:val="20"/>
        <w:lang w:val="en-GB"/>
      </w:rPr>
      <w:t>4</w:t>
    </w:r>
    <w:r w:rsidR="0053318C">
      <w:rPr>
        <w:rFonts w:ascii="Arial" w:hAnsi="Arial" w:cs="Arial"/>
        <w:sz w:val="20"/>
        <w:szCs w:val="20"/>
        <w:lang w:val="en-GB"/>
      </w:rPr>
      <w:t>/1</w:t>
    </w:r>
    <w:r w:rsidR="00E827C1">
      <w:rPr>
        <w:rFonts w:ascii="Arial" w:hAnsi="Arial" w:cs="Arial"/>
        <w:sz w:val="20"/>
        <w:szCs w:val="20"/>
        <w:lang w:val="en-GB"/>
      </w:rPr>
      <w:t>9</w:t>
    </w:r>
    <w:r w:rsidR="00EC6F8D">
      <w:rPr>
        <w:rFonts w:ascii="Arial" w:hAnsi="Arial" w:cs="Arial"/>
        <w:sz w:val="20"/>
        <w:szCs w:val="20"/>
        <w:lang w:val="en-GB"/>
      </w:rPr>
      <w:t>.COM</w:t>
    </w:r>
    <w:r w:rsidR="00A644BB">
      <w:rPr>
        <w:rFonts w:ascii="Arial" w:hAnsi="Arial" w:cs="Arial"/>
        <w:sz w:val="20"/>
        <w:szCs w:val="20"/>
      </w:rPr>
      <w:t> </w:t>
    </w:r>
    <w:r w:rsidR="00E827C1">
      <w:rPr>
        <w:rFonts w:ascii="Arial" w:hAnsi="Arial" w:cs="Arial"/>
        <w:sz w:val="20"/>
        <w:szCs w:val="20"/>
      </w:rPr>
      <w:t>1</w:t>
    </w:r>
    <w:r w:rsidR="00A644BB" w:rsidRPr="0036787A">
      <w:rPr>
        <w:rFonts w:ascii="Arial" w:hAnsi="Arial" w:cs="Arial"/>
        <w:sz w:val="20"/>
        <w:szCs w:val="20"/>
      </w:rPr>
      <w:t>.BUR</w:t>
    </w:r>
    <w:r w:rsidR="004A34A0" w:rsidRPr="0063300C">
      <w:rPr>
        <w:rFonts w:ascii="Arial" w:hAnsi="Arial" w:cs="Arial"/>
        <w:sz w:val="20"/>
        <w:szCs w:val="20"/>
        <w:lang w:val="en-GB"/>
      </w:rPr>
      <w:t>/</w:t>
    </w:r>
    <w:r w:rsidR="00E2125F" w:rsidRPr="00E2125F">
      <w:rPr>
        <w:rFonts w:ascii="Arial" w:hAnsi="Arial" w:cs="Arial"/>
        <w:sz w:val="20"/>
        <w:szCs w:val="20"/>
        <w:highlight w:val="yellow"/>
        <w:lang w:val="en-GB"/>
      </w:rPr>
      <w:t>XX</w:t>
    </w:r>
    <w:r w:rsidR="004A34A0" w:rsidRPr="00E2125F">
      <w:rPr>
        <w:rFonts w:ascii="Arial" w:hAnsi="Arial" w:cs="Arial"/>
        <w:sz w:val="20"/>
        <w:szCs w:val="20"/>
        <w:lang w:val="en-GB"/>
      </w:rPr>
      <w:t xml:space="preserve"> –</w:t>
    </w:r>
    <w:r w:rsidR="004A34A0" w:rsidRPr="0063300C">
      <w:rPr>
        <w:rFonts w:ascii="Arial" w:hAnsi="Arial" w:cs="Arial"/>
        <w:sz w:val="20"/>
        <w:szCs w:val="20"/>
        <w:lang w:val="en-GB"/>
      </w:rPr>
      <w:t xml:space="preserve"> page </w:t>
    </w:r>
    <w:r w:rsidR="004A34A0" w:rsidRPr="0063300C">
      <w:rPr>
        <w:rStyle w:val="Numrodepage"/>
        <w:rFonts w:ascii="Arial" w:hAnsi="Arial" w:cs="Arial"/>
        <w:sz w:val="20"/>
        <w:szCs w:val="20"/>
        <w:lang w:val="en-GB"/>
      </w:rPr>
      <w:fldChar w:fldCharType="begin"/>
    </w:r>
    <w:r w:rsidR="004A34A0" w:rsidRPr="0063300C">
      <w:rPr>
        <w:rStyle w:val="Numrodepage"/>
        <w:rFonts w:ascii="Arial" w:hAnsi="Arial" w:cs="Arial"/>
        <w:sz w:val="20"/>
        <w:szCs w:val="20"/>
        <w:lang w:val="en-GB"/>
      </w:rPr>
      <w:instrText xml:space="preserve"> PAGE </w:instrText>
    </w:r>
    <w:r w:rsidR="004A34A0" w:rsidRPr="0063300C">
      <w:rPr>
        <w:rStyle w:val="Numrodepage"/>
        <w:rFonts w:ascii="Arial" w:hAnsi="Arial" w:cs="Arial"/>
        <w:sz w:val="20"/>
        <w:szCs w:val="20"/>
        <w:lang w:val="en-GB"/>
      </w:rPr>
      <w:fldChar w:fldCharType="separate"/>
    </w:r>
    <w:r w:rsidR="00190205">
      <w:rPr>
        <w:rStyle w:val="Numrodepage"/>
        <w:rFonts w:ascii="Arial" w:hAnsi="Arial" w:cs="Arial"/>
        <w:noProof/>
        <w:sz w:val="20"/>
        <w:szCs w:val="20"/>
        <w:lang w:val="en-GB"/>
      </w:rPr>
      <w:t>3</w:t>
    </w:r>
    <w:r w:rsidR="004A34A0" w:rsidRPr="0063300C">
      <w:rPr>
        <w:rStyle w:val="Numrodepage"/>
        <w:rFonts w:ascii="Arial" w:hAnsi="Arial" w:cs="Arial"/>
        <w:sz w:val="20"/>
        <w:szCs w:val="20"/>
        <w:lang w:val="en-GB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0B9E0" w14:textId="6024C938" w:rsidR="00D95C4C" w:rsidRPr="00E95AE2" w:rsidRDefault="00962034">
    <w:pPr>
      <w:pStyle w:val="En-tte"/>
      <w:rPr>
        <w:sz w:val="22"/>
        <w:szCs w:val="22"/>
        <w:lang w:val="en-GB"/>
      </w:rPr>
    </w:pPr>
    <w:r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7E484C05" wp14:editId="3699647D">
          <wp:simplePos x="0" y="0"/>
          <wp:positionH relativeFrom="column">
            <wp:posOffset>0</wp:posOffset>
          </wp:positionH>
          <wp:positionV relativeFrom="paragraph">
            <wp:posOffset>163830</wp:posOffset>
          </wp:positionV>
          <wp:extent cx="1711325" cy="1296035"/>
          <wp:effectExtent l="0" t="0" r="3175" b="0"/>
          <wp:wrapSquare wrapText="bothSides"/>
          <wp:docPr id="8651641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325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355250" w14:textId="344B0F8C" w:rsidR="004E1760" w:rsidRPr="00D7105A" w:rsidRDefault="00C27AC2" w:rsidP="004E1760">
    <w:pPr>
      <w:pStyle w:val="En-tte"/>
      <w:spacing w:after="520"/>
      <w:jc w:val="right"/>
      <w:rPr>
        <w:rFonts w:ascii="Arial" w:hAnsi="Arial" w:cs="Arial"/>
        <w:b/>
        <w:sz w:val="44"/>
        <w:szCs w:val="44"/>
        <w:lang w:val="pt-PT"/>
      </w:rPr>
    </w:pPr>
    <w:r>
      <w:rPr>
        <w:rFonts w:ascii="Arial" w:hAnsi="Arial" w:cs="Arial"/>
        <w:b/>
        <w:sz w:val="44"/>
        <w:szCs w:val="44"/>
        <w:lang w:val="pt-PT"/>
      </w:rPr>
      <w:t>20</w:t>
    </w:r>
    <w:r w:rsidR="004E1760" w:rsidRPr="00D7105A">
      <w:rPr>
        <w:rFonts w:ascii="Arial" w:hAnsi="Arial" w:cs="Arial"/>
        <w:b/>
        <w:sz w:val="44"/>
        <w:szCs w:val="44"/>
        <w:lang w:val="pt-PT"/>
      </w:rPr>
      <w:t xml:space="preserve"> </w:t>
    </w:r>
    <w:r w:rsidR="004E1760" w:rsidRPr="00232D65">
      <w:rPr>
        <w:rFonts w:ascii="Arial" w:hAnsi="Arial" w:cs="Arial"/>
        <w:b/>
        <w:sz w:val="44"/>
        <w:szCs w:val="44"/>
        <w:lang w:val="pt-PT"/>
      </w:rPr>
      <w:t xml:space="preserve">COM </w:t>
    </w:r>
    <w:r>
      <w:rPr>
        <w:rFonts w:ascii="Arial" w:hAnsi="Arial" w:cs="Arial"/>
        <w:b/>
        <w:sz w:val="44"/>
        <w:szCs w:val="44"/>
        <w:lang w:val="pt-PT"/>
      </w:rPr>
      <w:t>1</w:t>
    </w:r>
    <w:r w:rsidR="004E1760" w:rsidRPr="00232D65">
      <w:rPr>
        <w:rFonts w:ascii="Arial" w:hAnsi="Arial" w:cs="Arial"/>
        <w:b/>
        <w:sz w:val="44"/>
        <w:szCs w:val="44"/>
        <w:lang w:val="pt-PT"/>
      </w:rPr>
      <w:t xml:space="preserve"> BUR</w:t>
    </w:r>
  </w:p>
  <w:p w14:paraId="6D1B3489" w14:textId="427AB400" w:rsidR="004E1760" w:rsidRPr="00D7105A" w:rsidRDefault="004E1760" w:rsidP="004E1760">
    <w:pPr>
      <w:jc w:val="right"/>
      <w:rPr>
        <w:rFonts w:ascii="Arial" w:hAnsi="Arial" w:cs="Arial"/>
        <w:b/>
        <w:sz w:val="22"/>
        <w:szCs w:val="22"/>
        <w:lang w:val="pt-PT"/>
      </w:rPr>
    </w:pPr>
    <w:r w:rsidRPr="00D7105A">
      <w:rPr>
        <w:rFonts w:ascii="Arial" w:hAnsi="Arial" w:cs="Arial"/>
        <w:b/>
        <w:sz w:val="22"/>
        <w:szCs w:val="22"/>
        <w:lang w:val="pt-PT"/>
      </w:rPr>
      <w:t>LHE/</w:t>
    </w:r>
    <w:r>
      <w:rPr>
        <w:rFonts w:ascii="Arial" w:hAnsi="Arial" w:cs="Arial"/>
        <w:b/>
        <w:sz w:val="22"/>
        <w:szCs w:val="22"/>
        <w:lang w:val="pt-PT"/>
      </w:rPr>
      <w:t>2</w:t>
    </w:r>
    <w:r w:rsidR="00C27AC2">
      <w:rPr>
        <w:rFonts w:ascii="Arial" w:hAnsi="Arial" w:cs="Arial"/>
        <w:b/>
        <w:sz w:val="22"/>
        <w:szCs w:val="22"/>
        <w:lang w:val="pt-PT"/>
      </w:rPr>
      <w:t>5</w:t>
    </w:r>
    <w:r w:rsidRPr="00D7105A">
      <w:rPr>
        <w:rFonts w:ascii="Arial" w:hAnsi="Arial" w:cs="Arial"/>
        <w:b/>
        <w:sz w:val="22"/>
        <w:szCs w:val="22"/>
        <w:lang w:val="pt-PT"/>
      </w:rPr>
      <w:t>/</w:t>
    </w:r>
    <w:bookmarkStart w:id="0" w:name="_Hlk94624970"/>
    <w:r w:rsidR="00C27AC2">
      <w:rPr>
        <w:rFonts w:ascii="Arial" w:hAnsi="Arial" w:cs="Arial"/>
        <w:b/>
        <w:sz w:val="22"/>
        <w:szCs w:val="22"/>
        <w:lang w:val="pt-PT"/>
      </w:rPr>
      <w:t>20</w:t>
    </w:r>
    <w:r w:rsidRPr="00D7105A">
      <w:rPr>
        <w:rFonts w:ascii="Arial" w:hAnsi="Arial" w:cs="Arial"/>
        <w:b/>
        <w:sz w:val="22"/>
        <w:szCs w:val="22"/>
        <w:lang w:val="pt-PT"/>
      </w:rPr>
      <w:t>.</w:t>
    </w:r>
    <w:r w:rsidRPr="00F72876">
      <w:rPr>
        <w:rFonts w:ascii="Arial" w:hAnsi="Arial" w:cs="Arial"/>
        <w:b/>
        <w:sz w:val="22"/>
        <w:szCs w:val="22"/>
        <w:lang w:val="pt-PT"/>
      </w:rPr>
      <w:t>COM </w:t>
    </w:r>
    <w:r w:rsidR="00C27AC2">
      <w:rPr>
        <w:rFonts w:ascii="Arial" w:hAnsi="Arial" w:cs="Arial"/>
        <w:b/>
        <w:sz w:val="22"/>
        <w:szCs w:val="22"/>
        <w:lang w:val="pt-PT"/>
      </w:rPr>
      <w:t>1</w:t>
    </w:r>
    <w:r w:rsidRPr="00F72876">
      <w:rPr>
        <w:rFonts w:ascii="Arial" w:hAnsi="Arial" w:cs="Arial"/>
        <w:b/>
        <w:sz w:val="22"/>
        <w:szCs w:val="22"/>
        <w:lang w:val="pt-PT"/>
      </w:rPr>
      <w:t>.BUR</w:t>
    </w:r>
    <w:r w:rsidRPr="00D7105A">
      <w:rPr>
        <w:rFonts w:ascii="Arial" w:hAnsi="Arial" w:cs="Arial"/>
        <w:b/>
        <w:sz w:val="22"/>
        <w:szCs w:val="22"/>
        <w:lang w:val="pt-PT"/>
      </w:rPr>
      <w:t>/</w:t>
    </w:r>
    <w:r w:rsidR="00B45199">
      <w:rPr>
        <w:rFonts w:ascii="Arial" w:hAnsi="Arial" w:cs="Arial"/>
        <w:b/>
        <w:sz w:val="22"/>
        <w:szCs w:val="22"/>
        <w:lang w:val="pt-PT"/>
      </w:rPr>
      <w:t>Decision</w:t>
    </w:r>
    <w:r w:rsidR="00010F36">
      <w:rPr>
        <w:rFonts w:ascii="Arial" w:hAnsi="Arial" w:cs="Arial"/>
        <w:b/>
        <w:sz w:val="22"/>
        <w:szCs w:val="22"/>
        <w:lang w:val="pt-PT"/>
      </w:rPr>
      <w:t>s</w:t>
    </w:r>
  </w:p>
  <w:bookmarkEnd w:id="0"/>
  <w:p w14:paraId="1B4446C3" w14:textId="55C647A6" w:rsidR="00D95C4C" w:rsidRPr="00D7105A" w:rsidRDefault="00D95C4C" w:rsidP="00655736">
    <w:pPr>
      <w:jc w:val="right"/>
      <w:rPr>
        <w:rFonts w:ascii="Arial" w:eastAsiaTheme="minorEastAsia" w:hAnsi="Arial" w:cs="Arial"/>
        <w:b/>
        <w:sz w:val="22"/>
        <w:szCs w:val="22"/>
        <w:lang w:val="pt-PT" w:eastAsia="ko-KR"/>
      </w:rPr>
    </w:pPr>
    <w:r w:rsidRPr="00D7105A">
      <w:rPr>
        <w:rFonts w:ascii="Arial" w:hAnsi="Arial" w:cs="Arial"/>
        <w:b/>
        <w:sz w:val="22"/>
        <w:szCs w:val="22"/>
        <w:lang w:val="pt-PT"/>
      </w:rPr>
      <w:t xml:space="preserve">Paris, </w:t>
    </w:r>
    <w:r w:rsidR="00B45199">
      <w:rPr>
        <w:rFonts w:ascii="Arial" w:hAnsi="Arial" w:cs="Arial"/>
        <w:b/>
        <w:sz w:val="22"/>
        <w:szCs w:val="22"/>
        <w:lang w:val="pt-PT"/>
      </w:rPr>
      <w:t xml:space="preserve">23 </w:t>
    </w:r>
    <w:r w:rsidR="00C27AC2">
      <w:rPr>
        <w:rFonts w:ascii="Arial" w:hAnsi="Arial" w:cs="Arial"/>
        <w:b/>
        <w:sz w:val="22"/>
        <w:szCs w:val="22"/>
        <w:lang w:val="pt-PT"/>
      </w:rPr>
      <w:t>January</w:t>
    </w:r>
    <w:r w:rsidRPr="00E827C1">
      <w:rPr>
        <w:rFonts w:ascii="Arial" w:hAnsi="Arial" w:cs="Arial"/>
        <w:b/>
        <w:sz w:val="22"/>
        <w:szCs w:val="22"/>
        <w:lang w:val="pt-PT"/>
      </w:rPr>
      <w:t xml:space="preserve"> </w:t>
    </w:r>
    <w:r w:rsidR="00337CEB" w:rsidRPr="00E827C1">
      <w:rPr>
        <w:rFonts w:ascii="Arial" w:hAnsi="Arial" w:cs="Arial"/>
        <w:b/>
        <w:sz w:val="22"/>
        <w:szCs w:val="22"/>
        <w:lang w:val="pt-PT"/>
      </w:rPr>
      <w:t>20</w:t>
    </w:r>
    <w:r w:rsidR="00D7105A" w:rsidRPr="00E827C1">
      <w:rPr>
        <w:rFonts w:ascii="Arial" w:hAnsi="Arial" w:cs="Arial"/>
        <w:b/>
        <w:sz w:val="22"/>
        <w:szCs w:val="22"/>
        <w:lang w:val="pt-PT"/>
      </w:rPr>
      <w:t>2</w:t>
    </w:r>
    <w:r w:rsidR="00C27AC2">
      <w:rPr>
        <w:rFonts w:ascii="Arial" w:hAnsi="Arial" w:cs="Arial"/>
        <w:b/>
        <w:sz w:val="22"/>
        <w:szCs w:val="22"/>
        <w:lang w:val="pt-PT"/>
      </w:rPr>
      <w:t>5</w:t>
    </w:r>
  </w:p>
  <w:p w14:paraId="255B57FF" w14:textId="3B814BD3" w:rsidR="00D95C4C" w:rsidRPr="00151E44" w:rsidRDefault="00D95C4C" w:rsidP="00962034">
    <w:pPr>
      <w:spacing w:after="120"/>
      <w:jc w:val="right"/>
      <w:rPr>
        <w:rFonts w:ascii="Arial" w:hAnsi="Arial" w:cs="Arial"/>
        <w:b/>
        <w:sz w:val="22"/>
        <w:szCs w:val="22"/>
        <w:lang w:val="en-US"/>
      </w:rPr>
    </w:pPr>
    <w:r w:rsidRPr="00151E44">
      <w:rPr>
        <w:rFonts w:ascii="Arial" w:hAnsi="Arial" w:cs="Arial"/>
        <w:b/>
        <w:sz w:val="22"/>
        <w:szCs w:val="22"/>
        <w:lang w:val="en-US"/>
      </w:rPr>
      <w:t xml:space="preserve">Original: </w:t>
    </w:r>
    <w:r w:rsidR="00151E44" w:rsidRPr="00E827C1">
      <w:rPr>
        <w:rFonts w:ascii="Arial" w:hAnsi="Arial" w:cs="Arial"/>
        <w:b/>
        <w:sz w:val="22"/>
        <w:szCs w:val="22"/>
        <w:lang w:val="en-US"/>
      </w:rPr>
      <w:t>English</w:t>
    </w:r>
  </w:p>
  <w:p w14:paraId="3C4B8B1B" w14:textId="77777777" w:rsidR="00D95C4C" w:rsidRPr="00151E44" w:rsidRDefault="00D95C4C">
    <w:pPr>
      <w:pStyle w:val="En-tte"/>
      <w:rPr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82C69"/>
    <w:multiLevelType w:val="hybridMultilevel"/>
    <w:tmpl w:val="82F80BCC"/>
    <w:lvl w:ilvl="0" w:tplc="8278D03E">
      <w:numFmt w:val="bullet"/>
      <w:lvlText w:val=""/>
      <w:lvlJc w:val="left"/>
      <w:pPr>
        <w:ind w:left="720" w:hanging="360"/>
      </w:pPr>
      <w:rPr>
        <w:rFonts w:ascii="Wingdings" w:eastAsia="SimSu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2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5F07BFE"/>
    <w:multiLevelType w:val="hybridMultilevel"/>
    <w:tmpl w:val="E24AD55A"/>
    <w:lvl w:ilvl="0" w:tplc="76CAC304">
      <w:start w:val="1"/>
      <w:numFmt w:val="decimal"/>
      <w:pStyle w:val="COM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97A4DB1"/>
    <w:multiLevelType w:val="hybridMultilevel"/>
    <w:tmpl w:val="1F36D964"/>
    <w:lvl w:ilvl="0" w:tplc="918ACE6A">
      <w:start w:val="1"/>
      <w:numFmt w:val="decimal"/>
      <w:pStyle w:val="COMParaDecision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AC30BD2"/>
    <w:multiLevelType w:val="hybridMultilevel"/>
    <w:tmpl w:val="2F02E984"/>
    <w:lvl w:ilvl="0" w:tplc="DFC65752">
      <w:start w:val="1"/>
      <w:numFmt w:val="upperRoman"/>
      <w:pStyle w:val="Titre4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410AE"/>
    <w:multiLevelType w:val="hybridMultilevel"/>
    <w:tmpl w:val="FC284EC2"/>
    <w:lvl w:ilvl="0" w:tplc="DD9A1A16">
      <w:start w:val="1"/>
      <w:numFmt w:val="decimal"/>
      <w:lvlText w:val="%1."/>
      <w:lvlJc w:val="left"/>
      <w:pPr>
        <w:ind w:left="1779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499" w:hanging="360"/>
      </w:pPr>
    </w:lvl>
    <w:lvl w:ilvl="2" w:tplc="040C001B" w:tentative="1">
      <w:start w:val="1"/>
      <w:numFmt w:val="lowerRoman"/>
      <w:lvlText w:val="%3."/>
      <w:lvlJc w:val="right"/>
      <w:pPr>
        <w:ind w:left="3219" w:hanging="180"/>
      </w:pPr>
    </w:lvl>
    <w:lvl w:ilvl="3" w:tplc="040C000F" w:tentative="1">
      <w:start w:val="1"/>
      <w:numFmt w:val="decimal"/>
      <w:lvlText w:val="%4."/>
      <w:lvlJc w:val="left"/>
      <w:pPr>
        <w:ind w:left="3939" w:hanging="360"/>
      </w:pPr>
    </w:lvl>
    <w:lvl w:ilvl="4" w:tplc="040C0019" w:tentative="1">
      <w:start w:val="1"/>
      <w:numFmt w:val="lowerLetter"/>
      <w:lvlText w:val="%5."/>
      <w:lvlJc w:val="left"/>
      <w:pPr>
        <w:ind w:left="4659" w:hanging="360"/>
      </w:pPr>
    </w:lvl>
    <w:lvl w:ilvl="5" w:tplc="040C001B" w:tentative="1">
      <w:start w:val="1"/>
      <w:numFmt w:val="lowerRoman"/>
      <w:lvlText w:val="%6."/>
      <w:lvlJc w:val="right"/>
      <w:pPr>
        <w:ind w:left="5379" w:hanging="180"/>
      </w:pPr>
    </w:lvl>
    <w:lvl w:ilvl="6" w:tplc="040C000F" w:tentative="1">
      <w:start w:val="1"/>
      <w:numFmt w:val="decimal"/>
      <w:lvlText w:val="%7."/>
      <w:lvlJc w:val="left"/>
      <w:pPr>
        <w:ind w:left="6099" w:hanging="360"/>
      </w:pPr>
    </w:lvl>
    <w:lvl w:ilvl="7" w:tplc="040C0019" w:tentative="1">
      <w:start w:val="1"/>
      <w:numFmt w:val="lowerLetter"/>
      <w:lvlText w:val="%8."/>
      <w:lvlJc w:val="left"/>
      <w:pPr>
        <w:ind w:left="6819" w:hanging="360"/>
      </w:pPr>
    </w:lvl>
    <w:lvl w:ilvl="8" w:tplc="04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9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486E5F02"/>
    <w:multiLevelType w:val="hybridMultilevel"/>
    <w:tmpl w:val="3342C80C"/>
    <w:lvl w:ilvl="0" w:tplc="7C1E27D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92E03"/>
    <w:multiLevelType w:val="hybridMultilevel"/>
    <w:tmpl w:val="E77AF18E"/>
    <w:lvl w:ilvl="0" w:tplc="C9DC74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ABE6C73"/>
    <w:multiLevelType w:val="hybridMultilevel"/>
    <w:tmpl w:val="0BE6DCC4"/>
    <w:lvl w:ilvl="0" w:tplc="592A269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A5050"/>
    <w:multiLevelType w:val="hybridMultilevel"/>
    <w:tmpl w:val="159EB4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D776A"/>
    <w:multiLevelType w:val="hybridMultilevel"/>
    <w:tmpl w:val="DB6A072C"/>
    <w:lvl w:ilvl="0" w:tplc="592A269C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1C35A7"/>
    <w:multiLevelType w:val="hybridMultilevel"/>
    <w:tmpl w:val="1E4A475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627CF4"/>
    <w:multiLevelType w:val="hybridMultilevel"/>
    <w:tmpl w:val="C5527DE8"/>
    <w:lvl w:ilvl="0" w:tplc="040C0015">
      <w:start w:val="1"/>
      <w:numFmt w:val="upperLetter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25821758">
    <w:abstractNumId w:val="14"/>
  </w:num>
  <w:num w:numId="2" w16cid:durableId="1740521844">
    <w:abstractNumId w:val="5"/>
  </w:num>
  <w:num w:numId="3" w16cid:durableId="154499100">
    <w:abstractNumId w:val="2"/>
  </w:num>
  <w:num w:numId="4" w16cid:durableId="490800752">
    <w:abstractNumId w:val="18"/>
  </w:num>
  <w:num w:numId="5" w16cid:durableId="83308445">
    <w:abstractNumId w:val="15"/>
  </w:num>
  <w:num w:numId="6" w16cid:durableId="1815296126">
    <w:abstractNumId w:val="1"/>
  </w:num>
  <w:num w:numId="7" w16cid:durableId="1613434782">
    <w:abstractNumId w:val="3"/>
  </w:num>
  <w:num w:numId="8" w16cid:durableId="657420574">
    <w:abstractNumId w:val="9"/>
  </w:num>
  <w:num w:numId="9" w16cid:durableId="204947263">
    <w:abstractNumId w:val="4"/>
  </w:num>
  <w:num w:numId="10" w16cid:durableId="808859970">
    <w:abstractNumId w:val="6"/>
  </w:num>
  <w:num w:numId="11" w16cid:durableId="901789577">
    <w:abstractNumId w:val="8"/>
  </w:num>
  <w:num w:numId="12" w16cid:durableId="259723626">
    <w:abstractNumId w:val="7"/>
  </w:num>
  <w:num w:numId="13" w16cid:durableId="1265573176">
    <w:abstractNumId w:val="19"/>
  </w:num>
  <w:num w:numId="14" w16cid:durableId="1190332757">
    <w:abstractNumId w:val="10"/>
  </w:num>
  <w:num w:numId="15" w16cid:durableId="1764916223">
    <w:abstractNumId w:val="12"/>
  </w:num>
  <w:num w:numId="16" w16cid:durableId="214975191">
    <w:abstractNumId w:val="13"/>
  </w:num>
  <w:num w:numId="17" w16cid:durableId="403338452">
    <w:abstractNumId w:val="0"/>
  </w:num>
  <w:num w:numId="18" w16cid:durableId="1444227460">
    <w:abstractNumId w:val="6"/>
    <w:lvlOverride w:ilvl="0">
      <w:startOverride w:val="1"/>
    </w:lvlOverride>
  </w:num>
  <w:num w:numId="19" w16cid:durableId="201871593">
    <w:abstractNumId w:val="6"/>
    <w:lvlOverride w:ilvl="0">
      <w:startOverride w:val="2"/>
    </w:lvlOverride>
  </w:num>
  <w:num w:numId="20" w16cid:durableId="1788966622">
    <w:abstractNumId w:val="16"/>
  </w:num>
  <w:num w:numId="21" w16cid:durableId="210773499">
    <w:abstractNumId w:val="17"/>
  </w:num>
  <w:num w:numId="22" w16cid:durableId="12212108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542"/>
    <w:rsid w:val="000048ED"/>
    <w:rsid w:val="00010F36"/>
    <w:rsid w:val="00014915"/>
    <w:rsid w:val="00041A66"/>
    <w:rsid w:val="00042D88"/>
    <w:rsid w:val="0005176E"/>
    <w:rsid w:val="000765F7"/>
    <w:rsid w:val="00077AB7"/>
    <w:rsid w:val="00080393"/>
    <w:rsid w:val="00081CD8"/>
    <w:rsid w:val="0008336C"/>
    <w:rsid w:val="000A6BCB"/>
    <w:rsid w:val="000A7F0E"/>
    <w:rsid w:val="000B1C8F"/>
    <w:rsid w:val="000C0D61"/>
    <w:rsid w:val="000D5026"/>
    <w:rsid w:val="000F3A3F"/>
    <w:rsid w:val="00102557"/>
    <w:rsid w:val="00145D9C"/>
    <w:rsid w:val="00151E44"/>
    <w:rsid w:val="00164D56"/>
    <w:rsid w:val="00167B10"/>
    <w:rsid w:val="00173941"/>
    <w:rsid w:val="0017402F"/>
    <w:rsid w:val="00190205"/>
    <w:rsid w:val="00196C1B"/>
    <w:rsid w:val="001B0F73"/>
    <w:rsid w:val="001C2DB7"/>
    <w:rsid w:val="001D14FE"/>
    <w:rsid w:val="001D5C04"/>
    <w:rsid w:val="001F26CF"/>
    <w:rsid w:val="00222A2D"/>
    <w:rsid w:val="00223029"/>
    <w:rsid w:val="00234745"/>
    <w:rsid w:val="002351A6"/>
    <w:rsid w:val="00237A6E"/>
    <w:rsid w:val="002407AF"/>
    <w:rsid w:val="00251020"/>
    <w:rsid w:val="0026221A"/>
    <w:rsid w:val="00263687"/>
    <w:rsid w:val="0027466B"/>
    <w:rsid w:val="002838A5"/>
    <w:rsid w:val="00285BB4"/>
    <w:rsid w:val="002A3293"/>
    <w:rsid w:val="002C09E3"/>
    <w:rsid w:val="002D1244"/>
    <w:rsid w:val="00313288"/>
    <w:rsid w:val="0033040F"/>
    <w:rsid w:val="00337CEB"/>
    <w:rsid w:val="00344B58"/>
    <w:rsid w:val="0034539A"/>
    <w:rsid w:val="00345CB4"/>
    <w:rsid w:val="00375D42"/>
    <w:rsid w:val="00380900"/>
    <w:rsid w:val="003D069C"/>
    <w:rsid w:val="003D7646"/>
    <w:rsid w:val="003F113A"/>
    <w:rsid w:val="003F3E63"/>
    <w:rsid w:val="00407480"/>
    <w:rsid w:val="00414643"/>
    <w:rsid w:val="004421E5"/>
    <w:rsid w:val="00452284"/>
    <w:rsid w:val="00457C8E"/>
    <w:rsid w:val="00480D10"/>
    <w:rsid w:val="004856CA"/>
    <w:rsid w:val="00487E67"/>
    <w:rsid w:val="0049011F"/>
    <w:rsid w:val="0049497B"/>
    <w:rsid w:val="0049705E"/>
    <w:rsid w:val="004A2875"/>
    <w:rsid w:val="004A34A0"/>
    <w:rsid w:val="004B0A8F"/>
    <w:rsid w:val="004C7C82"/>
    <w:rsid w:val="004E1760"/>
    <w:rsid w:val="004F24E2"/>
    <w:rsid w:val="004F39DA"/>
    <w:rsid w:val="005008A8"/>
    <w:rsid w:val="00517FD8"/>
    <w:rsid w:val="00525BDD"/>
    <w:rsid w:val="0052617D"/>
    <w:rsid w:val="00526B7B"/>
    <w:rsid w:val="0053022C"/>
    <w:rsid w:val="005308CE"/>
    <w:rsid w:val="0053318C"/>
    <w:rsid w:val="00550552"/>
    <w:rsid w:val="0057439C"/>
    <w:rsid w:val="005B0127"/>
    <w:rsid w:val="005B55C9"/>
    <w:rsid w:val="005B7A35"/>
    <w:rsid w:val="005C4B73"/>
    <w:rsid w:val="005E1D2B"/>
    <w:rsid w:val="005E7074"/>
    <w:rsid w:val="005F2BAF"/>
    <w:rsid w:val="005F66BB"/>
    <w:rsid w:val="00600D93"/>
    <w:rsid w:val="00612D28"/>
    <w:rsid w:val="0062691B"/>
    <w:rsid w:val="00626BEA"/>
    <w:rsid w:val="0063300C"/>
    <w:rsid w:val="00634333"/>
    <w:rsid w:val="00651A5B"/>
    <w:rsid w:val="00653D87"/>
    <w:rsid w:val="00655736"/>
    <w:rsid w:val="00656A6B"/>
    <w:rsid w:val="00663B8D"/>
    <w:rsid w:val="00674AC4"/>
    <w:rsid w:val="00696C8D"/>
    <w:rsid w:val="006A2AC2"/>
    <w:rsid w:val="006A3617"/>
    <w:rsid w:val="006B4452"/>
    <w:rsid w:val="006E3D23"/>
    <w:rsid w:val="006E46E4"/>
    <w:rsid w:val="006E75EB"/>
    <w:rsid w:val="00717DA5"/>
    <w:rsid w:val="00744484"/>
    <w:rsid w:val="00747566"/>
    <w:rsid w:val="0075329E"/>
    <w:rsid w:val="007558DA"/>
    <w:rsid w:val="00773188"/>
    <w:rsid w:val="00783782"/>
    <w:rsid w:val="00784B8C"/>
    <w:rsid w:val="007879E1"/>
    <w:rsid w:val="007B1B75"/>
    <w:rsid w:val="007F2BFF"/>
    <w:rsid w:val="007F41BC"/>
    <w:rsid w:val="00823A11"/>
    <w:rsid w:val="0085405E"/>
    <w:rsid w:val="0085414A"/>
    <w:rsid w:val="00857EB9"/>
    <w:rsid w:val="0086269D"/>
    <w:rsid w:val="0086543A"/>
    <w:rsid w:val="008724E5"/>
    <w:rsid w:val="00884A9D"/>
    <w:rsid w:val="0088512B"/>
    <w:rsid w:val="008967C6"/>
    <w:rsid w:val="008A2B2D"/>
    <w:rsid w:val="008A4E1E"/>
    <w:rsid w:val="008B4E2F"/>
    <w:rsid w:val="008C296C"/>
    <w:rsid w:val="008C6D3B"/>
    <w:rsid w:val="008D4305"/>
    <w:rsid w:val="008D630F"/>
    <w:rsid w:val="008E1A85"/>
    <w:rsid w:val="009163A7"/>
    <w:rsid w:val="00946D0B"/>
    <w:rsid w:val="0095409D"/>
    <w:rsid w:val="0095517B"/>
    <w:rsid w:val="00955877"/>
    <w:rsid w:val="00962034"/>
    <w:rsid w:val="009A18CD"/>
    <w:rsid w:val="009D5428"/>
    <w:rsid w:val="009D5AAD"/>
    <w:rsid w:val="00A12558"/>
    <w:rsid w:val="00A13903"/>
    <w:rsid w:val="00A253C7"/>
    <w:rsid w:val="00A34ED5"/>
    <w:rsid w:val="00A45DBF"/>
    <w:rsid w:val="00A644BB"/>
    <w:rsid w:val="00A658DF"/>
    <w:rsid w:val="00A725CF"/>
    <w:rsid w:val="00A755A2"/>
    <w:rsid w:val="00AA6660"/>
    <w:rsid w:val="00AB2C36"/>
    <w:rsid w:val="00AB6DDE"/>
    <w:rsid w:val="00AB70B6"/>
    <w:rsid w:val="00AD1A86"/>
    <w:rsid w:val="00AE103E"/>
    <w:rsid w:val="00AF0A07"/>
    <w:rsid w:val="00AF4AEC"/>
    <w:rsid w:val="00AF625E"/>
    <w:rsid w:val="00AF70EC"/>
    <w:rsid w:val="00B139BE"/>
    <w:rsid w:val="00B2172B"/>
    <w:rsid w:val="00B45199"/>
    <w:rsid w:val="00B85082"/>
    <w:rsid w:val="00B917D2"/>
    <w:rsid w:val="00B94A62"/>
    <w:rsid w:val="00BA241A"/>
    <w:rsid w:val="00BB04AF"/>
    <w:rsid w:val="00BB0B50"/>
    <w:rsid w:val="00BD52C9"/>
    <w:rsid w:val="00BE6354"/>
    <w:rsid w:val="00BF0202"/>
    <w:rsid w:val="00BF0391"/>
    <w:rsid w:val="00C02886"/>
    <w:rsid w:val="00C138D1"/>
    <w:rsid w:val="00C23A97"/>
    <w:rsid w:val="00C27AC2"/>
    <w:rsid w:val="00C52EBE"/>
    <w:rsid w:val="00C5776D"/>
    <w:rsid w:val="00C64855"/>
    <w:rsid w:val="00C70EA7"/>
    <w:rsid w:val="00C7433F"/>
    <w:rsid w:val="00C7516E"/>
    <w:rsid w:val="00C75374"/>
    <w:rsid w:val="00C75770"/>
    <w:rsid w:val="00CA56BB"/>
    <w:rsid w:val="00CB0542"/>
    <w:rsid w:val="00CC452A"/>
    <w:rsid w:val="00D00B2B"/>
    <w:rsid w:val="00D24877"/>
    <w:rsid w:val="00D33E47"/>
    <w:rsid w:val="00D7105A"/>
    <w:rsid w:val="00D8250F"/>
    <w:rsid w:val="00D8440A"/>
    <w:rsid w:val="00D86BB3"/>
    <w:rsid w:val="00D95C4C"/>
    <w:rsid w:val="00DA36ED"/>
    <w:rsid w:val="00DB48FE"/>
    <w:rsid w:val="00DE34F1"/>
    <w:rsid w:val="00DE6160"/>
    <w:rsid w:val="00DF4942"/>
    <w:rsid w:val="00E000EE"/>
    <w:rsid w:val="00E16EFD"/>
    <w:rsid w:val="00E2125F"/>
    <w:rsid w:val="00E244E1"/>
    <w:rsid w:val="00E32805"/>
    <w:rsid w:val="00E343F7"/>
    <w:rsid w:val="00E4150C"/>
    <w:rsid w:val="00E627B1"/>
    <w:rsid w:val="00E70169"/>
    <w:rsid w:val="00E7242D"/>
    <w:rsid w:val="00E74250"/>
    <w:rsid w:val="00E827C1"/>
    <w:rsid w:val="00E9376C"/>
    <w:rsid w:val="00E95AE2"/>
    <w:rsid w:val="00EA335E"/>
    <w:rsid w:val="00EA528C"/>
    <w:rsid w:val="00EA580C"/>
    <w:rsid w:val="00EC6F8D"/>
    <w:rsid w:val="00ED39B2"/>
    <w:rsid w:val="00EE49F4"/>
    <w:rsid w:val="00EF34E2"/>
    <w:rsid w:val="00F30DC6"/>
    <w:rsid w:val="00F32C23"/>
    <w:rsid w:val="00F53DE9"/>
    <w:rsid w:val="00F56FA1"/>
    <w:rsid w:val="00F576CB"/>
    <w:rsid w:val="00F7035D"/>
    <w:rsid w:val="00F71A02"/>
    <w:rsid w:val="00F84A91"/>
    <w:rsid w:val="00FA0D63"/>
    <w:rsid w:val="00FC0961"/>
    <w:rsid w:val="00FC254A"/>
    <w:rsid w:val="00FD1226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78F6C37C"/>
  <w15:docId w15:val="{583DBE90-1737-41AF-BFD5-4234A955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5CB4"/>
    <w:rPr>
      <w:rFonts w:ascii="Times New Roman" w:eastAsia="Times New Roman" w:hAnsi="Times New Roman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4">
    <w:name w:val="heading 4"/>
    <w:aliases w:val="COM Heading"/>
    <w:basedOn w:val="Normal"/>
    <w:next w:val="Normal"/>
    <w:link w:val="Titre4Car"/>
    <w:qFormat/>
    <w:rsid w:val="00F71A02"/>
    <w:pPr>
      <w:keepNext/>
      <w:keepLines/>
      <w:numPr>
        <w:numId w:val="12"/>
      </w:numPr>
      <w:tabs>
        <w:tab w:val="left" w:pos="567"/>
      </w:tabs>
      <w:snapToGrid w:val="0"/>
      <w:spacing w:after="240"/>
      <w:ind w:left="567" w:hanging="567"/>
      <w:outlineLvl w:val="3"/>
    </w:pPr>
    <w:rPr>
      <w:rFonts w:ascii="Arial" w:hAnsi="Arial"/>
      <w:b/>
      <w:bCs/>
      <w:snapToGrid w:val="0"/>
      <w:sz w:val="22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724E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8724E5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724E5"/>
    <w:rPr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rsid w:val="006C3FFC"/>
    <w:rPr>
      <w:rFonts w:ascii="Times New Roman" w:eastAsia="Times New Roman" w:hAnsi="Times New Roman"/>
      <w:sz w:val="24"/>
      <w:szCs w:val="24"/>
    </w:rPr>
  </w:style>
  <w:style w:type="table" w:styleId="Grilledutableau">
    <w:name w:val="Table Grid"/>
    <w:basedOn w:val="Tableau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rodepage">
    <w:name w:val="page number"/>
    <w:basedOn w:val="Policepardfaut"/>
    <w:semiHidden/>
    <w:rsid w:val="00EF563B"/>
  </w:style>
  <w:style w:type="character" w:customStyle="1" w:styleId="Titre4Car">
    <w:name w:val="Titre 4 Car"/>
    <w:aliases w:val="COM Heading Car"/>
    <w:link w:val="Titre4"/>
    <w:rsid w:val="00F71A02"/>
    <w:rPr>
      <w:rFonts w:ascii="Arial" w:eastAsia="Times New Roman" w:hAnsi="Arial"/>
      <w:b/>
      <w:bCs/>
      <w:snapToGrid w:val="0"/>
      <w:sz w:val="22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Titre2Car">
    <w:name w:val="Titre 2 Car"/>
    <w:link w:val="Titre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Policepardfaut"/>
    <w:rsid w:val="00564DDB"/>
  </w:style>
  <w:style w:type="character" w:customStyle="1" w:styleId="apple-converted-space">
    <w:name w:val="apple-converted-space"/>
    <w:basedOn w:val="Policepardfaut"/>
    <w:rsid w:val="00564DDB"/>
  </w:style>
  <w:style w:type="paragraph" w:customStyle="1" w:styleId="Sansinterligne1">
    <w:name w:val="Sans interligne1"/>
    <w:uiPriority w:val="1"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">
    <w:name w:val="COM Para"/>
    <w:qFormat/>
    <w:rsid w:val="00345CB4"/>
    <w:pPr>
      <w:numPr>
        <w:numId w:val="9"/>
      </w:num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customStyle="1" w:styleId="COMTitleDecision">
    <w:name w:val="COM Title Decision"/>
    <w:basedOn w:val="Normal"/>
    <w:qFormat/>
    <w:rsid w:val="00041A66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  <w:lang w:val="en-GB"/>
    </w:rPr>
  </w:style>
  <w:style w:type="paragraph" w:customStyle="1" w:styleId="COMPreambulaDecisions">
    <w:name w:val="COM Preambula Decisions"/>
    <w:basedOn w:val="Normal"/>
    <w:qFormat/>
    <w:rsid w:val="00041A66"/>
    <w:pPr>
      <w:keepNext/>
      <w:spacing w:after="120"/>
      <w:ind w:left="567"/>
      <w:jc w:val="both"/>
    </w:pPr>
    <w:rPr>
      <w:rFonts w:ascii="Arial" w:hAnsi="Arial" w:cs="Arial"/>
      <w:sz w:val="22"/>
      <w:szCs w:val="22"/>
      <w:lang w:val="en-GB"/>
    </w:rPr>
  </w:style>
  <w:style w:type="paragraph" w:customStyle="1" w:styleId="COMParaDecision">
    <w:name w:val="COM Para Decision"/>
    <w:basedOn w:val="Normal"/>
    <w:qFormat/>
    <w:rsid w:val="00345CB4"/>
    <w:pPr>
      <w:numPr>
        <w:numId w:val="10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eastAsia="SimSun" w:hAnsi="Arial" w:cs="Arial"/>
      <w:sz w:val="22"/>
      <w:szCs w:val="22"/>
      <w:u w:val="single"/>
      <w:lang w:val="en-GB"/>
    </w:rPr>
  </w:style>
  <w:style w:type="table" w:customStyle="1" w:styleId="TableGrid1">
    <w:name w:val="Table Grid1"/>
    <w:basedOn w:val="TableauNormal"/>
    <w:next w:val="Grilledutableau"/>
    <w:uiPriority w:val="59"/>
    <w:rsid w:val="00E95AE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rsid w:val="004A2875"/>
    <w:pPr>
      <w:ind w:left="720"/>
      <w:contextualSpacing/>
    </w:pPr>
  </w:style>
  <w:style w:type="paragraph" w:styleId="Rvision">
    <w:name w:val="Revision"/>
    <w:hidden/>
    <w:uiPriority w:val="99"/>
    <w:semiHidden/>
    <w:rsid w:val="00674AC4"/>
    <w:rPr>
      <w:rFonts w:ascii="Times New Roman" w:eastAsia="Times New Roman" w:hAnsi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B4519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80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h.unesco.org/doc/src/20.COM_1.BUR_1_EN_Rev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ch.unesco.org/en/decisions/19.COM/17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Working%20document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E0471-18BB-4418-A13B-F2C5B318221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10 COM_Working document_EN.dotx</Template>
  <TotalTime>279</TotalTime>
  <Pages>2</Pages>
  <Words>177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d.kim@unesco.org</dc:creator>
  <cp:lastModifiedBy>Ohinata, Fumiko</cp:lastModifiedBy>
  <cp:revision>59</cp:revision>
  <cp:lastPrinted>2011-08-06T10:22:00Z</cp:lastPrinted>
  <dcterms:created xsi:type="dcterms:W3CDTF">2020-04-15T10:53:00Z</dcterms:created>
  <dcterms:modified xsi:type="dcterms:W3CDTF">2025-01-23T16:53:00Z</dcterms:modified>
</cp:coreProperties>
</file>